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1E" w:rsidRDefault="00554D1E" w:rsidP="00554D1E">
      <w:pPr>
        <w:pStyle w:val="Default"/>
        <w:jc w:val="center"/>
        <w:rPr>
          <w:b/>
          <w:bCs/>
          <w:szCs w:val="22"/>
        </w:rPr>
      </w:pPr>
    </w:p>
    <w:p w:rsidR="00554D1E" w:rsidRDefault="00554D1E" w:rsidP="00554D1E">
      <w:pPr>
        <w:pStyle w:val="Default"/>
        <w:jc w:val="center"/>
        <w:rPr>
          <w:b/>
          <w:bCs/>
          <w:szCs w:val="22"/>
        </w:rPr>
      </w:pPr>
    </w:p>
    <w:p w:rsidR="00554D1E" w:rsidRPr="004013B8" w:rsidRDefault="00554D1E" w:rsidP="00554D1E">
      <w:pPr>
        <w:pStyle w:val="Default"/>
        <w:jc w:val="center"/>
        <w:rPr>
          <w:sz w:val="32"/>
          <w:szCs w:val="22"/>
        </w:rPr>
      </w:pPr>
      <w:r w:rsidRPr="004013B8">
        <w:rPr>
          <w:b/>
          <w:bCs/>
          <w:sz w:val="32"/>
          <w:szCs w:val="22"/>
        </w:rPr>
        <w:t>TRINITY COLLEGE DUBLIN, THE UNIVERSITY OF DUBLIN</w:t>
      </w:r>
    </w:p>
    <w:p w:rsidR="00554D1E" w:rsidRDefault="00554D1E" w:rsidP="00554D1E">
      <w:pPr>
        <w:pStyle w:val="Default"/>
        <w:jc w:val="center"/>
        <w:rPr>
          <w:bCs/>
          <w:i/>
          <w:iCs/>
          <w:sz w:val="32"/>
          <w:szCs w:val="22"/>
        </w:rPr>
      </w:pPr>
    </w:p>
    <w:p w:rsidR="00554D1E" w:rsidRPr="004013B8" w:rsidRDefault="00554D1E" w:rsidP="00554D1E">
      <w:pPr>
        <w:pStyle w:val="Default"/>
        <w:jc w:val="center"/>
        <w:rPr>
          <w:sz w:val="32"/>
          <w:szCs w:val="22"/>
        </w:rPr>
      </w:pPr>
      <w:r w:rsidRPr="004013B8">
        <w:rPr>
          <w:bCs/>
          <w:i/>
          <w:iCs/>
          <w:sz w:val="32"/>
          <w:szCs w:val="22"/>
        </w:rPr>
        <w:t>Trinity Research in Social Sciences (</w:t>
      </w:r>
      <w:r w:rsidRPr="004013B8">
        <w:rPr>
          <w:bCs/>
          <w:sz w:val="32"/>
          <w:szCs w:val="22"/>
        </w:rPr>
        <w:t>TRiSS)</w:t>
      </w:r>
    </w:p>
    <w:p w:rsidR="00554D1E" w:rsidRPr="00D52FA3" w:rsidRDefault="00554D1E" w:rsidP="00554D1E">
      <w:pPr>
        <w:pStyle w:val="Default"/>
        <w:jc w:val="center"/>
        <w:rPr>
          <w:b/>
          <w:bCs/>
          <w:szCs w:val="22"/>
        </w:rPr>
      </w:pPr>
    </w:p>
    <w:p w:rsidR="00554D1E" w:rsidRDefault="00554D1E" w:rsidP="00554D1E">
      <w:pPr>
        <w:pStyle w:val="Default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Working Paper Series</w:t>
      </w:r>
    </w:p>
    <w:p w:rsidR="00554D1E" w:rsidRDefault="00554D1E" w:rsidP="00554D1E">
      <w:pPr>
        <w:pStyle w:val="Default"/>
        <w:pBdr>
          <w:bottom w:val="single" w:sz="12" w:space="1" w:color="auto"/>
        </w:pBdr>
        <w:jc w:val="center"/>
        <w:rPr>
          <w:b/>
          <w:bCs/>
          <w:sz w:val="28"/>
          <w:szCs w:val="22"/>
        </w:rPr>
      </w:pPr>
    </w:p>
    <w:p w:rsidR="00554D1E" w:rsidRDefault="00554D1E" w:rsidP="00554D1E">
      <w:pPr>
        <w:pStyle w:val="Default"/>
        <w:jc w:val="center"/>
        <w:rPr>
          <w:b/>
          <w:bCs/>
          <w:sz w:val="28"/>
          <w:szCs w:val="22"/>
        </w:rPr>
      </w:pPr>
    </w:p>
    <w:p w:rsidR="00554D1E" w:rsidRPr="00CB408F" w:rsidRDefault="00554D1E" w:rsidP="00554D1E">
      <w:pPr>
        <w:pStyle w:val="Default"/>
        <w:jc w:val="center"/>
        <w:rPr>
          <w:b/>
          <w:bCs/>
        </w:rPr>
      </w:pPr>
    </w:p>
    <w:p w:rsidR="00554D1E" w:rsidRP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>Dear Colleagues,</w:t>
      </w:r>
    </w:p>
    <w:p w:rsid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br/>
        <w:t xml:space="preserve">Academics and postgraduate students are encouraged to submit working papers to the TRiSS </w:t>
      </w:r>
      <w:r>
        <w:rPr>
          <w:rFonts w:asciiTheme="minorHAnsi" w:hAnsiTheme="minorHAnsi"/>
          <w:sz w:val="22"/>
          <w:szCs w:val="22"/>
        </w:rPr>
        <w:t>working paper series</w:t>
      </w:r>
      <w:r w:rsidRPr="00554D1E">
        <w:rPr>
          <w:rFonts w:asciiTheme="minorHAnsi" w:hAnsiTheme="minorHAnsi"/>
          <w:sz w:val="22"/>
          <w:szCs w:val="22"/>
        </w:rPr>
        <w:t xml:space="preserve">.  </w:t>
      </w:r>
    </w:p>
    <w:p w:rsidR="00554D1E" w:rsidRPr="00554D1E" w:rsidRDefault="00554D1E" w:rsidP="00554D1E">
      <w:pPr>
        <w:pStyle w:val="NormalWeb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 xml:space="preserve">These working papers can be pre-publication versions of academic articles, </w:t>
      </w:r>
      <w:r>
        <w:rPr>
          <w:rFonts w:asciiTheme="minorHAnsi" w:hAnsiTheme="minorHAnsi"/>
          <w:sz w:val="22"/>
          <w:szCs w:val="22"/>
        </w:rPr>
        <w:t xml:space="preserve">policy papers, </w:t>
      </w:r>
      <w:r w:rsidRPr="00554D1E">
        <w:rPr>
          <w:rFonts w:asciiTheme="minorHAnsi" w:hAnsiTheme="minorHAnsi"/>
          <w:sz w:val="22"/>
          <w:szCs w:val="22"/>
        </w:rPr>
        <w:t xml:space="preserve">book chapters, or reviews which have been written by TRiSS associated academics and PhD candidates.  Papers in this series may be in various stages of completion – this is why </w:t>
      </w:r>
      <w:r>
        <w:rPr>
          <w:rFonts w:asciiTheme="minorHAnsi" w:hAnsiTheme="minorHAnsi"/>
          <w:sz w:val="22"/>
          <w:szCs w:val="22"/>
        </w:rPr>
        <w:t>a</w:t>
      </w:r>
      <w:r w:rsidRPr="00554D1E">
        <w:rPr>
          <w:rFonts w:asciiTheme="minorHAnsi" w:hAnsiTheme="minorHAnsi"/>
          <w:sz w:val="22"/>
          <w:szCs w:val="22"/>
        </w:rPr>
        <w:t xml:space="preserve"> “Version number” </w:t>
      </w:r>
      <w:r>
        <w:rPr>
          <w:rFonts w:asciiTheme="minorHAnsi" w:hAnsiTheme="minorHAnsi"/>
          <w:sz w:val="22"/>
          <w:szCs w:val="22"/>
        </w:rPr>
        <w:t>will be</w:t>
      </w:r>
      <w:r w:rsidRPr="00554D1E">
        <w:rPr>
          <w:rFonts w:asciiTheme="minorHAnsi" w:hAnsiTheme="minorHAnsi"/>
          <w:sz w:val="22"/>
          <w:szCs w:val="22"/>
        </w:rPr>
        <w:t xml:space="preserve"> indicated on the cover of each paper.  Authors are invited to submit updated versions of their papers as their work evolves.</w:t>
      </w:r>
    </w:p>
    <w:p w:rsid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 xml:space="preserve">Papers will be given a working series identification number and will be posted on a dedicated section of the TRiSS website. Links to new working papers will also be included in a planned quarterly TRiSS newsletter to staff, alumni and other stakeholders. </w:t>
      </w:r>
    </w:p>
    <w:p w:rsid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</w:p>
    <w:p w:rsid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>Please note, TRiSS will not provide a peer-review service.  In the case of co-authorship, all authors should be cc-d on the submission email.  PhD students should seek approval from their supervisor(s) prior to submission.</w:t>
      </w:r>
    </w:p>
    <w:p w:rsidR="00554D1E" w:rsidRP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</w:p>
    <w:p w:rsidR="00554D1E" w:rsidRPr="00554D1E" w:rsidRDefault="00554D1E" w:rsidP="00554D1E">
      <w:r w:rsidRPr="00554D1E">
        <w:t xml:space="preserve">Should you wish to submit a working paper to the series please send a pdf copy of the paper to </w:t>
      </w:r>
      <w:proofErr w:type="spellStart"/>
      <w:r w:rsidR="00277C2F">
        <w:t>triss</w:t>
      </w:r>
      <w:r w:rsidRPr="00554D1E">
        <w:t>@tcd</w:t>
      </w:r>
      <w:proofErr w:type="spellEnd"/>
      <w:r w:rsidRPr="00554D1E">
        <w:t xml:space="preserve"> </w:t>
      </w:r>
      <w:r w:rsidR="00277C2F">
        <w:t>with the following page as the cover page</w:t>
      </w:r>
      <w:r w:rsidRPr="00554D1E">
        <w:t xml:space="preserve">. </w:t>
      </w:r>
      <w:r w:rsidR="00277C2F">
        <w:t>You will be sent a serie</w:t>
      </w:r>
      <w:bookmarkStart w:id="0" w:name="_GoBack"/>
      <w:r w:rsidR="00277C2F">
        <w:t xml:space="preserve">s </w:t>
      </w:r>
      <w:bookmarkEnd w:id="0"/>
      <w:r w:rsidR="00277C2F">
        <w:t>number to include on this.</w:t>
      </w:r>
    </w:p>
    <w:p w:rsidR="00554D1E" w:rsidRPr="00554D1E" w:rsidRDefault="00554D1E" w:rsidP="00554D1E">
      <w:pPr>
        <w:pStyle w:val="Default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b/>
          <w:bCs/>
          <w:sz w:val="22"/>
          <w:szCs w:val="22"/>
        </w:rPr>
        <w:t xml:space="preserve">Terms and Conditions </w:t>
      </w:r>
    </w:p>
    <w:p w:rsidR="00554D1E" w:rsidRPr="00554D1E" w:rsidRDefault="00554D1E" w:rsidP="00554D1E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>Successful applicants should acknowledge any funding supporting their research within their working paper</w:t>
      </w:r>
    </w:p>
    <w:p w:rsidR="00554D1E" w:rsidRPr="00554D1E" w:rsidRDefault="00554D1E" w:rsidP="00554D1E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 xml:space="preserve">TRiSS does not accept any responsibility for the quality of papers posted in the working paper series </w:t>
      </w:r>
    </w:p>
    <w:p w:rsidR="00554D1E" w:rsidRPr="00554D1E" w:rsidRDefault="00554D1E" w:rsidP="00554D1E">
      <w:pPr>
        <w:pStyle w:val="Default"/>
        <w:numPr>
          <w:ilvl w:val="0"/>
          <w:numId w:val="1"/>
        </w:numPr>
        <w:spacing w:after="30"/>
        <w:rPr>
          <w:rFonts w:asciiTheme="minorHAnsi" w:hAnsiTheme="minorHAnsi"/>
          <w:sz w:val="22"/>
          <w:szCs w:val="22"/>
        </w:rPr>
      </w:pPr>
      <w:r w:rsidRPr="00554D1E">
        <w:rPr>
          <w:rFonts w:asciiTheme="minorHAnsi" w:hAnsiTheme="minorHAnsi"/>
          <w:sz w:val="22"/>
          <w:szCs w:val="22"/>
        </w:rPr>
        <w:t>Submission to the working paper series implies consent for inclusion in the TRiSS newsletter and on the TRiSS website</w:t>
      </w:r>
    </w:p>
    <w:p w:rsidR="00554D1E" w:rsidRPr="00554D1E" w:rsidRDefault="00554D1E" w:rsidP="00554D1E"/>
    <w:p w:rsidR="00554D1E" w:rsidRPr="00277C2F" w:rsidRDefault="00554D1E" w:rsidP="00554D1E">
      <w:pPr>
        <w:rPr>
          <w:lang w:val="en-US"/>
        </w:rPr>
      </w:pPr>
      <w:r w:rsidRPr="00554D1E">
        <w:t xml:space="preserve">Should you have any queries or suggestions for the working paper series please contact </w:t>
      </w:r>
      <w:proofErr w:type="spellStart"/>
      <w:r w:rsidRPr="00554D1E">
        <w:t>TRiSS</w:t>
      </w:r>
      <w:proofErr w:type="spellEnd"/>
      <w:r w:rsidRPr="00554D1E">
        <w:t xml:space="preserve"> </w:t>
      </w:r>
      <w:r w:rsidR="00277C2F">
        <w:t>on triss@tcd.ie</w:t>
      </w:r>
    </w:p>
    <w:p w:rsidR="00554D1E" w:rsidRDefault="00554D1E">
      <w:pPr>
        <w:rPr>
          <w:b/>
          <w:sz w:val="40"/>
        </w:rPr>
      </w:pPr>
    </w:p>
    <w:p w:rsidR="00717620" w:rsidRDefault="00717620" w:rsidP="00717620">
      <w:pPr>
        <w:jc w:val="center"/>
        <w:rPr>
          <w:b/>
          <w:sz w:val="40"/>
        </w:rPr>
      </w:pPr>
    </w:p>
    <w:p w:rsidR="00717620" w:rsidRPr="00717620" w:rsidRDefault="00717620" w:rsidP="00717620">
      <w:pPr>
        <w:jc w:val="center"/>
        <w:rPr>
          <w:b/>
          <w:sz w:val="40"/>
        </w:rPr>
      </w:pPr>
      <w:r w:rsidRPr="00717620">
        <w:rPr>
          <w:b/>
          <w:sz w:val="40"/>
        </w:rPr>
        <w:t>TRiSS Working Paper Series</w:t>
      </w:r>
    </w:p>
    <w:p w:rsidR="00717620" w:rsidRDefault="00717620" w:rsidP="00717620">
      <w:pPr>
        <w:jc w:val="center"/>
        <w:rPr>
          <w:sz w:val="36"/>
        </w:rPr>
      </w:pPr>
      <w:r w:rsidRPr="00717620">
        <w:rPr>
          <w:sz w:val="36"/>
        </w:rPr>
        <w:t>No</w:t>
      </w:r>
      <w:r>
        <w:rPr>
          <w:sz w:val="36"/>
        </w:rPr>
        <w:t xml:space="preserve">. </w:t>
      </w:r>
      <w:r w:rsidR="00C54FD5">
        <w:rPr>
          <w:sz w:val="36"/>
        </w:rPr>
        <w:t># [will be completed by TRiSS staff]</w:t>
      </w:r>
    </w:p>
    <w:p w:rsidR="00D41E72" w:rsidRPr="00717620" w:rsidRDefault="00D41E72" w:rsidP="00717620">
      <w:pPr>
        <w:jc w:val="center"/>
        <w:rPr>
          <w:sz w:val="36"/>
        </w:rPr>
      </w:pPr>
      <w:r>
        <w:rPr>
          <w:sz w:val="36"/>
        </w:rPr>
        <w:t xml:space="preserve">Version </w:t>
      </w:r>
      <w:r w:rsidR="00C54FD5">
        <w:rPr>
          <w:sz w:val="36"/>
        </w:rPr>
        <w:t>#</w:t>
      </w:r>
    </w:p>
    <w:p w:rsidR="00717620" w:rsidRDefault="00717620" w:rsidP="00717620">
      <w:pPr>
        <w:pStyle w:val="Default"/>
      </w:pPr>
    </w:p>
    <w:p w:rsidR="00717620" w:rsidRDefault="00717620" w:rsidP="00717620">
      <w:pPr>
        <w:pStyle w:val="Default"/>
      </w:pPr>
    </w:p>
    <w:p w:rsidR="00717620" w:rsidRPr="00717620" w:rsidRDefault="00C54FD5" w:rsidP="00717620">
      <w:pPr>
        <w:pStyle w:val="Default"/>
        <w:jc w:val="center"/>
        <w:rPr>
          <w:sz w:val="36"/>
          <w:szCs w:val="23"/>
        </w:rPr>
      </w:pPr>
      <w:r>
        <w:rPr>
          <w:bCs/>
          <w:iCs/>
          <w:sz w:val="36"/>
          <w:szCs w:val="23"/>
        </w:rPr>
        <w:t>Paper title</w:t>
      </w:r>
    </w:p>
    <w:p w:rsidR="00717620" w:rsidRDefault="00717620" w:rsidP="00717620">
      <w:pPr>
        <w:pStyle w:val="Default"/>
        <w:jc w:val="center"/>
        <w:rPr>
          <w:b/>
          <w:bCs/>
          <w:sz w:val="32"/>
          <w:szCs w:val="23"/>
        </w:rPr>
      </w:pPr>
    </w:p>
    <w:p w:rsidR="00717620" w:rsidRDefault="00C54FD5" w:rsidP="00717620">
      <w:pPr>
        <w:pStyle w:val="Default"/>
        <w:jc w:val="center"/>
        <w:rPr>
          <w:b/>
          <w:bCs/>
          <w:sz w:val="32"/>
          <w:szCs w:val="23"/>
        </w:rPr>
      </w:pPr>
      <w:r>
        <w:rPr>
          <w:b/>
          <w:bCs/>
          <w:sz w:val="32"/>
          <w:szCs w:val="23"/>
        </w:rPr>
        <w:t>Author name(s)</w:t>
      </w:r>
      <w:r w:rsidR="00717620">
        <w:rPr>
          <w:rStyle w:val="FootnoteReference"/>
          <w:b/>
          <w:bCs/>
          <w:sz w:val="32"/>
          <w:szCs w:val="23"/>
        </w:rPr>
        <w:footnoteReference w:id="1"/>
      </w:r>
    </w:p>
    <w:p w:rsidR="00717620" w:rsidRDefault="00717620" w:rsidP="00717620">
      <w:pPr>
        <w:pStyle w:val="Default"/>
        <w:jc w:val="center"/>
        <w:rPr>
          <w:b/>
        </w:rPr>
      </w:pPr>
    </w:p>
    <w:p w:rsidR="00C54FD5" w:rsidRDefault="005875F9" w:rsidP="00717620">
      <w:pPr>
        <w:pStyle w:val="Default"/>
        <w:jc w:val="center"/>
      </w:pPr>
      <w:r>
        <w:t>School</w:t>
      </w:r>
      <w:r w:rsidR="00C54FD5">
        <w:t xml:space="preserve">: </w:t>
      </w:r>
    </w:p>
    <w:p w:rsidR="00717620" w:rsidRPr="00717620" w:rsidRDefault="00C54FD5" w:rsidP="00717620">
      <w:pPr>
        <w:pStyle w:val="Default"/>
        <w:jc w:val="center"/>
        <w:rPr>
          <w:bCs/>
          <w:sz w:val="32"/>
          <w:szCs w:val="23"/>
        </w:rPr>
      </w:pPr>
      <w:r>
        <w:t xml:space="preserve">Email address: </w:t>
      </w:r>
    </w:p>
    <w:p w:rsidR="00717620" w:rsidRPr="00717620" w:rsidRDefault="00717620" w:rsidP="00717620">
      <w:pPr>
        <w:pStyle w:val="Default"/>
        <w:jc w:val="center"/>
        <w:rPr>
          <w:sz w:val="32"/>
          <w:szCs w:val="23"/>
        </w:rPr>
      </w:pPr>
    </w:p>
    <w:p w:rsidR="00717620" w:rsidRPr="00C54FD5" w:rsidRDefault="00C54FD5" w:rsidP="00717620">
      <w:pPr>
        <w:jc w:val="center"/>
        <w:rPr>
          <w:bCs/>
          <w:sz w:val="23"/>
          <w:szCs w:val="23"/>
        </w:rPr>
      </w:pPr>
      <w:r w:rsidRPr="00C54FD5">
        <w:rPr>
          <w:bCs/>
          <w:sz w:val="23"/>
          <w:szCs w:val="23"/>
        </w:rPr>
        <w:t>Date</w:t>
      </w:r>
      <w:r>
        <w:rPr>
          <w:bCs/>
          <w:sz w:val="23"/>
          <w:szCs w:val="23"/>
        </w:rPr>
        <w:t>:</w:t>
      </w:r>
    </w:p>
    <w:p w:rsidR="00717620" w:rsidRDefault="00717620" w:rsidP="00717620">
      <w:pPr>
        <w:rPr>
          <w:b/>
          <w:bCs/>
          <w:sz w:val="23"/>
          <w:szCs w:val="23"/>
        </w:rPr>
      </w:pPr>
    </w:p>
    <w:p w:rsidR="00717620" w:rsidRDefault="00717620" w:rsidP="007176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Abstract: </w:t>
      </w:r>
    </w:p>
    <w:p w:rsidR="00717620" w:rsidRPr="00717620" w:rsidRDefault="00717620" w:rsidP="00717620">
      <w:pPr>
        <w:rPr>
          <w:b/>
          <w:bCs/>
          <w:sz w:val="23"/>
          <w:szCs w:val="23"/>
        </w:rPr>
      </w:pPr>
    </w:p>
    <w:p w:rsidR="00717620" w:rsidRDefault="00717620" w:rsidP="0071762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Keywords: </w:t>
      </w:r>
    </w:p>
    <w:p w:rsidR="005875F9" w:rsidRDefault="005875F9" w:rsidP="00717620">
      <w:pPr>
        <w:rPr>
          <w:b/>
          <w:bCs/>
          <w:sz w:val="23"/>
          <w:szCs w:val="23"/>
        </w:rPr>
      </w:pPr>
    </w:p>
    <w:p w:rsidR="005875F9" w:rsidRPr="005875F9" w:rsidRDefault="005875F9" w:rsidP="00717620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Primary discipline: </w:t>
      </w:r>
      <w:r>
        <w:rPr>
          <w:bCs/>
          <w:sz w:val="23"/>
          <w:szCs w:val="23"/>
        </w:rPr>
        <w:t xml:space="preserve">e.g. </w:t>
      </w:r>
      <w:r>
        <w:rPr>
          <w:sz w:val="24"/>
          <w:szCs w:val="24"/>
        </w:rPr>
        <w:t>health economics/cognitive psychology/accounting etc</w:t>
      </w:r>
    </w:p>
    <w:p w:rsidR="005875F9" w:rsidRDefault="005875F9" w:rsidP="005875F9">
      <w:pPr>
        <w:rPr>
          <w:b/>
          <w:bCs/>
          <w:sz w:val="23"/>
          <w:szCs w:val="23"/>
        </w:rPr>
      </w:pPr>
      <w:r w:rsidRPr="00463B91">
        <w:rPr>
          <w:b/>
          <w:sz w:val="24"/>
          <w:szCs w:val="24"/>
        </w:rPr>
        <w:t xml:space="preserve">In the case of </w:t>
      </w:r>
      <w:r>
        <w:rPr>
          <w:b/>
          <w:sz w:val="24"/>
          <w:szCs w:val="24"/>
        </w:rPr>
        <w:t xml:space="preserve">multiple authors, has permission been obtained for submission from all authors: </w:t>
      </w:r>
      <w:r w:rsidRPr="00463B91">
        <w:rPr>
          <w:sz w:val="24"/>
          <w:szCs w:val="24"/>
        </w:rPr>
        <w:t xml:space="preserve">Yes / </w:t>
      </w:r>
      <w:r>
        <w:rPr>
          <w:sz w:val="24"/>
          <w:szCs w:val="24"/>
        </w:rPr>
        <w:t>No / Not Applicable. Please include all co-authors on your submission email</w:t>
      </w:r>
    </w:p>
    <w:p w:rsidR="005875F9" w:rsidRDefault="005875F9" w:rsidP="005875F9">
      <w:pPr>
        <w:rPr>
          <w:b/>
          <w:bCs/>
          <w:sz w:val="23"/>
          <w:szCs w:val="23"/>
        </w:rPr>
      </w:pPr>
      <w:r w:rsidRPr="00463B91">
        <w:rPr>
          <w:b/>
          <w:sz w:val="24"/>
          <w:szCs w:val="24"/>
        </w:rPr>
        <w:t xml:space="preserve">In the case of </w:t>
      </w:r>
      <w:r>
        <w:rPr>
          <w:b/>
          <w:sz w:val="24"/>
          <w:szCs w:val="24"/>
        </w:rPr>
        <w:t xml:space="preserve">PhD students, has permission been obtained from your supervisor(s):  </w:t>
      </w:r>
      <w:r w:rsidRPr="00463B91">
        <w:rPr>
          <w:sz w:val="24"/>
          <w:szCs w:val="24"/>
        </w:rPr>
        <w:t>Yes / No / Not Applicable</w:t>
      </w:r>
      <w:r>
        <w:rPr>
          <w:sz w:val="24"/>
          <w:szCs w:val="24"/>
        </w:rPr>
        <w:t>.  Please include your PhD supervisor(s) on your submission email</w:t>
      </w:r>
    </w:p>
    <w:p w:rsidR="005875F9" w:rsidRPr="005875F9" w:rsidRDefault="005875F9" w:rsidP="00717620">
      <w:pPr>
        <w:rPr>
          <w:b/>
        </w:rPr>
      </w:pPr>
    </w:p>
    <w:sectPr w:rsidR="005875F9" w:rsidRPr="005875F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479" w:rsidRDefault="00310479" w:rsidP="00717620">
      <w:pPr>
        <w:spacing w:after="0" w:line="240" w:lineRule="auto"/>
      </w:pPr>
      <w:r>
        <w:separator/>
      </w:r>
    </w:p>
  </w:endnote>
  <w:endnote w:type="continuationSeparator" w:id="0">
    <w:p w:rsidR="00310479" w:rsidRDefault="00310479" w:rsidP="0071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479" w:rsidRDefault="00310479" w:rsidP="00717620">
      <w:pPr>
        <w:spacing w:after="0" w:line="240" w:lineRule="auto"/>
      </w:pPr>
      <w:r>
        <w:separator/>
      </w:r>
    </w:p>
  </w:footnote>
  <w:footnote w:type="continuationSeparator" w:id="0">
    <w:p w:rsidR="00310479" w:rsidRDefault="00310479" w:rsidP="00717620">
      <w:pPr>
        <w:spacing w:after="0" w:line="240" w:lineRule="auto"/>
      </w:pPr>
      <w:r>
        <w:continuationSeparator/>
      </w:r>
    </w:p>
  </w:footnote>
  <w:footnote w:id="1">
    <w:p w:rsidR="00717620" w:rsidRDefault="00717620" w:rsidP="00717620">
      <w:pPr>
        <w:pStyle w:val="Default"/>
      </w:pPr>
      <w:r>
        <w:rPr>
          <w:rStyle w:val="FootnoteReference"/>
        </w:rPr>
        <w:footnoteRef/>
      </w:r>
      <w:r>
        <w:t xml:space="preserve"> </w:t>
      </w:r>
      <w:r w:rsidR="00C54FD5">
        <w:rPr>
          <w:sz w:val="18"/>
          <w:szCs w:val="23"/>
        </w:rPr>
        <w:t>Acknowledgements: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620" w:rsidRDefault="00717620">
    <w:pPr>
      <w:pStyle w:val="Header"/>
    </w:pPr>
    <w:r>
      <w:rPr>
        <w:noProof/>
        <w:lang w:eastAsia="en-IE"/>
      </w:rPr>
      <w:drawing>
        <wp:inline distT="0" distB="0" distL="0" distR="0">
          <wp:extent cx="1889828" cy="652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logo_print-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21" cy="65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EE4"/>
    <w:multiLevelType w:val="hybridMultilevel"/>
    <w:tmpl w:val="7F28B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20"/>
    <w:rsid w:val="0011034A"/>
    <w:rsid w:val="001477C6"/>
    <w:rsid w:val="001D7119"/>
    <w:rsid w:val="00277C2F"/>
    <w:rsid w:val="002856D1"/>
    <w:rsid w:val="00310479"/>
    <w:rsid w:val="00554D1E"/>
    <w:rsid w:val="005875F9"/>
    <w:rsid w:val="00677C30"/>
    <w:rsid w:val="006C039A"/>
    <w:rsid w:val="00717620"/>
    <w:rsid w:val="00BB2959"/>
    <w:rsid w:val="00C54FD5"/>
    <w:rsid w:val="00D41E72"/>
    <w:rsid w:val="00D86DD6"/>
    <w:rsid w:val="00E01DA8"/>
    <w:rsid w:val="00E24414"/>
    <w:rsid w:val="00F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B964F"/>
  <w15:docId w15:val="{ABB6610C-8D65-436B-A60B-E740AB7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7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620"/>
  </w:style>
  <w:style w:type="paragraph" w:styleId="Footer">
    <w:name w:val="footer"/>
    <w:basedOn w:val="Normal"/>
    <w:link w:val="FooterChar"/>
    <w:uiPriority w:val="99"/>
    <w:unhideWhenUsed/>
    <w:rsid w:val="0071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620"/>
  </w:style>
  <w:style w:type="paragraph" w:styleId="BalloonText">
    <w:name w:val="Balloon Text"/>
    <w:basedOn w:val="Normal"/>
    <w:link w:val="BalloonTextChar"/>
    <w:uiPriority w:val="99"/>
    <w:semiHidden/>
    <w:unhideWhenUsed/>
    <w:rsid w:val="0071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76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6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6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7620"/>
    <w:rPr>
      <w:vertAlign w:val="superscript"/>
    </w:rPr>
  </w:style>
  <w:style w:type="table" w:styleId="TableGrid">
    <w:name w:val="Table Grid"/>
    <w:basedOn w:val="TableNormal"/>
    <w:uiPriority w:val="59"/>
    <w:rsid w:val="0058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FA46-F59A-40B2-B65E-960A11F0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 Denny</dc:creator>
  <cp:lastModifiedBy>Maeve Mc Grath</cp:lastModifiedBy>
  <cp:revision>2</cp:revision>
  <dcterms:created xsi:type="dcterms:W3CDTF">2020-03-30T10:04:00Z</dcterms:created>
  <dcterms:modified xsi:type="dcterms:W3CDTF">2020-03-30T10:04:00Z</dcterms:modified>
</cp:coreProperties>
</file>