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27A" w:rsidRPr="00D743CB" w:rsidRDefault="008A46A3" w:rsidP="00F2227A">
      <w:pPr>
        <w:ind w:left="284"/>
        <w:rPr>
          <w:rFonts w:ascii="Calibri" w:hAnsi="Calibri"/>
        </w:rPr>
      </w:pPr>
      <w:bookmarkStart w:id="0" w:name="_GoBack"/>
      <w:bookmarkEnd w:id="0"/>
      <w:r w:rsidRPr="00D743CB">
        <w:rPr>
          <w:rFonts w:ascii="Calibri" w:hAnsi="Calibri"/>
        </w:rPr>
        <w:t xml:space="preserve">Students who are travelling on Erasmus/Exchange, </w:t>
      </w:r>
      <w:r w:rsidR="00D40340" w:rsidRPr="00D743CB">
        <w:rPr>
          <w:rFonts w:ascii="Calibri" w:hAnsi="Calibri"/>
        </w:rPr>
        <w:t>p</w:t>
      </w:r>
      <w:r w:rsidR="00F2227A" w:rsidRPr="00D743CB">
        <w:rPr>
          <w:rFonts w:ascii="Calibri" w:hAnsi="Calibri"/>
        </w:rPr>
        <w:t xml:space="preserve">lease </w:t>
      </w:r>
      <w:r w:rsidR="00F2227A" w:rsidRPr="00D743CB">
        <w:rPr>
          <w:rFonts w:ascii="Calibri" w:hAnsi="Calibri"/>
        </w:rPr>
        <w:sym w:font="Wingdings" w:char="F0FC"/>
      </w:r>
      <w:r w:rsidR="00F2227A" w:rsidRPr="00D743CB">
        <w:rPr>
          <w:rFonts w:ascii="Calibri" w:hAnsi="Calibri"/>
        </w:rPr>
        <w:t xml:space="preserve"> as appropriate</w:t>
      </w:r>
    </w:p>
    <w:tbl>
      <w:tblPr>
        <w:tblW w:w="97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3096"/>
        <w:gridCol w:w="501"/>
        <w:gridCol w:w="2612"/>
        <w:gridCol w:w="518"/>
        <w:gridCol w:w="2578"/>
        <w:gridCol w:w="484"/>
      </w:tblGrid>
      <w:tr w:rsidR="00F2227A" w:rsidRPr="00C56CF0" w:rsidTr="002B6B33">
        <w:tc>
          <w:tcPr>
            <w:tcW w:w="3096" w:type="dxa"/>
            <w:shd w:val="clear" w:color="auto" w:fill="BDD6EE" w:themeFill="accent1" w:themeFillTint="66"/>
          </w:tcPr>
          <w:p w:rsidR="00F2227A" w:rsidRPr="00C56CF0" w:rsidRDefault="00F2227A" w:rsidP="00F2227A">
            <w:pPr>
              <w:pStyle w:val="Title"/>
              <w:jc w:val="left"/>
              <w:rPr>
                <w:rFonts w:ascii="Calibri" w:hAnsi="Calibri"/>
              </w:rPr>
            </w:pPr>
            <w:r w:rsidRPr="00D064E2">
              <w:rPr>
                <w:rFonts w:ascii="Calibri" w:hAnsi="Calibri"/>
                <w:b w:val="0"/>
                <w:bCs w:val="0"/>
              </w:rPr>
              <w:t>Erasmus/Exchange</w:t>
            </w:r>
            <w:r w:rsidRPr="00C56CF0">
              <w:rPr>
                <w:rFonts w:ascii="Calibri" w:hAnsi="Calibri"/>
              </w:rPr>
              <w:t xml:space="preserve"> Full Year</w:t>
            </w:r>
          </w:p>
        </w:tc>
        <w:tc>
          <w:tcPr>
            <w:tcW w:w="501" w:type="dxa"/>
            <w:shd w:val="clear" w:color="auto" w:fill="auto"/>
          </w:tcPr>
          <w:p w:rsidR="00F2227A" w:rsidRPr="00C56CF0" w:rsidRDefault="00F2227A" w:rsidP="00F2227A">
            <w:pPr>
              <w:pStyle w:val="Title"/>
              <w:rPr>
                <w:rFonts w:ascii="Calibri" w:hAnsi="Calibri"/>
                <w:sz w:val="32"/>
              </w:rPr>
            </w:pPr>
          </w:p>
        </w:tc>
        <w:tc>
          <w:tcPr>
            <w:tcW w:w="2612" w:type="dxa"/>
            <w:shd w:val="clear" w:color="auto" w:fill="BDD6EE" w:themeFill="accent1" w:themeFillTint="66"/>
          </w:tcPr>
          <w:p w:rsidR="00F2227A" w:rsidRPr="00C56CF0" w:rsidRDefault="00F2227A" w:rsidP="00F2227A">
            <w:pPr>
              <w:pStyle w:val="Title"/>
              <w:jc w:val="left"/>
              <w:rPr>
                <w:rFonts w:ascii="Calibri" w:hAnsi="Calibri"/>
              </w:rPr>
            </w:pPr>
            <w:r w:rsidRPr="00D064E2">
              <w:rPr>
                <w:rFonts w:ascii="Calibri" w:hAnsi="Calibri"/>
                <w:b w:val="0"/>
                <w:bCs w:val="0"/>
              </w:rPr>
              <w:t>Erasmus/Exchange</w:t>
            </w:r>
            <w:r w:rsidRPr="00C56CF0">
              <w:rPr>
                <w:rFonts w:ascii="Calibri" w:hAnsi="Calibri"/>
              </w:rPr>
              <w:t xml:space="preserve"> MT</w:t>
            </w:r>
          </w:p>
        </w:tc>
        <w:tc>
          <w:tcPr>
            <w:tcW w:w="518" w:type="dxa"/>
            <w:shd w:val="clear" w:color="auto" w:fill="auto"/>
          </w:tcPr>
          <w:p w:rsidR="00F2227A" w:rsidRPr="00C56CF0" w:rsidRDefault="00F2227A" w:rsidP="00F2227A">
            <w:pPr>
              <w:pStyle w:val="Title"/>
              <w:rPr>
                <w:rFonts w:ascii="Calibri" w:hAnsi="Calibri"/>
                <w:sz w:val="32"/>
              </w:rPr>
            </w:pPr>
          </w:p>
        </w:tc>
        <w:tc>
          <w:tcPr>
            <w:tcW w:w="2578" w:type="dxa"/>
            <w:shd w:val="clear" w:color="auto" w:fill="BDD6EE" w:themeFill="accent1" w:themeFillTint="66"/>
          </w:tcPr>
          <w:p w:rsidR="00F2227A" w:rsidRPr="00C56CF0" w:rsidRDefault="00F2227A" w:rsidP="00F2227A">
            <w:pPr>
              <w:pStyle w:val="Title"/>
              <w:jc w:val="left"/>
              <w:rPr>
                <w:rFonts w:ascii="Calibri" w:hAnsi="Calibri"/>
              </w:rPr>
            </w:pPr>
            <w:r w:rsidRPr="00D064E2">
              <w:rPr>
                <w:rFonts w:ascii="Calibri" w:hAnsi="Calibri"/>
                <w:b w:val="0"/>
                <w:bCs w:val="0"/>
              </w:rPr>
              <w:t>Erasmus/Exchange</w:t>
            </w:r>
            <w:r>
              <w:rPr>
                <w:rFonts w:ascii="Calibri" w:hAnsi="Calibri"/>
              </w:rPr>
              <w:t xml:space="preserve"> </w:t>
            </w:r>
            <w:r w:rsidRPr="00C56CF0">
              <w:rPr>
                <w:rFonts w:ascii="Calibri" w:hAnsi="Calibri"/>
              </w:rPr>
              <w:t>HT</w:t>
            </w:r>
          </w:p>
        </w:tc>
        <w:tc>
          <w:tcPr>
            <w:tcW w:w="484" w:type="dxa"/>
            <w:shd w:val="clear" w:color="auto" w:fill="auto"/>
          </w:tcPr>
          <w:p w:rsidR="00F2227A" w:rsidRPr="00C56CF0" w:rsidRDefault="00F2227A" w:rsidP="00F2227A">
            <w:pPr>
              <w:pStyle w:val="Title"/>
              <w:rPr>
                <w:rFonts w:ascii="Calibri" w:hAnsi="Calibri"/>
                <w:sz w:val="32"/>
              </w:rPr>
            </w:pPr>
          </w:p>
        </w:tc>
      </w:tr>
    </w:tbl>
    <w:p w:rsidR="00E32298" w:rsidRPr="00D064E2" w:rsidRDefault="00E32298" w:rsidP="000903FE">
      <w:pPr>
        <w:rPr>
          <w:b/>
          <w:sz w:val="12"/>
          <w:szCs w:val="12"/>
        </w:rPr>
      </w:pPr>
    </w:p>
    <w:p w:rsidR="00C0040D" w:rsidRPr="00C0040D" w:rsidRDefault="00476BAF" w:rsidP="0026274A">
      <w:pPr>
        <w:pStyle w:val="ListParagraph"/>
        <w:spacing w:line="276" w:lineRule="auto"/>
        <w:ind w:left="284"/>
        <w:rPr>
          <w:b/>
          <w:sz w:val="24"/>
          <w:szCs w:val="24"/>
        </w:rPr>
      </w:pPr>
      <w:r w:rsidRPr="00476BAF">
        <w:rPr>
          <w:b/>
          <w:sz w:val="24"/>
          <w:szCs w:val="24"/>
          <w:u w:val="single"/>
        </w:rPr>
        <w:t>ALL</w:t>
      </w:r>
      <w:r>
        <w:rPr>
          <w:b/>
          <w:sz w:val="24"/>
          <w:szCs w:val="24"/>
        </w:rPr>
        <w:t xml:space="preserve"> STUDENTS (whether Erasmus</w:t>
      </w:r>
      <w:r w:rsidR="006C66E9">
        <w:rPr>
          <w:b/>
          <w:sz w:val="24"/>
          <w:szCs w:val="24"/>
        </w:rPr>
        <w:t xml:space="preserve"> or </w:t>
      </w:r>
      <w:r>
        <w:rPr>
          <w:b/>
          <w:sz w:val="24"/>
          <w:szCs w:val="24"/>
        </w:rPr>
        <w:t xml:space="preserve">TCD):   </w:t>
      </w:r>
      <w:r w:rsidR="00C0040D" w:rsidRPr="00C0040D">
        <w:rPr>
          <w:b/>
          <w:sz w:val="24"/>
          <w:szCs w:val="24"/>
        </w:rPr>
        <w:t xml:space="preserve">PLEASE </w:t>
      </w:r>
      <w:r w:rsidR="006C66E9">
        <w:rPr>
          <w:b/>
          <w:sz w:val="24"/>
          <w:szCs w:val="24"/>
        </w:rPr>
        <w:t>ADVISE</w:t>
      </w:r>
      <w:r w:rsidR="00C0040D" w:rsidRPr="00C0040D">
        <w:rPr>
          <w:b/>
          <w:sz w:val="24"/>
          <w:szCs w:val="24"/>
        </w:rPr>
        <w:t xml:space="preserve"> YOUR DEGREE PATHWAY/ROUTE</w:t>
      </w:r>
      <w:r w:rsidR="0026274A">
        <w:rPr>
          <w:b/>
          <w:sz w:val="24"/>
          <w:szCs w:val="24"/>
        </w:rPr>
        <w:t xml:space="preserve"> below </w:t>
      </w:r>
      <w:r w:rsidR="0026274A">
        <w:rPr>
          <w:b/>
          <w:sz w:val="24"/>
          <w:szCs w:val="24"/>
        </w:rPr>
        <w:sym w:font="Wingdings 2" w:char="F050"/>
      </w:r>
    </w:p>
    <w:tbl>
      <w:tblPr>
        <w:tblStyle w:val="TableGrid"/>
        <w:tblW w:w="10631" w:type="dxa"/>
        <w:tblInd w:w="279" w:type="dxa"/>
        <w:shd w:val="clear" w:color="auto" w:fill="FFF9E7"/>
        <w:tblLook w:val="04A0" w:firstRow="1" w:lastRow="0" w:firstColumn="1" w:lastColumn="0" w:noHBand="0" w:noVBand="1"/>
      </w:tblPr>
      <w:tblGrid>
        <w:gridCol w:w="3261"/>
        <w:gridCol w:w="984"/>
        <w:gridCol w:w="6386"/>
      </w:tblGrid>
      <w:tr w:rsidR="00C0040D" w:rsidTr="00514976">
        <w:tc>
          <w:tcPr>
            <w:tcW w:w="3261" w:type="dxa"/>
            <w:tcBorders>
              <w:right w:val="single" w:sz="4" w:space="0" w:color="auto"/>
            </w:tcBorders>
            <w:shd w:val="clear" w:color="auto" w:fill="DEEAF6" w:themeFill="accent1" w:themeFillTint="33"/>
          </w:tcPr>
          <w:p w:rsidR="00C0040D" w:rsidRPr="00045F2E" w:rsidRDefault="00C0040D" w:rsidP="001B5474">
            <w:pPr>
              <w:ind w:left="34"/>
              <w:rPr>
                <w:b/>
              </w:rPr>
            </w:pPr>
            <w:r>
              <w:rPr>
                <w:b/>
              </w:rPr>
              <w:t>Degree Pathway/Route</w:t>
            </w:r>
          </w:p>
        </w:tc>
        <w:tc>
          <w:tcPr>
            <w:tcW w:w="984" w:type="dxa"/>
            <w:tcBorders>
              <w:right w:val="single" w:sz="4" w:space="0" w:color="auto"/>
            </w:tcBorders>
            <w:shd w:val="clear" w:color="auto" w:fill="DEEAF6" w:themeFill="accent1" w:themeFillTint="33"/>
          </w:tcPr>
          <w:p w:rsidR="00C0040D" w:rsidRPr="003256F0" w:rsidRDefault="00C0040D" w:rsidP="001B5474">
            <w:pPr>
              <w:ind w:left="0"/>
              <w:rPr>
                <w:b/>
              </w:rPr>
            </w:pPr>
            <w:r>
              <w:rPr>
                <w:b/>
              </w:rPr>
              <w:t xml:space="preserve">Tick </w:t>
            </w:r>
            <w:r>
              <w:rPr>
                <w:b/>
              </w:rPr>
              <w:sym w:font="Wingdings" w:char="F0FC"/>
            </w:r>
          </w:p>
        </w:tc>
        <w:tc>
          <w:tcPr>
            <w:tcW w:w="6386" w:type="dxa"/>
            <w:tcBorders>
              <w:left w:val="single" w:sz="4" w:space="0" w:color="auto"/>
            </w:tcBorders>
            <w:shd w:val="clear" w:color="auto" w:fill="DEEAF6" w:themeFill="accent1" w:themeFillTint="33"/>
          </w:tcPr>
          <w:p w:rsidR="00C0040D" w:rsidRPr="003256F0" w:rsidRDefault="00C0040D" w:rsidP="001B5474">
            <w:pPr>
              <w:ind w:left="0"/>
              <w:rPr>
                <w:b/>
              </w:rPr>
            </w:pPr>
            <w:r>
              <w:rPr>
                <w:b/>
              </w:rPr>
              <w:t>Programme Requirements</w:t>
            </w:r>
          </w:p>
        </w:tc>
      </w:tr>
      <w:tr w:rsidR="00C0040D" w:rsidTr="0054453D">
        <w:tc>
          <w:tcPr>
            <w:tcW w:w="3261" w:type="dxa"/>
            <w:tcBorders>
              <w:right w:val="single" w:sz="4" w:space="0" w:color="auto"/>
            </w:tcBorders>
            <w:shd w:val="clear" w:color="auto" w:fill="auto"/>
          </w:tcPr>
          <w:p w:rsidR="00C0040D" w:rsidRDefault="00C0040D" w:rsidP="001B5474">
            <w:pPr>
              <w:ind w:left="34"/>
            </w:pPr>
            <w:r w:rsidRPr="0054453D">
              <w:rPr>
                <w:b/>
                <w:shd w:val="clear" w:color="auto" w:fill="F7CAAC" w:themeFill="accent2" w:themeFillTint="66"/>
              </w:rPr>
              <w:t>Economics</w:t>
            </w:r>
            <w:r>
              <w:t xml:space="preserve"> (single </w:t>
            </w:r>
            <w:proofErr w:type="spellStart"/>
            <w:r>
              <w:t>honor</w:t>
            </w:r>
            <w:proofErr w:type="spellEnd"/>
            <w:r>
              <w:t>):</w:t>
            </w:r>
          </w:p>
        </w:tc>
        <w:tc>
          <w:tcPr>
            <w:tcW w:w="984" w:type="dxa"/>
            <w:tcBorders>
              <w:right w:val="single" w:sz="4" w:space="0" w:color="auto"/>
            </w:tcBorders>
            <w:shd w:val="clear" w:color="auto" w:fill="auto"/>
          </w:tcPr>
          <w:p w:rsidR="00C0040D" w:rsidRPr="003256F0" w:rsidRDefault="00C0040D" w:rsidP="001B5474">
            <w:pPr>
              <w:ind w:left="0"/>
              <w:rPr>
                <w:b/>
              </w:rPr>
            </w:pPr>
          </w:p>
        </w:tc>
        <w:tc>
          <w:tcPr>
            <w:tcW w:w="6386" w:type="dxa"/>
            <w:tcBorders>
              <w:left w:val="single" w:sz="4" w:space="0" w:color="auto"/>
            </w:tcBorders>
            <w:shd w:val="clear" w:color="auto" w:fill="auto"/>
          </w:tcPr>
          <w:p w:rsidR="00C0040D" w:rsidRPr="00D743CB" w:rsidRDefault="00C0040D" w:rsidP="002214AC">
            <w:pPr>
              <w:ind w:left="0"/>
            </w:pPr>
            <w:r w:rsidRPr="00D743CB">
              <w:rPr>
                <w:b/>
              </w:rPr>
              <w:t>EC</w:t>
            </w:r>
            <w:r w:rsidR="002214AC">
              <w:rPr>
                <w:b/>
              </w:rPr>
              <w:t>U</w:t>
            </w:r>
            <w:r w:rsidRPr="00D743CB">
              <w:rPr>
                <w:b/>
              </w:rPr>
              <w:t>3</w:t>
            </w:r>
            <w:r w:rsidR="002214AC">
              <w:rPr>
                <w:b/>
              </w:rPr>
              <w:t>3011</w:t>
            </w:r>
            <w:r w:rsidR="00B51C5F">
              <w:rPr>
                <w:b/>
              </w:rPr>
              <w:t xml:space="preserve"> &amp; EC</w:t>
            </w:r>
            <w:r w:rsidR="002214AC">
              <w:rPr>
                <w:b/>
              </w:rPr>
              <w:t>U</w:t>
            </w:r>
            <w:r w:rsidR="00B51C5F">
              <w:rPr>
                <w:b/>
              </w:rPr>
              <w:t>3</w:t>
            </w:r>
            <w:r w:rsidR="002214AC">
              <w:rPr>
                <w:b/>
              </w:rPr>
              <w:t>3012</w:t>
            </w:r>
            <w:r w:rsidRPr="00D743CB">
              <w:rPr>
                <w:b/>
              </w:rPr>
              <w:t>, EC</w:t>
            </w:r>
            <w:r w:rsidR="002214AC">
              <w:rPr>
                <w:b/>
              </w:rPr>
              <w:t>U3</w:t>
            </w:r>
            <w:r w:rsidRPr="00D743CB">
              <w:rPr>
                <w:b/>
              </w:rPr>
              <w:t>3</w:t>
            </w:r>
            <w:r w:rsidR="002214AC">
              <w:rPr>
                <w:b/>
              </w:rPr>
              <w:t>091</w:t>
            </w:r>
            <w:r w:rsidR="00B51C5F">
              <w:rPr>
                <w:b/>
              </w:rPr>
              <w:t xml:space="preserve"> &amp; EC</w:t>
            </w:r>
            <w:r w:rsidR="002214AC">
              <w:rPr>
                <w:b/>
              </w:rPr>
              <w:t>U</w:t>
            </w:r>
            <w:r w:rsidR="00B51C5F">
              <w:rPr>
                <w:b/>
              </w:rPr>
              <w:t>3</w:t>
            </w:r>
            <w:r w:rsidR="002214AC">
              <w:rPr>
                <w:b/>
              </w:rPr>
              <w:t>3092</w:t>
            </w:r>
            <w:r w:rsidRPr="00D743CB">
              <w:t xml:space="preserve">; </w:t>
            </w:r>
            <w:r w:rsidR="006C66E9">
              <w:t xml:space="preserve">a further </w:t>
            </w:r>
            <w:r w:rsidR="00B51C5F">
              <w:t>10 ECTS credits</w:t>
            </w:r>
            <w:r w:rsidR="0026274A">
              <w:t xml:space="preserve"> in Economics</w:t>
            </w:r>
            <w:r w:rsidR="00D064E2">
              <w:t>; 30 credits from entire list</w:t>
            </w:r>
          </w:p>
        </w:tc>
      </w:tr>
      <w:tr w:rsidR="00C0040D" w:rsidTr="0054453D">
        <w:tc>
          <w:tcPr>
            <w:tcW w:w="3261" w:type="dxa"/>
            <w:tcBorders>
              <w:right w:val="single" w:sz="4" w:space="0" w:color="auto"/>
            </w:tcBorders>
            <w:shd w:val="clear" w:color="auto" w:fill="auto"/>
          </w:tcPr>
          <w:p w:rsidR="00C0040D" w:rsidRDefault="00C0040D" w:rsidP="001B5474">
            <w:pPr>
              <w:ind w:left="34"/>
            </w:pPr>
            <w:r w:rsidRPr="0054453D">
              <w:rPr>
                <w:b/>
                <w:shd w:val="clear" w:color="auto" w:fill="9CC2E5" w:themeFill="accent1" w:themeFillTint="99"/>
              </w:rPr>
              <w:t>Political Science</w:t>
            </w:r>
            <w:r>
              <w:t xml:space="preserve"> (single </w:t>
            </w:r>
            <w:proofErr w:type="spellStart"/>
            <w:r>
              <w:t>honor</w:t>
            </w:r>
            <w:proofErr w:type="spellEnd"/>
            <w:r>
              <w:t>):</w:t>
            </w:r>
          </w:p>
        </w:tc>
        <w:tc>
          <w:tcPr>
            <w:tcW w:w="984" w:type="dxa"/>
            <w:tcBorders>
              <w:right w:val="single" w:sz="4" w:space="0" w:color="auto"/>
            </w:tcBorders>
            <w:shd w:val="clear" w:color="auto" w:fill="auto"/>
          </w:tcPr>
          <w:p w:rsidR="00C0040D" w:rsidRPr="003256F0" w:rsidRDefault="00C0040D" w:rsidP="001B5474">
            <w:pPr>
              <w:ind w:left="0"/>
              <w:rPr>
                <w:b/>
              </w:rPr>
            </w:pPr>
          </w:p>
        </w:tc>
        <w:tc>
          <w:tcPr>
            <w:tcW w:w="6386" w:type="dxa"/>
            <w:tcBorders>
              <w:left w:val="single" w:sz="4" w:space="0" w:color="auto"/>
            </w:tcBorders>
            <w:shd w:val="clear" w:color="auto" w:fill="auto"/>
          </w:tcPr>
          <w:p w:rsidR="00C0040D" w:rsidRPr="00D743CB" w:rsidRDefault="00C0040D" w:rsidP="002214AC">
            <w:pPr>
              <w:ind w:left="0"/>
            </w:pPr>
            <w:r w:rsidRPr="00D743CB">
              <w:rPr>
                <w:b/>
              </w:rPr>
              <w:t>PO</w:t>
            </w:r>
            <w:r w:rsidR="002214AC">
              <w:rPr>
                <w:b/>
              </w:rPr>
              <w:t>U</w:t>
            </w:r>
            <w:r w:rsidRPr="00D743CB">
              <w:rPr>
                <w:b/>
              </w:rPr>
              <w:t>3</w:t>
            </w:r>
            <w:r w:rsidR="002214AC">
              <w:rPr>
                <w:b/>
              </w:rPr>
              <w:t>3011</w:t>
            </w:r>
            <w:r w:rsidR="00B51C5F">
              <w:rPr>
                <w:b/>
              </w:rPr>
              <w:t xml:space="preserve"> &amp; PO</w:t>
            </w:r>
            <w:r w:rsidR="002214AC">
              <w:rPr>
                <w:b/>
              </w:rPr>
              <w:t>U</w:t>
            </w:r>
            <w:r w:rsidR="00B51C5F">
              <w:rPr>
                <w:b/>
              </w:rPr>
              <w:t>3</w:t>
            </w:r>
            <w:r w:rsidR="002214AC">
              <w:rPr>
                <w:b/>
              </w:rPr>
              <w:t>3012</w:t>
            </w:r>
            <w:r w:rsidR="006C66E9">
              <w:rPr>
                <w:b/>
              </w:rPr>
              <w:t>;</w:t>
            </w:r>
            <w:r w:rsidRPr="00D743CB">
              <w:t xml:space="preserve"> a further 20 Political Science </w:t>
            </w:r>
            <w:r w:rsidR="000C6BB5">
              <w:t xml:space="preserve">ECTS </w:t>
            </w:r>
            <w:r w:rsidRPr="00D743CB">
              <w:t>credits</w:t>
            </w:r>
            <w:r w:rsidR="00D064E2">
              <w:t>; 30 credits from entire list</w:t>
            </w:r>
          </w:p>
        </w:tc>
      </w:tr>
      <w:tr w:rsidR="00C0040D" w:rsidTr="0054453D">
        <w:tc>
          <w:tcPr>
            <w:tcW w:w="3261" w:type="dxa"/>
            <w:tcBorders>
              <w:right w:val="single" w:sz="4" w:space="0" w:color="auto"/>
            </w:tcBorders>
            <w:shd w:val="clear" w:color="auto" w:fill="auto"/>
          </w:tcPr>
          <w:p w:rsidR="00C0040D" w:rsidRDefault="00C0040D" w:rsidP="001B5474">
            <w:pPr>
              <w:ind w:left="34"/>
            </w:pPr>
            <w:r w:rsidRPr="0054453D">
              <w:rPr>
                <w:b/>
                <w:shd w:val="clear" w:color="auto" w:fill="FFD966" w:themeFill="accent4" w:themeFillTint="99"/>
              </w:rPr>
              <w:t>Sociology</w:t>
            </w:r>
            <w:r>
              <w:t xml:space="preserve"> (single </w:t>
            </w:r>
            <w:proofErr w:type="spellStart"/>
            <w:r>
              <w:t>honor</w:t>
            </w:r>
            <w:proofErr w:type="spellEnd"/>
            <w:r>
              <w:t>):</w:t>
            </w:r>
          </w:p>
        </w:tc>
        <w:tc>
          <w:tcPr>
            <w:tcW w:w="984" w:type="dxa"/>
            <w:tcBorders>
              <w:right w:val="single" w:sz="4" w:space="0" w:color="auto"/>
            </w:tcBorders>
            <w:shd w:val="clear" w:color="auto" w:fill="auto"/>
          </w:tcPr>
          <w:p w:rsidR="00C0040D" w:rsidRPr="003256F0" w:rsidRDefault="00C0040D" w:rsidP="001B5474">
            <w:pPr>
              <w:ind w:left="0"/>
              <w:rPr>
                <w:b/>
              </w:rPr>
            </w:pPr>
          </w:p>
        </w:tc>
        <w:tc>
          <w:tcPr>
            <w:tcW w:w="6386" w:type="dxa"/>
            <w:tcBorders>
              <w:left w:val="single" w:sz="4" w:space="0" w:color="auto"/>
            </w:tcBorders>
            <w:shd w:val="clear" w:color="auto" w:fill="auto"/>
          </w:tcPr>
          <w:p w:rsidR="00C0040D" w:rsidRPr="00D743CB" w:rsidRDefault="00C0040D" w:rsidP="001A0F11">
            <w:pPr>
              <w:ind w:left="0"/>
            </w:pPr>
            <w:r w:rsidRPr="00D743CB">
              <w:rPr>
                <w:b/>
              </w:rPr>
              <w:t>SO</w:t>
            </w:r>
            <w:r w:rsidR="002214AC">
              <w:rPr>
                <w:b/>
              </w:rPr>
              <w:t>U33011</w:t>
            </w:r>
            <w:r w:rsidRPr="00D743CB">
              <w:t xml:space="preserve"> </w:t>
            </w:r>
            <w:r w:rsidR="000C6BB5" w:rsidRPr="000C6BB5">
              <w:rPr>
                <w:b/>
              </w:rPr>
              <w:t>&amp; SO</w:t>
            </w:r>
            <w:r w:rsidR="002214AC">
              <w:rPr>
                <w:b/>
              </w:rPr>
              <w:t>U</w:t>
            </w:r>
            <w:r w:rsidR="001A0F11">
              <w:rPr>
                <w:b/>
              </w:rPr>
              <w:t>33</w:t>
            </w:r>
            <w:r w:rsidR="002214AC">
              <w:rPr>
                <w:b/>
              </w:rPr>
              <w:t>012</w:t>
            </w:r>
            <w:r w:rsidR="006C66E9">
              <w:rPr>
                <w:b/>
              </w:rPr>
              <w:t>;</w:t>
            </w:r>
            <w:r w:rsidR="000C6BB5">
              <w:t xml:space="preserve"> </w:t>
            </w:r>
            <w:r w:rsidRPr="00D743CB">
              <w:t>a further 20 Sociology</w:t>
            </w:r>
            <w:r w:rsidR="000C6BB5">
              <w:t xml:space="preserve"> ECTS</w:t>
            </w:r>
            <w:r w:rsidRPr="00D743CB">
              <w:t xml:space="preserve"> credits</w:t>
            </w:r>
            <w:r w:rsidR="00D064E2">
              <w:t>; 30 credits from entire list</w:t>
            </w:r>
          </w:p>
        </w:tc>
      </w:tr>
      <w:tr w:rsidR="00C0040D" w:rsidTr="0054453D">
        <w:tblPrEx>
          <w:shd w:val="clear" w:color="auto" w:fill="auto"/>
        </w:tblPrEx>
        <w:tc>
          <w:tcPr>
            <w:tcW w:w="3261" w:type="dxa"/>
            <w:shd w:val="clear" w:color="auto" w:fill="auto"/>
          </w:tcPr>
          <w:p w:rsidR="00C0040D" w:rsidRDefault="00C0040D" w:rsidP="001B5474">
            <w:pPr>
              <w:ind w:left="34"/>
            </w:pPr>
            <w:r w:rsidRPr="00045F2E">
              <w:rPr>
                <w:b/>
              </w:rPr>
              <w:t>Business Studies</w:t>
            </w:r>
            <w:r>
              <w:t xml:space="preserve"> (joint </w:t>
            </w:r>
            <w:proofErr w:type="spellStart"/>
            <w:r>
              <w:t>honor</w:t>
            </w:r>
            <w:proofErr w:type="spellEnd"/>
            <w:r>
              <w:t>):</w:t>
            </w:r>
          </w:p>
        </w:tc>
        <w:tc>
          <w:tcPr>
            <w:tcW w:w="984" w:type="dxa"/>
            <w:shd w:val="clear" w:color="auto" w:fill="auto"/>
          </w:tcPr>
          <w:p w:rsidR="00C0040D" w:rsidRDefault="00C0040D" w:rsidP="001B5474">
            <w:pPr>
              <w:ind w:left="0"/>
            </w:pPr>
          </w:p>
        </w:tc>
        <w:tc>
          <w:tcPr>
            <w:tcW w:w="6386" w:type="dxa"/>
            <w:shd w:val="clear" w:color="auto" w:fill="auto"/>
          </w:tcPr>
          <w:p w:rsidR="00C0040D" w:rsidRPr="00D743CB" w:rsidRDefault="00C0040D" w:rsidP="000C6BB5">
            <w:pPr>
              <w:ind w:left="0"/>
            </w:pPr>
            <w:r w:rsidRPr="00D743CB">
              <w:t>Business modules totalling 30 credits</w:t>
            </w:r>
          </w:p>
        </w:tc>
      </w:tr>
      <w:tr w:rsidR="00C0040D" w:rsidTr="0054453D">
        <w:tc>
          <w:tcPr>
            <w:tcW w:w="3261" w:type="dxa"/>
            <w:tcBorders>
              <w:right w:val="single" w:sz="4" w:space="0" w:color="auto"/>
            </w:tcBorders>
            <w:shd w:val="clear" w:color="auto" w:fill="auto"/>
          </w:tcPr>
          <w:p w:rsidR="00C0040D" w:rsidRDefault="00C0040D" w:rsidP="001B5474">
            <w:pPr>
              <w:ind w:left="34"/>
            </w:pPr>
            <w:r w:rsidRPr="0054453D">
              <w:rPr>
                <w:b/>
                <w:shd w:val="clear" w:color="auto" w:fill="F7CAAC" w:themeFill="accent2" w:themeFillTint="66"/>
              </w:rPr>
              <w:t>Economics</w:t>
            </w:r>
            <w:r>
              <w:t xml:space="preserve"> (joint </w:t>
            </w:r>
            <w:proofErr w:type="spellStart"/>
            <w:r>
              <w:t>honor</w:t>
            </w:r>
            <w:proofErr w:type="spellEnd"/>
            <w:r>
              <w:t>):</w:t>
            </w:r>
          </w:p>
        </w:tc>
        <w:tc>
          <w:tcPr>
            <w:tcW w:w="984" w:type="dxa"/>
            <w:tcBorders>
              <w:right w:val="single" w:sz="4" w:space="0" w:color="auto"/>
            </w:tcBorders>
            <w:shd w:val="clear" w:color="auto" w:fill="auto"/>
          </w:tcPr>
          <w:p w:rsidR="00C0040D" w:rsidRDefault="00C0040D" w:rsidP="001B5474">
            <w:pPr>
              <w:ind w:left="0"/>
            </w:pPr>
          </w:p>
        </w:tc>
        <w:tc>
          <w:tcPr>
            <w:tcW w:w="6386" w:type="dxa"/>
            <w:tcBorders>
              <w:left w:val="single" w:sz="4" w:space="0" w:color="auto"/>
            </w:tcBorders>
            <w:shd w:val="clear" w:color="auto" w:fill="auto"/>
          </w:tcPr>
          <w:p w:rsidR="00C0040D" w:rsidRPr="00D743CB" w:rsidRDefault="00B51C5F" w:rsidP="002214AC">
            <w:pPr>
              <w:ind w:left="0"/>
            </w:pPr>
            <w:r>
              <w:t xml:space="preserve">30 ECTS credits, 10 credits of which must be </w:t>
            </w:r>
            <w:r w:rsidR="00C0040D" w:rsidRPr="00D743CB">
              <w:t xml:space="preserve">drawn from </w:t>
            </w:r>
            <w:r>
              <w:t xml:space="preserve">either </w:t>
            </w:r>
            <w:r w:rsidR="00C0040D" w:rsidRPr="00181770">
              <w:rPr>
                <w:b/>
              </w:rPr>
              <w:t>EC</w:t>
            </w:r>
            <w:r w:rsidR="002214AC" w:rsidRPr="00181770">
              <w:rPr>
                <w:b/>
              </w:rPr>
              <w:t>U</w:t>
            </w:r>
            <w:r w:rsidR="00C0040D" w:rsidRPr="00181770">
              <w:rPr>
                <w:b/>
              </w:rPr>
              <w:t>3</w:t>
            </w:r>
            <w:r w:rsidR="002214AC" w:rsidRPr="002214AC">
              <w:rPr>
                <w:b/>
              </w:rPr>
              <w:t>3011/</w:t>
            </w:r>
            <w:r w:rsidR="009819D0">
              <w:rPr>
                <w:b/>
              </w:rPr>
              <w:t>30</w:t>
            </w:r>
            <w:r w:rsidR="002214AC" w:rsidRPr="002214AC">
              <w:rPr>
                <w:b/>
              </w:rPr>
              <w:t>12</w:t>
            </w:r>
            <w:r w:rsidR="00C0040D" w:rsidRPr="002214AC">
              <w:rPr>
                <w:b/>
              </w:rPr>
              <w:t xml:space="preserve">, </w:t>
            </w:r>
            <w:r w:rsidR="002214AC" w:rsidRPr="00181770">
              <w:rPr>
                <w:b/>
              </w:rPr>
              <w:t>ECU3</w:t>
            </w:r>
            <w:r w:rsidR="002214AC" w:rsidRPr="002214AC">
              <w:rPr>
                <w:b/>
              </w:rPr>
              <w:t>3021/</w:t>
            </w:r>
            <w:r w:rsidR="009819D0">
              <w:rPr>
                <w:b/>
              </w:rPr>
              <w:t>30</w:t>
            </w:r>
            <w:r w:rsidR="002214AC" w:rsidRPr="002214AC">
              <w:rPr>
                <w:b/>
              </w:rPr>
              <w:t>22</w:t>
            </w:r>
            <w:r w:rsidR="00C0040D" w:rsidRPr="002214AC">
              <w:rPr>
                <w:b/>
              </w:rPr>
              <w:t xml:space="preserve">, </w:t>
            </w:r>
            <w:r w:rsidR="002214AC" w:rsidRPr="00181770">
              <w:rPr>
                <w:b/>
              </w:rPr>
              <w:t>ECU3</w:t>
            </w:r>
            <w:r w:rsidR="002214AC" w:rsidRPr="002214AC">
              <w:rPr>
                <w:b/>
              </w:rPr>
              <w:t>3061/</w:t>
            </w:r>
            <w:r w:rsidR="009819D0">
              <w:rPr>
                <w:b/>
              </w:rPr>
              <w:t>30</w:t>
            </w:r>
            <w:r w:rsidR="002214AC" w:rsidRPr="002214AC">
              <w:rPr>
                <w:b/>
              </w:rPr>
              <w:t>62</w:t>
            </w:r>
            <w:r w:rsidR="00C0040D" w:rsidRPr="002214AC">
              <w:rPr>
                <w:b/>
              </w:rPr>
              <w:t xml:space="preserve">, </w:t>
            </w:r>
            <w:r w:rsidR="002214AC" w:rsidRPr="00181770">
              <w:rPr>
                <w:b/>
              </w:rPr>
              <w:t>ECU3</w:t>
            </w:r>
            <w:r w:rsidR="002214AC" w:rsidRPr="002214AC">
              <w:rPr>
                <w:b/>
              </w:rPr>
              <w:t>3091/</w:t>
            </w:r>
            <w:r w:rsidR="009819D0">
              <w:rPr>
                <w:b/>
              </w:rPr>
              <w:t>30</w:t>
            </w:r>
            <w:r w:rsidR="002214AC" w:rsidRPr="002214AC">
              <w:rPr>
                <w:b/>
              </w:rPr>
              <w:t>92</w:t>
            </w:r>
          </w:p>
        </w:tc>
      </w:tr>
      <w:tr w:rsidR="00C0040D" w:rsidTr="0054453D">
        <w:tc>
          <w:tcPr>
            <w:tcW w:w="3261" w:type="dxa"/>
            <w:tcBorders>
              <w:right w:val="single" w:sz="4" w:space="0" w:color="auto"/>
            </w:tcBorders>
            <w:shd w:val="clear" w:color="auto" w:fill="auto"/>
          </w:tcPr>
          <w:p w:rsidR="00C0040D" w:rsidRDefault="00C0040D" w:rsidP="001B5474">
            <w:pPr>
              <w:ind w:left="34"/>
            </w:pPr>
            <w:r w:rsidRPr="0054453D">
              <w:rPr>
                <w:b/>
                <w:shd w:val="clear" w:color="auto" w:fill="9CC2E5" w:themeFill="accent1" w:themeFillTint="99"/>
              </w:rPr>
              <w:t>Political Science</w:t>
            </w:r>
            <w:r>
              <w:t xml:space="preserve"> (joint </w:t>
            </w:r>
            <w:proofErr w:type="spellStart"/>
            <w:r>
              <w:t>honor</w:t>
            </w:r>
            <w:proofErr w:type="spellEnd"/>
            <w:r>
              <w:t>):</w:t>
            </w:r>
          </w:p>
        </w:tc>
        <w:tc>
          <w:tcPr>
            <w:tcW w:w="984" w:type="dxa"/>
            <w:tcBorders>
              <w:right w:val="single" w:sz="4" w:space="0" w:color="auto"/>
            </w:tcBorders>
            <w:shd w:val="clear" w:color="auto" w:fill="auto"/>
          </w:tcPr>
          <w:p w:rsidR="00C0040D" w:rsidRDefault="00C0040D" w:rsidP="001B5474">
            <w:pPr>
              <w:ind w:left="0"/>
            </w:pPr>
          </w:p>
        </w:tc>
        <w:tc>
          <w:tcPr>
            <w:tcW w:w="6386" w:type="dxa"/>
            <w:tcBorders>
              <w:left w:val="single" w:sz="4" w:space="0" w:color="auto"/>
            </w:tcBorders>
            <w:shd w:val="clear" w:color="auto" w:fill="auto"/>
          </w:tcPr>
          <w:p w:rsidR="00C0040D" w:rsidRPr="00D743CB" w:rsidRDefault="00FE436D" w:rsidP="003E4052">
            <w:pPr>
              <w:ind w:left="0"/>
            </w:pPr>
            <w:r w:rsidRPr="00FE436D">
              <w:rPr>
                <w:b/>
              </w:rPr>
              <w:t>POU</w:t>
            </w:r>
            <w:r w:rsidR="00C0040D" w:rsidRPr="00D743CB">
              <w:t xml:space="preserve"> modules totalling 30 credits</w:t>
            </w:r>
            <w:r w:rsidR="003E4052">
              <w:t xml:space="preserve">. Students who wish to take </w:t>
            </w:r>
            <w:r w:rsidR="00514976">
              <w:t xml:space="preserve">POU44000 and/or </w:t>
            </w:r>
            <w:r>
              <w:t>POU</w:t>
            </w:r>
            <w:r w:rsidR="00514976">
              <w:t>44010</w:t>
            </w:r>
            <w:r w:rsidR="003E4052">
              <w:t xml:space="preserve"> must choose </w:t>
            </w:r>
            <w:r w:rsidR="003E4052" w:rsidRPr="00D743CB">
              <w:rPr>
                <w:b/>
              </w:rPr>
              <w:t>PO</w:t>
            </w:r>
            <w:r w:rsidR="003E4052">
              <w:rPr>
                <w:b/>
              </w:rPr>
              <w:t>U</w:t>
            </w:r>
            <w:r w:rsidR="003E4052" w:rsidRPr="00D743CB">
              <w:rPr>
                <w:b/>
              </w:rPr>
              <w:t>3</w:t>
            </w:r>
            <w:r w:rsidR="003E4052">
              <w:rPr>
                <w:b/>
              </w:rPr>
              <w:t>3011 &amp; POU33012</w:t>
            </w:r>
          </w:p>
        </w:tc>
      </w:tr>
      <w:tr w:rsidR="00C0040D" w:rsidTr="0054453D">
        <w:tc>
          <w:tcPr>
            <w:tcW w:w="3261" w:type="dxa"/>
            <w:tcBorders>
              <w:right w:val="single" w:sz="4" w:space="0" w:color="auto"/>
            </w:tcBorders>
            <w:shd w:val="clear" w:color="auto" w:fill="auto"/>
          </w:tcPr>
          <w:p w:rsidR="00C0040D" w:rsidRDefault="00C0040D" w:rsidP="001B5474">
            <w:pPr>
              <w:ind w:left="34"/>
            </w:pPr>
            <w:r w:rsidRPr="0054453D">
              <w:rPr>
                <w:b/>
                <w:shd w:val="clear" w:color="auto" w:fill="FFD966" w:themeFill="accent4" w:themeFillTint="99"/>
              </w:rPr>
              <w:t>Sociology</w:t>
            </w:r>
            <w:r>
              <w:t xml:space="preserve"> (joint </w:t>
            </w:r>
            <w:proofErr w:type="spellStart"/>
            <w:r>
              <w:t>honor</w:t>
            </w:r>
            <w:proofErr w:type="spellEnd"/>
            <w:r>
              <w:t>):</w:t>
            </w:r>
          </w:p>
        </w:tc>
        <w:tc>
          <w:tcPr>
            <w:tcW w:w="984" w:type="dxa"/>
            <w:tcBorders>
              <w:right w:val="single" w:sz="4" w:space="0" w:color="auto"/>
            </w:tcBorders>
            <w:shd w:val="clear" w:color="auto" w:fill="auto"/>
          </w:tcPr>
          <w:p w:rsidR="00C0040D" w:rsidRDefault="00C0040D" w:rsidP="001B5474">
            <w:pPr>
              <w:ind w:left="0"/>
            </w:pPr>
          </w:p>
        </w:tc>
        <w:tc>
          <w:tcPr>
            <w:tcW w:w="6386" w:type="dxa"/>
            <w:tcBorders>
              <w:left w:val="single" w:sz="4" w:space="0" w:color="auto"/>
            </w:tcBorders>
            <w:shd w:val="clear" w:color="auto" w:fill="auto"/>
          </w:tcPr>
          <w:p w:rsidR="00C0040D" w:rsidRPr="00D743CB" w:rsidRDefault="00C0040D" w:rsidP="000C6BB5">
            <w:pPr>
              <w:ind w:left="0"/>
            </w:pPr>
            <w:r w:rsidRPr="00D743CB">
              <w:t xml:space="preserve">Sociology modules totalling 30 credits </w:t>
            </w:r>
          </w:p>
        </w:tc>
      </w:tr>
    </w:tbl>
    <w:p w:rsidR="00C12B50" w:rsidRPr="00181770" w:rsidRDefault="00C12B50" w:rsidP="00181770">
      <w:pPr>
        <w:spacing w:line="240" w:lineRule="auto"/>
        <w:ind w:left="0"/>
        <w:rPr>
          <w:b/>
          <w:sz w:val="16"/>
          <w:szCs w:val="16"/>
        </w:rPr>
      </w:pPr>
    </w:p>
    <w:p w:rsidR="009D3F6A" w:rsidRPr="00C0040D" w:rsidRDefault="009D3F6A" w:rsidP="00181770">
      <w:pPr>
        <w:spacing w:line="276" w:lineRule="auto"/>
        <w:rPr>
          <w:b/>
          <w:sz w:val="24"/>
          <w:szCs w:val="24"/>
        </w:rPr>
      </w:pPr>
      <w:r w:rsidRPr="00C0040D">
        <w:rPr>
          <w:b/>
          <w:sz w:val="24"/>
          <w:szCs w:val="24"/>
        </w:rPr>
        <w:t xml:space="preserve">Notes on </w:t>
      </w:r>
      <w:r w:rsidR="00247FD0" w:rsidRPr="00C0040D">
        <w:rPr>
          <w:b/>
          <w:sz w:val="24"/>
          <w:szCs w:val="24"/>
        </w:rPr>
        <w:t>Junior</w:t>
      </w:r>
      <w:r w:rsidRPr="00C0040D">
        <w:rPr>
          <w:b/>
          <w:sz w:val="24"/>
          <w:szCs w:val="24"/>
        </w:rPr>
        <w:t xml:space="preserve"> </w:t>
      </w:r>
      <w:r w:rsidR="00247FD0" w:rsidRPr="00C0040D">
        <w:rPr>
          <w:b/>
          <w:sz w:val="24"/>
          <w:szCs w:val="24"/>
        </w:rPr>
        <w:t>Sophister</w:t>
      </w:r>
      <w:r w:rsidRPr="00C0040D">
        <w:rPr>
          <w:b/>
          <w:sz w:val="24"/>
          <w:szCs w:val="24"/>
        </w:rPr>
        <w:t xml:space="preserve"> Module </w:t>
      </w:r>
      <w:r w:rsidR="00312554" w:rsidRPr="00C0040D">
        <w:rPr>
          <w:b/>
          <w:sz w:val="24"/>
          <w:szCs w:val="24"/>
        </w:rPr>
        <w:t>Enrolment</w:t>
      </w:r>
    </w:p>
    <w:p w:rsidR="009D3F6A" w:rsidRDefault="004B70E3" w:rsidP="00F2227A">
      <w:pPr>
        <w:pStyle w:val="ListParagraph"/>
        <w:numPr>
          <w:ilvl w:val="0"/>
          <w:numId w:val="1"/>
        </w:numPr>
        <w:spacing w:line="276" w:lineRule="auto"/>
      </w:pPr>
      <w:r>
        <w:t>Students must take modules to the value of 60 credits</w:t>
      </w:r>
      <w:r w:rsidR="002D7A98">
        <w:t xml:space="preserve">, whether taking single or joint </w:t>
      </w:r>
      <w:proofErr w:type="spellStart"/>
      <w:r w:rsidR="002D7A98">
        <w:t>honor</w:t>
      </w:r>
      <w:proofErr w:type="spellEnd"/>
      <w:r w:rsidR="002D7A98">
        <w:t xml:space="preserve"> options  </w:t>
      </w:r>
    </w:p>
    <w:p w:rsidR="000C6BB5" w:rsidRDefault="000C6BB5" w:rsidP="000C6BB5">
      <w:pPr>
        <w:pStyle w:val="ListParagraph"/>
        <w:numPr>
          <w:ilvl w:val="0"/>
          <w:numId w:val="1"/>
        </w:numPr>
        <w:spacing w:line="276" w:lineRule="auto"/>
      </w:pPr>
      <w:r>
        <w:t xml:space="preserve">Students must </w:t>
      </w:r>
      <w:r w:rsidR="002214AC">
        <w:t>ensure an even distribution of ECT credits, 30</w:t>
      </w:r>
      <w:r>
        <w:t xml:space="preserve"> </w:t>
      </w:r>
      <w:r w:rsidR="002214AC">
        <w:t>credits in the Michaelmas term and 30 credits in the Hilary term.</w:t>
      </w:r>
      <w:r>
        <w:t xml:space="preserve"> </w:t>
      </w:r>
      <w:r w:rsidR="00965B25">
        <w:t xml:space="preserve"> </w:t>
      </w:r>
      <w:r w:rsidR="002D7A98">
        <w:t>An even distribution is also required across the subjects per term</w:t>
      </w:r>
      <w:r w:rsidR="00965B25">
        <w:t>.</w:t>
      </w:r>
    </w:p>
    <w:p w:rsidR="009819D0" w:rsidRDefault="009819D0" w:rsidP="009819D0">
      <w:pPr>
        <w:pStyle w:val="ListParagraph"/>
        <w:numPr>
          <w:ilvl w:val="0"/>
          <w:numId w:val="1"/>
        </w:numPr>
        <w:spacing w:before="240" w:after="240" w:line="300" w:lineRule="auto"/>
        <w:ind w:left="935" w:right="-308" w:hanging="357"/>
      </w:pPr>
      <w:r>
        <w:t xml:space="preserve">Where a module has a </w:t>
      </w:r>
      <w:r w:rsidRPr="00196493">
        <w:rPr>
          <w:b/>
        </w:rPr>
        <w:t>co-requisite</w:t>
      </w:r>
      <w:r>
        <w:t xml:space="preserve"> in evidence, this infers you must take both its Michaelmas term and Hilary term options.  </w:t>
      </w:r>
      <w:r w:rsidRPr="0023734F">
        <w:rPr>
          <w:b/>
        </w:rPr>
        <w:t>All co-requisite, pre-requisite and programme requirements</w:t>
      </w:r>
      <w:r>
        <w:t xml:space="preserve"> are outlined </w:t>
      </w:r>
      <w:hyperlink r:id="rId7" w:history="1">
        <w:r w:rsidRPr="00F20250">
          <w:rPr>
            <w:rStyle w:val="Hyperlink"/>
          </w:rPr>
          <w:t>here</w:t>
        </w:r>
      </w:hyperlink>
      <w:r>
        <w:t>.</w:t>
      </w:r>
      <w:r w:rsidR="00E32A9E">
        <w:t>(</w:t>
      </w:r>
      <w:r w:rsidR="00E32A9E" w:rsidRPr="00E32A9E">
        <w:rPr>
          <w:sz w:val="20"/>
          <w:szCs w:val="20"/>
        </w:rPr>
        <w:t>to be updated</w:t>
      </w:r>
      <w:r w:rsidR="00E32A9E">
        <w:t>)</w:t>
      </w:r>
    </w:p>
    <w:p w:rsidR="004B70E3" w:rsidRPr="009D3F6A" w:rsidRDefault="00247FD0" w:rsidP="00F2227A">
      <w:pPr>
        <w:pStyle w:val="ListParagraph"/>
        <w:numPr>
          <w:ilvl w:val="0"/>
          <w:numId w:val="1"/>
        </w:numPr>
        <w:spacing w:line="276" w:lineRule="auto"/>
      </w:pPr>
      <w:r>
        <w:t xml:space="preserve">You may only </w:t>
      </w:r>
      <w:proofErr w:type="gramStart"/>
      <w:r w:rsidR="002214AC">
        <w:t>continue on</w:t>
      </w:r>
      <w:proofErr w:type="gramEnd"/>
      <w:r>
        <w:t xml:space="preserve"> a Degree Pathway/Route that is consistent with </w:t>
      </w:r>
      <w:r w:rsidR="009819D0">
        <w:t>modules chosen</w:t>
      </w:r>
      <w:r>
        <w:t xml:space="preserve"> in the SF year</w:t>
      </w:r>
    </w:p>
    <w:p w:rsidR="004B70E3" w:rsidRDefault="004B70E3" w:rsidP="00F2227A">
      <w:pPr>
        <w:pStyle w:val="ListParagraph"/>
        <w:numPr>
          <w:ilvl w:val="0"/>
          <w:numId w:val="1"/>
        </w:numPr>
        <w:spacing w:line="276" w:lineRule="auto"/>
      </w:pPr>
      <w:r w:rsidRPr="009D3F6A">
        <w:t xml:space="preserve">Modules chosen in </w:t>
      </w:r>
      <w:r w:rsidR="00247FD0">
        <w:t>JS</w:t>
      </w:r>
      <w:r w:rsidRPr="009D3F6A">
        <w:t xml:space="preserve"> year will determine the range of modules avai</w:t>
      </w:r>
      <w:r w:rsidR="00752C22">
        <w:t xml:space="preserve">lable to you in </w:t>
      </w:r>
      <w:r w:rsidR="00247FD0">
        <w:t>SS year</w:t>
      </w:r>
    </w:p>
    <w:p w:rsidR="00F2227A" w:rsidRDefault="00F2227A" w:rsidP="00F2227A">
      <w:pPr>
        <w:pStyle w:val="ListParagraph"/>
        <w:numPr>
          <w:ilvl w:val="0"/>
          <w:numId w:val="1"/>
        </w:numPr>
        <w:spacing w:line="276" w:lineRule="auto"/>
      </w:pPr>
      <w:r>
        <w:t xml:space="preserve">Students </w:t>
      </w:r>
      <w:r w:rsidR="00F02651">
        <w:t>are not permitted</w:t>
      </w:r>
      <w:r>
        <w:t xml:space="preserve"> to take </w:t>
      </w:r>
      <w:r w:rsidRPr="009819D0">
        <w:rPr>
          <w:b/>
        </w:rPr>
        <w:t>EC</w:t>
      </w:r>
      <w:r w:rsidR="009819D0">
        <w:rPr>
          <w:b/>
        </w:rPr>
        <w:t>U3</w:t>
      </w:r>
      <w:r w:rsidRPr="009819D0">
        <w:rPr>
          <w:b/>
        </w:rPr>
        <w:t>3</w:t>
      </w:r>
      <w:r w:rsidR="009819D0">
        <w:rPr>
          <w:b/>
        </w:rPr>
        <w:t>051</w:t>
      </w:r>
      <w:r w:rsidR="009819D0">
        <w:t>/</w:t>
      </w:r>
      <w:r w:rsidR="000C6BB5" w:rsidRPr="009819D0">
        <w:rPr>
          <w:b/>
        </w:rPr>
        <w:t>EC</w:t>
      </w:r>
      <w:r w:rsidR="009819D0">
        <w:rPr>
          <w:b/>
        </w:rPr>
        <w:t>U</w:t>
      </w:r>
      <w:r w:rsidR="000C6BB5" w:rsidRPr="009819D0">
        <w:rPr>
          <w:b/>
        </w:rPr>
        <w:t>3</w:t>
      </w:r>
      <w:r w:rsidR="009819D0">
        <w:rPr>
          <w:b/>
        </w:rPr>
        <w:t>3052</w:t>
      </w:r>
      <w:r w:rsidRPr="00D109BE">
        <w:rPr>
          <w:color w:val="FF0000"/>
        </w:rPr>
        <w:t xml:space="preserve"> </w:t>
      </w:r>
      <w:r>
        <w:t xml:space="preserve">along with </w:t>
      </w:r>
      <w:r w:rsidRPr="009819D0">
        <w:rPr>
          <w:b/>
        </w:rPr>
        <w:t>BU</w:t>
      </w:r>
      <w:r w:rsidR="00181770">
        <w:rPr>
          <w:b/>
        </w:rPr>
        <w:t>U3</w:t>
      </w:r>
      <w:r w:rsidRPr="009819D0">
        <w:rPr>
          <w:b/>
        </w:rPr>
        <w:t>3680</w:t>
      </w:r>
    </w:p>
    <w:p w:rsidR="00DA0E2B" w:rsidRDefault="009D3F6A" w:rsidP="00181770">
      <w:pPr>
        <w:pStyle w:val="ListParagraph"/>
        <w:numPr>
          <w:ilvl w:val="0"/>
          <w:numId w:val="1"/>
        </w:numPr>
        <w:spacing w:line="276" w:lineRule="auto"/>
      </w:pPr>
      <w:r>
        <w:t xml:space="preserve">Students </w:t>
      </w:r>
      <w:r w:rsidR="004B70E3">
        <w:t xml:space="preserve">intending to pursue a single </w:t>
      </w:r>
      <w:proofErr w:type="spellStart"/>
      <w:r w:rsidR="004B70E3">
        <w:t>honor</w:t>
      </w:r>
      <w:proofErr w:type="spellEnd"/>
      <w:r w:rsidR="004B70E3">
        <w:t xml:space="preserve"> in Sociology (where the </w:t>
      </w:r>
      <w:r w:rsidR="004B70E3" w:rsidRPr="009819D0">
        <w:rPr>
          <w:b/>
        </w:rPr>
        <w:t>SO</w:t>
      </w:r>
      <w:r w:rsidR="009819D0" w:rsidRPr="009819D0">
        <w:rPr>
          <w:b/>
        </w:rPr>
        <w:t>U</w:t>
      </w:r>
      <w:r w:rsidR="004B70E3" w:rsidRPr="009819D0">
        <w:rPr>
          <w:b/>
        </w:rPr>
        <w:t>4</w:t>
      </w:r>
      <w:r w:rsidR="009819D0" w:rsidRPr="009819D0">
        <w:rPr>
          <w:b/>
        </w:rPr>
        <w:t>40</w:t>
      </w:r>
      <w:r w:rsidR="004B70E3" w:rsidRPr="009819D0">
        <w:rPr>
          <w:b/>
        </w:rPr>
        <w:t>00</w:t>
      </w:r>
      <w:r w:rsidR="004B70E3">
        <w:t xml:space="preserve"> Dissertation is mandatory)</w:t>
      </w:r>
      <w:r w:rsidR="00331943">
        <w:t xml:space="preserve"> or a joint </w:t>
      </w:r>
      <w:proofErr w:type="spellStart"/>
      <w:r w:rsidR="00331943">
        <w:t>honor</w:t>
      </w:r>
      <w:proofErr w:type="spellEnd"/>
      <w:r w:rsidR="00331943">
        <w:t xml:space="preserve"> in Sociology (intending to take </w:t>
      </w:r>
      <w:r w:rsidR="009819D0" w:rsidRPr="009819D0">
        <w:rPr>
          <w:b/>
        </w:rPr>
        <w:t>SOU44000</w:t>
      </w:r>
      <w:r w:rsidR="00331943">
        <w:t xml:space="preserve"> Dissertation)</w:t>
      </w:r>
      <w:r w:rsidR="004B70E3">
        <w:t xml:space="preserve"> </w:t>
      </w:r>
      <w:r w:rsidR="00F02651">
        <w:t xml:space="preserve">must </w:t>
      </w:r>
      <w:r w:rsidR="004B70E3">
        <w:t xml:space="preserve">choose </w:t>
      </w:r>
      <w:r w:rsidR="00247FD0" w:rsidRPr="009819D0">
        <w:rPr>
          <w:b/>
        </w:rPr>
        <w:t>SO</w:t>
      </w:r>
      <w:r w:rsidR="009819D0" w:rsidRPr="009819D0">
        <w:rPr>
          <w:b/>
        </w:rPr>
        <w:t>U</w:t>
      </w:r>
      <w:r w:rsidR="00247FD0" w:rsidRPr="009819D0">
        <w:rPr>
          <w:b/>
        </w:rPr>
        <w:t>3</w:t>
      </w:r>
      <w:r w:rsidR="009819D0" w:rsidRPr="009819D0">
        <w:rPr>
          <w:b/>
        </w:rPr>
        <w:t>3011/</w:t>
      </w:r>
      <w:r w:rsidR="00181770">
        <w:rPr>
          <w:b/>
        </w:rPr>
        <w:t xml:space="preserve"> SOU330</w:t>
      </w:r>
      <w:r w:rsidR="009819D0">
        <w:rPr>
          <w:b/>
        </w:rPr>
        <w:t>1</w:t>
      </w:r>
      <w:r w:rsidR="009819D0" w:rsidRPr="009819D0">
        <w:rPr>
          <w:b/>
        </w:rPr>
        <w:t>2</w:t>
      </w:r>
      <w:r w:rsidR="000C6BB5" w:rsidRPr="000C6BB5">
        <w:t xml:space="preserve"> </w:t>
      </w:r>
      <w:r w:rsidR="00F02651">
        <w:t>and only if they have</w:t>
      </w:r>
      <w:r w:rsidR="00247FD0">
        <w:t xml:space="preserve"> chosen the prerequisites </w:t>
      </w:r>
      <w:r w:rsidR="004B70E3" w:rsidRPr="009819D0">
        <w:rPr>
          <w:b/>
        </w:rPr>
        <w:t>SO</w:t>
      </w:r>
      <w:r w:rsidR="009819D0" w:rsidRPr="009819D0">
        <w:rPr>
          <w:b/>
        </w:rPr>
        <w:t>U</w:t>
      </w:r>
      <w:r w:rsidR="004B70E3" w:rsidRPr="009819D0">
        <w:rPr>
          <w:b/>
        </w:rPr>
        <w:t>2</w:t>
      </w:r>
      <w:r w:rsidR="009819D0" w:rsidRPr="009819D0">
        <w:rPr>
          <w:b/>
        </w:rPr>
        <w:t>2011/</w:t>
      </w:r>
      <w:r w:rsidR="00181770">
        <w:rPr>
          <w:b/>
        </w:rPr>
        <w:t>SOU2</w:t>
      </w:r>
      <w:r w:rsidR="009819D0" w:rsidRPr="009819D0">
        <w:rPr>
          <w:b/>
        </w:rPr>
        <w:t>2012</w:t>
      </w:r>
      <w:r w:rsidR="004B70E3">
        <w:t xml:space="preserve"> and </w:t>
      </w:r>
      <w:r w:rsidR="004B70E3" w:rsidRPr="009819D0">
        <w:rPr>
          <w:b/>
        </w:rPr>
        <w:t>SO</w:t>
      </w:r>
      <w:r w:rsidR="009819D0" w:rsidRPr="009819D0">
        <w:rPr>
          <w:b/>
        </w:rPr>
        <w:t>U</w:t>
      </w:r>
      <w:r w:rsidR="004B70E3" w:rsidRPr="009819D0">
        <w:rPr>
          <w:b/>
        </w:rPr>
        <w:t>2</w:t>
      </w:r>
      <w:r w:rsidR="009819D0" w:rsidRPr="009819D0">
        <w:rPr>
          <w:b/>
        </w:rPr>
        <w:t>2061/</w:t>
      </w:r>
      <w:r w:rsidR="00EC6BD6">
        <w:rPr>
          <w:b/>
        </w:rPr>
        <w:t xml:space="preserve"> </w:t>
      </w:r>
      <w:r w:rsidR="00181770">
        <w:rPr>
          <w:b/>
        </w:rPr>
        <w:t>SOU2</w:t>
      </w:r>
      <w:r w:rsidR="009819D0" w:rsidRPr="009819D0">
        <w:rPr>
          <w:b/>
        </w:rPr>
        <w:t>2062</w:t>
      </w:r>
      <w:r w:rsidR="00AB3F04">
        <w:t xml:space="preserve"> in the S</w:t>
      </w:r>
      <w:r w:rsidR="00181770">
        <w:t>enior Fresh</w:t>
      </w:r>
      <w:r w:rsidR="00AB3F04">
        <w:t xml:space="preserve"> year</w:t>
      </w:r>
      <w:r w:rsidR="004B70E3">
        <w:t xml:space="preserve"> </w:t>
      </w:r>
    </w:p>
    <w:p w:rsidR="00DA0E2B" w:rsidRPr="000903FE" w:rsidRDefault="008B77E2" w:rsidP="00F2227A">
      <w:pPr>
        <w:pStyle w:val="ListParagraph"/>
        <w:numPr>
          <w:ilvl w:val="0"/>
          <w:numId w:val="1"/>
        </w:numPr>
        <w:tabs>
          <w:tab w:val="left" w:pos="360"/>
        </w:tabs>
        <w:spacing w:line="276" w:lineRule="auto"/>
        <w:jc w:val="both"/>
      </w:pPr>
      <w:r>
        <w:t>Students are required to</w:t>
      </w:r>
      <w:r w:rsidR="000903FE" w:rsidRPr="000903FE">
        <w:t xml:space="preserve"> complete an independent research project</w:t>
      </w:r>
      <w:r w:rsidR="00D86A14">
        <w:t xml:space="preserve"> </w:t>
      </w:r>
      <w:r w:rsidR="00D86A14" w:rsidRPr="000C6BB5">
        <w:rPr>
          <w:b/>
        </w:rPr>
        <w:t>(IRP)</w:t>
      </w:r>
      <w:r w:rsidR="000903FE" w:rsidRPr="000C6BB5">
        <w:t xml:space="preserve">, </w:t>
      </w:r>
      <w:r w:rsidR="000903FE" w:rsidRPr="000903FE">
        <w:t>or dissertation, in either their Junior Sophis</w:t>
      </w:r>
      <w:r>
        <w:t>ter or Senior Sophister years.  M</w:t>
      </w:r>
      <w:r w:rsidR="000903FE" w:rsidRPr="000903FE">
        <w:t>odules identified as IRP, across the two years, qualify as meeting this requirement.  Students are only required to choose one such module, whether from the JS or SS years and it may be chosen from across any discipline</w:t>
      </w:r>
      <w:r w:rsidR="003256F0">
        <w:t>.</w:t>
      </w:r>
    </w:p>
    <w:p w:rsidR="00181770" w:rsidRPr="00D064E2" w:rsidRDefault="00181770" w:rsidP="00181770">
      <w:pPr>
        <w:spacing w:line="240" w:lineRule="auto"/>
        <w:rPr>
          <w:b/>
          <w:sz w:val="12"/>
          <w:szCs w:val="12"/>
        </w:rPr>
      </w:pPr>
    </w:p>
    <w:p w:rsidR="00215688" w:rsidRPr="00C0040D" w:rsidRDefault="00215688" w:rsidP="00F2227A">
      <w:pPr>
        <w:spacing w:line="276" w:lineRule="auto"/>
        <w:rPr>
          <w:b/>
          <w:sz w:val="24"/>
          <w:szCs w:val="24"/>
        </w:rPr>
      </w:pPr>
      <w:r w:rsidRPr="00C0040D">
        <w:rPr>
          <w:b/>
          <w:sz w:val="24"/>
          <w:szCs w:val="24"/>
        </w:rPr>
        <w:t>Notes on submitting this form:</w:t>
      </w:r>
    </w:p>
    <w:p w:rsidR="00F77E30" w:rsidRPr="001B22E6" w:rsidRDefault="00215688" w:rsidP="00F2227A">
      <w:pPr>
        <w:pStyle w:val="ListParagraph"/>
        <w:numPr>
          <w:ilvl w:val="0"/>
          <w:numId w:val="1"/>
        </w:numPr>
        <w:spacing w:line="276" w:lineRule="auto"/>
        <w:rPr>
          <w:b/>
        </w:rPr>
      </w:pPr>
      <w:r>
        <w:t xml:space="preserve">Students </w:t>
      </w:r>
      <w:r w:rsidR="00331943">
        <w:t xml:space="preserve">to </w:t>
      </w:r>
      <w:r>
        <w:t xml:space="preserve">submit module selection </w:t>
      </w:r>
      <w:r w:rsidR="003E4052">
        <w:t>by emailing this</w:t>
      </w:r>
      <w:r w:rsidR="00F77E30">
        <w:t xml:space="preserve"> form to </w:t>
      </w:r>
      <w:hyperlink r:id="rId8" w:history="1">
        <w:r w:rsidR="00331943" w:rsidRPr="0007022F">
          <w:rPr>
            <w:rStyle w:val="Hyperlink"/>
          </w:rPr>
          <w:t>bess.modules@tcd.ie</w:t>
        </w:r>
      </w:hyperlink>
      <w:r w:rsidR="00F77E30">
        <w:t xml:space="preserve"> by </w:t>
      </w:r>
      <w:r w:rsidR="00A378F0">
        <w:t>Tuesday 14</w:t>
      </w:r>
      <w:r w:rsidR="00A378F0" w:rsidRPr="00A378F0">
        <w:rPr>
          <w:vertAlign w:val="superscript"/>
        </w:rPr>
        <w:t>th</w:t>
      </w:r>
      <w:r w:rsidR="00A378F0">
        <w:t xml:space="preserve"> </w:t>
      </w:r>
      <w:proofErr w:type="gramStart"/>
      <w:r w:rsidR="00331943" w:rsidRPr="000C6BB5">
        <w:t>April,</w:t>
      </w:r>
      <w:proofErr w:type="gramEnd"/>
      <w:r w:rsidR="00331943" w:rsidRPr="000C6BB5">
        <w:t xml:space="preserve"> 20</w:t>
      </w:r>
      <w:r w:rsidR="002D7A98">
        <w:t>20</w:t>
      </w:r>
      <w:r w:rsidR="00331943" w:rsidRPr="000C6BB5">
        <w:t>.</w:t>
      </w:r>
      <w:r w:rsidR="00331943">
        <w:t xml:space="preserve">  F</w:t>
      </w:r>
      <w:r w:rsidR="001B22E6">
        <w:t xml:space="preserve">orms </w:t>
      </w:r>
      <w:r w:rsidR="000A1703">
        <w:t>to</w:t>
      </w:r>
      <w:r w:rsidR="001B22E6">
        <w:t xml:space="preserve"> be sent from TCD email address</w:t>
      </w:r>
      <w:r w:rsidR="000A1703">
        <w:t xml:space="preserve"> please</w:t>
      </w:r>
      <w:r w:rsidR="0054453D">
        <w:t xml:space="preserve"> in Word or PDF format.</w:t>
      </w:r>
      <w:r w:rsidR="001B22E6">
        <w:t xml:space="preserve"> </w:t>
      </w:r>
    </w:p>
    <w:p w:rsidR="001B22E6" w:rsidRPr="00F77E30" w:rsidRDefault="001B22E6" w:rsidP="00F2227A">
      <w:pPr>
        <w:pStyle w:val="ListParagraph"/>
        <w:numPr>
          <w:ilvl w:val="0"/>
          <w:numId w:val="1"/>
        </w:numPr>
        <w:spacing w:line="276" w:lineRule="auto"/>
        <w:rPr>
          <w:b/>
        </w:rPr>
      </w:pPr>
      <w:r>
        <w:t>Any queries about programme or prerequisite requirements can be direct</w:t>
      </w:r>
      <w:r w:rsidR="00312554">
        <w:t>ed</w:t>
      </w:r>
      <w:r>
        <w:t xml:space="preserve"> to </w:t>
      </w:r>
      <w:hyperlink r:id="rId9" w:history="1">
        <w:r w:rsidR="00331943" w:rsidRPr="0007022F">
          <w:rPr>
            <w:rStyle w:val="Hyperlink"/>
          </w:rPr>
          <w:t>nichoclm@tcd.ie</w:t>
        </w:r>
      </w:hyperlink>
      <w:r>
        <w:t xml:space="preserve"> </w:t>
      </w:r>
    </w:p>
    <w:p w:rsidR="00045F2E" w:rsidRPr="00F77E30" w:rsidRDefault="00045F2E" w:rsidP="00F2227A">
      <w:pPr>
        <w:pStyle w:val="ListParagraph"/>
        <w:numPr>
          <w:ilvl w:val="0"/>
          <w:numId w:val="1"/>
        </w:numPr>
        <w:spacing w:line="276" w:lineRule="auto"/>
        <w:rPr>
          <w:b/>
        </w:rPr>
      </w:pPr>
      <w:r>
        <w:t xml:space="preserve">Change of mind is permitted in the </w:t>
      </w:r>
      <w:r w:rsidRPr="001A0F11">
        <w:rPr>
          <w:b/>
        </w:rPr>
        <w:t>first week of Michaelmas term</w:t>
      </w:r>
      <w:r>
        <w:t>, subject to timetabling constraints.  This may only be done in person by visiting the Course Office, Room 3023, Level 3, Arts Building.</w:t>
      </w:r>
    </w:p>
    <w:p w:rsidR="00D86A14" w:rsidRDefault="00F93991" w:rsidP="00A4628F">
      <w:pPr>
        <w:pStyle w:val="ListParagraph"/>
        <w:numPr>
          <w:ilvl w:val="0"/>
          <w:numId w:val="1"/>
        </w:numPr>
        <w:spacing w:line="276" w:lineRule="auto"/>
      </w:pPr>
      <w:r w:rsidRPr="008A46A3">
        <w:rPr>
          <w:b/>
        </w:rPr>
        <w:t>By submitting this form</w:t>
      </w:r>
      <w:r>
        <w:t xml:space="preserve"> you are </w:t>
      </w:r>
      <w:r w:rsidRPr="008A46A3">
        <w:rPr>
          <w:b/>
        </w:rPr>
        <w:t xml:space="preserve">confirming </w:t>
      </w:r>
      <w:r w:rsidRPr="003E4052">
        <w:t xml:space="preserve">that you </w:t>
      </w:r>
      <w:r w:rsidR="00D064E2">
        <w:t xml:space="preserve">have (a) read these instructions, (b) </w:t>
      </w:r>
      <w:r w:rsidRPr="003E4052">
        <w:t xml:space="preserve">are </w:t>
      </w:r>
      <w:r w:rsidR="00533BE3" w:rsidRPr="003E4052">
        <w:t>following a</w:t>
      </w:r>
      <w:r w:rsidR="00533BE3" w:rsidRPr="008A46A3">
        <w:rPr>
          <w:b/>
        </w:rPr>
        <w:t xml:space="preserve"> valid degree pathway</w:t>
      </w:r>
      <w:r w:rsidR="008A46A3">
        <w:t xml:space="preserve"> </w:t>
      </w:r>
      <w:r w:rsidR="00533BE3">
        <w:t xml:space="preserve">and </w:t>
      </w:r>
      <w:r w:rsidR="00D064E2">
        <w:t xml:space="preserve">(c) </w:t>
      </w:r>
      <w:r w:rsidR="00533BE3">
        <w:t xml:space="preserve">that you are </w:t>
      </w:r>
      <w:r w:rsidR="00533BE3" w:rsidRPr="008A46A3">
        <w:rPr>
          <w:b/>
        </w:rPr>
        <w:t>aware</w:t>
      </w:r>
      <w:r w:rsidRPr="008A46A3">
        <w:rPr>
          <w:b/>
        </w:rPr>
        <w:t xml:space="preserve"> of </w:t>
      </w:r>
      <w:r w:rsidR="003E4052">
        <w:rPr>
          <w:b/>
        </w:rPr>
        <w:t>its</w:t>
      </w:r>
      <w:r w:rsidRPr="008A46A3">
        <w:rPr>
          <w:b/>
        </w:rPr>
        <w:t xml:space="preserve"> </w:t>
      </w:r>
      <w:hyperlink r:id="rId10" w:history="1">
        <w:r w:rsidRPr="006535B4">
          <w:rPr>
            <w:rStyle w:val="Hyperlink"/>
            <w:b/>
          </w:rPr>
          <w:t>programme and prerequisite requirements</w:t>
        </w:r>
      </w:hyperlink>
      <w:r w:rsidR="003E4052">
        <w:t>, for this and from the Senior Fresh year.</w:t>
      </w:r>
    </w:p>
    <w:p w:rsidR="00041F4A" w:rsidRDefault="00041F4A" w:rsidP="00D86A14">
      <w:pPr>
        <w:rPr>
          <w:b/>
        </w:rPr>
      </w:pPr>
    </w:p>
    <w:p w:rsidR="00D86A14" w:rsidRPr="000903FE" w:rsidRDefault="00D86A14" w:rsidP="00D86A14">
      <w:pPr>
        <w:rPr>
          <w:b/>
          <w:u w:val="single"/>
        </w:rPr>
      </w:pPr>
      <w:r w:rsidRPr="009D3F6A">
        <w:rPr>
          <w:b/>
        </w:rPr>
        <w:t>Name:</w:t>
      </w:r>
      <w:r>
        <w:rPr>
          <w:b/>
          <w:u w:val="single"/>
        </w:rPr>
        <w:tab/>
      </w:r>
      <w:r>
        <w:rPr>
          <w:b/>
          <w:u w:val="single"/>
        </w:rPr>
        <w:tab/>
      </w:r>
      <w:r>
        <w:rPr>
          <w:b/>
          <w:u w:val="single"/>
        </w:rPr>
        <w:tab/>
      </w:r>
      <w:r>
        <w:rPr>
          <w:b/>
          <w:u w:val="single"/>
        </w:rPr>
        <w:tab/>
      </w:r>
      <w:r>
        <w:rPr>
          <w:b/>
          <w:u w:val="single"/>
        </w:rPr>
        <w:tab/>
      </w:r>
      <w:r>
        <w:rPr>
          <w:b/>
        </w:rPr>
        <w:tab/>
      </w:r>
      <w:r w:rsidR="00643AAC">
        <w:rPr>
          <w:b/>
        </w:rPr>
        <w:tab/>
      </w:r>
      <w:r w:rsidR="00643AAC">
        <w:rPr>
          <w:b/>
        </w:rPr>
        <w:tab/>
      </w:r>
      <w:r w:rsidRPr="009D3F6A">
        <w:rPr>
          <w:b/>
        </w:rPr>
        <w:t xml:space="preserve">Student Number: </w:t>
      </w:r>
      <w:r>
        <w:rPr>
          <w:b/>
          <w:u w:val="single"/>
        </w:rPr>
        <w:tab/>
      </w:r>
      <w:r>
        <w:rPr>
          <w:b/>
          <w:u w:val="single"/>
        </w:rPr>
        <w:tab/>
      </w:r>
      <w:r>
        <w:rPr>
          <w:b/>
          <w:u w:val="single"/>
        </w:rPr>
        <w:tab/>
      </w:r>
    </w:p>
    <w:p w:rsidR="00B11C0D" w:rsidRPr="000C6BB5" w:rsidRDefault="00B11C0D" w:rsidP="00C0040D">
      <w:pPr>
        <w:spacing w:line="240" w:lineRule="auto"/>
        <w:ind w:left="0"/>
        <w:rPr>
          <w:b/>
          <w:sz w:val="12"/>
          <w:szCs w:val="12"/>
        </w:rPr>
      </w:pPr>
    </w:p>
    <w:tbl>
      <w:tblPr>
        <w:tblW w:w="11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50"/>
        <w:gridCol w:w="4536"/>
        <w:gridCol w:w="1560"/>
        <w:gridCol w:w="992"/>
        <w:gridCol w:w="1275"/>
        <w:gridCol w:w="425"/>
        <w:gridCol w:w="425"/>
        <w:gridCol w:w="428"/>
        <w:gridCol w:w="34"/>
      </w:tblGrid>
      <w:tr w:rsidR="00D03880" w:rsidRPr="00995272" w:rsidTr="008F4E10">
        <w:trPr>
          <w:gridAfter w:val="1"/>
          <w:wAfter w:w="34" w:type="dxa"/>
        </w:trPr>
        <w:tc>
          <w:tcPr>
            <w:tcW w:w="1418" w:type="dxa"/>
            <w:gridSpan w:val="2"/>
            <w:tcBorders>
              <w:bottom w:val="single" w:sz="4" w:space="0" w:color="auto"/>
            </w:tcBorders>
          </w:tcPr>
          <w:p w:rsidR="00D03880" w:rsidRPr="00995272" w:rsidRDefault="00D03880" w:rsidP="00995272">
            <w:pPr>
              <w:spacing w:line="240" w:lineRule="auto"/>
              <w:ind w:left="34" w:right="34"/>
              <w:jc w:val="both"/>
              <w:rPr>
                <w:b/>
                <w:bCs/>
              </w:rPr>
            </w:pPr>
            <w:r w:rsidRPr="00995272">
              <w:rPr>
                <w:b/>
                <w:bCs/>
              </w:rPr>
              <w:t>Code</w:t>
            </w:r>
          </w:p>
        </w:tc>
        <w:tc>
          <w:tcPr>
            <w:tcW w:w="4536" w:type="dxa"/>
            <w:tcBorders>
              <w:bottom w:val="single" w:sz="4" w:space="0" w:color="auto"/>
            </w:tcBorders>
          </w:tcPr>
          <w:p w:rsidR="00D03880" w:rsidRPr="00995272" w:rsidRDefault="00D03880" w:rsidP="00E32298">
            <w:pPr>
              <w:spacing w:line="240" w:lineRule="auto"/>
              <w:ind w:left="33"/>
              <w:jc w:val="both"/>
              <w:rPr>
                <w:b/>
                <w:bCs/>
              </w:rPr>
            </w:pPr>
            <w:r w:rsidRPr="00995272">
              <w:rPr>
                <w:b/>
                <w:bCs/>
              </w:rPr>
              <w:t>Module</w:t>
            </w:r>
          </w:p>
        </w:tc>
        <w:tc>
          <w:tcPr>
            <w:tcW w:w="1560" w:type="dxa"/>
            <w:tcBorders>
              <w:bottom w:val="single" w:sz="4" w:space="0" w:color="auto"/>
            </w:tcBorders>
            <w:shd w:val="clear" w:color="auto" w:fill="DEEAF6" w:themeFill="accent1" w:themeFillTint="33"/>
          </w:tcPr>
          <w:p w:rsidR="00D03880" w:rsidRPr="007F391E" w:rsidRDefault="00D03880" w:rsidP="00995272">
            <w:pPr>
              <w:pStyle w:val="Footer"/>
              <w:tabs>
                <w:tab w:val="left" w:pos="360"/>
              </w:tabs>
              <w:ind w:left="-108"/>
              <w:jc w:val="center"/>
              <w:rPr>
                <w:b/>
                <w:bCs/>
                <w:sz w:val="18"/>
                <w:szCs w:val="18"/>
              </w:rPr>
            </w:pPr>
            <w:r w:rsidRPr="007F391E">
              <w:rPr>
                <w:b/>
                <w:bCs/>
                <w:sz w:val="18"/>
                <w:szCs w:val="18"/>
              </w:rPr>
              <w:t>Pre-</w:t>
            </w:r>
          </w:p>
          <w:p w:rsidR="00D03880" w:rsidRPr="007F391E" w:rsidRDefault="00D03880" w:rsidP="00995272">
            <w:pPr>
              <w:pStyle w:val="Footer"/>
              <w:tabs>
                <w:tab w:val="left" w:pos="360"/>
              </w:tabs>
              <w:ind w:left="-108"/>
              <w:jc w:val="center"/>
              <w:rPr>
                <w:b/>
                <w:bCs/>
                <w:sz w:val="18"/>
                <w:szCs w:val="18"/>
              </w:rPr>
            </w:pPr>
            <w:r w:rsidRPr="007F391E">
              <w:rPr>
                <w:b/>
                <w:bCs/>
                <w:sz w:val="18"/>
                <w:szCs w:val="18"/>
              </w:rPr>
              <w:t>requisites</w:t>
            </w:r>
          </w:p>
        </w:tc>
        <w:tc>
          <w:tcPr>
            <w:tcW w:w="992" w:type="dxa"/>
            <w:tcBorders>
              <w:bottom w:val="single" w:sz="4" w:space="0" w:color="auto"/>
            </w:tcBorders>
            <w:shd w:val="clear" w:color="auto" w:fill="FFF2CC" w:themeFill="accent4" w:themeFillTint="33"/>
          </w:tcPr>
          <w:p w:rsidR="00D03880" w:rsidRPr="007F391E" w:rsidRDefault="00D03880" w:rsidP="00657C40">
            <w:pPr>
              <w:pStyle w:val="Heading4"/>
              <w:ind w:left="-109" w:right="-108"/>
              <w:rPr>
                <w:rFonts w:asciiTheme="minorHAnsi" w:hAnsiTheme="minorHAnsi"/>
                <w:sz w:val="18"/>
                <w:szCs w:val="18"/>
              </w:rPr>
            </w:pPr>
            <w:r w:rsidRPr="007F391E">
              <w:rPr>
                <w:rFonts w:asciiTheme="minorHAnsi" w:hAnsiTheme="minorHAnsi"/>
                <w:sz w:val="18"/>
                <w:szCs w:val="18"/>
              </w:rPr>
              <w:t>JS Co</w:t>
            </w:r>
            <w:r w:rsidR="001748E1">
              <w:rPr>
                <w:rFonts w:asciiTheme="minorHAnsi" w:hAnsiTheme="minorHAnsi"/>
                <w:sz w:val="18"/>
                <w:szCs w:val="18"/>
              </w:rPr>
              <w:t>-</w:t>
            </w:r>
            <w:r w:rsidR="0064210F">
              <w:rPr>
                <w:rFonts w:asciiTheme="minorHAnsi" w:hAnsiTheme="minorHAnsi"/>
                <w:sz w:val="18"/>
                <w:szCs w:val="18"/>
              </w:rPr>
              <w:t xml:space="preserve"> requ</w:t>
            </w:r>
            <w:r w:rsidRPr="007F391E">
              <w:rPr>
                <w:rFonts w:asciiTheme="minorHAnsi" w:hAnsiTheme="minorHAnsi"/>
                <w:sz w:val="18"/>
                <w:szCs w:val="18"/>
              </w:rPr>
              <w:t>isites</w:t>
            </w:r>
          </w:p>
        </w:tc>
        <w:tc>
          <w:tcPr>
            <w:tcW w:w="1275" w:type="dxa"/>
            <w:tcBorders>
              <w:bottom w:val="single" w:sz="4" w:space="0" w:color="auto"/>
            </w:tcBorders>
            <w:shd w:val="clear" w:color="auto" w:fill="E2EFD9" w:themeFill="accent6" w:themeFillTint="33"/>
          </w:tcPr>
          <w:p w:rsidR="00D03880" w:rsidRPr="007F391E" w:rsidRDefault="00F83B3F" w:rsidP="002D1ED8">
            <w:pPr>
              <w:pStyle w:val="Heading4"/>
              <w:ind w:left="-107" w:right="-102"/>
              <w:rPr>
                <w:rFonts w:asciiTheme="minorHAnsi" w:hAnsiTheme="minorHAnsi"/>
                <w:sz w:val="18"/>
                <w:szCs w:val="18"/>
              </w:rPr>
            </w:pPr>
            <w:r>
              <w:rPr>
                <w:rFonts w:asciiTheme="minorHAnsi" w:hAnsiTheme="minorHAnsi"/>
                <w:sz w:val="18"/>
                <w:szCs w:val="18"/>
              </w:rPr>
              <w:t>Pre-</w:t>
            </w:r>
            <w:r w:rsidR="002D1ED8">
              <w:rPr>
                <w:rFonts w:asciiTheme="minorHAnsi" w:hAnsiTheme="minorHAnsi"/>
                <w:sz w:val="18"/>
                <w:szCs w:val="18"/>
              </w:rPr>
              <w:t>r</w:t>
            </w:r>
            <w:r>
              <w:rPr>
                <w:rFonts w:asciiTheme="minorHAnsi" w:hAnsiTheme="minorHAnsi"/>
                <w:sz w:val="18"/>
                <w:szCs w:val="18"/>
              </w:rPr>
              <w:t>eq</w:t>
            </w:r>
            <w:r w:rsidR="002D1ED8">
              <w:rPr>
                <w:rFonts w:asciiTheme="minorHAnsi" w:hAnsiTheme="minorHAnsi"/>
                <w:sz w:val="18"/>
                <w:szCs w:val="18"/>
              </w:rPr>
              <w:t>uisites</w:t>
            </w:r>
            <w:r>
              <w:rPr>
                <w:rFonts w:asciiTheme="minorHAnsi" w:hAnsiTheme="minorHAnsi"/>
                <w:sz w:val="18"/>
                <w:szCs w:val="18"/>
              </w:rPr>
              <w:t xml:space="preserve"> for SS </w:t>
            </w:r>
          </w:p>
        </w:tc>
        <w:tc>
          <w:tcPr>
            <w:tcW w:w="425" w:type="dxa"/>
            <w:tcBorders>
              <w:bottom w:val="single" w:sz="4" w:space="0" w:color="auto"/>
            </w:tcBorders>
          </w:tcPr>
          <w:p w:rsidR="00D03880" w:rsidRPr="00D03880" w:rsidRDefault="00D03880" w:rsidP="00F83B3F">
            <w:pPr>
              <w:pStyle w:val="Heading4"/>
              <w:ind w:left="-107" w:right="-109"/>
              <w:rPr>
                <w:rFonts w:asciiTheme="minorHAnsi" w:hAnsiTheme="minorHAnsi"/>
                <w:sz w:val="16"/>
                <w:szCs w:val="16"/>
              </w:rPr>
            </w:pPr>
            <w:r w:rsidRPr="00D03880">
              <w:rPr>
                <w:rFonts w:asciiTheme="minorHAnsi" w:hAnsiTheme="minorHAnsi"/>
                <w:sz w:val="16"/>
                <w:szCs w:val="16"/>
              </w:rPr>
              <w:t>ECTS</w:t>
            </w:r>
          </w:p>
        </w:tc>
        <w:tc>
          <w:tcPr>
            <w:tcW w:w="425" w:type="dxa"/>
            <w:tcBorders>
              <w:bottom w:val="single" w:sz="4" w:space="0" w:color="auto"/>
            </w:tcBorders>
          </w:tcPr>
          <w:p w:rsidR="00D03880" w:rsidRPr="007F391E" w:rsidRDefault="00D03880" w:rsidP="00E32298">
            <w:pPr>
              <w:pStyle w:val="Heading4"/>
              <w:ind w:left="-108" w:right="-108"/>
              <w:rPr>
                <w:rFonts w:asciiTheme="minorHAnsi" w:hAnsiTheme="minorHAnsi"/>
                <w:sz w:val="18"/>
                <w:szCs w:val="18"/>
              </w:rPr>
            </w:pPr>
            <w:r w:rsidRPr="007F391E">
              <w:rPr>
                <w:rFonts w:asciiTheme="minorHAnsi" w:hAnsiTheme="minorHAnsi"/>
                <w:sz w:val="18"/>
                <w:szCs w:val="18"/>
              </w:rPr>
              <w:t>(</w:t>
            </w:r>
            <w:r w:rsidRPr="007F391E">
              <w:rPr>
                <w:rFonts w:asciiTheme="minorHAnsi" w:hAnsiTheme="minorHAnsi"/>
                <w:sz w:val="18"/>
                <w:szCs w:val="18"/>
              </w:rPr>
              <w:sym w:font="Wingdings" w:char="F0FC"/>
            </w:r>
            <w:r w:rsidRPr="007F391E">
              <w:rPr>
                <w:rFonts w:asciiTheme="minorHAnsi" w:hAnsiTheme="minorHAnsi"/>
                <w:sz w:val="18"/>
                <w:szCs w:val="18"/>
              </w:rPr>
              <w:t>)</w:t>
            </w:r>
          </w:p>
        </w:tc>
        <w:tc>
          <w:tcPr>
            <w:tcW w:w="428" w:type="dxa"/>
            <w:tcBorders>
              <w:bottom w:val="single" w:sz="4" w:space="0" w:color="auto"/>
            </w:tcBorders>
          </w:tcPr>
          <w:p w:rsidR="00D03880" w:rsidRPr="007F391E" w:rsidRDefault="00D03880" w:rsidP="00F83B3F">
            <w:pPr>
              <w:pStyle w:val="Heading4"/>
              <w:ind w:left="-255" w:right="82" w:hanging="32"/>
              <w:rPr>
                <w:rFonts w:asciiTheme="minorHAnsi" w:hAnsiTheme="minorHAnsi"/>
                <w:sz w:val="18"/>
                <w:szCs w:val="18"/>
              </w:rPr>
            </w:pPr>
            <w:r w:rsidRPr="007F391E">
              <w:rPr>
                <w:rFonts w:asciiTheme="minorHAnsi" w:hAnsiTheme="minorHAnsi"/>
                <w:sz w:val="18"/>
                <w:szCs w:val="18"/>
              </w:rPr>
              <w:t xml:space="preserve">   IRP</w:t>
            </w:r>
          </w:p>
        </w:tc>
      </w:tr>
      <w:tr w:rsidR="00AF21BB" w:rsidRPr="007F041E" w:rsidTr="008F4E10">
        <w:tc>
          <w:tcPr>
            <w:tcW w:w="568" w:type="dxa"/>
            <w:tcBorders>
              <w:top w:val="nil"/>
              <w:left w:val="nil"/>
              <w:bottom w:val="nil"/>
              <w:right w:val="nil"/>
            </w:tcBorders>
          </w:tcPr>
          <w:p w:rsidR="00AF21BB" w:rsidRPr="00AF21BB" w:rsidRDefault="00AF21BB" w:rsidP="003C0C86">
            <w:pPr>
              <w:tabs>
                <w:tab w:val="left" w:pos="360"/>
              </w:tabs>
              <w:spacing w:line="240" w:lineRule="auto"/>
              <w:ind w:left="0" w:right="90"/>
              <w:rPr>
                <w:b/>
                <w:sz w:val="16"/>
                <w:szCs w:val="16"/>
              </w:rPr>
            </w:pPr>
          </w:p>
        </w:tc>
        <w:tc>
          <w:tcPr>
            <w:tcW w:w="10525" w:type="dxa"/>
            <w:gridSpan w:val="9"/>
            <w:tcBorders>
              <w:top w:val="nil"/>
              <w:left w:val="nil"/>
              <w:bottom w:val="nil"/>
              <w:right w:val="nil"/>
            </w:tcBorders>
          </w:tcPr>
          <w:p w:rsidR="00AF21BB" w:rsidRPr="00AF21BB" w:rsidRDefault="00AF21BB" w:rsidP="003C0C86">
            <w:pPr>
              <w:tabs>
                <w:tab w:val="left" w:pos="360"/>
              </w:tabs>
              <w:spacing w:line="240" w:lineRule="auto"/>
              <w:ind w:left="0" w:right="90"/>
              <w:rPr>
                <w:b/>
                <w:sz w:val="16"/>
                <w:szCs w:val="16"/>
              </w:rPr>
            </w:pPr>
          </w:p>
        </w:tc>
      </w:tr>
      <w:tr w:rsidR="00D03880" w:rsidRPr="007F041E" w:rsidTr="008F4E10">
        <w:tc>
          <w:tcPr>
            <w:tcW w:w="568" w:type="dxa"/>
            <w:tcBorders>
              <w:top w:val="nil"/>
              <w:left w:val="nil"/>
              <w:right w:val="nil"/>
            </w:tcBorders>
          </w:tcPr>
          <w:p w:rsidR="00D03880" w:rsidRPr="00AF21BB" w:rsidRDefault="00D03880" w:rsidP="003C0C86">
            <w:pPr>
              <w:tabs>
                <w:tab w:val="left" w:pos="360"/>
              </w:tabs>
              <w:spacing w:line="240" w:lineRule="auto"/>
              <w:ind w:left="0" w:right="90"/>
              <w:rPr>
                <w:b/>
                <w:sz w:val="16"/>
                <w:szCs w:val="16"/>
              </w:rPr>
            </w:pPr>
          </w:p>
        </w:tc>
        <w:tc>
          <w:tcPr>
            <w:tcW w:w="10525" w:type="dxa"/>
            <w:gridSpan w:val="9"/>
            <w:tcBorders>
              <w:top w:val="nil"/>
              <w:left w:val="nil"/>
              <w:right w:val="nil"/>
            </w:tcBorders>
          </w:tcPr>
          <w:p w:rsidR="00D03880" w:rsidRPr="00C0040D" w:rsidRDefault="00D03880" w:rsidP="003C0C86">
            <w:pPr>
              <w:tabs>
                <w:tab w:val="left" w:pos="360"/>
              </w:tabs>
              <w:spacing w:line="240" w:lineRule="auto"/>
              <w:ind w:left="0" w:right="90"/>
              <w:rPr>
                <w:b/>
              </w:rPr>
            </w:pPr>
            <w:r>
              <w:rPr>
                <w:b/>
              </w:rPr>
              <w:t>MICHAELMAS TERM MODULES</w:t>
            </w:r>
          </w:p>
        </w:tc>
      </w:tr>
      <w:tr w:rsidR="00041F4A" w:rsidRPr="007F041E" w:rsidTr="008F4E10">
        <w:trPr>
          <w:gridAfter w:val="1"/>
          <w:wAfter w:w="34" w:type="dxa"/>
        </w:trPr>
        <w:tc>
          <w:tcPr>
            <w:tcW w:w="1418" w:type="dxa"/>
            <w:gridSpan w:val="2"/>
          </w:tcPr>
          <w:p w:rsidR="00041F4A" w:rsidRPr="00AF21BB" w:rsidRDefault="008F65C3" w:rsidP="00041F4A">
            <w:pPr>
              <w:spacing w:line="276" w:lineRule="auto"/>
              <w:ind w:left="-108"/>
              <w:jc w:val="both"/>
              <w:rPr>
                <w:color w:val="0070C0"/>
                <w:sz w:val="21"/>
                <w:szCs w:val="21"/>
                <w:u w:val="single"/>
              </w:rPr>
            </w:pPr>
            <w:hyperlink r:id="rId11" w:history="1">
              <w:r w:rsidR="00041F4A" w:rsidRPr="00AF21BB">
                <w:rPr>
                  <w:rStyle w:val="Hyperlink"/>
                  <w:color w:val="0070C0"/>
                  <w:sz w:val="21"/>
                  <w:szCs w:val="21"/>
                </w:rPr>
                <w:t>BUU3352</w:t>
              </w:r>
              <w:r w:rsidR="00041F4A">
                <w:rPr>
                  <w:rStyle w:val="Hyperlink"/>
                  <w:color w:val="0070C0"/>
                  <w:sz w:val="21"/>
                  <w:szCs w:val="21"/>
                </w:rPr>
                <w:t>1</w:t>
              </w:r>
            </w:hyperlink>
          </w:p>
        </w:tc>
        <w:tc>
          <w:tcPr>
            <w:tcW w:w="4536" w:type="dxa"/>
          </w:tcPr>
          <w:p w:rsidR="00041F4A" w:rsidRPr="007F041E" w:rsidRDefault="00041F4A" w:rsidP="00041F4A">
            <w:pPr>
              <w:spacing w:line="276" w:lineRule="auto"/>
              <w:ind w:left="33"/>
              <w:rPr>
                <w:sz w:val="21"/>
                <w:szCs w:val="21"/>
              </w:rPr>
            </w:pPr>
            <w:r w:rsidRPr="007F041E">
              <w:rPr>
                <w:sz w:val="21"/>
                <w:szCs w:val="21"/>
              </w:rPr>
              <w:t>Management Accounting for Business Decisions</w:t>
            </w:r>
            <w:r w:rsidR="008F4E10">
              <w:rPr>
                <w:sz w:val="21"/>
                <w:szCs w:val="21"/>
              </w:rPr>
              <w:t xml:space="preserve"> 1</w:t>
            </w:r>
          </w:p>
        </w:tc>
        <w:tc>
          <w:tcPr>
            <w:tcW w:w="1560" w:type="dxa"/>
            <w:shd w:val="clear" w:color="auto" w:fill="DEEAF6" w:themeFill="accent1" w:themeFillTint="33"/>
          </w:tcPr>
          <w:p w:rsidR="00041F4A" w:rsidRPr="00F83B3F" w:rsidRDefault="00041F4A" w:rsidP="00041F4A">
            <w:pPr>
              <w:pStyle w:val="Footer"/>
              <w:tabs>
                <w:tab w:val="left" w:pos="360"/>
              </w:tabs>
              <w:spacing w:line="276" w:lineRule="auto"/>
              <w:ind w:left="20"/>
              <w:jc w:val="center"/>
              <w:rPr>
                <w:sz w:val="18"/>
                <w:szCs w:val="18"/>
              </w:rPr>
            </w:pPr>
            <w:r w:rsidRPr="00F83B3F">
              <w:rPr>
                <w:sz w:val="18"/>
                <w:szCs w:val="18"/>
              </w:rPr>
              <w:t>BUU22530</w:t>
            </w:r>
          </w:p>
        </w:tc>
        <w:tc>
          <w:tcPr>
            <w:tcW w:w="992" w:type="dxa"/>
            <w:shd w:val="clear" w:color="auto" w:fill="FFF2CC" w:themeFill="accent4" w:themeFillTint="33"/>
          </w:tcPr>
          <w:p w:rsidR="00041F4A" w:rsidRPr="00C0040D" w:rsidRDefault="00041F4A" w:rsidP="00041F4A">
            <w:pPr>
              <w:pStyle w:val="Heading4"/>
              <w:ind w:left="-109" w:right="-108"/>
              <w:rPr>
                <w:rFonts w:asciiTheme="minorHAnsi" w:hAnsiTheme="minorHAnsi"/>
                <w:sz w:val="22"/>
                <w:szCs w:val="22"/>
              </w:rPr>
            </w:pPr>
          </w:p>
        </w:tc>
        <w:tc>
          <w:tcPr>
            <w:tcW w:w="1275" w:type="dxa"/>
            <w:shd w:val="clear" w:color="auto" w:fill="E2EFD9" w:themeFill="accent6" w:themeFillTint="33"/>
          </w:tcPr>
          <w:p w:rsidR="00041F4A" w:rsidRPr="009345DA" w:rsidRDefault="00041F4A" w:rsidP="00041F4A">
            <w:pPr>
              <w:pStyle w:val="Heading4"/>
              <w:ind w:left="-108" w:right="0"/>
              <w:rPr>
                <w:rFonts w:asciiTheme="minorHAnsi" w:hAnsiTheme="minorHAnsi"/>
                <w:b w:val="0"/>
                <w:sz w:val="18"/>
                <w:szCs w:val="18"/>
              </w:rPr>
            </w:pPr>
          </w:p>
        </w:tc>
        <w:tc>
          <w:tcPr>
            <w:tcW w:w="425" w:type="dxa"/>
          </w:tcPr>
          <w:p w:rsidR="00041F4A" w:rsidRPr="00D03880" w:rsidRDefault="00041F4A" w:rsidP="00041F4A">
            <w:pPr>
              <w:pStyle w:val="Heading4"/>
              <w:ind w:left="-112" w:right="0"/>
              <w:rPr>
                <w:rFonts w:asciiTheme="minorHAnsi" w:hAnsiTheme="minorHAnsi"/>
                <w:b w:val="0"/>
                <w:sz w:val="16"/>
                <w:szCs w:val="16"/>
              </w:rPr>
            </w:pPr>
            <w:r>
              <w:rPr>
                <w:rFonts w:asciiTheme="minorHAnsi" w:hAnsiTheme="minorHAnsi"/>
                <w:b w:val="0"/>
                <w:sz w:val="16"/>
                <w:szCs w:val="16"/>
              </w:rPr>
              <w:t>5</w:t>
            </w:r>
          </w:p>
        </w:tc>
        <w:tc>
          <w:tcPr>
            <w:tcW w:w="425" w:type="dxa"/>
          </w:tcPr>
          <w:p w:rsidR="00041F4A" w:rsidRPr="007F041E" w:rsidRDefault="00041F4A" w:rsidP="00041F4A">
            <w:pPr>
              <w:tabs>
                <w:tab w:val="left" w:pos="360"/>
              </w:tabs>
              <w:spacing w:line="276" w:lineRule="auto"/>
              <w:ind w:left="-108" w:right="90"/>
              <w:jc w:val="center"/>
              <w:rPr>
                <w:sz w:val="21"/>
                <w:szCs w:val="21"/>
              </w:rPr>
            </w:pPr>
          </w:p>
        </w:tc>
        <w:tc>
          <w:tcPr>
            <w:tcW w:w="428" w:type="dxa"/>
          </w:tcPr>
          <w:p w:rsidR="00041F4A" w:rsidRPr="00D03880" w:rsidRDefault="00041F4A" w:rsidP="00041F4A">
            <w:pPr>
              <w:tabs>
                <w:tab w:val="left" w:pos="360"/>
              </w:tabs>
              <w:spacing w:line="276" w:lineRule="auto"/>
              <w:ind w:left="-114"/>
              <w:jc w:val="center"/>
              <w:rPr>
                <w:sz w:val="18"/>
                <w:szCs w:val="18"/>
              </w:rPr>
            </w:pPr>
          </w:p>
        </w:tc>
      </w:tr>
      <w:tr w:rsidR="00041F4A" w:rsidRPr="007F041E" w:rsidTr="008F4E10">
        <w:trPr>
          <w:gridAfter w:val="1"/>
          <w:wAfter w:w="34" w:type="dxa"/>
        </w:trPr>
        <w:tc>
          <w:tcPr>
            <w:tcW w:w="1418" w:type="dxa"/>
            <w:gridSpan w:val="2"/>
          </w:tcPr>
          <w:p w:rsidR="00041F4A" w:rsidRPr="00AF21BB" w:rsidRDefault="008F65C3" w:rsidP="00041F4A">
            <w:pPr>
              <w:spacing w:line="276" w:lineRule="auto"/>
              <w:ind w:left="-108"/>
              <w:jc w:val="both"/>
              <w:rPr>
                <w:color w:val="0070C0"/>
                <w:sz w:val="21"/>
                <w:szCs w:val="21"/>
                <w:u w:val="single"/>
              </w:rPr>
            </w:pPr>
            <w:hyperlink r:id="rId12" w:history="1">
              <w:r w:rsidR="00041F4A" w:rsidRPr="00AF21BB">
                <w:rPr>
                  <w:rStyle w:val="Hyperlink"/>
                  <w:color w:val="0070C0"/>
                  <w:sz w:val="21"/>
                  <w:szCs w:val="21"/>
                </w:rPr>
                <w:t>BUU3353</w:t>
              </w:r>
              <w:r w:rsidR="00041F4A">
                <w:rPr>
                  <w:rStyle w:val="Hyperlink"/>
                  <w:color w:val="0070C0"/>
                  <w:sz w:val="21"/>
                  <w:szCs w:val="21"/>
                </w:rPr>
                <w:t>1</w:t>
              </w:r>
            </w:hyperlink>
          </w:p>
        </w:tc>
        <w:tc>
          <w:tcPr>
            <w:tcW w:w="4536" w:type="dxa"/>
          </w:tcPr>
          <w:p w:rsidR="00041F4A" w:rsidRPr="007F041E" w:rsidRDefault="00041F4A" w:rsidP="00041F4A">
            <w:pPr>
              <w:spacing w:line="276" w:lineRule="auto"/>
              <w:ind w:left="33"/>
              <w:jc w:val="both"/>
              <w:rPr>
                <w:sz w:val="21"/>
                <w:szCs w:val="21"/>
              </w:rPr>
            </w:pPr>
            <w:r>
              <w:rPr>
                <w:sz w:val="21"/>
                <w:szCs w:val="21"/>
              </w:rPr>
              <w:t>Financial Accounting</w:t>
            </w:r>
            <w:r w:rsidR="008F4E10">
              <w:rPr>
                <w:sz w:val="21"/>
                <w:szCs w:val="21"/>
              </w:rPr>
              <w:t xml:space="preserve"> 1</w:t>
            </w:r>
          </w:p>
        </w:tc>
        <w:tc>
          <w:tcPr>
            <w:tcW w:w="1560" w:type="dxa"/>
            <w:shd w:val="clear" w:color="auto" w:fill="DEEAF6" w:themeFill="accent1" w:themeFillTint="33"/>
          </w:tcPr>
          <w:p w:rsidR="00041F4A" w:rsidRPr="00F83B3F" w:rsidRDefault="00041F4A" w:rsidP="00041F4A">
            <w:pPr>
              <w:tabs>
                <w:tab w:val="left" w:pos="360"/>
              </w:tabs>
              <w:spacing w:line="276" w:lineRule="auto"/>
              <w:ind w:left="20"/>
              <w:jc w:val="center"/>
              <w:rPr>
                <w:sz w:val="18"/>
                <w:szCs w:val="18"/>
              </w:rPr>
            </w:pPr>
            <w:r w:rsidRPr="00F83B3F">
              <w:rPr>
                <w:sz w:val="18"/>
                <w:szCs w:val="18"/>
              </w:rPr>
              <w:t>BUU22530</w:t>
            </w:r>
          </w:p>
        </w:tc>
        <w:tc>
          <w:tcPr>
            <w:tcW w:w="992" w:type="dxa"/>
            <w:shd w:val="clear" w:color="auto" w:fill="FFF2CC" w:themeFill="accent4" w:themeFillTint="33"/>
          </w:tcPr>
          <w:p w:rsidR="00041F4A" w:rsidRPr="00C0040D" w:rsidRDefault="00041F4A" w:rsidP="00041F4A">
            <w:pPr>
              <w:pStyle w:val="Heading4"/>
              <w:ind w:left="-109" w:right="-108"/>
              <w:rPr>
                <w:rFonts w:asciiTheme="minorHAnsi" w:hAnsiTheme="minorHAnsi"/>
                <w:sz w:val="22"/>
                <w:szCs w:val="22"/>
              </w:rPr>
            </w:pPr>
          </w:p>
        </w:tc>
        <w:tc>
          <w:tcPr>
            <w:tcW w:w="1275" w:type="dxa"/>
            <w:shd w:val="clear" w:color="auto" w:fill="E2EFD9" w:themeFill="accent6" w:themeFillTint="33"/>
          </w:tcPr>
          <w:p w:rsidR="00041F4A" w:rsidRPr="009345DA" w:rsidRDefault="00041F4A" w:rsidP="00041F4A">
            <w:pPr>
              <w:pStyle w:val="Heading4"/>
              <w:ind w:left="-108" w:right="0"/>
              <w:rPr>
                <w:rFonts w:asciiTheme="minorHAnsi" w:hAnsiTheme="minorHAnsi"/>
                <w:b w:val="0"/>
                <w:sz w:val="18"/>
                <w:szCs w:val="18"/>
              </w:rPr>
            </w:pPr>
            <w:r w:rsidRPr="009345DA">
              <w:rPr>
                <w:rFonts w:asciiTheme="minorHAnsi" w:hAnsiTheme="minorHAnsi"/>
                <w:b w:val="0"/>
                <w:sz w:val="18"/>
                <w:szCs w:val="18"/>
              </w:rPr>
              <w:t>BUU</w:t>
            </w:r>
            <w:r>
              <w:rPr>
                <w:rFonts w:asciiTheme="minorHAnsi" w:hAnsiTheme="minorHAnsi"/>
                <w:b w:val="0"/>
                <w:sz w:val="18"/>
                <w:szCs w:val="18"/>
              </w:rPr>
              <w:t>44531/32</w:t>
            </w:r>
          </w:p>
        </w:tc>
        <w:tc>
          <w:tcPr>
            <w:tcW w:w="425" w:type="dxa"/>
          </w:tcPr>
          <w:p w:rsidR="00041F4A" w:rsidRPr="00D03880" w:rsidRDefault="00041F4A" w:rsidP="00041F4A">
            <w:pPr>
              <w:pStyle w:val="Heading4"/>
              <w:ind w:left="-112" w:right="0"/>
              <w:rPr>
                <w:rFonts w:asciiTheme="minorHAnsi" w:hAnsiTheme="minorHAnsi"/>
                <w:b w:val="0"/>
                <w:sz w:val="16"/>
                <w:szCs w:val="16"/>
              </w:rPr>
            </w:pPr>
            <w:r>
              <w:rPr>
                <w:rFonts w:asciiTheme="minorHAnsi" w:hAnsiTheme="minorHAnsi"/>
                <w:b w:val="0"/>
                <w:sz w:val="16"/>
                <w:szCs w:val="16"/>
              </w:rPr>
              <w:t>5</w:t>
            </w:r>
          </w:p>
        </w:tc>
        <w:tc>
          <w:tcPr>
            <w:tcW w:w="425" w:type="dxa"/>
          </w:tcPr>
          <w:p w:rsidR="00041F4A" w:rsidRPr="007F041E" w:rsidRDefault="00041F4A" w:rsidP="00041F4A">
            <w:pPr>
              <w:tabs>
                <w:tab w:val="left" w:pos="360"/>
              </w:tabs>
              <w:spacing w:line="276" w:lineRule="auto"/>
              <w:ind w:left="-108" w:right="90"/>
              <w:jc w:val="center"/>
              <w:rPr>
                <w:sz w:val="21"/>
                <w:szCs w:val="21"/>
              </w:rPr>
            </w:pPr>
          </w:p>
        </w:tc>
        <w:tc>
          <w:tcPr>
            <w:tcW w:w="428" w:type="dxa"/>
          </w:tcPr>
          <w:p w:rsidR="00041F4A" w:rsidRPr="00D03880" w:rsidRDefault="00041F4A" w:rsidP="00041F4A">
            <w:pPr>
              <w:tabs>
                <w:tab w:val="left" w:pos="360"/>
              </w:tabs>
              <w:spacing w:line="276" w:lineRule="auto"/>
              <w:ind w:left="-114"/>
              <w:jc w:val="center"/>
              <w:rPr>
                <w:sz w:val="18"/>
                <w:szCs w:val="18"/>
              </w:rPr>
            </w:pPr>
          </w:p>
        </w:tc>
      </w:tr>
      <w:tr w:rsidR="00041F4A" w:rsidRPr="007F041E" w:rsidTr="008F4E10">
        <w:trPr>
          <w:gridAfter w:val="1"/>
          <w:wAfter w:w="34" w:type="dxa"/>
        </w:trPr>
        <w:tc>
          <w:tcPr>
            <w:tcW w:w="1418" w:type="dxa"/>
            <w:gridSpan w:val="2"/>
          </w:tcPr>
          <w:p w:rsidR="00041F4A" w:rsidRPr="00AF21BB" w:rsidRDefault="008F65C3" w:rsidP="00041F4A">
            <w:pPr>
              <w:spacing w:line="276" w:lineRule="auto"/>
              <w:ind w:left="-108"/>
              <w:jc w:val="both"/>
              <w:rPr>
                <w:color w:val="0070C0"/>
                <w:sz w:val="21"/>
                <w:szCs w:val="21"/>
                <w:u w:val="single"/>
              </w:rPr>
            </w:pPr>
            <w:hyperlink r:id="rId13" w:history="1">
              <w:r w:rsidR="00041F4A" w:rsidRPr="00AF21BB">
                <w:rPr>
                  <w:rStyle w:val="Hyperlink"/>
                  <w:sz w:val="21"/>
                  <w:szCs w:val="21"/>
                </w:rPr>
                <w:t>BUU3359</w:t>
              </w:r>
              <w:r w:rsidR="00041F4A" w:rsidRPr="00AF21BB">
                <w:rPr>
                  <w:rStyle w:val="Hyperlink"/>
                </w:rPr>
                <w:t>0</w:t>
              </w:r>
            </w:hyperlink>
          </w:p>
        </w:tc>
        <w:tc>
          <w:tcPr>
            <w:tcW w:w="4536" w:type="dxa"/>
          </w:tcPr>
          <w:p w:rsidR="00041F4A" w:rsidRPr="007F041E" w:rsidRDefault="00041F4A" w:rsidP="00041F4A">
            <w:pPr>
              <w:spacing w:line="276" w:lineRule="auto"/>
              <w:ind w:left="33"/>
              <w:jc w:val="both"/>
              <w:rPr>
                <w:sz w:val="21"/>
                <w:szCs w:val="21"/>
              </w:rPr>
            </w:pPr>
            <w:r w:rsidRPr="007F041E">
              <w:rPr>
                <w:sz w:val="21"/>
                <w:szCs w:val="21"/>
              </w:rPr>
              <w:t xml:space="preserve">Business in Society </w:t>
            </w:r>
          </w:p>
        </w:tc>
        <w:tc>
          <w:tcPr>
            <w:tcW w:w="1560" w:type="dxa"/>
            <w:shd w:val="clear" w:color="auto" w:fill="DEEAF6" w:themeFill="accent1" w:themeFillTint="33"/>
          </w:tcPr>
          <w:p w:rsidR="00041F4A" w:rsidRPr="000C6BB5" w:rsidRDefault="00041F4A" w:rsidP="00041F4A">
            <w:pPr>
              <w:tabs>
                <w:tab w:val="left" w:pos="360"/>
              </w:tabs>
              <w:spacing w:line="276" w:lineRule="auto"/>
              <w:ind w:left="20"/>
              <w:jc w:val="center"/>
            </w:pPr>
            <w:r w:rsidRPr="000C6BB5">
              <w:t>None</w:t>
            </w:r>
          </w:p>
        </w:tc>
        <w:tc>
          <w:tcPr>
            <w:tcW w:w="992" w:type="dxa"/>
            <w:shd w:val="clear" w:color="auto" w:fill="FFF2CC" w:themeFill="accent4" w:themeFillTint="33"/>
          </w:tcPr>
          <w:p w:rsidR="00041F4A" w:rsidRPr="007F041E" w:rsidRDefault="00041F4A" w:rsidP="00041F4A">
            <w:pPr>
              <w:spacing w:line="276" w:lineRule="auto"/>
              <w:ind w:left="0" w:right="90"/>
              <w:jc w:val="center"/>
              <w:rPr>
                <w:sz w:val="21"/>
                <w:szCs w:val="21"/>
              </w:rPr>
            </w:pPr>
          </w:p>
        </w:tc>
        <w:tc>
          <w:tcPr>
            <w:tcW w:w="1275" w:type="dxa"/>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Pr>
          <w:p w:rsidR="00041F4A" w:rsidRPr="007F041E" w:rsidRDefault="00041F4A" w:rsidP="00041F4A">
            <w:pPr>
              <w:tabs>
                <w:tab w:val="left" w:pos="360"/>
              </w:tabs>
              <w:spacing w:line="276" w:lineRule="auto"/>
              <w:ind w:left="-108" w:right="90"/>
              <w:jc w:val="center"/>
              <w:rPr>
                <w:sz w:val="21"/>
                <w:szCs w:val="21"/>
              </w:rPr>
            </w:pPr>
          </w:p>
        </w:tc>
        <w:tc>
          <w:tcPr>
            <w:tcW w:w="428" w:type="dxa"/>
          </w:tcPr>
          <w:p w:rsidR="00041F4A" w:rsidRPr="00D03880" w:rsidRDefault="00041F4A" w:rsidP="00041F4A">
            <w:pPr>
              <w:tabs>
                <w:tab w:val="left" w:pos="360"/>
              </w:tabs>
              <w:spacing w:line="276" w:lineRule="auto"/>
              <w:ind w:left="-114"/>
              <w:jc w:val="center"/>
              <w:rPr>
                <w:sz w:val="18"/>
                <w:szCs w:val="18"/>
              </w:rPr>
            </w:pPr>
            <w:r w:rsidRPr="00D03880">
              <w:rPr>
                <w:sz w:val="18"/>
                <w:szCs w:val="18"/>
              </w:rPr>
              <w:t>IRP</w:t>
            </w:r>
          </w:p>
        </w:tc>
      </w:tr>
      <w:tr w:rsidR="00041F4A" w:rsidRPr="007F041E" w:rsidTr="008F4E10">
        <w:trPr>
          <w:gridAfter w:val="1"/>
          <w:wAfter w:w="34" w:type="dxa"/>
        </w:trPr>
        <w:tc>
          <w:tcPr>
            <w:tcW w:w="1418" w:type="dxa"/>
            <w:gridSpan w:val="2"/>
            <w:shd w:val="clear" w:color="auto" w:fill="auto"/>
          </w:tcPr>
          <w:p w:rsidR="00041F4A" w:rsidRPr="00AF21BB" w:rsidRDefault="008F65C3" w:rsidP="00041F4A">
            <w:pPr>
              <w:spacing w:line="240" w:lineRule="auto"/>
              <w:ind w:left="-108"/>
              <w:jc w:val="both"/>
              <w:rPr>
                <w:color w:val="0070C0"/>
                <w:sz w:val="21"/>
                <w:szCs w:val="21"/>
                <w:u w:val="single"/>
              </w:rPr>
            </w:pPr>
            <w:hyperlink r:id="rId14" w:history="1">
              <w:r w:rsidR="00041F4A" w:rsidRPr="00AF21BB">
                <w:rPr>
                  <w:rStyle w:val="Hyperlink"/>
                  <w:color w:val="0070C0"/>
                  <w:sz w:val="21"/>
                  <w:szCs w:val="21"/>
                </w:rPr>
                <w:t>BUU33620</w:t>
              </w:r>
            </w:hyperlink>
          </w:p>
        </w:tc>
        <w:tc>
          <w:tcPr>
            <w:tcW w:w="4536" w:type="dxa"/>
          </w:tcPr>
          <w:p w:rsidR="00041F4A" w:rsidRPr="007F041E" w:rsidRDefault="00041F4A" w:rsidP="00041F4A">
            <w:pPr>
              <w:spacing w:line="240" w:lineRule="auto"/>
              <w:ind w:left="33"/>
              <w:rPr>
                <w:sz w:val="21"/>
                <w:szCs w:val="21"/>
              </w:rPr>
            </w:pPr>
            <w:r w:rsidRPr="007F041E">
              <w:rPr>
                <w:sz w:val="21"/>
                <w:szCs w:val="21"/>
              </w:rPr>
              <w:t xml:space="preserve">Introduction to Fixed Income Securities &amp; Alternative Investments </w:t>
            </w:r>
          </w:p>
        </w:tc>
        <w:tc>
          <w:tcPr>
            <w:tcW w:w="1560" w:type="dxa"/>
            <w:shd w:val="clear" w:color="auto" w:fill="DEEAF6" w:themeFill="accent1" w:themeFillTint="33"/>
          </w:tcPr>
          <w:p w:rsidR="00041F4A" w:rsidRPr="00F83B3F" w:rsidRDefault="00041F4A" w:rsidP="00041F4A">
            <w:pPr>
              <w:tabs>
                <w:tab w:val="left" w:pos="360"/>
              </w:tabs>
              <w:spacing w:line="240" w:lineRule="auto"/>
              <w:ind w:left="20"/>
              <w:jc w:val="center"/>
              <w:rPr>
                <w:sz w:val="18"/>
                <w:szCs w:val="18"/>
              </w:rPr>
            </w:pPr>
            <w:r w:rsidRPr="00F83B3F">
              <w:rPr>
                <w:sz w:val="18"/>
                <w:szCs w:val="18"/>
              </w:rPr>
              <w:t>BUU22550</w:t>
            </w:r>
          </w:p>
        </w:tc>
        <w:tc>
          <w:tcPr>
            <w:tcW w:w="992" w:type="dxa"/>
            <w:shd w:val="clear" w:color="auto" w:fill="FFF2CC" w:themeFill="accent4" w:themeFillTint="33"/>
          </w:tcPr>
          <w:p w:rsidR="00041F4A" w:rsidRPr="007F041E" w:rsidRDefault="00041F4A" w:rsidP="00041F4A">
            <w:pPr>
              <w:spacing w:line="240" w:lineRule="auto"/>
              <w:ind w:left="0" w:right="90"/>
              <w:jc w:val="center"/>
              <w:rPr>
                <w:sz w:val="21"/>
                <w:szCs w:val="21"/>
              </w:rPr>
            </w:pPr>
          </w:p>
        </w:tc>
        <w:tc>
          <w:tcPr>
            <w:tcW w:w="1275" w:type="dxa"/>
            <w:shd w:val="clear" w:color="auto" w:fill="E2EFD9" w:themeFill="accent6" w:themeFillTint="33"/>
          </w:tcPr>
          <w:p w:rsidR="00041F4A" w:rsidRPr="009345DA" w:rsidRDefault="00041F4A" w:rsidP="00041F4A">
            <w:pPr>
              <w:spacing w:line="240" w:lineRule="auto"/>
              <w:ind w:left="0"/>
              <w:jc w:val="center"/>
              <w:rPr>
                <w:sz w:val="18"/>
                <w:szCs w:val="18"/>
              </w:rPr>
            </w:pPr>
          </w:p>
        </w:tc>
        <w:tc>
          <w:tcPr>
            <w:tcW w:w="425" w:type="dxa"/>
          </w:tcPr>
          <w:p w:rsidR="00041F4A" w:rsidRPr="00D03880" w:rsidRDefault="00041F4A" w:rsidP="00041F4A">
            <w:pPr>
              <w:spacing w:line="240" w:lineRule="auto"/>
              <w:ind w:left="0"/>
              <w:jc w:val="center"/>
              <w:rPr>
                <w:sz w:val="18"/>
                <w:szCs w:val="18"/>
              </w:rPr>
            </w:pPr>
            <w:r w:rsidRPr="00D03880">
              <w:rPr>
                <w:sz w:val="18"/>
                <w:szCs w:val="18"/>
              </w:rPr>
              <w:t>5</w:t>
            </w:r>
          </w:p>
        </w:tc>
        <w:tc>
          <w:tcPr>
            <w:tcW w:w="425" w:type="dxa"/>
          </w:tcPr>
          <w:p w:rsidR="00041F4A" w:rsidRPr="007F041E" w:rsidRDefault="00041F4A" w:rsidP="00041F4A">
            <w:pPr>
              <w:tabs>
                <w:tab w:val="left" w:pos="360"/>
              </w:tabs>
              <w:spacing w:line="240" w:lineRule="auto"/>
              <w:ind w:left="-108" w:right="90"/>
              <w:jc w:val="center"/>
              <w:rPr>
                <w:sz w:val="21"/>
                <w:szCs w:val="21"/>
              </w:rPr>
            </w:pPr>
          </w:p>
        </w:tc>
        <w:tc>
          <w:tcPr>
            <w:tcW w:w="428" w:type="dxa"/>
          </w:tcPr>
          <w:p w:rsidR="00041F4A" w:rsidRPr="00D03880" w:rsidRDefault="00041F4A" w:rsidP="00041F4A">
            <w:pPr>
              <w:tabs>
                <w:tab w:val="left" w:pos="360"/>
              </w:tabs>
              <w:spacing w:line="240" w:lineRule="auto"/>
              <w:ind w:left="-114"/>
              <w:jc w:val="center"/>
              <w:rPr>
                <w:sz w:val="18"/>
                <w:szCs w:val="18"/>
              </w:rPr>
            </w:pPr>
          </w:p>
        </w:tc>
      </w:tr>
      <w:tr w:rsidR="00041F4A" w:rsidRPr="007F041E" w:rsidTr="008F4E10">
        <w:trPr>
          <w:gridAfter w:val="1"/>
          <w:wAfter w:w="34" w:type="dxa"/>
        </w:trPr>
        <w:tc>
          <w:tcPr>
            <w:tcW w:w="1418" w:type="dxa"/>
            <w:gridSpan w:val="2"/>
            <w:tcBorders>
              <w:bottom w:val="single" w:sz="2" w:space="0" w:color="auto"/>
            </w:tcBorders>
            <w:shd w:val="clear" w:color="auto" w:fill="auto"/>
          </w:tcPr>
          <w:p w:rsidR="00041F4A" w:rsidRPr="00AF21BB" w:rsidRDefault="008F65C3" w:rsidP="00041F4A">
            <w:pPr>
              <w:spacing w:line="276" w:lineRule="auto"/>
              <w:ind w:left="-108"/>
              <w:jc w:val="both"/>
              <w:rPr>
                <w:color w:val="0070C0"/>
                <w:sz w:val="21"/>
                <w:szCs w:val="21"/>
                <w:u w:val="single"/>
              </w:rPr>
            </w:pPr>
            <w:hyperlink r:id="rId15" w:history="1">
              <w:r w:rsidR="00041F4A" w:rsidRPr="00B07C96">
                <w:rPr>
                  <w:rStyle w:val="Hyperlink"/>
                  <w:sz w:val="21"/>
                  <w:szCs w:val="21"/>
                </w:rPr>
                <w:t>BUU33680</w:t>
              </w:r>
              <w:r w:rsidR="00041F4A" w:rsidRPr="00041F4A">
                <w:rPr>
                  <w:rStyle w:val="Hyperlink"/>
                  <w:color w:val="auto"/>
                  <w:sz w:val="21"/>
                  <w:szCs w:val="21"/>
                  <w:u w:val="none"/>
                </w:rPr>
                <w:t>*</w:t>
              </w:r>
            </w:hyperlink>
          </w:p>
        </w:tc>
        <w:tc>
          <w:tcPr>
            <w:tcW w:w="4536" w:type="dxa"/>
            <w:tcBorders>
              <w:bottom w:val="single" w:sz="2" w:space="0" w:color="auto"/>
            </w:tcBorders>
          </w:tcPr>
          <w:p w:rsidR="00041F4A" w:rsidRPr="007F041E" w:rsidRDefault="00041F4A" w:rsidP="00041F4A">
            <w:pPr>
              <w:spacing w:line="276" w:lineRule="auto"/>
              <w:ind w:left="33"/>
              <w:jc w:val="both"/>
              <w:rPr>
                <w:sz w:val="21"/>
                <w:szCs w:val="21"/>
              </w:rPr>
            </w:pPr>
            <w:r>
              <w:rPr>
                <w:sz w:val="21"/>
                <w:szCs w:val="21"/>
              </w:rPr>
              <w:t>Investments</w:t>
            </w:r>
          </w:p>
        </w:tc>
        <w:tc>
          <w:tcPr>
            <w:tcW w:w="1560" w:type="dxa"/>
            <w:tcBorders>
              <w:bottom w:val="single" w:sz="2" w:space="0" w:color="auto"/>
            </w:tcBorders>
            <w:shd w:val="clear" w:color="auto" w:fill="DEEAF6" w:themeFill="accent1" w:themeFillTint="33"/>
          </w:tcPr>
          <w:p w:rsidR="00041F4A" w:rsidRPr="00F83B3F" w:rsidRDefault="00041F4A" w:rsidP="00041F4A">
            <w:pPr>
              <w:tabs>
                <w:tab w:val="left" w:pos="360"/>
              </w:tabs>
              <w:spacing w:line="276" w:lineRule="auto"/>
              <w:ind w:left="20"/>
              <w:jc w:val="center"/>
              <w:rPr>
                <w:sz w:val="18"/>
                <w:szCs w:val="18"/>
              </w:rPr>
            </w:pPr>
            <w:r w:rsidRPr="00F83B3F">
              <w:rPr>
                <w:sz w:val="18"/>
                <w:szCs w:val="18"/>
              </w:rPr>
              <w:t>BUU22550</w:t>
            </w:r>
          </w:p>
        </w:tc>
        <w:tc>
          <w:tcPr>
            <w:tcW w:w="992" w:type="dxa"/>
            <w:tcBorders>
              <w:bottom w:val="single" w:sz="2" w:space="0" w:color="auto"/>
            </w:tcBorders>
            <w:shd w:val="clear" w:color="auto" w:fill="FFF2CC" w:themeFill="accent4" w:themeFillTint="33"/>
          </w:tcPr>
          <w:p w:rsidR="00041F4A" w:rsidRPr="007F041E" w:rsidRDefault="00041F4A" w:rsidP="00041F4A">
            <w:pPr>
              <w:spacing w:line="276" w:lineRule="auto"/>
              <w:ind w:left="0" w:right="90"/>
              <w:jc w:val="center"/>
              <w:rPr>
                <w:sz w:val="21"/>
                <w:szCs w:val="21"/>
              </w:rPr>
            </w:pPr>
          </w:p>
        </w:tc>
        <w:tc>
          <w:tcPr>
            <w:tcW w:w="1275" w:type="dxa"/>
            <w:tcBorders>
              <w:bottom w:val="single" w:sz="2" w:space="0" w:color="auto"/>
            </w:tcBorders>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Borders>
              <w:bottom w:val="single" w:sz="2" w:space="0" w:color="auto"/>
            </w:tcBorders>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Borders>
              <w:bottom w:val="single" w:sz="2" w:space="0" w:color="auto"/>
            </w:tcBorders>
          </w:tcPr>
          <w:p w:rsidR="00041F4A" w:rsidRPr="007F041E" w:rsidRDefault="00041F4A" w:rsidP="00041F4A">
            <w:pPr>
              <w:tabs>
                <w:tab w:val="left" w:pos="360"/>
              </w:tabs>
              <w:spacing w:line="276" w:lineRule="auto"/>
              <w:ind w:left="-108" w:right="90"/>
              <w:jc w:val="center"/>
              <w:rPr>
                <w:sz w:val="21"/>
                <w:szCs w:val="21"/>
              </w:rPr>
            </w:pPr>
          </w:p>
        </w:tc>
        <w:tc>
          <w:tcPr>
            <w:tcW w:w="428" w:type="dxa"/>
            <w:tcBorders>
              <w:bottom w:val="single" w:sz="2" w:space="0" w:color="auto"/>
            </w:tcBorders>
          </w:tcPr>
          <w:p w:rsidR="00041F4A" w:rsidRPr="00D03880" w:rsidRDefault="00041F4A" w:rsidP="00041F4A">
            <w:pPr>
              <w:tabs>
                <w:tab w:val="left" w:pos="360"/>
              </w:tabs>
              <w:spacing w:line="276" w:lineRule="auto"/>
              <w:ind w:left="-114"/>
              <w:jc w:val="center"/>
              <w:rPr>
                <w:sz w:val="18"/>
                <w:szCs w:val="18"/>
              </w:rPr>
            </w:pPr>
            <w:r w:rsidRPr="00D03880">
              <w:rPr>
                <w:sz w:val="18"/>
                <w:szCs w:val="18"/>
              </w:rPr>
              <w:t>IRP</w:t>
            </w:r>
          </w:p>
        </w:tc>
      </w:tr>
      <w:tr w:rsidR="00041F4A" w:rsidRPr="007F041E" w:rsidTr="008F4E10">
        <w:trPr>
          <w:gridAfter w:val="1"/>
          <w:wAfter w:w="34"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AF21BB" w:rsidRDefault="008F65C3" w:rsidP="00041F4A">
            <w:pPr>
              <w:spacing w:line="276" w:lineRule="auto"/>
              <w:ind w:left="-108"/>
              <w:jc w:val="both"/>
              <w:rPr>
                <w:color w:val="0070C0"/>
                <w:sz w:val="21"/>
                <w:szCs w:val="21"/>
                <w:u w:val="single"/>
              </w:rPr>
            </w:pPr>
            <w:hyperlink r:id="rId16" w:history="1">
              <w:r w:rsidR="00041F4A" w:rsidRPr="00AF21BB">
                <w:rPr>
                  <w:rStyle w:val="Hyperlink"/>
                  <w:color w:val="0070C0"/>
                  <w:sz w:val="21"/>
                  <w:szCs w:val="21"/>
                </w:rPr>
                <w:t>BUU33700</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76" w:lineRule="auto"/>
              <w:ind w:left="33"/>
              <w:jc w:val="both"/>
              <w:rPr>
                <w:sz w:val="21"/>
                <w:szCs w:val="21"/>
              </w:rPr>
            </w:pPr>
            <w:r w:rsidRPr="007F041E">
              <w:rPr>
                <w:sz w:val="21"/>
                <w:szCs w:val="21"/>
              </w:rPr>
              <w:t>Co</w:t>
            </w:r>
            <w:r>
              <w:rPr>
                <w:sz w:val="21"/>
                <w:szCs w:val="21"/>
              </w:rPr>
              <w:t>ntemporary Marketing Management</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F83B3F" w:rsidRDefault="00041F4A" w:rsidP="00041F4A">
            <w:pPr>
              <w:tabs>
                <w:tab w:val="left" w:pos="360"/>
              </w:tabs>
              <w:spacing w:line="276" w:lineRule="auto"/>
              <w:ind w:left="20"/>
              <w:jc w:val="center"/>
              <w:rPr>
                <w:sz w:val="18"/>
                <w:szCs w:val="18"/>
              </w:rPr>
            </w:pPr>
            <w:r w:rsidRPr="00F83B3F">
              <w:rPr>
                <w:sz w:val="18"/>
                <w:szCs w:val="18"/>
              </w:rPr>
              <w:t>BUU22520</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041E" w:rsidRDefault="00041F4A" w:rsidP="00041F4A">
            <w:pPr>
              <w:spacing w:line="276" w:lineRule="auto"/>
              <w:ind w:left="0" w:right="90"/>
              <w:jc w:val="center"/>
              <w:rPr>
                <w:sz w:val="21"/>
                <w:szCs w:val="21"/>
              </w:rPr>
            </w:pP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76" w:lineRule="auto"/>
              <w:ind w:left="0"/>
              <w:jc w:val="center"/>
              <w:rPr>
                <w:sz w:val="18"/>
                <w:szCs w:val="18"/>
              </w:rPr>
            </w:pPr>
            <w:r>
              <w:rPr>
                <w:sz w:val="18"/>
                <w:szCs w:val="18"/>
              </w:rPr>
              <w:t>BUU4455</w:t>
            </w:r>
            <w:r w:rsidR="00E32A9E">
              <w:rPr>
                <w:sz w:val="18"/>
                <w:szCs w:val="18"/>
              </w:rPr>
              <w:t>1/52</w:t>
            </w: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76"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76" w:lineRule="auto"/>
              <w:ind w:left="-114"/>
              <w:jc w:val="center"/>
              <w:rPr>
                <w:sz w:val="18"/>
                <w:szCs w:val="18"/>
              </w:rPr>
            </w:pPr>
            <w:r w:rsidRPr="00D03880">
              <w:rPr>
                <w:sz w:val="18"/>
                <w:szCs w:val="18"/>
              </w:rPr>
              <w:t>IRP</w:t>
            </w:r>
          </w:p>
        </w:tc>
      </w:tr>
      <w:tr w:rsidR="00041F4A" w:rsidRPr="007F041E" w:rsidTr="008F4E10">
        <w:trPr>
          <w:gridAfter w:val="1"/>
          <w:wAfter w:w="34"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041F4A" w:rsidRDefault="008F65C3" w:rsidP="00041F4A">
            <w:pPr>
              <w:ind w:left="-108"/>
              <w:jc w:val="both"/>
              <w:rPr>
                <w:rStyle w:val="Hyperlink"/>
                <w:color w:val="auto"/>
                <w:sz w:val="21"/>
                <w:szCs w:val="21"/>
                <w:u w:val="none"/>
              </w:rPr>
            </w:pPr>
            <w:hyperlink r:id="rId17" w:history="1">
              <w:r w:rsidR="00041F4A" w:rsidRPr="00B07C96">
                <w:rPr>
                  <w:rStyle w:val="Hyperlink"/>
                  <w:sz w:val="21"/>
                  <w:szCs w:val="21"/>
                </w:rPr>
                <w:t>BUU33720</w:t>
              </w:r>
            </w:hyperlink>
            <w:r w:rsidR="00041F4A" w:rsidRPr="00041F4A">
              <w:rPr>
                <w:rStyle w:val="Hyperlink"/>
                <w:color w:val="auto"/>
                <w:sz w:val="21"/>
                <w:szCs w:val="21"/>
                <w:u w:val="none"/>
              </w:rPr>
              <w:t>*</w:t>
            </w:r>
            <w:r w:rsidR="00041F4A">
              <w:rPr>
                <w:rStyle w:val="Hyperlink"/>
                <w:color w:val="auto"/>
                <w:sz w:val="21"/>
                <w:szCs w:val="21"/>
                <w:u w:val="none"/>
              </w:rPr>
              <w:t>*</w:t>
            </w:r>
          </w:p>
        </w:tc>
        <w:tc>
          <w:tcPr>
            <w:tcW w:w="4536" w:type="dxa"/>
            <w:tcBorders>
              <w:top w:val="single" w:sz="2" w:space="0" w:color="auto"/>
              <w:left w:val="single" w:sz="2" w:space="0" w:color="auto"/>
              <w:bottom w:val="single" w:sz="2" w:space="0" w:color="auto"/>
              <w:right w:val="single" w:sz="2" w:space="0" w:color="auto"/>
            </w:tcBorders>
          </w:tcPr>
          <w:p w:rsidR="00041F4A" w:rsidRDefault="00041F4A" w:rsidP="00041F4A">
            <w:pPr>
              <w:ind w:left="33"/>
              <w:jc w:val="both"/>
              <w:rPr>
                <w:sz w:val="21"/>
                <w:szCs w:val="21"/>
              </w:rPr>
            </w:pPr>
            <w:r>
              <w:rPr>
                <w:sz w:val="21"/>
                <w:szCs w:val="21"/>
              </w:rPr>
              <w:t>Taxation 1</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F83B3F" w:rsidRDefault="00041F4A" w:rsidP="00041F4A">
            <w:pPr>
              <w:tabs>
                <w:tab w:val="left" w:pos="360"/>
              </w:tabs>
              <w:spacing w:line="240" w:lineRule="auto"/>
              <w:ind w:left="20"/>
              <w:jc w:val="center"/>
              <w:rPr>
                <w:sz w:val="18"/>
                <w:szCs w:val="18"/>
              </w:rPr>
            </w:pPr>
            <w:r w:rsidRPr="00F83B3F">
              <w:rPr>
                <w:sz w:val="18"/>
                <w:szCs w:val="18"/>
              </w:rPr>
              <w:t>BUU22530</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F21680" w:rsidRDefault="00041F4A" w:rsidP="00041F4A">
            <w:pPr>
              <w:ind w:left="0" w:right="-109"/>
              <w:jc w:val="both"/>
              <w:rPr>
                <w:rStyle w:val="Hyperlink"/>
                <w:sz w:val="18"/>
                <w:szCs w:val="18"/>
                <w:u w:val="none"/>
              </w:rPr>
            </w:pP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ind w:left="0"/>
              <w:jc w:val="center"/>
              <w:rPr>
                <w:sz w:val="18"/>
                <w:szCs w:val="18"/>
              </w:rPr>
            </w:pPr>
          </w:p>
        </w:tc>
      </w:tr>
      <w:tr w:rsidR="00041F4A" w:rsidRPr="007F041E" w:rsidTr="008F4E10">
        <w:trPr>
          <w:gridAfter w:val="1"/>
          <w:wAfter w:w="34"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AF21BB" w:rsidRDefault="008F65C3" w:rsidP="00041F4A">
            <w:pPr>
              <w:ind w:left="-108"/>
              <w:jc w:val="both"/>
              <w:rPr>
                <w:rStyle w:val="Hyperlink"/>
                <w:color w:val="0070C0"/>
                <w:sz w:val="21"/>
                <w:szCs w:val="21"/>
              </w:rPr>
            </w:pPr>
            <w:hyperlink r:id="rId18" w:history="1">
              <w:r w:rsidR="00041F4A" w:rsidRPr="00A77F75">
                <w:rPr>
                  <w:rStyle w:val="Hyperlink"/>
                  <w:sz w:val="21"/>
                  <w:szCs w:val="21"/>
                </w:rPr>
                <w:t>BUU33740</w:t>
              </w:r>
            </w:hyperlink>
          </w:p>
        </w:tc>
        <w:tc>
          <w:tcPr>
            <w:tcW w:w="4536" w:type="dxa"/>
            <w:tcBorders>
              <w:top w:val="single" w:sz="2" w:space="0" w:color="auto"/>
              <w:left w:val="single" w:sz="2" w:space="0" w:color="auto"/>
              <w:bottom w:val="single" w:sz="2" w:space="0" w:color="auto"/>
              <w:right w:val="single" w:sz="2" w:space="0" w:color="auto"/>
            </w:tcBorders>
          </w:tcPr>
          <w:p w:rsidR="00041F4A" w:rsidRDefault="00041F4A" w:rsidP="00041F4A">
            <w:pPr>
              <w:ind w:left="33"/>
              <w:jc w:val="both"/>
              <w:rPr>
                <w:sz w:val="21"/>
                <w:szCs w:val="21"/>
              </w:rPr>
            </w:pPr>
            <w:r>
              <w:rPr>
                <w:sz w:val="21"/>
                <w:szCs w:val="21"/>
              </w:rPr>
              <w:t xml:space="preserve">Financial Management </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F83B3F" w:rsidRDefault="00041F4A" w:rsidP="00041F4A">
            <w:pPr>
              <w:tabs>
                <w:tab w:val="left" w:pos="360"/>
              </w:tabs>
              <w:spacing w:line="240" w:lineRule="auto"/>
              <w:ind w:left="20"/>
              <w:jc w:val="center"/>
              <w:rPr>
                <w:sz w:val="18"/>
                <w:szCs w:val="18"/>
              </w:rPr>
            </w:pPr>
            <w:r w:rsidRPr="00F83B3F">
              <w:rPr>
                <w:sz w:val="18"/>
                <w:szCs w:val="18"/>
              </w:rPr>
              <w:t>BUU22550</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D059C3" w:rsidRDefault="00041F4A" w:rsidP="00041F4A">
            <w:pPr>
              <w:ind w:left="-107" w:right="-109"/>
              <w:jc w:val="center"/>
              <w:rPr>
                <w:rStyle w:val="Hyperlink"/>
                <w:sz w:val="18"/>
                <w:szCs w:val="18"/>
                <w:u w:val="none"/>
              </w:rPr>
            </w:pPr>
            <w:r w:rsidRPr="00D059C3">
              <w:rPr>
                <w:rStyle w:val="Hyperlink"/>
                <w:color w:val="auto"/>
                <w:sz w:val="18"/>
                <w:szCs w:val="18"/>
                <w:u w:val="none"/>
              </w:rPr>
              <w:t>None</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ind w:left="0"/>
              <w:jc w:val="center"/>
              <w:rPr>
                <w:sz w:val="18"/>
                <w:szCs w:val="18"/>
              </w:rPr>
            </w:pPr>
          </w:p>
        </w:tc>
      </w:tr>
      <w:tr w:rsidR="00041F4A" w:rsidRPr="007F041E" w:rsidTr="008F4E10">
        <w:trPr>
          <w:gridAfter w:val="1"/>
          <w:wAfter w:w="34"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ind w:left="-108"/>
              <w:jc w:val="both"/>
              <w:rPr>
                <w:sz w:val="21"/>
                <w:szCs w:val="21"/>
              </w:rPr>
            </w:pPr>
            <w:hyperlink r:id="rId19" w:history="1">
              <w:r w:rsidR="00041F4A" w:rsidRPr="00A63DAB">
                <w:rPr>
                  <w:rStyle w:val="Hyperlink"/>
                  <w:sz w:val="21"/>
                  <w:szCs w:val="21"/>
                </w:rPr>
                <w:t>EC</w:t>
              </w:r>
              <w:r w:rsidR="00041F4A">
                <w:rPr>
                  <w:rStyle w:val="Hyperlink"/>
                  <w:sz w:val="21"/>
                  <w:szCs w:val="21"/>
                </w:rPr>
                <w:t>U33011</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ind w:left="33"/>
              <w:jc w:val="both"/>
              <w:rPr>
                <w:sz w:val="21"/>
                <w:szCs w:val="21"/>
              </w:rPr>
            </w:pPr>
            <w:r>
              <w:rPr>
                <w:sz w:val="21"/>
                <w:szCs w:val="21"/>
              </w:rPr>
              <w:t>Economic Analysis A</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7F391E" w:rsidRDefault="00041F4A" w:rsidP="00041F4A">
            <w:pPr>
              <w:tabs>
                <w:tab w:val="left" w:pos="360"/>
              </w:tabs>
              <w:spacing w:line="240" w:lineRule="auto"/>
              <w:ind w:left="-108"/>
              <w:jc w:val="center"/>
              <w:rPr>
                <w:sz w:val="16"/>
                <w:szCs w:val="16"/>
              </w:rPr>
            </w:pPr>
            <w:r w:rsidRPr="007F391E">
              <w:rPr>
                <w:sz w:val="16"/>
                <w:szCs w:val="16"/>
              </w:rPr>
              <w:t>ECU22011/ECU22012</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ind w:left="-105" w:right="-109"/>
              <w:jc w:val="center"/>
              <w:rPr>
                <w:sz w:val="18"/>
                <w:szCs w:val="18"/>
              </w:rPr>
            </w:pPr>
            <w:r w:rsidRPr="007F391E">
              <w:rPr>
                <w:rStyle w:val="Hyperlink"/>
                <w:color w:val="auto"/>
                <w:sz w:val="18"/>
                <w:szCs w:val="18"/>
                <w:u w:val="none"/>
              </w:rPr>
              <w:t>ECU33012</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ind w:left="0"/>
              <w:jc w:val="center"/>
              <w:rPr>
                <w:sz w:val="18"/>
                <w:szCs w:val="18"/>
              </w:rPr>
            </w:pPr>
          </w:p>
        </w:tc>
      </w:tr>
      <w:tr w:rsidR="00041F4A" w:rsidRPr="007F041E" w:rsidTr="008F4E10">
        <w:trPr>
          <w:gridAfter w:val="1"/>
          <w:wAfter w:w="34"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spacing w:line="276" w:lineRule="auto"/>
              <w:ind w:left="-108"/>
              <w:jc w:val="both"/>
              <w:rPr>
                <w:sz w:val="21"/>
                <w:szCs w:val="21"/>
              </w:rPr>
            </w:pPr>
            <w:hyperlink r:id="rId20" w:history="1">
              <w:r w:rsidR="00041F4A" w:rsidRPr="00D514A5">
                <w:rPr>
                  <w:rStyle w:val="Hyperlink"/>
                  <w:sz w:val="21"/>
                  <w:szCs w:val="21"/>
                </w:rPr>
                <w:t>ECU33021</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76" w:lineRule="auto"/>
              <w:ind w:left="33"/>
              <w:jc w:val="both"/>
              <w:rPr>
                <w:sz w:val="21"/>
                <w:szCs w:val="21"/>
              </w:rPr>
            </w:pPr>
            <w:r>
              <w:rPr>
                <w:sz w:val="21"/>
                <w:szCs w:val="21"/>
              </w:rPr>
              <w:t>Money and Banking A</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657C40" w:rsidRDefault="00041F4A" w:rsidP="00041F4A">
            <w:pPr>
              <w:tabs>
                <w:tab w:val="left" w:pos="360"/>
              </w:tabs>
              <w:spacing w:line="240" w:lineRule="auto"/>
              <w:ind w:left="-108"/>
              <w:jc w:val="center"/>
              <w:rPr>
                <w:sz w:val="20"/>
                <w:szCs w:val="20"/>
              </w:rPr>
            </w:pPr>
            <w:r w:rsidRPr="007F391E">
              <w:rPr>
                <w:sz w:val="16"/>
                <w:szCs w:val="16"/>
              </w:rPr>
              <w:t>ECU22011/ECU22012 ECU220</w:t>
            </w:r>
            <w:r>
              <w:rPr>
                <w:sz w:val="16"/>
                <w:szCs w:val="16"/>
              </w:rPr>
              <w:t>3</w:t>
            </w:r>
            <w:r w:rsidRPr="007F391E">
              <w:rPr>
                <w:sz w:val="16"/>
                <w:szCs w:val="16"/>
              </w:rPr>
              <w:t>1/ECU220</w:t>
            </w:r>
            <w:r>
              <w:rPr>
                <w:sz w:val="16"/>
                <w:szCs w:val="16"/>
              </w:rPr>
              <w:t>32</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76" w:lineRule="auto"/>
              <w:ind w:left="-105" w:right="-109"/>
              <w:jc w:val="center"/>
              <w:rPr>
                <w:sz w:val="18"/>
                <w:szCs w:val="18"/>
              </w:rPr>
            </w:pPr>
            <w:r w:rsidRPr="007F391E">
              <w:rPr>
                <w:rStyle w:val="Hyperlink"/>
                <w:color w:val="auto"/>
                <w:sz w:val="18"/>
                <w:szCs w:val="18"/>
                <w:u w:val="none"/>
              </w:rPr>
              <w:t>ECU33022</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76"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76" w:lineRule="auto"/>
              <w:ind w:left="0"/>
              <w:jc w:val="center"/>
              <w:rPr>
                <w:sz w:val="18"/>
                <w:szCs w:val="18"/>
              </w:rPr>
            </w:pPr>
          </w:p>
        </w:tc>
      </w:tr>
      <w:tr w:rsidR="00041F4A" w:rsidRPr="007F041E" w:rsidTr="008F4E10">
        <w:trPr>
          <w:gridAfter w:val="1"/>
          <w:wAfter w:w="34"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ind w:left="-108"/>
              <w:jc w:val="both"/>
              <w:rPr>
                <w:sz w:val="21"/>
                <w:szCs w:val="21"/>
              </w:rPr>
            </w:pPr>
            <w:hyperlink r:id="rId21" w:history="1">
              <w:r w:rsidR="00041F4A" w:rsidRPr="00A63DAB">
                <w:rPr>
                  <w:rStyle w:val="Hyperlink"/>
                  <w:sz w:val="21"/>
                  <w:szCs w:val="21"/>
                </w:rPr>
                <w:t>EC</w:t>
              </w:r>
              <w:r w:rsidR="00041F4A">
                <w:rPr>
                  <w:rStyle w:val="Hyperlink"/>
                  <w:sz w:val="21"/>
                  <w:szCs w:val="21"/>
                </w:rPr>
                <w:t>U33031</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ind w:left="33"/>
              <w:jc w:val="both"/>
              <w:rPr>
                <w:sz w:val="21"/>
                <w:szCs w:val="21"/>
              </w:rPr>
            </w:pPr>
            <w:r>
              <w:rPr>
                <w:sz w:val="21"/>
                <w:szCs w:val="21"/>
              </w:rPr>
              <w:t>The European Economy A</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657C40" w:rsidRDefault="00041F4A" w:rsidP="00041F4A">
            <w:pPr>
              <w:tabs>
                <w:tab w:val="left" w:pos="360"/>
              </w:tabs>
              <w:spacing w:line="240" w:lineRule="auto"/>
              <w:ind w:left="-108"/>
              <w:jc w:val="center"/>
              <w:rPr>
                <w:sz w:val="20"/>
                <w:szCs w:val="20"/>
              </w:rPr>
            </w:pPr>
            <w:r w:rsidRPr="007F391E">
              <w:rPr>
                <w:sz w:val="16"/>
                <w:szCs w:val="16"/>
              </w:rPr>
              <w:t>ECU22011/ECU22012</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ind w:left="-105" w:right="-109"/>
              <w:jc w:val="center"/>
              <w:rPr>
                <w:sz w:val="18"/>
                <w:szCs w:val="18"/>
              </w:rPr>
            </w:pPr>
            <w:r w:rsidRPr="007F391E">
              <w:rPr>
                <w:rStyle w:val="Hyperlink"/>
                <w:color w:val="auto"/>
                <w:sz w:val="18"/>
                <w:szCs w:val="18"/>
                <w:u w:val="none"/>
              </w:rPr>
              <w:t>ECU33032</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ind w:left="0"/>
              <w:jc w:val="center"/>
              <w:rPr>
                <w:sz w:val="18"/>
                <w:szCs w:val="18"/>
              </w:rPr>
            </w:pPr>
          </w:p>
        </w:tc>
      </w:tr>
      <w:tr w:rsidR="00041F4A" w:rsidRPr="007F041E" w:rsidTr="008F4E10">
        <w:trPr>
          <w:gridAfter w:val="1"/>
          <w:wAfter w:w="34"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spacing w:line="276" w:lineRule="auto"/>
              <w:ind w:left="-108"/>
              <w:jc w:val="both"/>
              <w:rPr>
                <w:sz w:val="21"/>
                <w:szCs w:val="21"/>
              </w:rPr>
            </w:pPr>
            <w:hyperlink r:id="rId22" w:history="1">
              <w:r w:rsidR="00041F4A" w:rsidRPr="00A63DAB">
                <w:rPr>
                  <w:rStyle w:val="Hyperlink"/>
                  <w:sz w:val="21"/>
                  <w:szCs w:val="21"/>
                </w:rPr>
                <w:t>EC</w:t>
              </w:r>
              <w:r w:rsidR="00041F4A">
                <w:rPr>
                  <w:rStyle w:val="Hyperlink"/>
                  <w:sz w:val="21"/>
                  <w:szCs w:val="21"/>
                </w:rPr>
                <w:t>U33041</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76" w:lineRule="auto"/>
              <w:ind w:left="33"/>
              <w:jc w:val="both"/>
              <w:rPr>
                <w:sz w:val="21"/>
                <w:szCs w:val="21"/>
              </w:rPr>
            </w:pPr>
            <w:r>
              <w:rPr>
                <w:sz w:val="21"/>
                <w:szCs w:val="21"/>
              </w:rPr>
              <w:t>Economics of Less Developed Countries A</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7F041E" w:rsidRDefault="00041F4A" w:rsidP="00041F4A">
            <w:pPr>
              <w:tabs>
                <w:tab w:val="left" w:pos="360"/>
              </w:tabs>
              <w:spacing w:line="276" w:lineRule="auto"/>
              <w:ind w:left="20"/>
              <w:jc w:val="center"/>
              <w:rPr>
                <w:sz w:val="21"/>
                <w:szCs w:val="21"/>
              </w:rPr>
            </w:pPr>
            <w:r>
              <w:rPr>
                <w:sz w:val="21"/>
                <w:szCs w:val="21"/>
              </w:rPr>
              <w:t>None</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76" w:lineRule="auto"/>
              <w:ind w:left="-105" w:right="-109"/>
              <w:jc w:val="center"/>
              <w:rPr>
                <w:sz w:val="18"/>
                <w:szCs w:val="18"/>
              </w:rPr>
            </w:pPr>
            <w:r w:rsidRPr="007F391E">
              <w:rPr>
                <w:rStyle w:val="Hyperlink"/>
                <w:color w:val="auto"/>
                <w:sz w:val="18"/>
                <w:szCs w:val="18"/>
                <w:u w:val="none"/>
              </w:rPr>
              <w:t>ECU33042</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76"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76" w:lineRule="auto"/>
              <w:ind w:left="0"/>
              <w:jc w:val="center"/>
              <w:rPr>
                <w:sz w:val="18"/>
                <w:szCs w:val="18"/>
              </w:rPr>
            </w:pPr>
          </w:p>
        </w:tc>
      </w:tr>
      <w:tr w:rsidR="00041F4A" w:rsidRPr="007F041E" w:rsidTr="008F4E10">
        <w:trPr>
          <w:gridAfter w:val="1"/>
          <w:wAfter w:w="34"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spacing w:line="240" w:lineRule="auto"/>
              <w:ind w:left="-108"/>
              <w:jc w:val="both"/>
              <w:rPr>
                <w:sz w:val="21"/>
                <w:szCs w:val="21"/>
              </w:rPr>
            </w:pPr>
            <w:hyperlink r:id="rId23" w:history="1">
              <w:r w:rsidR="00041F4A" w:rsidRPr="00D514A5">
                <w:rPr>
                  <w:rStyle w:val="Hyperlink"/>
                  <w:sz w:val="21"/>
                  <w:szCs w:val="21"/>
                </w:rPr>
                <w:t>ECU33051</w:t>
              </w:r>
            </w:hyperlink>
            <w:r w:rsidR="00041F4A">
              <w:rPr>
                <w:sz w:val="21"/>
                <w:szCs w:val="21"/>
              </w:rPr>
              <w:t>*</w:t>
            </w:r>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40" w:lineRule="auto"/>
              <w:ind w:left="33"/>
              <w:jc w:val="both"/>
              <w:rPr>
                <w:sz w:val="21"/>
                <w:szCs w:val="21"/>
              </w:rPr>
            </w:pPr>
            <w:r>
              <w:rPr>
                <w:sz w:val="21"/>
                <w:szCs w:val="21"/>
              </w:rPr>
              <w:t>Investment Analysis A</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657C40" w:rsidRDefault="00041F4A" w:rsidP="00041F4A">
            <w:pPr>
              <w:tabs>
                <w:tab w:val="left" w:pos="360"/>
              </w:tabs>
              <w:spacing w:line="240" w:lineRule="auto"/>
              <w:ind w:left="-108"/>
              <w:jc w:val="center"/>
              <w:rPr>
                <w:sz w:val="20"/>
                <w:szCs w:val="20"/>
              </w:rPr>
            </w:pPr>
            <w:r w:rsidRPr="007F391E">
              <w:rPr>
                <w:sz w:val="16"/>
                <w:szCs w:val="16"/>
              </w:rPr>
              <w:t>ECU22011/ECU22012 ECU220</w:t>
            </w:r>
            <w:r>
              <w:rPr>
                <w:sz w:val="16"/>
                <w:szCs w:val="16"/>
              </w:rPr>
              <w:t>3</w:t>
            </w:r>
            <w:r w:rsidRPr="007F391E">
              <w:rPr>
                <w:sz w:val="16"/>
                <w:szCs w:val="16"/>
              </w:rPr>
              <w:t>1/ECU220</w:t>
            </w:r>
            <w:r>
              <w:rPr>
                <w:sz w:val="16"/>
                <w:szCs w:val="16"/>
              </w:rPr>
              <w:t>32</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40" w:lineRule="auto"/>
              <w:ind w:left="-105" w:right="-109"/>
              <w:jc w:val="center"/>
              <w:rPr>
                <w:sz w:val="18"/>
                <w:szCs w:val="18"/>
              </w:rPr>
            </w:pPr>
            <w:r w:rsidRPr="007F391E">
              <w:rPr>
                <w:rStyle w:val="Hyperlink"/>
                <w:color w:val="auto"/>
                <w:sz w:val="18"/>
                <w:szCs w:val="18"/>
                <w:u w:val="none"/>
              </w:rPr>
              <w:t>ECU33052</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40"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40"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40"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40" w:lineRule="auto"/>
              <w:ind w:left="0"/>
              <w:jc w:val="center"/>
              <w:rPr>
                <w:sz w:val="18"/>
                <w:szCs w:val="18"/>
              </w:rPr>
            </w:pPr>
          </w:p>
        </w:tc>
      </w:tr>
      <w:tr w:rsidR="00041F4A" w:rsidRPr="007F041E" w:rsidTr="008F4E10">
        <w:trPr>
          <w:gridAfter w:val="1"/>
          <w:wAfter w:w="34"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ind w:left="-108"/>
              <w:jc w:val="both"/>
              <w:rPr>
                <w:sz w:val="21"/>
                <w:szCs w:val="21"/>
              </w:rPr>
            </w:pPr>
            <w:hyperlink r:id="rId24" w:history="1">
              <w:r w:rsidR="00041F4A" w:rsidRPr="00D514A5">
                <w:rPr>
                  <w:rStyle w:val="Hyperlink"/>
                  <w:sz w:val="21"/>
                  <w:szCs w:val="21"/>
                </w:rPr>
                <w:t>ECU33061</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ind w:left="33"/>
              <w:jc w:val="both"/>
              <w:rPr>
                <w:sz w:val="21"/>
                <w:szCs w:val="21"/>
              </w:rPr>
            </w:pPr>
            <w:r>
              <w:rPr>
                <w:sz w:val="21"/>
                <w:szCs w:val="21"/>
              </w:rPr>
              <w:t>Economics of Policy Issues A</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7F041E" w:rsidRDefault="00041F4A" w:rsidP="00041F4A">
            <w:pPr>
              <w:tabs>
                <w:tab w:val="left" w:pos="360"/>
              </w:tabs>
              <w:spacing w:line="276" w:lineRule="auto"/>
              <w:ind w:left="20"/>
              <w:jc w:val="center"/>
              <w:rPr>
                <w:sz w:val="21"/>
                <w:szCs w:val="21"/>
              </w:rPr>
            </w:pPr>
            <w:r>
              <w:rPr>
                <w:sz w:val="21"/>
                <w:szCs w:val="21"/>
              </w:rPr>
              <w:t>None</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ind w:left="-105" w:right="-109"/>
              <w:jc w:val="center"/>
              <w:rPr>
                <w:sz w:val="18"/>
                <w:szCs w:val="18"/>
              </w:rPr>
            </w:pPr>
            <w:r w:rsidRPr="007F391E">
              <w:rPr>
                <w:rStyle w:val="Hyperlink"/>
                <w:color w:val="auto"/>
                <w:sz w:val="18"/>
                <w:szCs w:val="18"/>
                <w:u w:val="none"/>
              </w:rPr>
              <w:t>ECU33062</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ind w:left="0"/>
              <w:jc w:val="center"/>
              <w:rPr>
                <w:sz w:val="18"/>
                <w:szCs w:val="18"/>
              </w:rPr>
            </w:pPr>
          </w:p>
        </w:tc>
      </w:tr>
      <w:tr w:rsidR="00041F4A" w:rsidRPr="007F041E" w:rsidTr="008F4E10">
        <w:trPr>
          <w:gridAfter w:val="1"/>
          <w:wAfter w:w="34"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643AAC" w:rsidRDefault="008F65C3" w:rsidP="00041F4A">
            <w:pPr>
              <w:ind w:left="-108"/>
              <w:jc w:val="both"/>
              <w:rPr>
                <w:sz w:val="21"/>
                <w:szCs w:val="21"/>
              </w:rPr>
            </w:pPr>
            <w:hyperlink r:id="rId25" w:history="1">
              <w:r w:rsidR="00041F4A" w:rsidRPr="00D514A5">
                <w:rPr>
                  <w:rStyle w:val="Hyperlink"/>
                  <w:sz w:val="21"/>
                  <w:szCs w:val="21"/>
                </w:rPr>
                <w:t>ECU33071</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ind w:left="33"/>
              <w:jc w:val="both"/>
              <w:rPr>
                <w:sz w:val="21"/>
                <w:szCs w:val="21"/>
              </w:rPr>
            </w:pPr>
            <w:r>
              <w:rPr>
                <w:sz w:val="21"/>
                <w:szCs w:val="21"/>
              </w:rPr>
              <w:t>Industrial Economics A</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657C40" w:rsidRDefault="00041F4A" w:rsidP="00041F4A">
            <w:pPr>
              <w:tabs>
                <w:tab w:val="left" w:pos="360"/>
              </w:tabs>
              <w:spacing w:line="240" w:lineRule="auto"/>
              <w:ind w:left="-108"/>
              <w:jc w:val="center"/>
              <w:rPr>
                <w:sz w:val="20"/>
                <w:szCs w:val="20"/>
              </w:rPr>
            </w:pPr>
            <w:r w:rsidRPr="007F391E">
              <w:rPr>
                <w:sz w:val="16"/>
                <w:szCs w:val="16"/>
              </w:rPr>
              <w:t>ECU22011/ECU22012</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ind w:left="-105" w:right="-109"/>
              <w:jc w:val="center"/>
              <w:rPr>
                <w:sz w:val="18"/>
                <w:szCs w:val="18"/>
              </w:rPr>
            </w:pPr>
            <w:r w:rsidRPr="007F391E">
              <w:rPr>
                <w:rStyle w:val="Hyperlink"/>
                <w:color w:val="auto"/>
                <w:sz w:val="18"/>
                <w:szCs w:val="18"/>
                <w:u w:val="none"/>
              </w:rPr>
              <w:t>ECU33072</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ind w:left="0"/>
              <w:jc w:val="center"/>
              <w:rPr>
                <w:sz w:val="18"/>
                <w:szCs w:val="18"/>
              </w:rPr>
            </w:pPr>
          </w:p>
        </w:tc>
      </w:tr>
      <w:tr w:rsidR="00041F4A" w:rsidRPr="007F041E" w:rsidTr="008F4E10">
        <w:trPr>
          <w:gridAfter w:val="1"/>
          <w:wAfter w:w="34"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spacing w:line="240" w:lineRule="auto"/>
              <w:ind w:left="-108"/>
              <w:jc w:val="both"/>
              <w:rPr>
                <w:sz w:val="21"/>
                <w:szCs w:val="21"/>
              </w:rPr>
            </w:pPr>
            <w:hyperlink r:id="rId26" w:history="1">
              <w:r w:rsidR="00041F4A" w:rsidRPr="00A63DAB">
                <w:rPr>
                  <w:rStyle w:val="Hyperlink"/>
                  <w:sz w:val="21"/>
                  <w:szCs w:val="21"/>
                </w:rPr>
                <w:t>EC</w:t>
              </w:r>
              <w:r w:rsidR="00041F4A">
                <w:rPr>
                  <w:rStyle w:val="Hyperlink"/>
                  <w:sz w:val="21"/>
                  <w:szCs w:val="21"/>
                </w:rPr>
                <w:t>U33081</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40" w:lineRule="auto"/>
              <w:ind w:left="33"/>
              <w:jc w:val="both"/>
              <w:rPr>
                <w:sz w:val="21"/>
                <w:szCs w:val="21"/>
              </w:rPr>
            </w:pPr>
            <w:r>
              <w:rPr>
                <w:sz w:val="21"/>
                <w:szCs w:val="21"/>
              </w:rPr>
              <w:t>Mathematical Economics A</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7F041E" w:rsidRDefault="00041F4A" w:rsidP="00041F4A">
            <w:pPr>
              <w:tabs>
                <w:tab w:val="left" w:pos="360"/>
              </w:tabs>
              <w:spacing w:line="240" w:lineRule="auto"/>
              <w:ind w:left="-108"/>
              <w:jc w:val="center"/>
              <w:rPr>
                <w:sz w:val="21"/>
                <w:szCs w:val="21"/>
              </w:rPr>
            </w:pPr>
            <w:r w:rsidRPr="007F391E">
              <w:rPr>
                <w:sz w:val="16"/>
                <w:szCs w:val="16"/>
              </w:rPr>
              <w:t>ECU220</w:t>
            </w:r>
            <w:r>
              <w:rPr>
                <w:sz w:val="16"/>
                <w:szCs w:val="16"/>
              </w:rPr>
              <w:t>3</w:t>
            </w:r>
            <w:r w:rsidRPr="007F391E">
              <w:rPr>
                <w:sz w:val="16"/>
                <w:szCs w:val="16"/>
              </w:rPr>
              <w:t>1/ECU220</w:t>
            </w:r>
            <w:r>
              <w:rPr>
                <w:sz w:val="16"/>
                <w:szCs w:val="16"/>
              </w:rPr>
              <w:t>32</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40" w:lineRule="auto"/>
              <w:ind w:left="-105" w:right="-109"/>
              <w:jc w:val="center"/>
              <w:rPr>
                <w:sz w:val="18"/>
                <w:szCs w:val="18"/>
              </w:rPr>
            </w:pPr>
            <w:r w:rsidRPr="007F391E">
              <w:rPr>
                <w:rStyle w:val="Hyperlink"/>
                <w:color w:val="auto"/>
                <w:sz w:val="18"/>
                <w:szCs w:val="18"/>
                <w:u w:val="none"/>
              </w:rPr>
              <w:t>ECU33082</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40"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40"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40"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40" w:lineRule="auto"/>
              <w:ind w:left="0"/>
              <w:jc w:val="center"/>
              <w:rPr>
                <w:sz w:val="18"/>
                <w:szCs w:val="18"/>
              </w:rPr>
            </w:pPr>
          </w:p>
        </w:tc>
      </w:tr>
      <w:tr w:rsidR="00041F4A" w:rsidRPr="007F041E" w:rsidTr="008F4E10">
        <w:trPr>
          <w:gridAfter w:val="1"/>
          <w:wAfter w:w="34"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Default="008F65C3" w:rsidP="00041F4A">
            <w:pPr>
              <w:spacing w:line="240" w:lineRule="auto"/>
              <w:ind w:left="-108"/>
              <w:jc w:val="both"/>
              <w:rPr>
                <w:sz w:val="21"/>
                <w:szCs w:val="21"/>
              </w:rPr>
            </w:pPr>
            <w:hyperlink r:id="rId27" w:history="1">
              <w:r w:rsidR="00041F4A" w:rsidRPr="00A63DAB">
                <w:rPr>
                  <w:rStyle w:val="Hyperlink"/>
                  <w:sz w:val="21"/>
                  <w:szCs w:val="21"/>
                </w:rPr>
                <w:t>EC</w:t>
              </w:r>
              <w:r w:rsidR="00041F4A">
                <w:rPr>
                  <w:rStyle w:val="Hyperlink"/>
                  <w:sz w:val="21"/>
                  <w:szCs w:val="21"/>
                </w:rPr>
                <w:t>U</w:t>
              </w:r>
              <w:r w:rsidR="00041F4A" w:rsidRPr="00A63DAB">
                <w:rPr>
                  <w:rStyle w:val="Hyperlink"/>
                  <w:sz w:val="21"/>
                  <w:szCs w:val="21"/>
                </w:rPr>
                <w:t>3</w:t>
              </w:r>
              <w:r w:rsidR="00041F4A">
                <w:rPr>
                  <w:rStyle w:val="Hyperlink"/>
                  <w:sz w:val="21"/>
                  <w:szCs w:val="21"/>
                </w:rPr>
                <w:t>3091</w:t>
              </w:r>
            </w:hyperlink>
          </w:p>
        </w:tc>
        <w:tc>
          <w:tcPr>
            <w:tcW w:w="4536" w:type="dxa"/>
            <w:tcBorders>
              <w:top w:val="single" w:sz="2" w:space="0" w:color="auto"/>
              <w:left w:val="single" w:sz="2" w:space="0" w:color="auto"/>
              <w:bottom w:val="single" w:sz="2" w:space="0" w:color="auto"/>
              <w:right w:val="single" w:sz="2" w:space="0" w:color="auto"/>
            </w:tcBorders>
          </w:tcPr>
          <w:p w:rsidR="00041F4A" w:rsidRDefault="00041F4A" w:rsidP="00041F4A">
            <w:pPr>
              <w:spacing w:line="240" w:lineRule="auto"/>
              <w:ind w:left="33"/>
              <w:jc w:val="both"/>
              <w:rPr>
                <w:sz w:val="21"/>
                <w:szCs w:val="21"/>
              </w:rPr>
            </w:pPr>
            <w:r>
              <w:rPr>
                <w:sz w:val="21"/>
                <w:szCs w:val="21"/>
              </w:rPr>
              <w:t>Econometrics A</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Default="00041F4A" w:rsidP="00041F4A">
            <w:pPr>
              <w:tabs>
                <w:tab w:val="left" w:pos="360"/>
              </w:tabs>
              <w:spacing w:line="240" w:lineRule="auto"/>
              <w:ind w:left="-108"/>
              <w:jc w:val="center"/>
              <w:rPr>
                <w:sz w:val="21"/>
                <w:szCs w:val="21"/>
              </w:rPr>
            </w:pPr>
            <w:r w:rsidRPr="007F391E">
              <w:rPr>
                <w:sz w:val="16"/>
                <w:szCs w:val="16"/>
              </w:rPr>
              <w:t>ECU220</w:t>
            </w:r>
            <w:r>
              <w:rPr>
                <w:sz w:val="16"/>
                <w:szCs w:val="16"/>
              </w:rPr>
              <w:t>3</w:t>
            </w:r>
            <w:r w:rsidRPr="007F391E">
              <w:rPr>
                <w:sz w:val="16"/>
                <w:szCs w:val="16"/>
              </w:rPr>
              <w:t>1/ECU220</w:t>
            </w:r>
            <w:r>
              <w:rPr>
                <w:sz w:val="16"/>
                <w:szCs w:val="16"/>
              </w:rPr>
              <w:t>32</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40" w:lineRule="auto"/>
              <w:ind w:left="-105"/>
              <w:jc w:val="center"/>
              <w:rPr>
                <w:sz w:val="18"/>
                <w:szCs w:val="18"/>
              </w:rPr>
            </w:pPr>
            <w:r w:rsidRPr="007F391E">
              <w:rPr>
                <w:rStyle w:val="Hyperlink"/>
                <w:color w:val="auto"/>
                <w:sz w:val="18"/>
                <w:szCs w:val="18"/>
                <w:u w:val="none"/>
              </w:rPr>
              <w:t>ECU33092</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40"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40"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40"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40" w:lineRule="auto"/>
              <w:ind w:left="-114"/>
              <w:jc w:val="center"/>
              <w:rPr>
                <w:sz w:val="18"/>
                <w:szCs w:val="18"/>
              </w:rPr>
            </w:pPr>
            <w:r w:rsidRPr="00D03880">
              <w:rPr>
                <w:sz w:val="18"/>
                <w:szCs w:val="18"/>
              </w:rPr>
              <w:t>IRP</w:t>
            </w:r>
          </w:p>
        </w:tc>
      </w:tr>
      <w:tr w:rsidR="00041F4A" w:rsidRPr="007F041E" w:rsidTr="008F4E10">
        <w:trPr>
          <w:gridAfter w:val="1"/>
          <w:wAfter w:w="34" w:type="dxa"/>
        </w:trPr>
        <w:tc>
          <w:tcPr>
            <w:tcW w:w="1418" w:type="dxa"/>
            <w:gridSpan w:val="2"/>
          </w:tcPr>
          <w:p w:rsidR="00041F4A" w:rsidRPr="007F041E" w:rsidRDefault="008F65C3" w:rsidP="00041F4A">
            <w:pPr>
              <w:spacing w:line="276" w:lineRule="auto"/>
              <w:ind w:left="-108"/>
              <w:jc w:val="both"/>
              <w:rPr>
                <w:sz w:val="21"/>
                <w:szCs w:val="21"/>
              </w:rPr>
            </w:pPr>
            <w:hyperlink r:id="rId28" w:history="1">
              <w:r w:rsidR="00041F4A">
                <w:rPr>
                  <w:rStyle w:val="Hyperlink"/>
                  <w:sz w:val="21"/>
                  <w:szCs w:val="21"/>
                </w:rPr>
                <w:t>POU33011</w:t>
              </w:r>
            </w:hyperlink>
            <w:r w:rsidR="00041F4A" w:rsidRPr="008F4E10">
              <w:rPr>
                <w:sz w:val="20"/>
                <w:szCs w:val="20"/>
              </w:rPr>
              <w:t>***</w:t>
            </w:r>
          </w:p>
        </w:tc>
        <w:tc>
          <w:tcPr>
            <w:tcW w:w="4536" w:type="dxa"/>
          </w:tcPr>
          <w:p w:rsidR="00041F4A" w:rsidRPr="007F041E" w:rsidRDefault="00041F4A" w:rsidP="00041F4A">
            <w:pPr>
              <w:spacing w:line="276" w:lineRule="auto"/>
              <w:ind w:left="33"/>
              <w:jc w:val="both"/>
              <w:rPr>
                <w:sz w:val="21"/>
                <w:szCs w:val="21"/>
              </w:rPr>
            </w:pPr>
            <w:r w:rsidRPr="007F041E">
              <w:rPr>
                <w:sz w:val="21"/>
                <w:szCs w:val="21"/>
              </w:rPr>
              <w:t xml:space="preserve">Research </w:t>
            </w:r>
            <w:r>
              <w:rPr>
                <w:sz w:val="21"/>
                <w:szCs w:val="21"/>
              </w:rPr>
              <w:t>Methods for Political Science A</w:t>
            </w:r>
          </w:p>
        </w:tc>
        <w:tc>
          <w:tcPr>
            <w:tcW w:w="1560" w:type="dxa"/>
            <w:shd w:val="clear" w:color="auto" w:fill="DEEAF6" w:themeFill="accent1" w:themeFillTint="33"/>
          </w:tcPr>
          <w:p w:rsidR="00041F4A" w:rsidRPr="00F83B3F" w:rsidRDefault="00041F4A" w:rsidP="00041F4A">
            <w:pPr>
              <w:tabs>
                <w:tab w:val="left" w:pos="360"/>
              </w:tabs>
              <w:spacing w:line="276" w:lineRule="auto"/>
              <w:ind w:left="20"/>
              <w:jc w:val="center"/>
              <w:rPr>
                <w:sz w:val="18"/>
                <w:szCs w:val="18"/>
              </w:rPr>
            </w:pPr>
            <w:r w:rsidRPr="00F83B3F">
              <w:rPr>
                <w:sz w:val="18"/>
                <w:szCs w:val="18"/>
              </w:rPr>
              <w:t>None</w:t>
            </w:r>
          </w:p>
        </w:tc>
        <w:tc>
          <w:tcPr>
            <w:tcW w:w="992" w:type="dxa"/>
            <w:shd w:val="clear" w:color="auto" w:fill="FFF2CC" w:themeFill="accent4" w:themeFillTint="33"/>
          </w:tcPr>
          <w:p w:rsidR="00041F4A" w:rsidRPr="007F391E" w:rsidRDefault="008F65C3" w:rsidP="00041F4A">
            <w:pPr>
              <w:spacing w:line="276" w:lineRule="auto"/>
              <w:ind w:left="-105"/>
              <w:jc w:val="center"/>
              <w:rPr>
                <w:sz w:val="18"/>
                <w:szCs w:val="18"/>
              </w:rPr>
            </w:pPr>
            <w:hyperlink r:id="rId29" w:history="1">
              <w:r w:rsidR="00041F4A" w:rsidRPr="007F391E">
                <w:rPr>
                  <w:rStyle w:val="Hyperlink"/>
                  <w:color w:val="auto"/>
                  <w:sz w:val="18"/>
                  <w:szCs w:val="18"/>
                  <w:u w:val="none"/>
                </w:rPr>
                <w:t>POU33012</w:t>
              </w:r>
            </w:hyperlink>
          </w:p>
        </w:tc>
        <w:tc>
          <w:tcPr>
            <w:tcW w:w="1275" w:type="dxa"/>
            <w:shd w:val="clear" w:color="auto" w:fill="E2EFD9" w:themeFill="accent6" w:themeFillTint="33"/>
          </w:tcPr>
          <w:p w:rsidR="00041F4A" w:rsidRPr="009345DA" w:rsidRDefault="00041F4A" w:rsidP="00041F4A">
            <w:pPr>
              <w:spacing w:line="276" w:lineRule="auto"/>
              <w:ind w:left="0"/>
              <w:jc w:val="center"/>
              <w:rPr>
                <w:sz w:val="18"/>
                <w:szCs w:val="18"/>
              </w:rPr>
            </w:pPr>
            <w:r>
              <w:rPr>
                <w:sz w:val="18"/>
                <w:szCs w:val="18"/>
              </w:rPr>
              <w:t>POU44000</w:t>
            </w:r>
          </w:p>
        </w:tc>
        <w:tc>
          <w:tcPr>
            <w:tcW w:w="425" w:type="dxa"/>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Pr>
          <w:p w:rsidR="00041F4A" w:rsidRPr="007F041E" w:rsidRDefault="00041F4A" w:rsidP="00041F4A">
            <w:pPr>
              <w:tabs>
                <w:tab w:val="left" w:pos="360"/>
              </w:tabs>
              <w:spacing w:line="276" w:lineRule="auto"/>
              <w:ind w:left="-108" w:right="90"/>
              <w:jc w:val="center"/>
              <w:rPr>
                <w:sz w:val="21"/>
                <w:szCs w:val="21"/>
              </w:rPr>
            </w:pPr>
          </w:p>
        </w:tc>
        <w:tc>
          <w:tcPr>
            <w:tcW w:w="428" w:type="dxa"/>
          </w:tcPr>
          <w:p w:rsidR="00041F4A" w:rsidRPr="00D03880" w:rsidRDefault="00041F4A" w:rsidP="00041F4A">
            <w:pPr>
              <w:tabs>
                <w:tab w:val="left" w:pos="360"/>
              </w:tabs>
              <w:spacing w:line="276" w:lineRule="auto"/>
              <w:ind w:left="-114"/>
              <w:jc w:val="center"/>
              <w:rPr>
                <w:sz w:val="18"/>
                <w:szCs w:val="18"/>
              </w:rPr>
            </w:pPr>
            <w:r w:rsidRPr="00D03880">
              <w:rPr>
                <w:sz w:val="18"/>
                <w:szCs w:val="18"/>
              </w:rPr>
              <w:t>IRP</w:t>
            </w:r>
          </w:p>
        </w:tc>
      </w:tr>
      <w:tr w:rsidR="00041F4A" w:rsidRPr="007F041E" w:rsidTr="008F4E10">
        <w:trPr>
          <w:gridAfter w:val="1"/>
          <w:wAfter w:w="34" w:type="dxa"/>
        </w:trPr>
        <w:tc>
          <w:tcPr>
            <w:tcW w:w="1418" w:type="dxa"/>
            <w:gridSpan w:val="2"/>
          </w:tcPr>
          <w:p w:rsidR="00041F4A" w:rsidRPr="007F041E" w:rsidRDefault="008F65C3" w:rsidP="00041F4A">
            <w:pPr>
              <w:spacing w:line="276" w:lineRule="auto"/>
              <w:ind w:left="-108"/>
              <w:jc w:val="both"/>
              <w:rPr>
                <w:sz w:val="21"/>
                <w:szCs w:val="21"/>
              </w:rPr>
            </w:pPr>
            <w:hyperlink r:id="rId30" w:history="1">
              <w:r w:rsidR="00041F4A">
                <w:rPr>
                  <w:rStyle w:val="Hyperlink"/>
                  <w:sz w:val="21"/>
                  <w:szCs w:val="21"/>
                </w:rPr>
                <w:t>POU33021</w:t>
              </w:r>
            </w:hyperlink>
          </w:p>
        </w:tc>
        <w:tc>
          <w:tcPr>
            <w:tcW w:w="4536" w:type="dxa"/>
          </w:tcPr>
          <w:p w:rsidR="00041F4A" w:rsidRPr="007F041E" w:rsidRDefault="00041F4A" w:rsidP="00041F4A">
            <w:pPr>
              <w:spacing w:line="276" w:lineRule="auto"/>
              <w:ind w:left="33"/>
              <w:jc w:val="both"/>
              <w:rPr>
                <w:sz w:val="21"/>
                <w:szCs w:val="21"/>
              </w:rPr>
            </w:pPr>
            <w:r>
              <w:rPr>
                <w:sz w:val="21"/>
                <w:szCs w:val="21"/>
              </w:rPr>
              <w:t>Irish Politics A: Constitution, Elections, Parties &amp; Parliament</w:t>
            </w:r>
          </w:p>
        </w:tc>
        <w:tc>
          <w:tcPr>
            <w:tcW w:w="1560" w:type="dxa"/>
            <w:shd w:val="clear" w:color="auto" w:fill="DEEAF6" w:themeFill="accent1" w:themeFillTint="33"/>
          </w:tcPr>
          <w:p w:rsidR="00041F4A" w:rsidRPr="00F83B3F" w:rsidRDefault="00041F4A" w:rsidP="00041F4A">
            <w:pPr>
              <w:tabs>
                <w:tab w:val="left" w:pos="360"/>
              </w:tabs>
              <w:spacing w:line="276" w:lineRule="auto"/>
              <w:ind w:left="20"/>
              <w:jc w:val="center"/>
              <w:rPr>
                <w:sz w:val="18"/>
                <w:szCs w:val="18"/>
              </w:rPr>
            </w:pPr>
            <w:r w:rsidRPr="00F83B3F">
              <w:rPr>
                <w:sz w:val="18"/>
                <w:szCs w:val="18"/>
              </w:rPr>
              <w:t>None</w:t>
            </w:r>
          </w:p>
        </w:tc>
        <w:tc>
          <w:tcPr>
            <w:tcW w:w="992" w:type="dxa"/>
            <w:shd w:val="clear" w:color="auto" w:fill="FFF2CC" w:themeFill="accent4" w:themeFillTint="33"/>
          </w:tcPr>
          <w:p w:rsidR="00041F4A" w:rsidRPr="007F391E" w:rsidRDefault="008F65C3" w:rsidP="00041F4A">
            <w:pPr>
              <w:spacing w:line="276" w:lineRule="auto"/>
              <w:ind w:left="0"/>
              <w:jc w:val="center"/>
              <w:rPr>
                <w:sz w:val="18"/>
                <w:szCs w:val="18"/>
              </w:rPr>
            </w:pPr>
            <w:hyperlink r:id="rId31" w:history="1">
              <w:r w:rsidR="00041F4A" w:rsidRPr="007F391E">
                <w:rPr>
                  <w:rStyle w:val="Hyperlink"/>
                  <w:color w:val="auto"/>
                  <w:sz w:val="18"/>
                  <w:szCs w:val="18"/>
                  <w:u w:val="none"/>
                </w:rPr>
                <w:t>None</w:t>
              </w:r>
            </w:hyperlink>
          </w:p>
        </w:tc>
        <w:tc>
          <w:tcPr>
            <w:tcW w:w="1275" w:type="dxa"/>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Pr>
          <w:p w:rsidR="00041F4A" w:rsidRPr="007F041E" w:rsidRDefault="00041F4A" w:rsidP="00041F4A">
            <w:pPr>
              <w:tabs>
                <w:tab w:val="left" w:pos="360"/>
              </w:tabs>
              <w:spacing w:line="276" w:lineRule="auto"/>
              <w:ind w:left="-108" w:right="90"/>
              <w:jc w:val="center"/>
              <w:rPr>
                <w:sz w:val="21"/>
                <w:szCs w:val="21"/>
              </w:rPr>
            </w:pPr>
          </w:p>
        </w:tc>
        <w:tc>
          <w:tcPr>
            <w:tcW w:w="428" w:type="dxa"/>
          </w:tcPr>
          <w:p w:rsidR="00041F4A" w:rsidRPr="00D03880" w:rsidRDefault="00041F4A" w:rsidP="00041F4A">
            <w:pPr>
              <w:tabs>
                <w:tab w:val="left" w:pos="360"/>
              </w:tabs>
              <w:spacing w:line="276" w:lineRule="auto"/>
              <w:jc w:val="center"/>
              <w:rPr>
                <w:sz w:val="18"/>
                <w:szCs w:val="18"/>
              </w:rPr>
            </w:pPr>
          </w:p>
        </w:tc>
      </w:tr>
      <w:tr w:rsidR="00041F4A" w:rsidRPr="007F041E" w:rsidTr="008F4E10">
        <w:trPr>
          <w:gridAfter w:val="1"/>
          <w:wAfter w:w="34" w:type="dxa"/>
        </w:trPr>
        <w:tc>
          <w:tcPr>
            <w:tcW w:w="1418" w:type="dxa"/>
            <w:gridSpan w:val="2"/>
          </w:tcPr>
          <w:p w:rsidR="00041F4A" w:rsidRDefault="008F65C3" w:rsidP="00041F4A">
            <w:pPr>
              <w:spacing w:line="276" w:lineRule="auto"/>
              <w:ind w:left="-108"/>
              <w:jc w:val="both"/>
            </w:pPr>
            <w:hyperlink r:id="rId32" w:history="1">
              <w:r w:rsidR="00041F4A">
                <w:rPr>
                  <w:rStyle w:val="Hyperlink"/>
                  <w:sz w:val="21"/>
                  <w:szCs w:val="21"/>
                </w:rPr>
                <w:t>POU33041</w:t>
              </w:r>
            </w:hyperlink>
          </w:p>
        </w:tc>
        <w:tc>
          <w:tcPr>
            <w:tcW w:w="4536" w:type="dxa"/>
          </w:tcPr>
          <w:p w:rsidR="00041F4A" w:rsidRPr="007F041E" w:rsidRDefault="00041F4A" w:rsidP="00041F4A">
            <w:pPr>
              <w:spacing w:line="276" w:lineRule="auto"/>
              <w:ind w:left="33"/>
              <w:jc w:val="both"/>
              <w:rPr>
                <w:sz w:val="21"/>
                <w:szCs w:val="21"/>
              </w:rPr>
            </w:pPr>
            <w:r>
              <w:rPr>
                <w:sz w:val="21"/>
                <w:szCs w:val="21"/>
              </w:rPr>
              <w:t>Political Institutions of the United States</w:t>
            </w:r>
          </w:p>
        </w:tc>
        <w:tc>
          <w:tcPr>
            <w:tcW w:w="1560" w:type="dxa"/>
            <w:shd w:val="clear" w:color="auto" w:fill="DEEAF6" w:themeFill="accent1" w:themeFillTint="33"/>
          </w:tcPr>
          <w:p w:rsidR="00041F4A" w:rsidRPr="00F83B3F" w:rsidRDefault="00041F4A" w:rsidP="00041F4A">
            <w:pPr>
              <w:tabs>
                <w:tab w:val="left" w:pos="360"/>
              </w:tabs>
              <w:spacing w:line="276" w:lineRule="auto"/>
              <w:ind w:left="20"/>
              <w:jc w:val="center"/>
              <w:rPr>
                <w:sz w:val="18"/>
                <w:szCs w:val="18"/>
              </w:rPr>
            </w:pPr>
            <w:r w:rsidRPr="00F83B3F">
              <w:rPr>
                <w:sz w:val="18"/>
                <w:szCs w:val="18"/>
              </w:rPr>
              <w:t>None</w:t>
            </w:r>
          </w:p>
        </w:tc>
        <w:tc>
          <w:tcPr>
            <w:tcW w:w="992" w:type="dxa"/>
            <w:shd w:val="clear" w:color="auto" w:fill="FFF2CC" w:themeFill="accent4" w:themeFillTint="33"/>
          </w:tcPr>
          <w:p w:rsidR="00041F4A" w:rsidRPr="007F391E" w:rsidRDefault="008F65C3" w:rsidP="00041F4A">
            <w:pPr>
              <w:spacing w:line="276" w:lineRule="auto"/>
              <w:ind w:left="0"/>
              <w:jc w:val="center"/>
              <w:rPr>
                <w:sz w:val="18"/>
                <w:szCs w:val="18"/>
              </w:rPr>
            </w:pPr>
            <w:hyperlink r:id="rId33" w:history="1">
              <w:r w:rsidR="00041F4A" w:rsidRPr="007F391E">
                <w:rPr>
                  <w:rStyle w:val="Hyperlink"/>
                  <w:color w:val="auto"/>
                  <w:sz w:val="18"/>
                  <w:szCs w:val="18"/>
                  <w:u w:val="none"/>
                </w:rPr>
                <w:t>None</w:t>
              </w:r>
            </w:hyperlink>
          </w:p>
        </w:tc>
        <w:tc>
          <w:tcPr>
            <w:tcW w:w="1275" w:type="dxa"/>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Pr>
          <w:p w:rsidR="00041F4A" w:rsidRPr="007F041E" w:rsidRDefault="00041F4A" w:rsidP="00041F4A">
            <w:pPr>
              <w:tabs>
                <w:tab w:val="left" w:pos="360"/>
              </w:tabs>
              <w:spacing w:line="276" w:lineRule="auto"/>
              <w:ind w:left="-108" w:right="90"/>
              <w:jc w:val="center"/>
              <w:rPr>
                <w:sz w:val="21"/>
                <w:szCs w:val="21"/>
              </w:rPr>
            </w:pPr>
          </w:p>
        </w:tc>
        <w:tc>
          <w:tcPr>
            <w:tcW w:w="428" w:type="dxa"/>
          </w:tcPr>
          <w:p w:rsidR="00041F4A" w:rsidRPr="00D03880" w:rsidRDefault="00041F4A" w:rsidP="00041F4A">
            <w:pPr>
              <w:tabs>
                <w:tab w:val="left" w:pos="360"/>
              </w:tabs>
              <w:spacing w:line="276" w:lineRule="auto"/>
              <w:ind w:left="0"/>
              <w:jc w:val="center"/>
              <w:rPr>
                <w:sz w:val="18"/>
                <w:szCs w:val="18"/>
              </w:rPr>
            </w:pPr>
          </w:p>
        </w:tc>
      </w:tr>
      <w:tr w:rsidR="00041F4A" w:rsidRPr="007F041E" w:rsidTr="008F4E10">
        <w:trPr>
          <w:gridAfter w:val="1"/>
          <w:wAfter w:w="34" w:type="dxa"/>
        </w:trPr>
        <w:tc>
          <w:tcPr>
            <w:tcW w:w="1418" w:type="dxa"/>
            <w:gridSpan w:val="2"/>
          </w:tcPr>
          <w:p w:rsidR="00041F4A" w:rsidRPr="007F041E" w:rsidRDefault="008F65C3" w:rsidP="00041F4A">
            <w:pPr>
              <w:spacing w:line="276" w:lineRule="auto"/>
              <w:ind w:left="-108"/>
              <w:jc w:val="both"/>
              <w:rPr>
                <w:sz w:val="21"/>
                <w:szCs w:val="21"/>
              </w:rPr>
            </w:pPr>
            <w:hyperlink r:id="rId34" w:history="1">
              <w:r w:rsidR="00041F4A">
                <w:rPr>
                  <w:rStyle w:val="Hyperlink"/>
                  <w:sz w:val="21"/>
                  <w:szCs w:val="21"/>
                </w:rPr>
                <w:t>POU33051</w:t>
              </w:r>
            </w:hyperlink>
          </w:p>
        </w:tc>
        <w:tc>
          <w:tcPr>
            <w:tcW w:w="4536" w:type="dxa"/>
          </w:tcPr>
          <w:p w:rsidR="00041F4A" w:rsidRPr="007F041E" w:rsidRDefault="00041F4A" w:rsidP="00041F4A">
            <w:pPr>
              <w:spacing w:line="276" w:lineRule="auto"/>
              <w:ind w:left="33"/>
              <w:jc w:val="both"/>
              <w:rPr>
                <w:sz w:val="21"/>
                <w:szCs w:val="21"/>
              </w:rPr>
            </w:pPr>
            <w:r>
              <w:rPr>
                <w:sz w:val="21"/>
                <w:szCs w:val="21"/>
              </w:rPr>
              <w:t>Democracy and Development A</w:t>
            </w:r>
            <w:r w:rsidRPr="007F041E">
              <w:rPr>
                <w:sz w:val="21"/>
                <w:szCs w:val="21"/>
              </w:rPr>
              <w:t xml:space="preserve"> </w:t>
            </w:r>
          </w:p>
        </w:tc>
        <w:tc>
          <w:tcPr>
            <w:tcW w:w="1560" w:type="dxa"/>
            <w:shd w:val="clear" w:color="auto" w:fill="DEEAF6" w:themeFill="accent1" w:themeFillTint="33"/>
          </w:tcPr>
          <w:p w:rsidR="00041F4A" w:rsidRPr="00F83B3F" w:rsidRDefault="00041F4A" w:rsidP="00041F4A">
            <w:pPr>
              <w:tabs>
                <w:tab w:val="left" w:pos="360"/>
              </w:tabs>
              <w:spacing w:line="276" w:lineRule="auto"/>
              <w:ind w:left="20"/>
              <w:jc w:val="center"/>
              <w:rPr>
                <w:sz w:val="18"/>
                <w:szCs w:val="18"/>
              </w:rPr>
            </w:pPr>
            <w:r w:rsidRPr="00F83B3F">
              <w:rPr>
                <w:sz w:val="18"/>
                <w:szCs w:val="18"/>
              </w:rPr>
              <w:t>None</w:t>
            </w:r>
          </w:p>
        </w:tc>
        <w:tc>
          <w:tcPr>
            <w:tcW w:w="992" w:type="dxa"/>
            <w:shd w:val="clear" w:color="auto" w:fill="FFF2CC" w:themeFill="accent4" w:themeFillTint="33"/>
          </w:tcPr>
          <w:p w:rsidR="00041F4A" w:rsidRPr="007F391E" w:rsidRDefault="00041F4A" w:rsidP="00041F4A">
            <w:pPr>
              <w:spacing w:line="276" w:lineRule="auto"/>
              <w:ind w:left="0"/>
              <w:jc w:val="center"/>
              <w:rPr>
                <w:sz w:val="18"/>
                <w:szCs w:val="18"/>
              </w:rPr>
            </w:pPr>
            <w:r w:rsidRPr="007F391E">
              <w:rPr>
                <w:sz w:val="18"/>
                <w:szCs w:val="18"/>
              </w:rPr>
              <w:t>None</w:t>
            </w:r>
          </w:p>
        </w:tc>
        <w:tc>
          <w:tcPr>
            <w:tcW w:w="1275" w:type="dxa"/>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Pr>
          <w:p w:rsidR="00041F4A" w:rsidRPr="007F041E" w:rsidRDefault="00041F4A" w:rsidP="00041F4A">
            <w:pPr>
              <w:tabs>
                <w:tab w:val="left" w:pos="360"/>
              </w:tabs>
              <w:spacing w:line="276" w:lineRule="auto"/>
              <w:ind w:left="-108" w:right="90"/>
              <w:jc w:val="center"/>
              <w:rPr>
                <w:sz w:val="21"/>
                <w:szCs w:val="21"/>
              </w:rPr>
            </w:pPr>
          </w:p>
        </w:tc>
        <w:tc>
          <w:tcPr>
            <w:tcW w:w="428" w:type="dxa"/>
          </w:tcPr>
          <w:p w:rsidR="00041F4A" w:rsidRPr="00D03880" w:rsidRDefault="00041F4A" w:rsidP="00041F4A">
            <w:pPr>
              <w:tabs>
                <w:tab w:val="left" w:pos="360"/>
              </w:tabs>
              <w:spacing w:line="276" w:lineRule="auto"/>
              <w:jc w:val="center"/>
              <w:rPr>
                <w:sz w:val="18"/>
                <w:szCs w:val="18"/>
              </w:rPr>
            </w:pPr>
          </w:p>
        </w:tc>
      </w:tr>
      <w:tr w:rsidR="00041F4A" w:rsidRPr="007F041E" w:rsidTr="008F4E10">
        <w:trPr>
          <w:gridAfter w:val="1"/>
          <w:wAfter w:w="34" w:type="dxa"/>
        </w:trPr>
        <w:tc>
          <w:tcPr>
            <w:tcW w:w="1418" w:type="dxa"/>
            <w:gridSpan w:val="2"/>
          </w:tcPr>
          <w:p w:rsidR="00041F4A" w:rsidRDefault="008F65C3" w:rsidP="00041F4A">
            <w:pPr>
              <w:spacing w:line="276" w:lineRule="auto"/>
              <w:ind w:left="-108"/>
              <w:jc w:val="both"/>
            </w:pPr>
            <w:hyperlink r:id="rId35" w:history="1">
              <w:r w:rsidR="00041F4A">
                <w:rPr>
                  <w:rStyle w:val="Hyperlink"/>
                  <w:sz w:val="21"/>
                  <w:szCs w:val="21"/>
                </w:rPr>
                <w:t>POU33071</w:t>
              </w:r>
            </w:hyperlink>
          </w:p>
        </w:tc>
        <w:tc>
          <w:tcPr>
            <w:tcW w:w="4536" w:type="dxa"/>
          </w:tcPr>
          <w:p w:rsidR="00041F4A" w:rsidRPr="007F041E" w:rsidRDefault="00041F4A" w:rsidP="00041F4A">
            <w:pPr>
              <w:spacing w:line="276" w:lineRule="auto"/>
              <w:ind w:left="33"/>
              <w:jc w:val="both"/>
              <w:rPr>
                <w:sz w:val="21"/>
                <w:szCs w:val="21"/>
              </w:rPr>
            </w:pPr>
            <w:r>
              <w:rPr>
                <w:sz w:val="21"/>
                <w:szCs w:val="21"/>
              </w:rPr>
              <w:t>European Union Politics A</w:t>
            </w:r>
          </w:p>
        </w:tc>
        <w:tc>
          <w:tcPr>
            <w:tcW w:w="1560" w:type="dxa"/>
            <w:shd w:val="clear" w:color="auto" w:fill="DEEAF6" w:themeFill="accent1" w:themeFillTint="33"/>
          </w:tcPr>
          <w:p w:rsidR="00041F4A" w:rsidRPr="00F83B3F" w:rsidRDefault="00041F4A" w:rsidP="00041F4A">
            <w:pPr>
              <w:tabs>
                <w:tab w:val="left" w:pos="360"/>
              </w:tabs>
              <w:spacing w:line="276" w:lineRule="auto"/>
              <w:ind w:left="20"/>
              <w:jc w:val="center"/>
              <w:rPr>
                <w:sz w:val="18"/>
                <w:szCs w:val="18"/>
              </w:rPr>
            </w:pPr>
            <w:r w:rsidRPr="00F83B3F">
              <w:rPr>
                <w:sz w:val="18"/>
                <w:szCs w:val="18"/>
              </w:rPr>
              <w:t>None</w:t>
            </w:r>
          </w:p>
        </w:tc>
        <w:tc>
          <w:tcPr>
            <w:tcW w:w="992" w:type="dxa"/>
            <w:shd w:val="clear" w:color="auto" w:fill="FFF2CC" w:themeFill="accent4" w:themeFillTint="33"/>
          </w:tcPr>
          <w:p w:rsidR="00041F4A" w:rsidRPr="007F391E" w:rsidRDefault="00041F4A" w:rsidP="00041F4A">
            <w:pPr>
              <w:spacing w:line="276" w:lineRule="auto"/>
              <w:ind w:left="0"/>
              <w:jc w:val="center"/>
              <w:rPr>
                <w:sz w:val="18"/>
                <w:szCs w:val="18"/>
              </w:rPr>
            </w:pPr>
            <w:r w:rsidRPr="007F391E">
              <w:rPr>
                <w:sz w:val="18"/>
                <w:szCs w:val="18"/>
              </w:rPr>
              <w:t>None</w:t>
            </w:r>
          </w:p>
        </w:tc>
        <w:tc>
          <w:tcPr>
            <w:tcW w:w="1275" w:type="dxa"/>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Pr>
          <w:p w:rsidR="00041F4A" w:rsidRPr="007F041E" w:rsidRDefault="00041F4A" w:rsidP="00041F4A">
            <w:pPr>
              <w:tabs>
                <w:tab w:val="left" w:pos="360"/>
              </w:tabs>
              <w:spacing w:line="276" w:lineRule="auto"/>
              <w:ind w:left="-108" w:right="90"/>
              <w:jc w:val="center"/>
              <w:rPr>
                <w:sz w:val="21"/>
                <w:szCs w:val="21"/>
              </w:rPr>
            </w:pPr>
          </w:p>
        </w:tc>
        <w:tc>
          <w:tcPr>
            <w:tcW w:w="428" w:type="dxa"/>
          </w:tcPr>
          <w:p w:rsidR="00041F4A" w:rsidRPr="00D03880" w:rsidRDefault="00041F4A" w:rsidP="00041F4A">
            <w:pPr>
              <w:tabs>
                <w:tab w:val="left" w:pos="360"/>
              </w:tabs>
              <w:spacing w:line="276" w:lineRule="auto"/>
              <w:ind w:left="0"/>
              <w:jc w:val="center"/>
              <w:rPr>
                <w:sz w:val="18"/>
                <w:szCs w:val="18"/>
              </w:rPr>
            </w:pPr>
          </w:p>
        </w:tc>
      </w:tr>
      <w:tr w:rsidR="00041F4A" w:rsidRPr="007F041E" w:rsidTr="008F4E10">
        <w:trPr>
          <w:gridAfter w:val="1"/>
          <w:wAfter w:w="34"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CF7EE9" w:rsidRDefault="008F65C3" w:rsidP="00041F4A">
            <w:pPr>
              <w:spacing w:line="240" w:lineRule="auto"/>
              <w:ind w:left="-108"/>
              <w:jc w:val="both"/>
              <w:rPr>
                <w:rStyle w:val="Hyperlink"/>
                <w:sz w:val="21"/>
                <w:szCs w:val="21"/>
              </w:rPr>
            </w:pPr>
            <w:hyperlink r:id="rId36" w:history="1">
              <w:r w:rsidR="00041F4A">
                <w:rPr>
                  <w:rStyle w:val="Hyperlink"/>
                  <w:sz w:val="21"/>
                  <w:szCs w:val="21"/>
                </w:rPr>
                <w:t>POU33091</w:t>
              </w:r>
            </w:hyperlink>
          </w:p>
        </w:tc>
        <w:tc>
          <w:tcPr>
            <w:tcW w:w="4536" w:type="dxa"/>
            <w:tcBorders>
              <w:top w:val="single" w:sz="2" w:space="0" w:color="auto"/>
              <w:left w:val="single" w:sz="2" w:space="0" w:color="auto"/>
              <w:bottom w:val="single" w:sz="2" w:space="0" w:color="auto"/>
              <w:right w:val="single" w:sz="2" w:space="0" w:color="auto"/>
            </w:tcBorders>
          </w:tcPr>
          <w:p w:rsidR="00041F4A" w:rsidRDefault="00041F4A" w:rsidP="00041F4A">
            <w:pPr>
              <w:spacing w:line="240" w:lineRule="auto"/>
              <w:ind w:left="33"/>
              <w:rPr>
                <w:sz w:val="21"/>
                <w:szCs w:val="21"/>
              </w:rPr>
            </w:pPr>
            <w:r>
              <w:rPr>
                <w:sz w:val="21"/>
                <w:szCs w:val="21"/>
              </w:rPr>
              <w:t>Political Violence A: Theories of Political Violence and Conflict</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F83B3F" w:rsidRDefault="00041F4A" w:rsidP="00041F4A">
            <w:pPr>
              <w:tabs>
                <w:tab w:val="left" w:pos="360"/>
              </w:tabs>
              <w:spacing w:line="240" w:lineRule="auto"/>
              <w:ind w:left="20"/>
              <w:jc w:val="center"/>
              <w:rPr>
                <w:sz w:val="18"/>
                <w:szCs w:val="18"/>
              </w:rPr>
            </w:pPr>
            <w:r w:rsidRPr="00F83B3F">
              <w:rPr>
                <w:sz w:val="18"/>
                <w:szCs w:val="18"/>
              </w:rPr>
              <w:t>None</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40" w:lineRule="auto"/>
              <w:ind w:left="0"/>
              <w:jc w:val="center"/>
              <w:rPr>
                <w:sz w:val="18"/>
                <w:szCs w:val="18"/>
              </w:rPr>
            </w:pPr>
            <w:r w:rsidRPr="007F391E">
              <w:rPr>
                <w:sz w:val="18"/>
                <w:szCs w:val="18"/>
              </w:rPr>
              <w:t>None</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40"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40"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40"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40" w:lineRule="auto"/>
              <w:jc w:val="center"/>
              <w:rPr>
                <w:sz w:val="18"/>
                <w:szCs w:val="18"/>
              </w:rPr>
            </w:pPr>
          </w:p>
        </w:tc>
      </w:tr>
      <w:tr w:rsidR="00041F4A" w:rsidRPr="007F041E" w:rsidTr="008F4E10">
        <w:trPr>
          <w:gridAfter w:val="1"/>
          <w:wAfter w:w="34"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Default="008F65C3" w:rsidP="00041F4A">
            <w:pPr>
              <w:spacing w:line="240" w:lineRule="auto"/>
              <w:ind w:left="-108"/>
              <w:jc w:val="both"/>
              <w:rPr>
                <w:rStyle w:val="Hyperlink"/>
                <w:sz w:val="21"/>
                <w:szCs w:val="21"/>
              </w:rPr>
            </w:pPr>
            <w:hyperlink r:id="rId37" w:history="1">
              <w:r w:rsidR="00041F4A" w:rsidRPr="00843A57">
                <w:rPr>
                  <w:rStyle w:val="Hyperlink"/>
                  <w:sz w:val="21"/>
                  <w:szCs w:val="21"/>
                </w:rPr>
                <w:t>POU33111</w:t>
              </w:r>
            </w:hyperlink>
          </w:p>
        </w:tc>
        <w:tc>
          <w:tcPr>
            <w:tcW w:w="4536" w:type="dxa"/>
            <w:tcBorders>
              <w:top w:val="single" w:sz="2" w:space="0" w:color="auto"/>
              <w:left w:val="single" w:sz="2" w:space="0" w:color="auto"/>
              <w:bottom w:val="single" w:sz="2" w:space="0" w:color="auto"/>
              <w:right w:val="single" w:sz="2" w:space="0" w:color="auto"/>
            </w:tcBorders>
          </w:tcPr>
          <w:p w:rsidR="00041F4A" w:rsidRDefault="00041F4A" w:rsidP="00041F4A">
            <w:pPr>
              <w:spacing w:line="240" w:lineRule="auto"/>
              <w:ind w:left="33"/>
              <w:jc w:val="both"/>
              <w:rPr>
                <w:sz w:val="21"/>
                <w:szCs w:val="21"/>
              </w:rPr>
            </w:pPr>
            <w:r>
              <w:rPr>
                <w:sz w:val="21"/>
                <w:szCs w:val="21"/>
              </w:rPr>
              <w:t>Public Opinion</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F83B3F" w:rsidRDefault="00041F4A" w:rsidP="00041F4A">
            <w:pPr>
              <w:tabs>
                <w:tab w:val="left" w:pos="360"/>
              </w:tabs>
              <w:spacing w:line="240" w:lineRule="auto"/>
              <w:ind w:left="-108"/>
              <w:jc w:val="center"/>
              <w:rPr>
                <w:sz w:val="18"/>
                <w:szCs w:val="18"/>
              </w:rPr>
            </w:pPr>
            <w:r w:rsidRPr="00F83B3F">
              <w:rPr>
                <w:sz w:val="18"/>
                <w:szCs w:val="18"/>
              </w:rPr>
              <w:t>None</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40" w:lineRule="auto"/>
              <w:ind w:left="0"/>
              <w:jc w:val="center"/>
              <w:rPr>
                <w:sz w:val="18"/>
                <w:szCs w:val="18"/>
              </w:rPr>
            </w:pPr>
            <w:r w:rsidRPr="007F391E">
              <w:rPr>
                <w:sz w:val="18"/>
                <w:szCs w:val="18"/>
              </w:rPr>
              <w:t>None</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40"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40"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40"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40" w:lineRule="auto"/>
              <w:jc w:val="center"/>
              <w:rPr>
                <w:sz w:val="18"/>
                <w:szCs w:val="18"/>
              </w:rPr>
            </w:pPr>
          </w:p>
        </w:tc>
      </w:tr>
      <w:tr w:rsidR="00041F4A" w:rsidRPr="007F041E" w:rsidTr="008F4E10">
        <w:trPr>
          <w:gridAfter w:val="1"/>
          <w:wAfter w:w="34"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54453D" w:rsidRDefault="008F65C3" w:rsidP="00041F4A">
            <w:pPr>
              <w:spacing w:line="240" w:lineRule="auto"/>
              <w:ind w:left="-108"/>
              <w:jc w:val="both"/>
              <w:rPr>
                <w:sz w:val="20"/>
                <w:szCs w:val="20"/>
              </w:rPr>
            </w:pPr>
            <w:hyperlink r:id="rId38" w:history="1">
              <w:r w:rsidR="00041F4A" w:rsidRPr="002B6B33">
                <w:rPr>
                  <w:rStyle w:val="Hyperlink"/>
                  <w:sz w:val="20"/>
                  <w:szCs w:val="20"/>
                </w:rPr>
                <w:t>POU33121</w:t>
              </w:r>
            </w:hyperlink>
          </w:p>
        </w:tc>
        <w:tc>
          <w:tcPr>
            <w:tcW w:w="4536" w:type="dxa"/>
            <w:tcBorders>
              <w:top w:val="single" w:sz="2" w:space="0" w:color="auto"/>
              <w:left w:val="single" w:sz="2" w:space="0" w:color="auto"/>
              <w:bottom w:val="single" w:sz="2" w:space="0" w:color="auto"/>
              <w:right w:val="single" w:sz="2" w:space="0" w:color="auto"/>
            </w:tcBorders>
          </w:tcPr>
          <w:p w:rsidR="00041F4A" w:rsidRDefault="00041F4A" w:rsidP="00041F4A">
            <w:pPr>
              <w:spacing w:line="240" w:lineRule="auto"/>
              <w:ind w:left="33"/>
              <w:jc w:val="both"/>
              <w:rPr>
                <w:sz w:val="21"/>
                <w:szCs w:val="21"/>
              </w:rPr>
            </w:pPr>
            <w:r>
              <w:rPr>
                <w:sz w:val="21"/>
                <w:szCs w:val="21"/>
              </w:rPr>
              <w:t>Political Participation</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54453D" w:rsidRDefault="00041F4A" w:rsidP="00041F4A">
            <w:pPr>
              <w:tabs>
                <w:tab w:val="left" w:pos="360"/>
              </w:tabs>
              <w:spacing w:line="240" w:lineRule="auto"/>
              <w:ind w:left="-108"/>
              <w:jc w:val="center"/>
              <w:rPr>
                <w:sz w:val="18"/>
                <w:szCs w:val="18"/>
              </w:rPr>
            </w:pPr>
            <w:r w:rsidRPr="0054453D">
              <w:rPr>
                <w:sz w:val="18"/>
                <w:szCs w:val="18"/>
              </w:rPr>
              <w:t>None</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40" w:lineRule="auto"/>
              <w:ind w:left="0"/>
              <w:jc w:val="center"/>
              <w:rPr>
                <w:sz w:val="18"/>
                <w:szCs w:val="18"/>
              </w:rPr>
            </w:pPr>
            <w:r>
              <w:rPr>
                <w:sz w:val="18"/>
                <w:szCs w:val="18"/>
              </w:rPr>
              <w:t>None</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Default="00041F4A" w:rsidP="00041F4A">
            <w:pPr>
              <w:spacing w:line="240"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40" w:lineRule="auto"/>
              <w:ind w:left="0"/>
              <w:jc w:val="center"/>
              <w:rPr>
                <w:sz w:val="18"/>
                <w:szCs w:val="18"/>
              </w:rPr>
            </w:pPr>
            <w:r>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40"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40" w:lineRule="auto"/>
              <w:jc w:val="center"/>
              <w:rPr>
                <w:sz w:val="18"/>
                <w:szCs w:val="18"/>
              </w:rPr>
            </w:pPr>
          </w:p>
        </w:tc>
      </w:tr>
      <w:tr w:rsidR="00041F4A" w:rsidRPr="007F041E" w:rsidTr="008F4E10">
        <w:trPr>
          <w:gridAfter w:val="1"/>
          <w:wAfter w:w="34"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spacing w:line="240" w:lineRule="auto"/>
              <w:ind w:left="-108"/>
              <w:jc w:val="both"/>
              <w:rPr>
                <w:sz w:val="21"/>
                <w:szCs w:val="21"/>
              </w:rPr>
            </w:pPr>
            <w:hyperlink r:id="rId39" w:history="1">
              <w:r w:rsidR="00041F4A" w:rsidRPr="00253306">
                <w:rPr>
                  <w:rStyle w:val="Hyperlink"/>
                  <w:sz w:val="21"/>
                  <w:szCs w:val="21"/>
                </w:rPr>
                <w:t>SOU33011</w:t>
              </w:r>
            </w:hyperlink>
            <w:r w:rsidR="00041F4A" w:rsidRPr="008F4E10">
              <w:rPr>
                <w:rStyle w:val="Hyperlink"/>
                <w:color w:val="auto"/>
                <w:sz w:val="20"/>
                <w:szCs w:val="20"/>
                <w:u w:val="none"/>
              </w:rPr>
              <w:t>****</w:t>
            </w:r>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40" w:lineRule="auto"/>
              <w:ind w:left="33"/>
              <w:jc w:val="both"/>
              <w:rPr>
                <w:sz w:val="21"/>
                <w:szCs w:val="21"/>
              </w:rPr>
            </w:pPr>
            <w:r>
              <w:rPr>
                <w:sz w:val="21"/>
                <w:szCs w:val="21"/>
              </w:rPr>
              <w:t>Researching Society 1</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F83B3F" w:rsidRDefault="00041F4A" w:rsidP="00041F4A">
            <w:pPr>
              <w:tabs>
                <w:tab w:val="left" w:pos="360"/>
              </w:tabs>
              <w:spacing w:line="240" w:lineRule="auto"/>
              <w:ind w:left="-108"/>
              <w:jc w:val="center"/>
              <w:rPr>
                <w:sz w:val="16"/>
                <w:szCs w:val="16"/>
              </w:rPr>
            </w:pPr>
            <w:r w:rsidRPr="00F83B3F">
              <w:rPr>
                <w:sz w:val="16"/>
                <w:szCs w:val="16"/>
              </w:rPr>
              <w:t>SOU22011/SOU22012</w:t>
            </w:r>
          </w:p>
          <w:p w:rsidR="00041F4A" w:rsidRPr="00F83B3F" w:rsidRDefault="00041F4A" w:rsidP="00041F4A">
            <w:pPr>
              <w:tabs>
                <w:tab w:val="left" w:pos="360"/>
              </w:tabs>
              <w:spacing w:line="240" w:lineRule="auto"/>
              <w:ind w:left="-108"/>
              <w:jc w:val="center"/>
              <w:rPr>
                <w:sz w:val="18"/>
                <w:szCs w:val="18"/>
              </w:rPr>
            </w:pPr>
            <w:r>
              <w:rPr>
                <w:sz w:val="16"/>
                <w:szCs w:val="16"/>
              </w:rPr>
              <w:t>SOU22061/SOU22062</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40" w:lineRule="auto"/>
              <w:ind w:left="0"/>
              <w:jc w:val="center"/>
              <w:rPr>
                <w:sz w:val="18"/>
                <w:szCs w:val="18"/>
              </w:rPr>
            </w:pPr>
            <w:r w:rsidRPr="007F391E">
              <w:rPr>
                <w:sz w:val="18"/>
                <w:szCs w:val="18"/>
              </w:rPr>
              <w:t>SOU33012</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40" w:lineRule="auto"/>
              <w:ind w:left="0"/>
              <w:jc w:val="center"/>
              <w:rPr>
                <w:sz w:val="18"/>
                <w:szCs w:val="18"/>
              </w:rPr>
            </w:pPr>
            <w:r>
              <w:rPr>
                <w:sz w:val="18"/>
                <w:szCs w:val="18"/>
              </w:rPr>
              <w:t>SOU44000</w:t>
            </w: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40"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40"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40" w:lineRule="auto"/>
              <w:jc w:val="center"/>
              <w:rPr>
                <w:sz w:val="18"/>
                <w:szCs w:val="18"/>
              </w:rPr>
            </w:pPr>
          </w:p>
        </w:tc>
      </w:tr>
      <w:tr w:rsidR="00041F4A" w:rsidRPr="007F041E" w:rsidTr="008F4E10">
        <w:trPr>
          <w:gridAfter w:val="1"/>
          <w:wAfter w:w="34"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spacing w:line="276" w:lineRule="auto"/>
              <w:ind w:left="-108"/>
              <w:jc w:val="both"/>
              <w:rPr>
                <w:sz w:val="21"/>
                <w:szCs w:val="21"/>
              </w:rPr>
            </w:pPr>
            <w:hyperlink r:id="rId40" w:history="1">
              <w:r w:rsidR="00041F4A" w:rsidRPr="00D51A60">
                <w:rPr>
                  <w:rStyle w:val="Hyperlink"/>
                  <w:sz w:val="21"/>
                  <w:szCs w:val="21"/>
                </w:rPr>
                <w:t>SO</w:t>
              </w:r>
              <w:r w:rsidR="00041F4A">
                <w:rPr>
                  <w:rStyle w:val="Hyperlink"/>
                  <w:sz w:val="21"/>
                  <w:szCs w:val="21"/>
                </w:rPr>
                <w:t>U</w:t>
              </w:r>
              <w:r w:rsidR="00041F4A" w:rsidRPr="00D51A60">
                <w:rPr>
                  <w:rStyle w:val="Hyperlink"/>
                  <w:sz w:val="21"/>
                  <w:szCs w:val="21"/>
                </w:rPr>
                <w:t>3</w:t>
              </w:r>
              <w:r w:rsidR="00041F4A">
                <w:rPr>
                  <w:rStyle w:val="Hyperlink"/>
                  <w:sz w:val="21"/>
                  <w:szCs w:val="21"/>
                </w:rPr>
                <w:t>3021</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76" w:lineRule="auto"/>
              <w:ind w:left="33"/>
              <w:jc w:val="both"/>
              <w:rPr>
                <w:sz w:val="21"/>
                <w:szCs w:val="21"/>
              </w:rPr>
            </w:pPr>
            <w:r w:rsidRPr="007F041E">
              <w:rPr>
                <w:sz w:val="21"/>
                <w:szCs w:val="21"/>
              </w:rPr>
              <w:t xml:space="preserve">Race, Ethnicity and Identity </w:t>
            </w:r>
            <w:r>
              <w:rPr>
                <w:sz w:val="21"/>
                <w:szCs w:val="21"/>
              </w:rPr>
              <w:t>1</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F83B3F" w:rsidRDefault="00041F4A" w:rsidP="00041F4A">
            <w:pPr>
              <w:tabs>
                <w:tab w:val="left" w:pos="360"/>
              </w:tabs>
              <w:spacing w:line="276" w:lineRule="auto"/>
              <w:ind w:left="20"/>
              <w:jc w:val="center"/>
              <w:rPr>
                <w:sz w:val="18"/>
                <w:szCs w:val="18"/>
              </w:rPr>
            </w:pPr>
            <w:r w:rsidRPr="00F83B3F">
              <w:rPr>
                <w:sz w:val="18"/>
                <w:szCs w:val="18"/>
              </w:rPr>
              <w:t>None</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76" w:lineRule="auto"/>
              <w:ind w:left="0" w:right="90"/>
              <w:jc w:val="center"/>
              <w:rPr>
                <w:sz w:val="18"/>
                <w:szCs w:val="18"/>
              </w:rPr>
            </w:pPr>
            <w:r w:rsidRPr="007F391E">
              <w:rPr>
                <w:sz w:val="18"/>
                <w:szCs w:val="18"/>
              </w:rPr>
              <w:t>None</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76"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76" w:lineRule="auto"/>
              <w:jc w:val="center"/>
              <w:rPr>
                <w:sz w:val="18"/>
                <w:szCs w:val="18"/>
              </w:rPr>
            </w:pPr>
          </w:p>
        </w:tc>
      </w:tr>
      <w:tr w:rsidR="00041F4A" w:rsidRPr="007F041E" w:rsidTr="008F4E10">
        <w:trPr>
          <w:gridAfter w:val="1"/>
          <w:wAfter w:w="34"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spacing w:line="276" w:lineRule="auto"/>
              <w:ind w:left="-108"/>
              <w:jc w:val="both"/>
              <w:rPr>
                <w:sz w:val="21"/>
                <w:szCs w:val="21"/>
              </w:rPr>
            </w:pPr>
            <w:hyperlink r:id="rId41" w:history="1">
              <w:r w:rsidR="00041F4A" w:rsidRPr="00D51A60">
                <w:rPr>
                  <w:rStyle w:val="Hyperlink"/>
                  <w:sz w:val="21"/>
                  <w:szCs w:val="21"/>
                </w:rPr>
                <w:t>SO</w:t>
              </w:r>
              <w:r w:rsidR="00041F4A">
                <w:rPr>
                  <w:rStyle w:val="Hyperlink"/>
                  <w:sz w:val="21"/>
                  <w:szCs w:val="21"/>
                </w:rPr>
                <w:t>U</w:t>
              </w:r>
              <w:r w:rsidR="00041F4A" w:rsidRPr="00D51A60">
                <w:rPr>
                  <w:rStyle w:val="Hyperlink"/>
                  <w:sz w:val="21"/>
                  <w:szCs w:val="21"/>
                </w:rPr>
                <w:t>3</w:t>
              </w:r>
              <w:r w:rsidR="00041F4A">
                <w:rPr>
                  <w:rStyle w:val="Hyperlink"/>
                  <w:sz w:val="21"/>
                  <w:szCs w:val="21"/>
                </w:rPr>
                <w:t>3041</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76" w:lineRule="auto"/>
              <w:ind w:left="33"/>
              <w:jc w:val="both"/>
              <w:rPr>
                <w:sz w:val="21"/>
                <w:szCs w:val="21"/>
              </w:rPr>
            </w:pPr>
            <w:r w:rsidRPr="007F041E">
              <w:rPr>
                <w:sz w:val="21"/>
                <w:szCs w:val="21"/>
              </w:rPr>
              <w:t>Social Stratification and Inequalities</w:t>
            </w:r>
            <w:r>
              <w:rPr>
                <w:sz w:val="21"/>
                <w:szCs w:val="21"/>
              </w:rPr>
              <w:t xml:space="preserve"> 1</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F83B3F" w:rsidRDefault="00041F4A" w:rsidP="00041F4A">
            <w:pPr>
              <w:tabs>
                <w:tab w:val="left" w:pos="360"/>
              </w:tabs>
              <w:spacing w:line="276" w:lineRule="auto"/>
              <w:ind w:left="20"/>
              <w:jc w:val="center"/>
              <w:rPr>
                <w:sz w:val="18"/>
                <w:szCs w:val="18"/>
              </w:rPr>
            </w:pPr>
            <w:r w:rsidRPr="00F83B3F">
              <w:rPr>
                <w:sz w:val="18"/>
                <w:szCs w:val="18"/>
              </w:rPr>
              <w:t>None</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76" w:lineRule="auto"/>
              <w:ind w:left="0" w:right="90"/>
              <w:jc w:val="center"/>
              <w:rPr>
                <w:sz w:val="18"/>
                <w:szCs w:val="18"/>
              </w:rPr>
            </w:pPr>
            <w:r w:rsidRPr="007F391E">
              <w:rPr>
                <w:sz w:val="18"/>
                <w:szCs w:val="18"/>
              </w:rPr>
              <w:t>None</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76"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76" w:lineRule="auto"/>
              <w:jc w:val="center"/>
              <w:rPr>
                <w:sz w:val="18"/>
                <w:szCs w:val="18"/>
              </w:rPr>
            </w:pPr>
          </w:p>
        </w:tc>
      </w:tr>
      <w:tr w:rsidR="00041F4A" w:rsidRPr="007F041E" w:rsidTr="008F4E10">
        <w:trPr>
          <w:gridAfter w:val="1"/>
          <w:wAfter w:w="34"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spacing w:line="276" w:lineRule="auto"/>
              <w:ind w:left="-108"/>
              <w:jc w:val="both"/>
              <w:rPr>
                <w:sz w:val="21"/>
                <w:szCs w:val="21"/>
              </w:rPr>
            </w:pPr>
            <w:hyperlink r:id="rId42" w:history="1">
              <w:r w:rsidR="00041F4A" w:rsidRPr="00D51A60">
                <w:rPr>
                  <w:rStyle w:val="Hyperlink"/>
                  <w:sz w:val="21"/>
                  <w:szCs w:val="21"/>
                </w:rPr>
                <w:t>SO</w:t>
              </w:r>
              <w:r w:rsidR="00041F4A">
                <w:rPr>
                  <w:rStyle w:val="Hyperlink"/>
                  <w:sz w:val="21"/>
                  <w:szCs w:val="21"/>
                </w:rPr>
                <w:t>U</w:t>
              </w:r>
              <w:r w:rsidR="00041F4A" w:rsidRPr="00D51A60">
                <w:rPr>
                  <w:rStyle w:val="Hyperlink"/>
                  <w:sz w:val="21"/>
                  <w:szCs w:val="21"/>
                </w:rPr>
                <w:t>3</w:t>
              </w:r>
              <w:r w:rsidR="00041F4A">
                <w:rPr>
                  <w:rStyle w:val="Hyperlink"/>
                  <w:sz w:val="21"/>
                  <w:szCs w:val="21"/>
                </w:rPr>
                <w:t>3061</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76" w:lineRule="auto"/>
              <w:ind w:left="33"/>
              <w:jc w:val="both"/>
              <w:rPr>
                <w:sz w:val="21"/>
                <w:szCs w:val="21"/>
              </w:rPr>
            </w:pPr>
            <w:r w:rsidRPr="007F041E">
              <w:rPr>
                <w:sz w:val="21"/>
                <w:szCs w:val="21"/>
              </w:rPr>
              <w:t>Comparative Sociology of Europe</w:t>
            </w:r>
            <w:r>
              <w:rPr>
                <w:sz w:val="21"/>
                <w:szCs w:val="21"/>
              </w:rPr>
              <w:t xml:space="preserve"> 1</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F83B3F" w:rsidRDefault="00041F4A" w:rsidP="00041F4A">
            <w:pPr>
              <w:tabs>
                <w:tab w:val="left" w:pos="360"/>
              </w:tabs>
              <w:spacing w:line="276" w:lineRule="auto"/>
              <w:ind w:left="20"/>
              <w:jc w:val="center"/>
              <w:rPr>
                <w:sz w:val="18"/>
                <w:szCs w:val="18"/>
              </w:rPr>
            </w:pPr>
            <w:r w:rsidRPr="00F83B3F">
              <w:rPr>
                <w:sz w:val="18"/>
                <w:szCs w:val="18"/>
              </w:rPr>
              <w:t>None</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76" w:lineRule="auto"/>
              <w:ind w:left="0" w:right="90"/>
              <w:jc w:val="center"/>
              <w:rPr>
                <w:sz w:val="18"/>
                <w:szCs w:val="18"/>
              </w:rPr>
            </w:pPr>
            <w:r w:rsidRPr="007F391E">
              <w:rPr>
                <w:sz w:val="18"/>
                <w:szCs w:val="18"/>
              </w:rPr>
              <w:t>None</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76"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76" w:lineRule="auto"/>
              <w:jc w:val="center"/>
              <w:rPr>
                <w:sz w:val="18"/>
                <w:szCs w:val="18"/>
              </w:rPr>
            </w:pPr>
          </w:p>
        </w:tc>
      </w:tr>
      <w:tr w:rsidR="00041F4A" w:rsidRPr="007F041E" w:rsidTr="008F4E10">
        <w:trPr>
          <w:gridAfter w:val="1"/>
          <w:wAfter w:w="34"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891C03" w:rsidRDefault="008F65C3" w:rsidP="00041F4A">
            <w:pPr>
              <w:spacing w:line="276" w:lineRule="auto"/>
              <w:ind w:left="-108"/>
              <w:jc w:val="both"/>
              <w:rPr>
                <w:rStyle w:val="Hyperlink"/>
                <w:sz w:val="21"/>
                <w:szCs w:val="21"/>
                <w:u w:val="none"/>
              </w:rPr>
            </w:pPr>
            <w:hyperlink r:id="rId43" w:history="1">
              <w:r w:rsidR="00041F4A" w:rsidRPr="007B6A77">
                <w:rPr>
                  <w:rStyle w:val="Hyperlink"/>
                  <w:sz w:val="21"/>
                  <w:szCs w:val="21"/>
                </w:rPr>
                <w:t>SOU33101</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76" w:lineRule="auto"/>
              <w:ind w:left="33"/>
              <w:jc w:val="both"/>
              <w:rPr>
                <w:sz w:val="21"/>
                <w:szCs w:val="21"/>
              </w:rPr>
            </w:pPr>
            <w:r>
              <w:rPr>
                <w:sz w:val="21"/>
                <w:szCs w:val="21"/>
              </w:rPr>
              <w:t>Poverty and Policy in a Global Context</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F83B3F" w:rsidRDefault="00041F4A" w:rsidP="00041F4A">
            <w:pPr>
              <w:tabs>
                <w:tab w:val="left" w:pos="360"/>
              </w:tabs>
              <w:spacing w:line="276" w:lineRule="auto"/>
              <w:ind w:left="20"/>
              <w:jc w:val="center"/>
              <w:rPr>
                <w:sz w:val="18"/>
                <w:szCs w:val="18"/>
              </w:rPr>
            </w:pPr>
            <w:r w:rsidRPr="00F83B3F">
              <w:rPr>
                <w:sz w:val="18"/>
                <w:szCs w:val="18"/>
              </w:rPr>
              <w:t>None</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76" w:lineRule="auto"/>
              <w:ind w:left="0" w:right="90"/>
              <w:jc w:val="center"/>
              <w:rPr>
                <w:sz w:val="18"/>
                <w:szCs w:val="18"/>
              </w:rPr>
            </w:pPr>
            <w:r w:rsidRPr="007F391E">
              <w:rPr>
                <w:sz w:val="18"/>
                <w:szCs w:val="18"/>
              </w:rPr>
              <w:t>None</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76"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76" w:lineRule="auto"/>
              <w:jc w:val="center"/>
              <w:rPr>
                <w:sz w:val="18"/>
                <w:szCs w:val="18"/>
              </w:rPr>
            </w:pPr>
          </w:p>
        </w:tc>
      </w:tr>
      <w:tr w:rsidR="00041F4A" w:rsidRPr="007F041E" w:rsidTr="008F4E10">
        <w:trPr>
          <w:gridAfter w:val="1"/>
          <w:wAfter w:w="34"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spacing w:line="276" w:lineRule="auto"/>
              <w:ind w:left="-108"/>
              <w:jc w:val="both"/>
              <w:rPr>
                <w:sz w:val="21"/>
                <w:szCs w:val="21"/>
              </w:rPr>
            </w:pPr>
            <w:hyperlink r:id="rId44" w:anchor="pubintern" w:history="1">
              <w:r w:rsidR="00041F4A" w:rsidRPr="00214812">
                <w:rPr>
                  <w:rStyle w:val="Hyperlink"/>
                  <w:sz w:val="21"/>
                  <w:szCs w:val="21"/>
                </w:rPr>
                <w:t>LA</w:t>
              </w:r>
              <w:r w:rsidR="00041F4A">
                <w:rPr>
                  <w:rStyle w:val="Hyperlink"/>
                  <w:sz w:val="21"/>
                  <w:szCs w:val="21"/>
                </w:rPr>
                <w:t>U34081</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76" w:lineRule="auto"/>
              <w:ind w:left="33"/>
              <w:jc w:val="both"/>
              <w:rPr>
                <w:sz w:val="21"/>
                <w:szCs w:val="21"/>
              </w:rPr>
            </w:pPr>
            <w:r w:rsidRPr="007F041E">
              <w:rPr>
                <w:sz w:val="21"/>
                <w:szCs w:val="21"/>
              </w:rPr>
              <w:t>Public International Law</w:t>
            </w:r>
            <w:r>
              <w:rPr>
                <w:sz w:val="21"/>
                <w:szCs w:val="21"/>
              </w:rPr>
              <w:t xml:space="preserve">  </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F83B3F" w:rsidRDefault="00041F4A" w:rsidP="00041F4A">
            <w:pPr>
              <w:tabs>
                <w:tab w:val="left" w:pos="360"/>
              </w:tabs>
              <w:spacing w:line="276" w:lineRule="auto"/>
              <w:ind w:left="20"/>
              <w:jc w:val="center"/>
              <w:rPr>
                <w:sz w:val="18"/>
                <w:szCs w:val="18"/>
              </w:rPr>
            </w:pPr>
            <w:r w:rsidRPr="00F83B3F">
              <w:rPr>
                <w:sz w:val="18"/>
                <w:szCs w:val="18"/>
              </w:rPr>
              <w:t>LA1240</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76" w:lineRule="auto"/>
              <w:ind w:left="0" w:right="90"/>
              <w:jc w:val="center"/>
              <w:rPr>
                <w:sz w:val="18"/>
                <w:szCs w:val="18"/>
              </w:rPr>
            </w:pPr>
            <w:r w:rsidRPr="007F391E">
              <w:rPr>
                <w:sz w:val="18"/>
                <w:szCs w:val="18"/>
              </w:rPr>
              <w:t>None</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76" w:lineRule="auto"/>
              <w:ind w:left="0"/>
              <w:jc w:val="center"/>
              <w:rPr>
                <w:sz w:val="18"/>
                <w:szCs w:val="18"/>
              </w:rPr>
            </w:pPr>
            <w:r w:rsidRPr="00D03880">
              <w:rPr>
                <w:sz w:val="18"/>
                <w:szCs w:val="18"/>
              </w:rPr>
              <w:t>10</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76"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76" w:lineRule="auto"/>
              <w:jc w:val="center"/>
              <w:rPr>
                <w:sz w:val="18"/>
                <w:szCs w:val="18"/>
              </w:rPr>
            </w:pPr>
          </w:p>
        </w:tc>
      </w:tr>
      <w:tr w:rsidR="00041F4A" w:rsidRPr="007F041E" w:rsidTr="008F4E10">
        <w:trPr>
          <w:gridAfter w:val="1"/>
          <w:wAfter w:w="34"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spacing w:line="276" w:lineRule="auto"/>
              <w:ind w:left="-108"/>
              <w:jc w:val="both"/>
              <w:rPr>
                <w:sz w:val="21"/>
                <w:szCs w:val="21"/>
              </w:rPr>
            </w:pPr>
            <w:hyperlink r:id="rId45" w:history="1">
              <w:r w:rsidR="00041F4A" w:rsidRPr="002502A5">
                <w:rPr>
                  <w:rStyle w:val="Hyperlink"/>
                  <w:lang w:eastAsia="en-IE"/>
                </w:rPr>
                <w:t>SSU33041</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76" w:lineRule="auto"/>
              <w:ind w:left="33"/>
              <w:jc w:val="both"/>
              <w:rPr>
                <w:sz w:val="21"/>
                <w:szCs w:val="21"/>
              </w:rPr>
            </w:pPr>
            <w:r w:rsidRPr="007F041E">
              <w:rPr>
                <w:sz w:val="21"/>
                <w:szCs w:val="21"/>
              </w:rPr>
              <w:t>Life Cours</w:t>
            </w:r>
            <w:r>
              <w:rPr>
                <w:sz w:val="21"/>
                <w:szCs w:val="21"/>
              </w:rPr>
              <w:t>es and Evolving Welfare States</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Default="00041F4A" w:rsidP="00041F4A">
            <w:pPr>
              <w:tabs>
                <w:tab w:val="left" w:pos="360"/>
              </w:tabs>
              <w:spacing w:line="276" w:lineRule="auto"/>
              <w:ind w:left="20"/>
              <w:jc w:val="center"/>
              <w:rPr>
                <w:sz w:val="21"/>
                <w:szCs w:val="21"/>
              </w:rPr>
            </w:pPr>
            <w:r>
              <w:rPr>
                <w:sz w:val="21"/>
                <w:szCs w:val="21"/>
              </w:rPr>
              <w:t>None</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76" w:lineRule="auto"/>
              <w:ind w:left="0" w:right="90"/>
              <w:jc w:val="center"/>
              <w:rPr>
                <w:sz w:val="18"/>
                <w:szCs w:val="18"/>
              </w:rPr>
            </w:pPr>
            <w:r w:rsidRPr="007F391E">
              <w:rPr>
                <w:sz w:val="18"/>
                <w:szCs w:val="18"/>
              </w:rPr>
              <w:t>None</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76" w:lineRule="auto"/>
              <w:ind w:left="0"/>
              <w:jc w:val="center"/>
              <w:rPr>
                <w:sz w:val="18"/>
                <w:szCs w:val="18"/>
              </w:rPr>
            </w:pPr>
            <w:r w:rsidRPr="00D03880">
              <w:rPr>
                <w:sz w:val="18"/>
                <w:szCs w:val="18"/>
              </w:rPr>
              <w:t>10</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76"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76" w:lineRule="auto"/>
              <w:jc w:val="center"/>
              <w:rPr>
                <w:sz w:val="18"/>
                <w:szCs w:val="18"/>
              </w:rPr>
            </w:pPr>
          </w:p>
        </w:tc>
      </w:tr>
    </w:tbl>
    <w:p w:rsidR="00AF21BB" w:rsidRPr="00AF21BB" w:rsidRDefault="00AF21BB" w:rsidP="001B78A4">
      <w:pPr>
        <w:spacing w:line="240" w:lineRule="auto"/>
        <w:ind w:left="0"/>
        <w:rPr>
          <w:sz w:val="16"/>
          <w:szCs w:val="16"/>
        </w:rPr>
      </w:pPr>
    </w:p>
    <w:p w:rsidR="00041F4A" w:rsidRPr="00DC5A33" w:rsidRDefault="00F21680" w:rsidP="00041F4A">
      <w:pPr>
        <w:spacing w:line="240" w:lineRule="auto"/>
        <w:ind w:left="0"/>
      </w:pPr>
      <w:r>
        <w:t>*</w:t>
      </w:r>
      <w:r w:rsidR="00041F4A" w:rsidRPr="00041F4A">
        <w:t xml:space="preserve"> </w:t>
      </w:r>
      <w:r w:rsidR="00041F4A" w:rsidRPr="00DC5A33">
        <w:t xml:space="preserve">Students are not permitted to choose </w:t>
      </w:r>
      <w:r w:rsidR="00041F4A" w:rsidRPr="00D82340">
        <w:rPr>
          <w:b/>
        </w:rPr>
        <w:t>ECU33051/ECU33052</w:t>
      </w:r>
      <w:r w:rsidR="00041F4A" w:rsidRPr="00DC5A33">
        <w:t xml:space="preserve"> if also choosing </w:t>
      </w:r>
      <w:r w:rsidR="00041F4A" w:rsidRPr="00D82340">
        <w:rPr>
          <w:b/>
        </w:rPr>
        <w:t>BU</w:t>
      </w:r>
      <w:r w:rsidR="00041F4A">
        <w:rPr>
          <w:b/>
        </w:rPr>
        <w:t>U3</w:t>
      </w:r>
      <w:r w:rsidR="00041F4A" w:rsidRPr="00D82340">
        <w:rPr>
          <w:b/>
        </w:rPr>
        <w:t>3680</w:t>
      </w:r>
    </w:p>
    <w:p w:rsidR="001B78A4" w:rsidRPr="00DC5A33" w:rsidRDefault="001B78A4" w:rsidP="001B78A4">
      <w:pPr>
        <w:spacing w:line="240" w:lineRule="auto"/>
        <w:ind w:left="0"/>
      </w:pPr>
      <w:r w:rsidRPr="00DC5A33">
        <w:t>*</w:t>
      </w:r>
      <w:r w:rsidR="00F21680">
        <w:t>*</w:t>
      </w:r>
      <w:r w:rsidR="00041F4A" w:rsidRPr="00041F4A">
        <w:t xml:space="preserve"> </w:t>
      </w:r>
      <w:r w:rsidR="00041F4A">
        <w:t>If you are intent on taking Taxation 2 in the Hilary Term you must have taken Taxation 1 in the Michaelmas Term</w:t>
      </w:r>
    </w:p>
    <w:p w:rsidR="00F21680" w:rsidRDefault="00F21680" w:rsidP="00F21680">
      <w:pPr>
        <w:spacing w:line="240" w:lineRule="auto"/>
        <w:ind w:left="0"/>
      </w:pPr>
      <w:r>
        <w:t xml:space="preserve">***POU33011 and POU33012 are prerequisites for </w:t>
      </w:r>
      <w:r w:rsidRPr="00CD1BBD">
        <w:rPr>
          <w:b/>
        </w:rPr>
        <w:t>POU44000</w:t>
      </w:r>
      <w:r>
        <w:rPr>
          <w:b/>
        </w:rPr>
        <w:t xml:space="preserve"> </w:t>
      </w:r>
      <w:r w:rsidRPr="00CD1BBD">
        <w:t>(</w:t>
      </w:r>
      <w:r>
        <w:t>D</w:t>
      </w:r>
      <w:r w:rsidRPr="00CD1BBD">
        <w:t>issertation)</w:t>
      </w:r>
    </w:p>
    <w:p w:rsidR="00965B25" w:rsidRDefault="001B78A4" w:rsidP="008835FC">
      <w:pPr>
        <w:spacing w:line="240" w:lineRule="auto"/>
        <w:ind w:left="0" w:right="-597"/>
      </w:pPr>
      <w:r w:rsidRPr="00DC5A33">
        <w:t>**</w:t>
      </w:r>
      <w:r w:rsidR="00F21680">
        <w:t>**</w:t>
      </w:r>
      <w:r w:rsidR="00B03394" w:rsidRPr="00D82340">
        <w:rPr>
          <w:b/>
        </w:rPr>
        <w:t>SOU33011/</w:t>
      </w:r>
      <w:r w:rsidR="0083672F" w:rsidRPr="00D82340">
        <w:rPr>
          <w:b/>
        </w:rPr>
        <w:t>SOU3</w:t>
      </w:r>
      <w:r w:rsidR="00B03394" w:rsidRPr="00D82340">
        <w:rPr>
          <w:b/>
        </w:rPr>
        <w:t>3012</w:t>
      </w:r>
      <w:r w:rsidR="00DE09AE">
        <w:t xml:space="preserve"> are mandatory (along with their</w:t>
      </w:r>
      <w:r w:rsidRPr="00DC5A33">
        <w:t xml:space="preserve"> </w:t>
      </w:r>
      <w:r w:rsidR="00B03394">
        <w:t xml:space="preserve">SF </w:t>
      </w:r>
      <w:r w:rsidRPr="00DC5A33">
        <w:t>pre-req</w:t>
      </w:r>
      <w:r>
        <w:t>uisites</w:t>
      </w:r>
      <w:r w:rsidRPr="00DC5A33">
        <w:t xml:space="preserve">) if intending to take </w:t>
      </w:r>
      <w:r w:rsidRPr="00D82340">
        <w:rPr>
          <w:b/>
        </w:rPr>
        <w:t>SO</w:t>
      </w:r>
      <w:r w:rsidR="00B03394" w:rsidRPr="00D82340">
        <w:rPr>
          <w:b/>
        </w:rPr>
        <w:t>U44000</w:t>
      </w:r>
      <w:r w:rsidRPr="00DC5A33">
        <w:t xml:space="preserve"> (</w:t>
      </w:r>
      <w:r w:rsidR="00CD1BBD">
        <w:t>D</w:t>
      </w:r>
      <w:r w:rsidRPr="00DC5A33">
        <w:t>issertation) in Senior Sophister year</w:t>
      </w:r>
    </w:p>
    <w:p w:rsidR="00041F4A" w:rsidRDefault="00041F4A" w:rsidP="008835FC">
      <w:pPr>
        <w:spacing w:line="240" w:lineRule="auto"/>
        <w:ind w:left="0" w:right="-597"/>
      </w:pPr>
    </w:p>
    <w:p w:rsidR="00041F4A" w:rsidRDefault="00041F4A" w:rsidP="008835FC">
      <w:pPr>
        <w:spacing w:line="240" w:lineRule="auto"/>
        <w:ind w:left="0" w:right="-597"/>
      </w:pPr>
    </w:p>
    <w:tbl>
      <w:tblPr>
        <w:tblW w:w="11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50"/>
        <w:gridCol w:w="4536"/>
        <w:gridCol w:w="1560"/>
        <w:gridCol w:w="992"/>
        <w:gridCol w:w="1275"/>
        <w:gridCol w:w="425"/>
        <w:gridCol w:w="425"/>
        <w:gridCol w:w="428"/>
        <w:gridCol w:w="39"/>
      </w:tblGrid>
      <w:tr w:rsidR="009345DA" w:rsidRPr="00995272" w:rsidTr="008F4E10">
        <w:trPr>
          <w:gridAfter w:val="1"/>
          <w:wAfter w:w="39" w:type="dxa"/>
        </w:trPr>
        <w:tc>
          <w:tcPr>
            <w:tcW w:w="1418" w:type="dxa"/>
            <w:gridSpan w:val="2"/>
            <w:tcBorders>
              <w:bottom w:val="single" w:sz="4" w:space="0" w:color="auto"/>
            </w:tcBorders>
          </w:tcPr>
          <w:p w:rsidR="009345DA" w:rsidRPr="00995272" w:rsidRDefault="009345DA" w:rsidP="002D1ED8">
            <w:pPr>
              <w:spacing w:line="240" w:lineRule="auto"/>
              <w:ind w:left="34" w:right="34"/>
              <w:jc w:val="both"/>
              <w:rPr>
                <w:b/>
                <w:bCs/>
              </w:rPr>
            </w:pPr>
            <w:r w:rsidRPr="00995272">
              <w:rPr>
                <w:b/>
                <w:bCs/>
              </w:rPr>
              <w:lastRenderedPageBreak/>
              <w:t>Code</w:t>
            </w:r>
          </w:p>
        </w:tc>
        <w:tc>
          <w:tcPr>
            <w:tcW w:w="4536" w:type="dxa"/>
            <w:tcBorders>
              <w:bottom w:val="single" w:sz="4" w:space="0" w:color="auto"/>
            </w:tcBorders>
          </w:tcPr>
          <w:p w:rsidR="009345DA" w:rsidRPr="00995272" w:rsidRDefault="009345DA" w:rsidP="002D1ED8">
            <w:pPr>
              <w:spacing w:line="240" w:lineRule="auto"/>
              <w:ind w:left="33"/>
              <w:jc w:val="both"/>
              <w:rPr>
                <w:b/>
                <w:bCs/>
              </w:rPr>
            </w:pPr>
            <w:r w:rsidRPr="00995272">
              <w:rPr>
                <w:b/>
                <w:bCs/>
              </w:rPr>
              <w:t>Module</w:t>
            </w:r>
          </w:p>
        </w:tc>
        <w:tc>
          <w:tcPr>
            <w:tcW w:w="1560" w:type="dxa"/>
            <w:tcBorders>
              <w:bottom w:val="single" w:sz="4" w:space="0" w:color="auto"/>
            </w:tcBorders>
            <w:shd w:val="clear" w:color="auto" w:fill="DEEAF6" w:themeFill="accent1" w:themeFillTint="33"/>
          </w:tcPr>
          <w:p w:rsidR="009345DA" w:rsidRPr="007F391E" w:rsidRDefault="009345DA" w:rsidP="002D1ED8">
            <w:pPr>
              <w:pStyle w:val="Footer"/>
              <w:tabs>
                <w:tab w:val="left" w:pos="360"/>
              </w:tabs>
              <w:ind w:left="-108"/>
              <w:jc w:val="center"/>
              <w:rPr>
                <w:b/>
                <w:bCs/>
                <w:sz w:val="18"/>
                <w:szCs w:val="18"/>
              </w:rPr>
            </w:pPr>
            <w:r w:rsidRPr="007F391E">
              <w:rPr>
                <w:b/>
                <w:bCs/>
                <w:sz w:val="18"/>
                <w:szCs w:val="18"/>
              </w:rPr>
              <w:t>Pre-</w:t>
            </w:r>
          </w:p>
          <w:p w:rsidR="009345DA" w:rsidRPr="007F391E" w:rsidRDefault="009345DA" w:rsidP="002D1ED8">
            <w:pPr>
              <w:pStyle w:val="Footer"/>
              <w:tabs>
                <w:tab w:val="left" w:pos="360"/>
              </w:tabs>
              <w:ind w:left="-108"/>
              <w:jc w:val="center"/>
              <w:rPr>
                <w:b/>
                <w:bCs/>
                <w:sz w:val="18"/>
                <w:szCs w:val="18"/>
              </w:rPr>
            </w:pPr>
            <w:r w:rsidRPr="007F391E">
              <w:rPr>
                <w:b/>
                <w:bCs/>
                <w:sz w:val="18"/>
                <w:szCs w:val="18"/>
              </w:rPr>
              <w:t>requisites</w:t>
            </w:r>
          </w:p>
        </w:tc>
        <w:tc>
          <w:tcPr>
            <w:tcW w:w="992" w:type="dxa"/>
            <w:tcBorders>
              <w:bottom w:val="single" w:sz="4" w:space="0" w:color="auto"/>
            </w:tcBorders>
            <w:shd w:val="clear" w:color="auto" w:fill="FFF2CC" w:themeFill="accent4" w:themeFillTint="33"/>
          </w:tcPr>
          <w:p w:rsidR="0064210F" w:rsidRDefault="009345DA" w:rsidP="002D1ED8">
            <w:pPr>
              <w:pStyle w:val="Heading4"/>
              <w:ind w:left="-109" w:right="-108"/>
              <w:rPr>
                <w:rFonts w:asciiTheme="minorHAnsi" w:hAnsiTheme="minorHAnsi"/>
                <w:sz w:val="18"/>
                <w:szCs w:val="18"/>
              </w:rPr>
            </w:pPr>
            <w:r w:rsidRPr="007F391E">
              <w:rPr>
                <w:rFonts w:asciiTheme="minorHAnsi" w:hAnsiTheme="minorHAnsi"/>
                <w:sz w:val="18"/>
                <w:szCs w:val="18"/>
              </w:rPr>
              <w:t>JS Co</w:t>
            </w:r>
            <w:r w:rsidR="001748E1">
              <w:rPr>
                <w:rFonts w:asciiTheme="minorHAnsi" w:hAnsiTheme="minorHAnsi"/>
                <w:sz w:val="18"/>
                <w:szCs w:val="18"/>
              </w:rPr>
              <w:t>-</w:t>
            </w:r>
          </w:p>
          <w:p w:rsidR="009345DA" w:rsidRPr="007F391E" w:rsidRDefault="009345DA" w:rsidP="002D1ED8">
            <w:pPr>
              <w:pStyle w:val="Heading4"/>
              <w:ind w:left="-109" w:right="-108"/>
              <w:rPr>
                <w:rFonts w:asciiTheme="minorHAnsi" w:hAnsiTheme="minorHAnsi"/>
                <w:sz w:val="18"/>
                <w:szCs w:val="18"/>
              </w:rPr>
            </w:pPr>
            <w:r w:rsidRPr="007F391E">
              <w:rPr>
                <w:rFonts w:asciiTheme="minorHAnsi" w:hAnsiTheme="minorHAnsi"/>
                <w:sz w:val="18"/>
                <w:szCs w:val="18"/>
              </w:rPr>
              <w:t>requisites</w:t>
            </w:r>
          </w:p>
        </w:tc>
        <w:tc>
          <w:tcPr>
            <w:tcW w:w="1275" w:type="dxa"/>
            <w:tcBorders>
              <w:bottom w:val="single" w:sz="4" w:space="0" w:color="auto"/>
            </w:tcBorders>
            <w:shd w:val="clear" w:color="auto" w:fill="E2EFD9" w:themeFill="accent6" w:themeFillTint="33"/>
          </w:tcPr>
          <w:p w:rsidR="009345DA" w:rsidRPr="007F391E" w:rsidRDefault="009345DA" w:rsidP="002D1ED8">
            <w:pPr>
              <w:pStyle w:val="Heading4"/>
              <w:ind w:left="-107" w:right="34"/>
              <w:rPr>
                <w:rFonts w:asciiTheme="minorHAnsi" w:hAnsiTheme="minorHAnsi"/>
                <w:sz w:val="18"/>
                <w:szCs w:val="18"/>
              </w:rPr>
            </w:pPr>
            <w:r>
              <w:rPr>
                <w:rFonts w:asciiTheme="minorHAnsi" w:hAnsiTheme="minorHAnsi"/>
                <w:sz w:val="18"/>
                <w:szCs w:val="18"/>
              </w:rPr>
              <w:t>Pre-</w:t>
            </w:r>
            <w:r w:rsidR="002D1ED8">
              <w:rPr>
                <w:rFonts w:asciiTheme="minorHAnsi" w:hAnsiTheme="minorHAnsi"/>
                <w:sz w:val="18"/>
                <w:szCs w:val="18"/>
              </w:rPr>
              <w:t>requisites</w:t>
            </w:r>
            <w:r>
              <w:rPr>
                <w:rFonts w:asciiTheme="minorHAnsi" w:hAnsiTheme="minorHAnsi"/>
                <w:sz w:val="18"/>
                <w:szCs w:val="18"/>
              </w:rPr>
              <w:t xml:space="preserve"> for SS </w:t>
            </w:r>
          </w:p>
        </w:tc>
        <w:tc>
          <w:tcPr>
            <w:tcW w:w="425" w:type="dxa"/>
            <w:tcBorders>
              <w:bottom w:val="single" w:sz="4" w:space="0" w:color="auto"/>
            </w:tcBorders>
          </w:tcPr>
          <w:p w:rsidR="009345DA" w:rsidRPr="00D03880" w:rsidRDefault="009345DA" w:rsidP="002D1ED8">
            <w:pPr>
              <w:pStyle w:val="Heading4"/>
              <w:ind w:left="-107" w:right="-109"/>
              <w:rPr>
                <w:rFonts w:asciiTheme="minorHAnsi" w:hAnsiTheme="minorHAnsi"/>
                <w:sz w:val="16"/>
                <w:szCs w:val="16"/>
              </w:rPr>
            </w:pPr>
            <w:r w:rsidRPr="00D03880">
              <w:rPr>
                <w:rFonts w:asciiTheme="minorHAnsi" w:hAnsiTheme="minorHAnsi"/>
                <w:sz w:val="16"/>
                <w:szCs w:val="16"/>
              </w:rPr>
              <w:t>ECTS</w:t>
            </w:r>
          </w:p>
        </w:tc>
        <w:tc>
          <w:tcPr>
            <w:tcW w:w="425" w:type="dxa"/>
            <w:tcBorders>
              <w:bottom w:val="single" w:sz="4" w:space="0" w:color="auto"/>
            </w:tcBorders>
          </w:tcPr>
          <w:p w:rsidR="009345DA" w:rsidRPr="007F391E" w:rsidRDefault="009345DA" w:rsidP="002D1ED8">
            <w:pPr>
              <w:pStyle w:val="Heading4"/>
              <w:ind w:left="-108" w:right="-108"/>
              <w:rPr>
                <w:rFonts w:asciiTheme="minorHAnsi" w:hAnsiTheme="minorHAnsi"/>
                <w:sz w:val="18"/>
                <w:szCs w:val="18"/>
              </w:rPr>
            </w:pPr>
            <w:r w:rsidRPr="007F391E">
              <w:rPr>
                <w:rFonts w:asciiTheme="minorHAnsi" w:hAnsiTheme="minorHAnsi"/>
                <w:sz w:val="18"/>
                <w:szCs w:val="18"/>
              </w:rPr>
              <w:t>(</w:t>
            </w:r>
            <w:r w:rsidRPr="007F391E">
              <w:rPr>
                <w:rFonts w:asciiTheme="minorHAnsi" w:hAnsiTheme="minorHAnsi"/>
                <w:sz w:val="18"/>
                <w:szCs w:val="18"/>
              </w:rPr>
              <w:sym w:font="Wingdings" w:char="F0FC"/>
            </w:r>
            <w:r w:rsidRPr="007F391E">
              <w:rPr>
                <w:rFonts w:asciiTheme="minorHAnsi" w:hAnsiTheme="minorHAnsi"/>
                <w:sz w:val="18"/>
                <w:szCs w:val="18"/>
              </w:rPr>
              <w:t>)</w:t>
            </w:r>
          </w:p>
        </w:tc>
        <w:tc>
          <w:tcPr>
            <w:tcW w:w="428" w:type="dxa"/>
            <w:tcBorders>
              <w:bottom w:val="single" w:sz="4" w:space="0" w:color="auto"/>
            </w:tcBorders>
          </w:tcPr>
          <w:p w:rsidR="009345DA" w:rsidRPr="007F391E" w:rsidRDefault="009345DA" w:rsidP="002D1ED8">
            <w:pPr>
              <w:pStyle w:val="Heading4"/>
              <w:ind w:left="-255" w:right="82" w:hanging="32"/>
              <w:rPr>
                <w:rFonts w:asciiTheme="minorHAnsi" w:hAnsiTheme="minorHAnsi"/>
                <w:sz w:val="18"/>
                <w:szCs w:val="18"/>
              </w:rPr>
            </w:pPr>
            <w:r w:rsidRPr="007F391E">
              <w:rPr>
                <w:rFonts w:asciiTheme="minorHAnsi" w:hAnsiTheme="minorHAnsi"/>
                <w:sz w:val="18"/>
                <w:szCs w:val="18"/>
              </w:rPr>
              <w:t xml:space="preserve">   IRP</w:t>
            </w:r>
          </w:p>
        </w:tc>
      </w:tr>
      <w:tr w:rsidR="009345DA" w:rsidRPr="007F041E" w:rsidTr="008F4E10">
        <w:tc>
          <w:tcPr>
            <w:tcW w:w="568" w:type="dxa"/>
            <w:tcBorders>
              <w:left w:val="nil"/>
              <w:right w:val="nil"/>
            </w:tcBorders>
          </w:tcPr>
          <w:p w:rsidR="009345DA" w:rsidRDefault="009345DA" w:rsidP="002D1ED8">
            <w:pPr>
              <w:tabs>
                <w:tab w:val="left" w:pos="360"/>
              </w:tabs>
              <w:spacing w:line="240" w:lineRule="auto"/>
              <w:ind w:left="0" w:right="90"/>
              <w:rPr>
                <w:b/>
              </w:rPr>
            </w:pPr>
          </w:p>
        </w:tc>
        <w:tc>
          <w:tcPr>
            <w:tcW w:w="10530" w:type="dxa"/>
            <w:gridSpan w:val="9"/>
            <w:tcBorders>
              <w:left w:val="nil"/>
              <w:right w:val="nil"/>
            </w:tcBorders>
          </w:tcPr>
          <w:p w:rsidR="009345DA" w:rsidRDefault="009345DA" w:rsidP="002D1ED8">
            <w:pPr>
              <w:tabs>
                <w:tab w:val="left" w:pos="360"/>
              </w:tabs>
              <w:spacing w:line="240" w:lineRule="auto"/>
              <w:ind w:left="0" w:right="90"/>
              <w:rPr>
                <w:b/>
              </w:rPr>
            </w:pPr>
          </w:p>
          <w:p w:rsidR="009345DA" w:rsidRPr="00C0040D" w:rsidRDefault="009345DA" w:rsidP="002D1ED8">
            <w:pPr>
              <w:tabs>
                <w:tab w:val="left" w:pos="360"/>
              </w:tabs>
              <w:spacing w:line="240" w:lineRule="auto"/>
              <w:ind w:left="0" w:right="90"/>
              <w:rPr>
                <w:b/>
              </w:rPr>
            </w:pPr>
            <w:r>
              <w:rPr>
                <w:b/>
              </w:rPr>
              <w:t>HILARY TERM MODULES</w:t>
            </w:r>
          </w:p>
        </w:tc>
      </w:tr>
      <w:tr w:rsidR="00041F4A" w:rsidRPr="007F041E" w:rsidTr="008F4E10">
        <w:trPr>
          <w:gridAfter w:val="1"/>
          <w:wAfter w:w="39" w:type="dxa"/>
        </w:trPr>
        <w:tc>
          <w:tcPr>
            <w:tcW w:w="1418" w:type="dxa"/>
            <w:gridSpan w:val="2"/>
          </w:tcPr>
          <w:p w:rsidR="00041F4A" w:rsidRPr="00AF21BB" w:rsidRDefault="008F65C3" w:rsidP="00041F4A">
            <w:pPr>
              <w:spacing w:line="276" w:lineRule="auto"/>
              <w:ind w:left="-108"/>
              <w:jc w:val="both"/>
              <w:rPr>
                <w:color w:val="0070C0"/>
                <w:sz w:val="21"/>
                <w:szCs w:val="21"/>
                <w:u w:val="single"/>
              </w:rPr>
            </w:pPr>
            <w:hyperlink r:id="rId46" w:history="1">
              <w:r w:rsidR="00041F4A" w:rsidRPr="00AF21BB">
                <w:rPr>
                  <w:rStyle w:val="Hyperlink"/>
                  <w:color w:val="0070C0"/>
                  <w:sz w:val="21"/>
                  <w:szCs w:val="21"/>
                </w:rPr>
                <w:t>BUU3352</w:t>
              </w:r>
              <w:r w:rsidR="00041F4A">
                <w:rPr>
                  <w:rStyle w:val="Hyperlink"/>
                  <w:color w:val="0070C0"/>
                  <w:sz w:val="21"/>
                  <w:szCs w:val="21"/>
                </w:rPr>
                <w:t>2</w:t>
              </w:r>
            </w:hyperlink>
          </w:p>
        </w:tc>
        <w:tc>
          <w:tcPr>
            <w:tcW w:w="4536" w:type="dxa"/>
          </w:tcPr>
          <w:p w:rsidR="00041F4A" w:rsidRPr="007F041E" w:rsidRDefault="00041F4A" w:rsidP="00041F4A">
            <w:pPr>
              <w:spacing w:line="276" w:lineRule="auto"/>
              <w:ind w:left="33"/>
              <w:rPr>
                <w:sz w:val="21"/>
                <w:szCs w:val="21"/>
              </w:rPr>
            </w:pPr>
            <w:r w:rsidRPr="007F041E">
              <w:rPr>
                <w:sz w:val="21"/>
                <w:szCs w:val="21"/>
              </w:rPr>
              <w:t>Management Accounting for Business Decisions</w:t>
            </w:r>
            <w:r w:rsidR="008F4E10">
              <w:rPr>
                <w:sz w:val="21"/>
                <w:szCs w:val="21"/>
              </w:rPr>
              <w:t xml:space="preserve"> </w:t>
            </w:r>
            <w:r w:rsidR="004F5FDF">
              <w:rPr>
                <w:sz w:val="21"/>
                <w:szCs w:val="21"/>
              </w:rPr>
              <w:t>2</w:t>
            </w:r>
          </w:p>
        </w:tc>
        <w:tc>
          <w:tcPr>
            <w:tcW w:w="1560" w:type="dxa"/>
            <w:shd w:val="clear" w:color="auto" w:fill="DEEAF6" w:themeFill="accent1" w:themeFillTint="33"/>
          </w:tcPr>
          <w:p w:rsidR="00041F4A" w:rsidRPr="00F83B3F" w:rsidRDefault="00041F4A" w:rsidP="00041F4A">
            <w:pPr>
              <w:pStyle w:val="Footer"/>
              <w:tabs>
                <w:tab w:val="left" w:pos="360"/>
              </w:tabs>
              <w:spacing w:line="276" w:lineRule="auto"/>
              <w:ind w:left="20"/>
              <w:jc w:val="center"/>
              <w:rPr>
                <w:sz w:val="18"/>
                <w:szCs w:val="18"/>
              </w:rPr>
            </w:pPr>
            <w:r w:rsidRPr="00F83B3F">
              <w:rPr>
                <w:sz w:val="18"/>
                <w:szCs w:val="18"/>
              </w:rPr>
              <w:t>BUU22530</w:t>
            </w:r>
            <w:r>
              <w:rPr>
                <w:sz w:val="18"/>
                <w:szCs w:val="18"/>
              </w:rPr>
              <w:t xml:space="preserve"> &amp; BUU33521</w:t>
            </w:r>
            <w:r w:rsidR="006B1B05">
              <w:rPr>
                <w:sz w:val="18"/>
                <w:szCs w:val="18"/>
              </w:rPr>
              <w:t xml:space="preserve"> or equivalent</w:t>
            </w:r>
          </w:p>
        </w:tc>
        <w:tc>
          <w:tcPr>
            <w:tcW w:w="992" w:type="dxa"/>
            <w:shd w:val="clear" w:color="auto" w:fill="FFF2CC" w:themeFill="accent4" w:themeFillTint="33"/>
          </w:tcPr>
          <w:p w:rsidR="00041F4A" w:rsidRPr="00041F4A" w:rsidRDefault="00041F4A" w:rsidP="00041F4A">
            <w:pPr>
              <w:pStyle w:val="Heading4"/>
              <w:ind w:left="-109" w:right="-108"/>
              <w:rPr>
                <w:rFonts w:asciiTheme="minorHAnsi" w:hAnsiTheme="minorHAnsi"/>
                <w:b w:val="0"/>
                <w:bCs/>
                <w:sz w:val="18"/>
                <w:szCs w:val="18"/>
              </w:rPr>
            </w:pPr>
            <w:r>
              <w:rPr>
                <w:rFonts w:asciiTheme="minorHAnsi" w:hAnsiTheme="minorHAnsi"/>
                <w:b w:val="0"/>
                <w:bCs/>
                <w:sz w:val="18"/>
                <w:szCs w:val="18"/>
              </w:rPr>
              <w:t>BUU3352</w:t>
            </w:r>
            <w:r w:rsidR="00A75438">
              <w:rPr>
                <w:rFonts w:asciiTheme="minorHAnsi" w:hAnsiTheme="minorHAnsi"/>
                <w:b w:val="0"/>
                <w:bCs/>
                <w:sz w:val="18"/>
                <w:szCs w:val="18"/>
              </w:rPr>
              <w:t>1</w:t>
            </w:r>
            <w:r w:rsidR="006B1B05">
              <w:rPr>
                <w:rFonts w:asciiTheme="minorHAnsi" w:hAnsiTheme="minorHAnsi"/>
                <w:b w:val="0"/>
                <w:bCs/>
                <w:sz w:val="18"/>
                <w:szCs w:val="18"/>
              </w:rPr>
              <w:t xml:space="preserve"> or equivalent</w:t>
            </w:r>
          </w:p>
        </w:tc>
        <w:tc>
          <w:tcPr>
            <w:tcW w:w="1275" w:type="dxa"/>
            <w:shd w:val="clear" w:color="auto" w:fill="E2EFD9" w:themeFill="accent6" w:themeFillTint="33"/>
          </w:tcPr>
          <w:p w:rsidR="00041F4A" w:rsidRPr="009345DA" w:rsidRDefault="00041F4A" w:rsidP="00041F4A">
            <w:pPr>
              <w:pStyle w:val="Heading4"/>
              <w:ind w:left="-108" w:right="0"/>
              <w:rPr>
                <w:rFonts w:asciiTheme="minorHAnsi" w:hAnsiTheme="minorHAnsi"/>
                <w:b w:val="0"/>
                <w:sz w:val="18"/>
                <w:szCs w:val="18"/>
              </w:rPr>
            </w:pPr>
          </w:p>
        </w:tc>
        <w:tc>
          <w:tcPr>
            <w:tcW w:w="425" w:type="dxa"/>
          </w:tcPr>
          <w:p w:rsidR="00041F4A" w:rsidRPr="00D03880" w:rsidRDefault="00041F4A" w:rsidP="00041F4A">
            <w:pPr>
              <w:pStyle w:val="Heading4"/>
              <w:ind w:left="-112" w:right="0"/>
              <w:rPr>
                <w:rFonts w:asciiTheme="minorHAnsi" w:hAnsiTheme="minorHAnsi"/>
                <w:b w:val="0"/>
                <w:sz w:val="16"/>
                <w:szCs w:val="16"/>
              </w:rPr>
            </w:pPr>
            <w:r>
              <w:rPr>
                <w:rFonts w:asciiTheme="minorHAnsi" w:hAnsiTheme="minorHAnsi"/>
                <w:b w:val="0"/>
                <w:sz w:val="16"/>
                <w:szCs w:val="16"/>
              </w:rPr>
              <w:t>5</w:t>
            </w:r>
          </w:p>
        </w:tc>
        <w:tc>
          <w:tcPr>
            <w:tcW w:w="425" w:type="dxa"/>
          </w:tcPr>
          <w:p w:rsidR="00041F4A" w:rsidRPr="007F041E" w:rsidRDefault="00041F4A" w:rsidP="00041F4A">
            <w:pPr>
              <w:tabs>
                <w:tab w:val="left" w:pos="360"/>
              </w:tabs>
              <w:spacing w:line="276" w:lineRule="auto"/>
              <w:ind w:left="-108" w:right="90"/>
              <w:jc w:val="center"/>
              <w:rPr>
                <w:sz w:val="21"/>
                <w:szCs w:val="21"/>
              </w:rPr>
            </w:pPr>
          </w:p>
        </w:tc>
        <w:tc>
          <w:tcPr>
            <w:tcW w:w="428" w:type="dxa"/>
          </w:tcPr>
          <w:p w:rsidR="00041F4A" w:rsidRPr="00D03880" w:rsidRDefault="00041F4A" w:rsidP="00041F4A">
            <w:pPr>
              <w:tabs>
                <w:tab w:val="left" w:pos="360"/>
              </w:tabs>
              <w:spacing w:line="276" w:lineRule="auto"/>
              <w:ind w:left="-114"/>
              <w:jc w:val="center"/>
              <w:rPr>
                <w:sz w:val="18"/>
                <w:szCs w:val="18"/>
              </w:rPr>
            </w:pPr>
          </w:p>
        </w:tc>
      </w:tr>
      <w:tr w:rsidR="00041F4A" w:rsidRPr="007F041E" w:rsidTr="008F4E10">
        <w:trPr>
          <w:gridAfter w:val="1"/>
          <w:wAfter w:w="39" w:type="dxa"/>
        </w:trPr>
        <w:tc>
          <w:tcPr>
            <w:tcW w:w="1418" w:type="dxa"/>
            <w:gridSpan w:val="2"/>
          </w:tcPr>
          <w:p w:rsidR="00041F4A" w:rsidRPr="00AF21BB" w:rsidRDefault="008F65C3" w:rsidP="00041F4A">
            <w:pPr>
              <w:spacing w:line="276" w:lineRule="auto"/>
              <w:ind w:left="-108"/>
              <w:jc w:val="both"/>
              <w:rPr>
                <w:color w:val="0070C0"/>
                <w:sz w:val="21"/>
                <w:szCs w:val="21"/>
                <w:u w:val="single"/>
              </w:rPr>
            </w:pPr>
            <w:hyperlink r:id="rId47" w:history="1">
              <w:r w:rsidR="00041F4A" w:rsidRPr="00AF21BB">
                <w:rPr>
                  <w:rStyle w:val="Hyperlink"/>
                  <w:color w:val="0070C0"/>
                  <w:sz w:val="21"/>
                  <w:szCs w:val="21"/>
                </w:rPr>
                <w:t>BUU3353</w:t>
              </w:r>
              <w:r w:rsidR="00041F4A">
                <w:rPr>
                  <w:rStyle w:val="Hyperlink"/>
                  <w:color w:val="0070C0"/>
                  <w:sz w:val="21"/>
                  <w:szCs w:val="21"/>
                </w:rPr>
                <w:t>2</w:t>
              </w:r>
            </w:hyperlink>
          </w:p>
        </w:tc>
        <w:tc>
          <w:tcPr>
            <w:tcW w:w="4536" w:type="dxa"/>
          </w:tcPr>
          <w:p w:rsidR="00041F4A" w:rsidRPr="007F041E" w:rsidRDefault="00041F4A" w:rsidP="00041F4A">
            <w:pPr>
              <w:spacing w:line="276" w:lineRule="auto"/>
              <w:ind w:left="33"/>
              <w:jc w:val="both"/>
              <w:rPr>
                <w:sz w:val="21"/>
                <w:szCs w:val="21"/>
              </w:rPr>
            </w:pPr>
            <w:r>
              <w:rPr>
                <w:sz w:val="21"/>
                <w:szCs w:val="21"/>
              </w:rPr>
              <w:t>Financial Accounting</w:t>
            </w:r>
            <w:r w:rsidR="008F4E10">
              <w:rPr>
                <w:sz w:val="21"/>
                <w:szCs w:val="21"/>
              </w:rPr>
              <w:t xml:space="preserve"> </w:t>
            </w:r>
            <w:r w:rsidR="004F5FDF">
              <w:rPr>
                <w:sz w:val="21"/>
                <w:szCs w:val="21"/>
              </w:rPr>
              <w:t>2</w:t>
            </w:r>
          </w:p>
        </w:tc>
        <w:tc>
          <w:tcPr>
            <w:tcW w:w="1560" w:type="dxa"/>
            <w:shd w:val="clear" w:color="auto" w:fill="DEEAF6" w:themeFill="accent1" w:themeFillTint="33"/>
          </w:tcPr>
          <w:p w:rsidR="00041F4A" w:rsidRPr="00F83B3F" w:rsidRDefault="00041F4A" w:rsidP="00041F4A">
            <w:pPr>
              <w:tabs>
                <w:tab w:val="left" w:pos="360"/>
              </w:tabs>
              <w:spacing w:line="276" w:lineRule="auto"/>
              <w:ind w:left="20"/>
              <w:jc w:val="center"/>
              <w:rPr>
                <w:sz w:val="18"/>
                <w:szCs w:val="18"/>
              </w:rPr>
            </w:pPr>
            <w:r w:rsidRPr="00F83B3F">
              <w:rPr>
                <w:sz w:val="18"/>
                <w:szCs w:val="18"/>
              </w:rPr>
              <w:t>BUU22530</w:t>
            </w:r>
            <w:r>
              <w:rPr>
                <w:sz w:val="18"/>
                <w:szCs w:val="18"/>
              </w:rPr>
              <w:t xml:space="preserve"> &amp; BUU33531</w:t>
            </w:r>
            <w:r w:rsidR="006B1B05">
              <w:rPr>
                <w:sz w:val="18"/>
                <w:szCs w:val="18"/>
              </w:rPr>
              <w:t xml:space="preserve"> or equivalent</w:t>
            </w:r>
          </w:p>
        </w:tc>
        <w:tc>
          <w:tcPr>
            <w:tcW w:w="992" w:type="dxa"/>
            <w:shd w:val="clear" w:color="auto" w:fill="FFF2CC" w:themeFill="accent4" w:themeFillTint="33"/>
          </w:tcPr>
          <w:p w:rsidR="00041F4A" w:rsidRPr="00041F4A" w:rsidRDefault="00041F4A" w:rsidP="00041F4A">
            <w:pPr>
              <w:pStyle w:val="Heading4"/>
              <w:ind w:left="-109" w:right="-108"/>
              <w:rPr>
                <w:rFonts w:asciiTheme="minorHAnsi" w:hAnsiTheme="minorHAnsi"/>
                <w:b w:val="0"/>
                <w:bCs/>
                <w:sz w:val="18"/>
                <w:szCs w:val="18"/>
              </w:rPr>
            </w:pPr>
            <w:r>
              <w:rPr>
                <w:rFonts w:asciiTheme="minorHAnsi" w:hAnsiTheme="minorHAnsi"/>
                <w:b w:val="0"/>
                <w:bCs/>
                <w:sz w:val="18"/>
                <w:szCs w:val="18"/>
              </w:rPr>
              <w:t>BUU335</w:t>
            </w:r>
            <w:r w:rsidR="00A75438">
              <w:rPr>
                <w:rFonts w:asciiTheme="minorHAnsi" w:hAnsiTheme="minorHAnsi"/>
                <w:b w:val="0"/>
                <w:bCs/>
                <w:sz w:val="18"/>
                <w:szCs w:val="18"/>
              </w:rPr>
              <w:t>31</w:t>
            </w:r>
            <w:r w:rsidR="006B1B05">
              <w:rPr>
                <w:rFonts w:asciiTheme="minorHAnsi" w:hAnsiTheme="minorHAnsi"/>
                <w:b w:val="0"/>
                <w:bCs/>
                <w:sz w:val="18"/>
                <w:szCs w:val="18"/>
              </w:rPr>
              <w:t xml:space="preserve"> or equivalent</w:t>
            </w:r>
          </w:p>
        </w:tc>
        <w:tc>
          <w:tcPr>
            <w:tcW w:w="1275" w:type="dxa"/>
            <w:shd w:val="clear" w:color="auto" w:fill="E2EFD9" w:themeFill="accent6" w:themeFillTint="33"/>
          </w:tcPr>
          <w:p w:rsidR="00041F4A" w:rsidRPr="009345DA" w:rsidRDefault="00041F4A" w:rsidP="00041F4A">
            <w:pPr>
              <w:pStyle w:val="Heading4"/>
              <w:ind w:left="-108" w:right="0"/>
              <w:rPr>
                <w:rFonts w:asciiTheme="minorHAnsi" w:hAnsiTheme="minorHAnsi"/>
                <w:b w:val="0"/>
                <w:sz w:val="18"/>
                <w:szCs w:val="18"/>
              </w:rPr>
            </w:pPr>
            <w:r w:rsidRPr="009345DA">
              <w:rPr>
                <w:rFonts w:asciiTheme="minorHAnsi" w:hAnsiTheme="minorHAnsi"/>
                <w:b w:val="0"/>
                <w:sz w:val="18"/>
                <w:szCs w:val="18"/>
              </w:rPr>
              <w:t>BUU</w:t>
            </w:r>
            <w:r>
              <w:rPr>
                <w:rFonts w:asciiTheme="minorHAnsi" w:hAnsiTheme="minorHAnsi"/>
                <w:b w:val="0"/>
                <w:sz w:val="18"/>
                <w:szCs w:val="18"/>
              </w:rPr>
              <w:t>44531/32</w:t>
            </w:r>
          </w:p>
        </w:tc>
        <w:tc>
          <w:tcPr>
            <w:tcW w:w="425" w:type="dxa"/>
          </w:tcPr>
          <w:p w:rsidR="00041F4A" w:rsidRPr="00D03880" w:rsidRDefault="00041F4A" w:rsidP="00041F4A">
            <w:pPr>
              <w:pStyle w:val="Heading4"/>
              <w:ind w:left="-112" w:right="0"/>
              <w:rPr>
                <w:rFonts w:asciiTheme="minorHAnsi" w:hAnsiTheme="minorHAnsi"/>
                <w:b w:val="0"/>
                <w:sz w:val="16"/>
                <w:szCs w:val="16"/>
              </w:rPr>
            </w:pPr>
            <w:r>
              <w:rPr>
                <w:rFonts w:asciiTheme="minorHAnsi" w:hAnsiTheme="minorHAnsi"/>
                <w:b w:val="0"/>
                <w:sz w:val="16"/>
                <w:szCs w:val="16"/>
              </w:rPr>
              <w:t>5</w:t>
            </w:r>
          </w:p>
        </w:tc>
        <w:tc>
          <w:tcPr>
            <w:tcW w:w="425" w:type="dxa"/>
          </w:tcPr>
          <w:p w:rsidR="00041F4A" w:rsidRPr="007F041E" w:rsidRDefault="00041F4A" w:rsidP="00041F4A">
            <w:pPr>
              <w:tabs>
                <w:tab w:val="left" w:pos="360"/>
              </w:tabs>
              <w:spacing w:line="276" w:lineRule="auto"/>
              <w:ind w:left="-108" w:right="90"/>
              <w:jc w:val="center"/>
              <w:rPr>
                <w:sz w:val="21"/>
                <w:szCs w:val="21"/>
              </w:rPr>
            </w:pPr>
          </w:p>
        </w:tc>
        <w:tc>
          <w:tcPr>
            <w:tcW w:w="428" w:type="dxa"/>
          </w:tcPr>
          <w:p w:rsidR="00041F4A" w:rsidRPr="00D03880" w:rsidRDefault="00041F4A" w:rsidP="00041F4A">
            <w:pPr>
              <w:tabs>
                <w:tab w:val="left" w:pos="360"/>
              </w:tabs>
              <w:spacing w:line="276" w:lineRule="auto"/>
              <w:ind w:left="-114"/>
              <w:jc w:val="center"/>
              <w:rPr>
                <w:sz w:val="18"/>
                <w:szCs w:val="18"/>
              </w:rPr>
            </w:pPr>
          </w:p>
        </w:tc>
      </w:tr>
      <w:tr w:rsidR="00041F4A" w:rsidRPr="007F041E" w:rsidTr="008F4E10">
        <w:trPr>
          <w:gridAfter w:val="1"/>
          <w:wAfter w:w="39" w:type="dxa"/>
        </w:trPr>
        <w:tc>
          <w:tcPr>
            <w:tcW w:w="1418" w:type="dxa"/>
            <w:gridSpan w:val="2"/>
          </w:tcPr>
          <w:p w:rsidR="00041F4A" w:rsidRPr="00253306" w:rsidRDefault="008F65C3" w:rsidP="00041F4A">
            <w:pPr>
              <w:spacing w:line="276" w:lineRule="auto"/>
              <w:ind w:left="-108"/>
              <w:jc w:val="both"/>
              <w:rPr>
                <w:sz w:val="21"/>
                <w:szCs w:val="21"/>
              </w:rPr>
            </w:pPr>
            <w:hyperlink r:id="rId48" w:history="1">
              <w:r w:rsidR="00041F4A" w:rsidRPr="00A77F75">
                <w:rPr>
                  <w:rStyle w:val="Hyperlink"/>
                  <w:sz w:val="21"/>
                  <w:szCs w:val="21"/>
                </w:rPr>
                <w:t>BUU33600</w:t>
              </w:r>
            </w:hyperlink>
          </w:p>
        </w:tc>
        <w:tc>
          <w:tcPr>
            <w:tcW w:w="4536" w:type="dxa"/>
          </w:tcPr>
          <w:p w:rsidR="00041F4A" w:rsidRPr="007F041E" w:rsidRDefault="00041F4A" w:rsidP="00041F4A">
            <w:pPr>
              <w:spacing w:line="276" w:lineRule="auto"/>
              <w:ind w:left="33"/>
              <w:rPr>
                <w:sz w:val="21"/>
                <w:szCs w:val="21"/>
              </w:rPr>
            </w:pPr>
            <w:r w:rsidRPr="007F041E">
              <w:rPr>
                <w:sz w:val="21"/>
                <w:szCs w:val="21"/>
              </w:rPr>
              <w:t>Innovation, Entrep</w:t>
            </w:r>
            <w:r>
              <w:rPr>
                <w:sz w:val="21"/>
                <w:szCs w:val="21"/>
              </w:rPr>
              <w:t>reneurship &amp; Business Modelling</w:t>
            </w:r>
          </w:p>
        </w:tc>
        <w:tc>
          <w:tcPr>
            <w:tcW w:w="1560" w:type="dxa"/>
            <w:shd w:val="clear" w:color="auto" w:fill="DEEAF6" w:themeFill="accent1" w:themeFillTint="33"/>
          </w:tcPr>
          <w:p w:rsidR="00041F4A" w:rsidRPr="009345DA" w:rsidRDefault="00041F4A" w:rsidP="00041F4A">
            <w:pPr>
              <w:tabs>
                <w:tab w:val="left" w:pos="360"/>
              </w:tabs>
              <w:spacing w:line="276" w:lineRule="auto"/>
              <w:ind w:left="-108"/>
              <w:jc w:val="center"/>
              <w:rPr>
                <w:sz w:val="18"/>
                <w:szCs w:val="18"/>
              </w:rPr>
            </w:pPr>
            <w:r w:rsidRPr="009345DA">
              <w:rPr>
                <w:sz w:val="18"/>
                <w:szCs w:val="18"/>
              </w:rPr>
              <w:t>None</w:t>
            </w:r>
          </w:p>
        </w:tc>
        <w:tc>
          <w:tcPr>
            <w:tcW w:w="992" w:type="dxa"/>
            <w:shd w:val="clear" w:color="auto" w:fill="FFF2CC" w:themeFill="accent4" w:themeFillTint="33"/>
          </w:tcPr>
          <w:p w:rsidR="00041F4A" w:rsidRPr="007F041E" w:rsidRDefault="00041F4A" w:rsidP="00041F4A">
            <w:pPr>
              <w:spacing w:line="276" w:lineRule="auto"/>
              <w:ind w:left="0" w:right="90"/>
              <w:jc w:val="center"/>
              <w:rPr>
                <w:sz w:val="21"/>
                <w:szCs w:val="21"/>
              </w:rPr>
            </w:pPr>
          </w:p>
        </w:tc>
        <w:tc>
          <w:tcPr>
            <w:tcW w:w="1275" w:type="dxa"/>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Pr>
          <w:p w:rsidR="00041F4A" w:rsidRPr="007F041E" w:rsidRDefault="00041F4A" w:rsidP="00041F4A">
            <w:pPr>
              <w:tabs>
                <w:tab w:val="left" w:pos="360"/>
              </w:tabs>
              <w:spacing w:line="276" w:lineRule="auto"/>
              <w:ind w:left="-108" w:right="90"/>
              <w:jc w:val="center"/>
              <w:rPr>
                <w:sz w:val="21"/>
                <w:szCs w:val="21"/>
              </w:rPr>
            </w:pPr>
          </w:p>
        </w:tc>
        <w:tc>
          <w:tcPr>
            <w:tcW w:w="428" w:type="dxa"/>
          </w:tcPr>
          <w:p w:rsidR="00041F4A" w:rsidRPr="00D03880" w:rsidRDefault="00041F4A" w:rsidP="00041F4A">
            <w:pPr>
              <w:tabs>
                <w:tab w:val="left" w:pos="360"/>
              </w:tabs>
              <w:spacing w:line="276" w:lineRule="auto"/>
              <w:ind w:left="-114"/>
              <w:jc w:val="center"/>
              <w:rPr>
                <w:sz w:val="18"/>
                <w:szCs w:val="18"/>
              </w:rPr>
            </w:pPr>
            <w:r w:rsidRPr="00D03880">
              <w:rPr>
                <w:sz w:val="18"/>
                <w:szCs w:val="18"/>
              </w:rPr>
              <w:t>IRP</w:t>
            </w:r>
          </w:p>
        </w:tc>
      </w:tr>
      <w:tr w:rsidR="00041F4A" w:rsidRPr="007F041E" w:rsidTr="008F4E10">
        <w:trPr>
          <w:gridAfter w:val="1"/>
          <w:wAfter w:w="39" w:type="dxa"/>
        </w:trPr>
        <w:tc>
          <w:tcPr>
            <w:tcW w:w="1418" w:type="dxa"/>
            <w:gridSpan w:val="2"/>
            <w:shd w:val="clear" w:color="auto" w:fill="auto"/>
          </w:tcPr>
          <w:p w:rsidR="00041F4A" w:rsidRPr="00253306" w:rsidRDefault="008F65C3" w:rsidP="00041F4A">
            <w:pPr>
              <w:spacing w:line="276" w:lineRule="auto"/>
              <w:ind w:left="-108"/>
              <w:jc w:val="both"/>
              <w:rPr>
                <w:sz w:val="21"/>
                <w:szCs w:val="21"/>
              </w:rPr>
            </w:pPr>
            <w:hyperlink r:id="rId49" w:history="1">
              <w:r w:rsidR="00041F4A" w:rsidRPr="00A77F75">
                <w:rPr>
                  <w:rStyle w:val="Hyperlink"/>
                  <w:sz w:val="21"/>
                  <w:szCs w:val="21"/>
                </w:rPr>
                <w:t>BUU33630</w:t>
              </w:r>
            </w:hyperlink>
          </w:p>
        </w:tc>
        <w:tc>
          <w:tcPr>
            <w:tcW w:w="4536" w:type="dxa"/>
          </w:tcPr>
          <w:p w:rsidR="00041F4A" w:rsidRPr="007F041E" w:rsidRDefault="00041F4A" w:rsidP="00041F4A">
            <w:pPr>
              <w:spacing w:line="276" w:lineRule="auto"/>
              <w:ind w:left="33"/>
              <w:jc w:val="both"/>
              <w:rPr>
                <w:sz w:val="21"/>
                <w:szCs w:val="21"/>
              </w:rPr>
            </w:pPr>
            <w:r w:rsidRPr="007F041E">
              <w:rPr>
                <w:sz w:val="21"/>
                <w:szCs w:val="21"/>
              </w:rPr>
              <w:t>Corpora</w:t>
            </w:r>
            <w:r>
              <w:rPr>
                <w:sz w:val="21"/>
                <w:szCs w:val="21"/>
              </w:rPr>
              <w:t>te Finance and Equity Valuation</w:t>
            </w:r>
          </w:p>
        </w:tc>
        <w:tc>
          <w:tcPr>
            <w:tcW w:w="1560" w:type="dxa"/>
            <w:shd w:val="clear" w:color="auto" w:fill="DEEAF6" w:themeFill="accent1" w:themeFillTint="33"/>
          </w:tcPr>
          <w:p w:rsidR="00041F4A" w:rsidRPr="009345DA" w:rsidRDefault="00041F4A" w:rsidP="00041F4A">
            <w:pPr>
              <w:tabs>
                <w:tab w:val="left" w:pos="360"/>
              </w:tabs>
              <w:spacing w:line="276" w:lineRule="auto"/>
              <w:ind w:left="-108"/>
              <w:jc w:val="center"/>
              <w:rPr>
                <w:sz w:val="18"/>
                <w:szCs w:val="18"/>
              </w:rPr>
            </w:pPr>
            <w:r w:rsidRPr="009345DA">
              <w:rPr>
                <w:sz w:val="18"/>
                <w:szCs w:val="18"/>
              </w:rPr>
              <w:t>BU</w:t>
            </w:r>
            <w:r>
              <w:rPr>
                <w:sz w:val="18"/>
                <w:szCs w:val="18"/>
              </w:rPr>
              <w:t>U2</w:t>
            </w:r>
            <w:r w:rsidRPr="009345DA">
              <w:rPr>
                <w:sz w:val="18"/>
                <w:szCs w:val="18"/>
              </w:rPr>
              <w:t>2550</w:t>
            </w:r>
          </w:p>
        </w:tc>
        <w:tc>
          <w:tcPr>
            <w:tcW w:w="992" w:type="dxa"/>
            <w:shd w:val="clear" w:color="auto" w:fill="FFF2CC" w:themeFill="accent4" w:themeFillTint="33"/>
          </w:tcPr>
          <w:p w:rsidR="00041F4A" w:rsidRPr="007F041E" w:rsidRDefault="00041F4A" w:rsidP="00041F4A">
            <w:pPr>
              <w:spacing w:line="240" w:lineRule="auto"/>
              <w:ind w:left="0" w:right="90"/>
              <w:jc w:val="center"/>
              <w:rPr>
                <w:sz w:val="21"/>
                <w:szCs w:val="21"/>
              </w:rPr>
            </w:pPr>
          </w:p>
        </w:tc>
        <w:tc>
          <w:tcPr>
            <w:tcW w:w="1275" w:type="dxa"/>
            <w:shd w:val="clear" w:color="auto" w:fill="E2EFD9" w:themeFill="accent6" w:themeFillTint="33"/>
          </w:tcPr>
          <w:p w:rsidR="00041F4A" w:rsidRPr="009345DA" w:rsidRDefault="00041F4A" w:rsidP="00041F4A">
            <w:pPr>
              <w:spacing w:line="240" w:lineRule="auto"/>
              <w:ind w:left="0"/>
              <w:jc w:val="center"/>
              <w:rPr>
                <w:sz w:val="18"/>
                <w:szCs w:val="18"/>
              </w:rPr>
            </w:pPr>
          </w:p>
        </w:tc>
        <w:tc>
          <w:tcPr>
            <w:tcW w:w="425" w:type="dxa"/>
          </w:tcPr>
          <w:p w:rsidR="00041F4A" w:rsidRPr="00D03880" w:rsidRDefault="00041F4A" w:rsidP="00041F4A">
            <w:pPr>
              <w:spacing w:line="240" w:lineRule="auto"/>
              <w:ind w:left="0"/>
              <w:jc w:val="center"/>
              <w:rPr>
                <w:sz w:val="18"/>
                <w:szCs w:val="18"/>
              </w:rPr>
            </w:pPr>
            <w:r w:rsidRPr="00D03880">
              <w:rPr>
                <w:sz w:val="18"/>
                <w:szCs w:val="18"/>
              </w:rPr>
              <w:t>5</w:t>
            </w:r>
          </w:p>
        </w:tc>
        <w:tc>
          <w:tcPr>
            <w:tcW w:w="425" w:type="dxa"/>
          </w:tcPr>
          <w:p w:rsidR="00041F4A" w:rsidRPr="007F041E" w:rsidRDefault="00041F4A" w:rsidP="00041F4A">
            <w:pPr>
              <w:tabs>
                <w:tab w:val="left" w:pos="360"/>
              </w:tabs>
              <w:spacing w:line="240" w:lineRule="auto"/>
              <w:ind w:left="-108" w:right="90"/>
              <w:jc w:val="center"/>
              <w:rPr>
                <w:sz w:val="21"/>
                <w:szCs w:val="21"/>
              </w:rPr>
            </w:pPr>
          </w:p>
        </w:tc>
        <w:tc>
          <w:tcPr>
            <w:tcW w:w="428" w:type="dxa"/>
          </w:tcPr>
          <w:p w:rsidR="00041F4A" w:rsidRPr="00D03880" w:rsidRDefault="00041F4A" w:rsidP="00041F4A">
            <w:pPr>
              <w:tabs>
                <w:tab w:val="left" w:pos="360"/>
              </w:tabs>
              <w:spacing w:line="240" w:lineRule="auto"/>
              <w:ind w:left="-114"/>
              <w:jc w:val="center"/>
              <w:rPr>
                <w:sz w:val="18"/>
                <w:szCs w:val="18"/>
              </w:rPr>
            </w:pPr>
          </w:p>
        </w:tc>
      </w:tr>
      <w:tr w:rsidR="00041F4A" w:rsidRPr="007F041E" w:rsidTr="008F4E10">
        <w:trPr>
          <w:gridAfter w:val="1"/>
          <w:wAfter w:w="39" w:type="dxa"/>
        </w:trPr>
        <w:tc>
          <w:tcPr>
            <w:tcW w:w="1418" w:type="dxa"/>
            <w:gridSpan w:val="2"/>
            <w:tcBorders>
              <w:bottom w:val="single" w:sz="2" w:space="0" w:color="auto"/>
            </w:tcBorders>
            <w:shd w:val="clear" w:color="auto" w:fill="auto"/>
          </w:tcPr>
          <w:p w:rsidR="00041F4A" w:rsidRPr="00A77F75" w:rsidRDefault="008F65C3" w:rsidP="00041F4A">
            <w:pPr>
              <w:spacing w:line="276" w:lineRule="auto"/>
              <w:ind w:left="-108"/>
              <w:jc w:val="both"/>
              <w:rPr>
                <w:sz w:val="21"/>
                <w:szCs w:val="21"/>
                <w:u w:val="single"/>
              </w:rPr>
            </w:pPr>
            <w:hyperlink r:id="rId50" w:history="1">
              <w:r w:rsidR="00041F4A" w:rsidRPr="00A77F75">
                <w:rPr>
                  <w:rStyle w:val="Hyperlink"/>
                  <w:color w:val="0070C0"/>
                  <w:sz w:val="21"/>
                  <w:szCs w:val="21"/>
                </w:rPr>
                <w:t>BUU33660</w:t>
              </w:r>
            </w:hyperlink>
          </w:p>
        </w:tc>
        <w:tc>
          <w:tcPr>
            <w:tcW w:w="4536" w:type="dxa"/>
            <w:tcBorders>
              <w:bottom w:val="single" w:sz="2" w:space="0" w:color="auto"/>
            </w:tcBorders>
          </w:tcPr>
          <w:p w:rsidR="00041F4A" w:rsidRPr="007F041E" w:rsidRDefault="00041F4A" w:rsidP="00041F4A">
            <w:pPr>
              <w:spacing w:line="276" w:lineRule="auto"/>
              <w:ind w:left="33"/>
              <w:jc w:val="both"/>
              <w:rPr>
                <w:sz w:val="21"/>
                <w:szCs w:val="21"/>
              </w:rPr>
            </w:pPr>
            <w:r w:rsidRPr="007F041E">
              <w:rPr>
                <w:sz w:val="21"/>
                <w:szCs w:val="21"/>
              </w:rPr>
              <w:t>Organisation T</w:t>
            </w:r>
            <w:r>
              <w:rPr>
                <w:sz w:val="21"/>
                <w:szCs w:val="21"/>
              </w:rPr>
              <w:t>heory &amp; Organisational Analysis</w:t>
            </w:r>
          </w:p>
        </w:tc>
        <w:tc>
          <w:tcPr>
            <w:tcW w:w="1560" w:type="dxa"/>
            <w:tcBorders>
              <w:bottom w:val="single" w:sz="2" w:space="0" w:color="auto"/>
            </w:tcBorders>
            <w:shd w:val="clear" w:color="auto" w:fill="DEEAF6" w:themeFill="accent1" w:themeFillTint="33"/>
          </w:tcPr>
          <w:p w:rsidR="00041F4A" w:rsidRPr="009345DA" w:rsidRDefault="00041F4A" w:rsidP="00041F4A">
            <w:pPr>
              <w:tabs>
                <w:tab w:val="left" w:pos="360"/>
              </w:tabs>
              <w:spacing w:line="276" w:lineRule="auto"/>
              <w:ind w:left="-108"/>
              <w:jc w:val="center"/>
              <w:rPr>
                <w:sz w:val="18"/>
                <w:szCs w:val="18"/>
              </w:rPr>
            </w:pPr>
            <w:r w:rsidRPr="009345DA">
              <w:rPr>
                <w:sz w:val="18"/>
                <w:szCs w:val="18"/>
              </w:rPr>
              <w:t>BU</w:t>
            </w:r>
            <w:r>
              <w:rPr>
                <w:sz w:val="18"/>
                <w:szCs w:val="18"/>
              </w:rPr>
              <w:t>U2</w:t>
            </w:r>
            <w:r w:rsidRPr="009345DA">
              <w:rPr>
                <w:sz w:val="18"/>
                <w:szCs w:val="18"/>
              </w:rPr>
              <w:t>2510</w:t>
            </w:r>
          </w:p>
        </w:tc>
        <w:tc>
          <w:tcPr>
            <w:tcW w:w="992" w:type="dxa"/>
            <w:tcBorders>
              <w:bottom w:val="single" w:sz="2" w:space="0" w:color="auto"/>
            </w:tcBorders>
            <w:shd w:val="clear" w:color="auto" w:fill="FFF2CC" w:themeFill="accent4" w:themeFillTint="33"/>
          </w:tcPr>
          <w:p w:rsidR="00041F4A" w:rsidRPr="007F041E" w:rsidRDefault="00041F4A" w:rsidP="00041F4A">
            <w:pPr>
              <w:spacing w:line="276" w:lineRule="auto"/>
              <w:ind w:left="0" w:right="90"/>
              <w:jc w:val="center"/>
              <w:rPr>
                <w:sz w:val="21"/>
                <w:szCs w:val="21"/>
              </w:rPr>
            </w:pPr>
          </w:p>
        </w:tc>
        <w:tc>
          <w:tcPr>
            <w:tcW w:w="1275" w:type="dxa"/>
            <w:tcBorders>
              <w:bottom w:val="single" w:sz="2" w:space="0" w:color="auto"/>
            </w:tcBorders>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Borders>
              <w:bottom w:val="single" w:sz="2" w:space="0" w:color="auto"/>
            </w:tcBorders>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Borders>
              <w:bottom w:val="single" w:sz="2" w:space="0" w:color="auto"/>
            </w:tcBorders>
          </w:tcPr>
          <w:p w:rsidR="00041F4A" w:rsidRPr="007F041E" w:rsidRDefault="00041F4A" w:rsidP="00041F4A">
            <w:pPr>
              <w:tabs>
                <w:tab w:val="left" w:pos="360"/>
              </w:tabs>
              <w:spacing w:line="276" w:lineRule="auto"/>
              <w:ind w:left="-108" w:right="90"/>
              <w:jc w:val="center"/>
              <w:rPr>
                <w:sz w:val="21"/>
                <w:szCs w:val="21"/>
              </w:rPr>
            </w:pPr>
          </w:p>
        </w:tc>
        <w:tc>
          <w:tcPr>
            <w:tcW w:w="428" w:type="dxa"/>
            <w:tcBorders>
              <w:bottom w:val="single" w:sz="2" w:space="0" w:color="auto"/>
            </w:tcBorders>
          </w:tcPr>
          <w:p w:rsidR="00041F4A" w:rsidRPr="00D03880" w:rsidRDefault="00041F4A" w:rsidP="00041F4A">
            <w:pPr>
              <w:tabs>
                <w:tab w:val="left" w:pos="360"/>
              </w:tabs>
              <w:spacing w:line="276" w:lineRule="auto"/>
              <w:ind w:left="-114"/>
              <w:jc w:val="center"/>
              <w:rPr>
                <w:sz w:val="18"/>
                <w:szCs w:val="18"/>
              </w:rPr>
            </w:pPr>
            <w:r w:rsidRPr="00D03880">
              <w:rPr>
                <w:sz w:val="18"/>
                <w:szCs w:val="18"/>
              </w:rPr>
              <w:t>IRP</w:t>
            </w:r>
          </w:p>
        </w:tc>
      </w:tr>
      <w:tr w:rsidR="00041F4A" w:rsidRPr="007F041E" w:rsidTr="008F4E10">
        <w:trPr>
          <w:gridAfter w:val="1"/>
          <w:wAfter w:w="39"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A77F75" w:rsidRDefault="008F65C3" w:rsidP="00041F4A">
            <w:pPr>
              <w:spacing w:line="276" w:lineRule="auto"/>
              <w:ind w:left="-108"/>
              <w:jc w:val="both"/>
              <w:rPr>
                <w:sz w:val="21"/>
                <w:szCs w:val="21"/>
                <w:u w:val="single"/>
              </w:rPr>
            </w:pPr>
            <w:hyperlink r:id="rId51" w:history="1">
              <w:r w:rsidR="00041F4A" w:rsidRPr="00A77F75">
                <w:rPr>
                  <w:rStyle w:val="Hyperlink"/>
                  <w:color w:val="0070C0"/>
                  <w:sz w:val="21"/>
                  <w:szCs w:val="21"/>
                </w:rPr>
                <w:t>BUU33690</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76" w:lineRule="auto"/>
              <w:ind w:left="33"/>
              <w:jc w:val="both"/>
              <w:rPr>
                <w:sz w:val="21"/>
                <w:szCs w:val="21"/>
              </w:rPr>
            </w:pPr>
            <w:r>
              <w:rPr>
                <w:sz w:val="21"/>
                <w:szCs w:val="21"/>
              </w:rPr>
              <w:t>Social Entrepreneurship</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9345DA" w:rsidRDefault="00041F4A" w:rsidP="00041F4A">
            <w:pPr>
              <w:tabs>
                <w:tab w:val="left" w:pos="360"/>
              </w:tabs>
              <w:spacing w:line="276" w:lineRule="auto"/>
              <w:ind w:left="-108"/>
              <w:jc w:val="center"/>
              <w:rPr>
                <w:sz w:val="18"/>
                <w:szCs w:val="18"/>
              </w:rPr>
            </w:pPr>
            <w:r w:rsidRPr="009345DA">
              <w:rPr>
                <w:sz w:val="18"/>
                <w:szCs w:val="18"/>
              </w:rPr>
              <w:t>None</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041E" w:rsidRDefault="00041F4A" w:rsidP="00041F4A">
            <w:pPr>
              <w:spacing w:line="276" w:lineRule="auto"/>
              <w:ind w:left="0" w:right="90"/>
              <w:jc w:val="center"/>
              <w:rPr>
                <w:sz w:val="21"/>
                <w:szCs w:val="21"/>
              </w:rPr>
            </w:pP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76"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76" w:lineRule="auto"/>
              <w:ind w:left="-114"/>
              <w:jc w:val="center"/>
              <w:rPr>
                <w:sz w:val="18"/>
                <w:szCs w:val="18"/>
              </w:rPr>
            </w:pPr>
            <w:r w:rsidRPr="00D03880">
              <w:rPr>
                <w:sz w:val="18"/>
                <w:szCs w:val="18"/>
              </w:rPr>
              <w:t>IRP</w:t>
            </w:r>
          </w:p>
        </w:tc>
      </w:tr>
      <w:tr w:rsidR="00041F4A" w:rsidRPr="007F041E" w:rsidTr="008F4E10">
        <w:trPr>
          <w:gridAfter w:val="1"/>
          <w:wAfter w:w="39"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A77F75" w:rsidRDefault="008F65C3" w:rsidP="00041F4A">
            <w:pPr>
              <w:spacing w:line="240" w:lineRule="auto"/>
              <w:ind w:left="-108"/>
              <w:jc w:val="both"/>
              <w:rPr>
                <w:sz w:val="21"/>
                <w:szCs w:val="21"/>
                <w:u w:val="single"/>
              </w:rPr>
            </w:pPr>
            <w:hyperlink r:id="rId52" w:history="1">
              <w:r w:rsidR="00041F4A" w:rsidRPr="00A77F75">
                <w:rPr>
                  <w:rStyle w:val="Hyperlink"/>
                  <w:color w:val="0070C0"/>
                  <w:sz w:val="21"/>
                  <w:szCs w:val="21"/>
                </w:rPr>
                <w:t>BUU33710</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40" w:lineRule="auto"/>
              <w:ind w:left="33"/>
              <w:jc w:val="both"/>
              <w:rPr>
                <w:sz w:val="21"/>
                <w:szCs w:val="21"/>
              </w:rPr>
            </w:pPr>
            <w:r>
              <w:rPr>
                <w:sz w:val="21"/>
                <w:szCs w:val="21"/>
              </w:rPr>
              <w:t>Consumer Behaviour</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9345DA" w:rsidRDefault="00041F4A" w:rsidP="00041F4A">
            <w:pPr>
              <w:tabs>
                <w:tab w:val="left" w:pos="360"/>
              </w:tabs>
              <w:spacing w:line="240" w:lineRule="auto"/>
              <w:ind w:left="-108"/>
              <w:jc w:val="center"/>
              <w:rPr>
                <w:sz w:val="18"/>
                <w:szCs w:val="18"/>
              </w:rPr>
            </w:pPr>
            <w:r w:rsidRPr="009345DA">
              <w:rPr>
                <w:sz w:val="18"/>
                <w:szCs w:val="18"/>
              </w:rPr>
              <w:t>BU</w:t>
            </w:r>
            <w:r>
              <w:rPr>
                <w:sz w:val="18"/>
                <w:szCs w:val="18"/>
              </w:rPr>
              <w:t>U2</w:t>
            </w:r>
            <w:r w:rsidRPr="009345DA">
              <w:rPr>
                <w:sz w:val="18"/>
                <w:szCs w:val="18"/>
              </w:rPr>
              <w:t>2520</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Default="00041F4A" w:rsidP="00041F4A">
            <w:pPr>
              <w:spacing w:line="240" w:lineRule="auto"/>
              <w:ind w:left="0" w:right="-109"/>
              <w:jc w:val="both"/>
              <w:rPr>
                <w:rStyle w:val="Hyperlink"/>
                <w:sz w:val="20"/>
                <w:szCs w:val="20"/>
              </w:rPr>
            </w:pP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40" w:lineRule="auto"/>
              <w:ind w:left="0"/>
              <w:jc w:val="center"/>
              <w:rPr>
                <w:sz w:val="18"/>
                <w:szCs w:val="18"/>
              </w:rPr>
            </w:pPr>
            <w:r>
              <w:rPr>
                <w:sz w:val="18"/>
                <w:szCs w:val="18"/>
              </w:rPr>
              <w:t>BUU44550</w:t>
            </w: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40"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40"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40" w:lineRule="auto"/>
              <w:ind w:left="0"/>
              <w:jc w:val="center"/>
              <w:rPr>
                <w:sz w:val="18"/>
                <w:szCs w:val="18"/>
              </w:rPr>
            </w:pPr>
          </w:p>
        </w:tc>
      </w:tr>
      <w:tr w:rsidR="00041F4A" w:rsidRPr="007F041E" w:rsidTr="008F4E10">
        <w:trPr>
          <w:gridAfter w:val="1"/>
          <w:wAfter w:w="39"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253306" w:rsidRDefault="008F65C3" w:rsidP="00041F4A">
            <w:pPr>
              <w:spacing w:line="240" w:lineRule="auto"/>
              <w:ind w:left="-108"/>
              <w:jc w:val="both"/>
              <w:rPr>
                <w:rStyle w:val="Hyperlink"/>
                <w:color w:val="auto"/>
                <w:sz w:val="21"/>
                <w:szCs w:val="21"/>
                <w:u w:val="none"/>
              </w:rPr>
            </w:pPr>
            <w:hyperlink r:id="rId53" w:history="1">
              <w:r w:rsidR="00041F4A" w:rsidRPr="00A77F75">
                <w:rPr>
                  <w:rStyle w:val="Hyperlink"/>
                  <w:sz w:val="21"/>
                  <w:szCs w:val="21"/>
                </w:rPr>
                <w:t>BUU33730</w:t>
              </w:r>
            </w:hyperlink>
          </w:p>
        </w:tc>
        <w:tc>
          <w:tcPr>
            <w:tcW w:w="4536" w:type="dxa"/>
            <w:tcBorders>
              <w:top w:val="single" w:sz="2" w:space="0" w:color="auto"/>
              <w:left w:val="single" w:sz="2" w:space="0" w:color="auto"/>
              <w:bottom w:val="single" w:sz="2" w:space="0" w:color="auto"/>
              <w:right w:val="single" w:sz="2" w:space="0" w:color="auto"/>
            </w:tcBorders>
          </w:tcPr>
          <w:p w:rsidR="00041F4A" w:rsidRDefault="00041F4A" w:rsidP="00041F4A">
            <w:pPr>
              <w:spacing w:line="240" w:lineRule="auto"/>
              <w:ind w:left="33"/>
              <w:jc w:val="both"/>
              <w:rPr>
                <w:sz w:val="21"/>
                <w:szCs w:val="21"/>
              </w:rPr>
            </w:pPr>
            <w:r>
              <w:rPr>
                <w:sz w:val="21"/>
                <w:szCs w:val="21"/>
              </w:rPr>
              <w:t>Taxation 2</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9345DA" w:rsidRDefault="00041F4A" w:rsidP="00041F4A">
            <w:pPr>
              <w:tabs>
                <w:tab w:val="left" w:pos="360"/>
              </w:tabs>
              <w:spacing w:line="240" w:lineRule="auto"/>
              <w:ind w:left="-108"/>
              <w:jc w:val="center"/>
              <w:rPr>
                <w:sz w:val="18"/>
                <w:szCs w:val="18"/>
              </w:rPr>
            </w:pPr>
            <w:r w:rsidRPr="009345DA">
              <w:rPr>
                <w:sz w:val="18"/>
                <w:szCs w:val="18"/>
              </w:rPr>
              <w:t>BU</w:t>
            </w:r>
            <w:r>
              <w:rPr>
                <w:sz w:val="18"/>
                <w:szCs w:val="18"/>
              </w:rPr>
              <w:t>U2</w:t>
            </w:r>
            <w:r w:rsidRPr="009345DA">
              <w:rPr>
                <w:sz w:val="18"/>
                <w:szCs w:val="18"/>
              </w:rPr>
              <w:t>2530</w:t>
            </w:r>
            <w:r w:rsidR="00A75438">
              <w:rPr>
                <w:sz w:val="18"/>
                <w:szCs w:val="18"/>
              </w:rPr>
              <w:t xml:space="preserve"> &amp;</w:t>
            </w:r>
            <w:r w:rsidR="00925E6C">
              <w:rPr>
                <w:sz w:val="18"/>
                <w:szCs w:val="18"/>
              </w:rPr>
              <w:t xml:space="preserve"> BUU33720</w:t>
            </w:r>
            <w:r w:rsidR="00A75438">
              <w:rPr>
                <w:sz w:val="18"/>
                <w:szCs w:val="18"/>
              </w:rPr>
              <w:t xml:space="preserve"> </w:t>
            </w:r>
            <w:r w:rsidR="00C034D0">
              <w:rPr>
                <w:sz w:val="18"/>
                <w:szCs w:val="18"/>
              </w:rPr>
              <w:t>(or equivalent)</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F21680" w:rsidRDefault="00041F4A" w:rsidP="00041F4A">
            <w:pPr>
              <w:spacing w:line="240" w:lineRule="auto"/>
              <w:ind w:left="0" w:right="-109"/>
              <w:jc w:val="both"/>
              <w:rPr>
                <w:rStyle w:val="Hyperlink"/>
                <w:color w:val="auto"/>
                <w:sz w:val="18"/>
                <w:szCs w:val="18"/>
                <w:u w:val="none"/>
              </w:rPr>
            </w:pPr>
            <w:r w:rsidRPr="00F21680">
              <w:rPr>
                <w:rStyle w:val="Hyperlink"/>
                <w:color w:val="auto"/>
                <w:sz w:val="18"/>
                <w:szCs w:val="18"/>
                <w:u w:val="none"/>
              </w:rPr>
              <w:t>BUU33720</w:t>
            </w:r>
            <w:r w:rsidR="00C034D0">
              <w:rPr>
                <w:rStyle w:val="Hyperlink"/>
                <w:color w:val="auto"/>
                <w:sz w:val="18"/>
                <w:szCs w:val="18"/>
                <w:u w:val="none"/>
              </w:rPr>
              <w:t xml:space="preserve"> (or equivalent)</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40"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40"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40"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40" w:lineRule="auto"/>
              <w:ind w:left="0"/>
              <w:jc w:val="center"/>
              <w:rPr>
                <w:sz w:val="18"/>
                <w:szCs w:val="18"/>
              </w:rPr>
            </w:pPr>
          </w:p>
        </w:tc>
      </w:tr>
      <w:tr w:rsidR="00041F4A" w:rsidRPr="007F041E" w:rsidTr="008F4E10">
        <w:trPr>
          <w:gridAfter w:val="1"/>
          <w:wAfter w:w="39"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spacing w:line="240" w:lineRule="auto"/>
              <w:ind w:left="-108"/>
              <w:jc w:val="both"/>
              <w:rPr>
                <w:sz w:val="21"/>
                <w:szCs w:val="21"/>
              </w:rPr>
            </w:pPr>
            <w:hyperlink r:id="rId54" w:history="1">
              <w:r w:rsidR="00041F4A" w:rsidRPr="00D514A5">
                <w:rPr>
                  <w:rStyle w:val="Hyperlink"/>
                  <w:sz w:val="21"/>
                  <w:szCs w:val="21"/>
                </w:rPr>
                <w:t>ECU33012</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40" w:lineRule="auto"/>
              <w:ind w:left="33"/>
              <w:jc w:val="both"/>
              <w:rPr>
                <w:sz w:val="21"/>
                <w:szCs w:val="21"/>
              </w:rPr>
            </w:pPr>
            <w:r>
              <w:rPr>
                <w:sz w:val="21"/>
                <w:szCs w:val="21"/>
              </w:rPr>
              <w:t>Economic Analysis B</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7F391E" w:rsidRDefault="00041F4A" w:rsidP="00041F4A">
            <w:pPr>
              <w:tabs>
                <w:tab w:val="left" w:pos="360"/>
              </w:tabs>
              <w:spacing w:line="240" w:lineRule="auto"/>
              <w:ind w:left="-108"/>
              <w:jc w:val="center"/>
              <w:rPr>
                <w:sz w:val="16"/>
                <w:szCs w:val="16"/>
              </w:rPr>
            </w:pPr>
            <w:r w:rsidRPr="007F391E">
              <w:rPr>
                <w:sz w:val="16"/>
                <w:szCs w:val="16"/>
              </w:rPr>
              <w:t>ECU22011/ECU22012</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ind w:left="-105" w:right="-109"/>
              <w:jc w:val="center"/>
              <w:rPr>
                <w:sz w:val="18"/>
                <w:szCs w:val="18"/>
              </w:rPr>
            </w:pPr>
            <w:r w:rsidRPr="007F391E">
              <w:rPr>
                <w:rStyle w:val="Hyperlink"/>
                <w:color w:val="auto"/>
                <w:sz w:val="18"/>
                <w:szCs w:val="18"/>
                <w:u w:val="none"/>
              </w:rPr>
              <w:t>ECU3301</w:t>
            </w:r>
            <w:r>
              <w:rPr>
                <w:rStyle w:val="Hyperlink"/>
                <w:color w:val="auto"/>
                <w:sz w:val="18"/>
                <w:szCs w:val="18"/>
                <w:u w:val="none"/>
              </w:rPr>
              <w:t>1</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ind w:left="0"/>
              <w:jc w:val="center"/>
              <w:rPr>
                <w:sz w:val="18"/>
                <w:szCs w:val="18"/>
              </w:rPr>
            </w:pPr>
          </w:p>
        </w:tc>
      </w:tr>
      <w:tr w:rsidR="00041F4A" w:rsidRPr="007F041E" w:rsidTr="008F4E10">
        <w:trPr>
          <w:gridAfter w:val="1"/>
          <w:wAfter w:w="39"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spacing w:line="276" w:lineRule="auto"/>
              <w:ind w:left="-108"/>
              <w:jc w:val="both"/>
              <w:rPr>
                <w:sz w:val="21"/>
                <w:szCs w:val="21"/>
              </w:rPr>
            </w:pPr>
            <w:hyperlink r:id="rId55" w:history="1">
              <w:r w:rsidR="00041F4A" w:rsidRPr="00D514A5">
                <w:rPr>
                  <w:rStyle w:val="Hyperlink"/>
                  <w:sz w:val="21"/>
                  <w:szCs w:val="21"/>
                </w:rPr>
                <w:t>ECU33022</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40" w:lineRule="auto"/>
              <w:ind w:left="33"/>
              <w:jc w:val="both"/>
              <w:rPr>
                <w:sz w:val="21"/>
                <w:szCs w:val="21"/>
              </w:rPr>
            </w:pPr>
            <w:r>
              <w:rPr>
                <w:sz w:val="21"/>
                <w:szCs w:val="21"/>
              </w:rPr>
              <w:t>Money and Banking B</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657C40" w:rsidRDefault="00041F4A" w:rsidP="00041F4A">
            <w:pPr>
              <w:tabs>
                <w:tab w:val="left" w:pos="360"/>
              </w:tabs>
              <w:spacing w:line="240" w:lineRule="auto"/>
              <w:ind w:left="-108"/>
              <w:jc w:val="center"/>
              <w:rPr>
                <w:sz w:val="20"/>
                <w:szCs w:val="20"/>
              </w:rPr>
            </w:pPr>
            <w:r w:rsidRPr="007F391E">
              <w:rPr>
                <w:sz w:val="16"/>
                <w:szCs w:val="16"/>
              </w:rPr>
              <w:t>ECU22011/ECU22012 ECU220</w:t>
            </w:r>
            <w:r>
              <w:rPr>
                <w:sz w:val="16"/>
                <w:szCs w:val="16"/>
              </w:rPr>
              <w:t>3</w:t>
            </w:r>
            <w:r w:rsidRPr="007F391E">
              <w:rPr>
                <w:sz w:val="16"/>
                <w:szCs w:val="16"/>
              </w:rPr>
              <w:t>1/ECU220</w:t>
            </w:r>
            <w:r>
              <w:rPr>
                <w:sz w:val="16"/>
                <w:szCs w:val="16"/>
              </w:rPr>
              <w:t>32</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76" w:lineRule="auto"/>
              <w:ind w:left="-105" w:right="-109"/>
              <w:jc w:val="center"/>
              <w:rPr>
                <w:sz w:val="18"/>
                <w:szCs w:val="18"/>
              </w:rPr>
            </w:pPr>
            <w:r w:rsidRPr="007F391E">
              <w:rPr>
                <w:rStyle w:val="Hyperlink"/>
                <w:color w:val="auto"/>
                <w:sz w:val="18"/>
                <w:szCs w:val="18"/>
                <w:u w:val="none"/>
              </w:rPr>
              <w:t>ECU330</w:t>
            </w:r>
            <w:r>
              <w:rPr>
                <w:rStyle w:val="Hyperlink"/>
                <w:color w:val="auto"/>
                <w:sz w:val="18"/>
                <w:szCs w:val="18"/>
                <w:u w:val="none"/>
              </w:rPr>
              <w:t>21</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76"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76" w:lineRule="auto"/>
              <w:ind w:left="0"/>
              <w:jc w:val="center"/>
              <w:rPr>
                <w:sz w:val="18"/>
                <w:szCs w:val="18"/>
              </w:rPr>
            </w:pPr>
          </w:p>
        </w:tc>
      </w:tr>
      <w:tr w:rsidR="00041F4A" w:rsidRPr="007F041E" w:rsidTr="008F4E10">
        <w:trPr>
          <w:gridAfter w:val="1"/>
          <w:wAfter w:w="39"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spacing w:line="240" w:lineRule="auto"/>
              <w:ind w:left="-108"/>
              <w:jc w:val="both"/>
              <w:rPr>
                <w:sz w:val="21"/>
                <w:szCs w:val="21"/>
              </w:rPr>
            </w:pPr>
            <w:hyperlink r:id="rId56" w:history="1">
              <w:r w:rsidR="00041F4A" w:rsidRPr="00A63DAB">
                <w:rPr>
                  <w:rStyle w:val="Hyperlink"/>
                  <w:sz w:val="21"/>
                  <w:szCs w:val="21"/>
                </w:rPr>
                <w:t>EC</w:t>
              </w:r>
              <w:r w:rsidR="00041F4A">
                <w:rPr>
                  <w:rStyle w:val="Hyperlink"/>
                  <w:sz w:val="21"/>
                  <w:szCs w:val="21"/>
                </w:rPr>
                <w:t>U33032</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40" w:lineRule="auto"/>
              <w:ind w:left="33"/>
              <w:jc w:val="both"/>
              <w:rPr>
                <w:sz w:val="21"/>
                <w:szCs w:val="21"/>
              </w:rPr>
            </w:pPr>
            <w:r>
              <w:rPr>
                <w:sz w:val="21"/>
                <w:szCs w:val="21"/>
              </w:rPr>
              <w:t>The European Economy B</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657C40" w:rsidRDefault="00041F4A" w:rsidP="00041F4A">
            <w:pPr>
              <w:tabs>
                <w:tab w:val="left" w:pos="360"/>
              </w:tabs>
              <w:spacing w:line="240" w:lineRule="auto"/>
              <w:ind w:left="-108"/>
              <w:jc w:val="center"/>
              <w:rPr>
                <w:sz w:val="20"/>
                <w:szCs w:val="20"/>
              </w:rPr>
            </w:pPr>
            <w:r w:rsidRPr="007F391E">
              <w:rPr>
                <w:sz w:val="16"/>
                <w:szCs w:val="16"/>
              </w:rPr>
              <w:t>ECU22011/ECU22012</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ind w:left="-105" w:right="-109"/>
              <w:jc w:val="center"/>
              <w:rPr>
                <w:sz w:val="18"/>
                <w:szCs w:val="18"/>
              </w:rPr>
            </w:pPr>
            <w:r w:rsidRPr="007F391E">
              <w:rPr>
                <w:rStyle w:val="Hyperlink"/>
                <w:color w:val="auto"/>
                <w:sz w:val="18"/>
                <w:szCs w:val="18"/>
                <w:u w:val="none"/>
              </w:rPr>
              <w:t>ECU3303</w:t>
            </w:r>
            <w:r>
              <w:rPr>
                <w:rStyle w:val="Hyperlink"/>
                <w:color w:val="auto"/>
                <w:sz w:val="18"/>
                <w:szCs w:val="18"/>
                <w:u w:val="none"/>
              </w:rPr>
              <w:t>1</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ind w:left="0"/>
              <w:jc w:val="center"/>
              <w:rPr>
                <w:sz w:val="18"/>
                <w:szCs w:val="18"/>
              </w:rPr>
            </w:pPr>
          </w:p>
        </w:tc>
      </w:tr>
      <w:tr w:rsidR="00041F4A" w:rsidRPr="007F041E" w:rsidTr="008F4E10">
        <w:trPr>
          <w:gridAfter w:val="1"/>
          <w:wAfter w:w="39"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spacing w:line="276" w:lineRule="auto"/>
              <w:ind w:left="-108"/>
              <w:jc w:val="both"/>
              <w:rPr>
                <w:sz w:val="21"/>
                <w:szCs w:val="21"/>
              </w:rPr>
            </w:pPr>
            <w:hyperlink r:id="rId57" w:history="1">
              <w:r w:rsidR="00041F4A" w:rsidRPr="00A63DAB">
                <w:rPr>
                  <w:rStyle w:val="Hyperlink"/>
                  <w:sz w:val="21"/>
                  <w:szCs w:val="21"/>
                </w:rPr>
                <w:t>EC</w:t>
              </w:r>
              <w:r w:rsidR="00041F4A">
                <w:rPr>
                  <w:rStyle w:val="Hyperlink"/>
                  <w:sz w:val="21"/>
                  <w:szCs w:val="21"/>
                </w:rPr>
                <w:t>U33042</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76" w:lineRule="auto"/>
              <w:ind w:left="33"/>
              <w:jc w:val="both"/>
              <w:rPr>
                <w:sz w:val="21"/>
                <w:szCs w:val="21"/>
              </w:rPr>
            </w:pPr>
            <w:r>
              <w:rPr>
                <w:sz w:val="21"/>
                <w:szCs w:val="21"/>
              </w:rPr>
              <w:t>Economics of Less Developed Countries B</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7F041E" w:rsidRDefault="00041F4A" w:rsidP="00041F4A">
            <w:pPr>
              <w:tabs>
                <w:tab w:val="left" w:pos="360"/>
              </w:tabs>
              <w:spacing w:line="276" w:lineRule="auto"/>
              <w:ind w:left="20"/>
              <w:jc w:val="center"/>
              <w:rPr>
                <w:sz w:val="21"/>
                <w:szCs w:val="21"/>
              </w:rPr>
            </w:pPr>
            <w:r>
              <w:rPr>
                <w:sz w:val="21"/>
                <w:szCs w:val="21"/>
              </w:rPr>
              <w:t>None</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76" w:lineRule="auto"/>
              <w:ind w:left="-105" w:right="-109"/>
              <w:jc w:val="center"/>
              <w:rPr>
                <w:sz w:val="18"/>
                <w:szCs w:val="18"/>
              </w:rPr>
            </w:pPr>
            <w:r w:rsidRPr="007F391E">
              <w:rPr>
                <w:rStyle w:val="Hyperlink"/>
                <w:color w:val="auto"/>
                <w:sz w:val="18"/>
                <w:szCs w:val="18"/>
                <w:u w:val="none"/>
              </w:rPr>
              <w:t>ECU3304</w:t>
            </w:r>
            <w:r>
              <w:rPr>
                <w:rStyle w:val="Hyperlink"/>
                <w:color w:val="auto"/>
                <w:sz w:val="18"/>
                <w:szCs w:val="18"/>
                <w:u w:val="none"/>
              </w:rPr>
              <w:t>1</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76"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76" w:lineRule="auto"/>
              <w:ind w:left="0"/>
              <w:jc w:val="center"/>
              <w:rPr>
                <w:sz w:val="18"/>
                <w:szCs w:val="18"/>
              </w:rPr>
            </w:pPr>
          </w:p>
        </w:tc>
      </w:tr>
      <w:tr w:rsidR="00041F4A" w:rsidRPr="007F041E" w:rsidTr="008F4E10">
        <w:trPr>
          <w:gridAfter w:val="1"/>
          <w:wAfter w:w="39"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spacing w:line="240" w:lineRule="auto"/>
              <w:ind w:left="-108"/>
              <w:jc w:val="both"/>
              <w:rPr>
                <w:sz w:val="21"/>
                <w:szCs w:val="21"/>
              </w:rPr>
            </w:pPr>
            <w:hyperlink r:id="rId58" w:history="1">
              <w:r w:rsidR="00041F4A" w:rsidRPr="00397689">
                <w:rPr>
                  <w:rStyle w:val="Hyperlink"/>
                  <w:sz w:val="21"/>
                  <w:szCs w:val="21"/>
                </w:rPr>
                <w:t>ECU33052</w:t>
              </w:r>
            </w:hyperlink>
            <w:r w:rsidR="00041F4A" w:rsidRPr="008F4E10">
              <w:rPr>
                <w:sz w:val="20"/>
                <w:szCs w:val="20"/>
              </w:rPr>
              <w:t>**</w:t>
            </w:r>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76" w:lineRule="auto"/>
              <w:ind w:left="33"/>
              <w:jc w:val="both"/>
              <w:rPr>
                <w:sz w:val="21"/>
                <w:szCs w:val="21"/>
              </w:rPr>
            </w:pPr>
            <w:r>
              <w:rPr>
                <w:sz w:val="21"/>
                <w:szCs w:val="21"/>
              </w:rPr>
              <w:t>Investment Analysis B</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657C40" w:rsidRDefault="00041F4A" w:rsidP="00041F4A">
            <w:pPr>
              <w:tabs>
                <w:tab w:val="left" w:pos="360"/>
              </w:tabs>
              <w:spacing w:line="240" w:lineRule="auto"/>
              <w:ind w:left="-108"/>
              <w:jc w:val="center"/>
              <w:rPr>
                <w:sz w:val="20"/>
                <w:szCs w:val="20"/>
              </w:rPr>
            </w:pPr>
            <w:r w:rsidRPr="007F391E">
              <w:rPr>
                <w:sz w:val="16"/>
                <w:szCs w:val="16"/>
              </w:rPr>
              <w:t>ECU22011/ECU22012 ECU220</w:t>
            </w:r>
            <w:r>
              <w:rPr>
                <w:sz w:val="16"/>
                <w:szCs w:val="16"/>
              </w:rPr>
              <w:t>3</w:t>
            </w:r>
            <w:r w:rsidRPr="007F391E">
              <w:rPr>
                <w:sz w:val="16"/>
                <w:szCs w:val="16"/>
              </w:rPr>
              <w:t>1/ECU220</w:t>
            </w:r>
            <w:r>
              <w:rPr>
                <w:sz w:val="16"/>
                <w:szCs w:val="16"/>
              </w:rPr>
              <w:t>32</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40" w:lineRule="auto"/>
              <w:ind w:left="-105" w:right="-109"/>
              <w:jc w:val="center"/>
              <w:rPr>
                <w:sz w:val="18"/>
                <w:szCs w:val="18"/>
              </w:rPr>
            </w:pPr>
            <w:r w:rsidRPr="007F391E">
              <w:rPr>
                <w:rStyle w:val="Hyperlink"/>
                <w:color w:val="auto"/>
                <w:sz w:val="18"/>
                <w:szCs w:val="18"/>
                <w:u w:val="none"/>
              </w:rPr>
              <w:t>ECU3305</w:t>
            </w:r>
            <w:r>
              <w:rPr>
                <w:rStyle w:val="Hyperlink"/>
                <w:color w:val="auto"/>
                <w:sz w:val="18"/>
                <w:szCs w:val="18"/>
                <w:u w:val="none"/>
              </w:rPr>
              <w:t>1</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40"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40"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40"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40" w:lineRule="auto"/>
              <w:ind w:left="0"/>
              <w:jc w:val="center"/>
              <w:rPr>
                <w:sz w:val="18"/>
                <w:szCs w:val="18"/>
              </w:rPr>
            </w:pPr>
          </w:p>
        </w:tc>
      </w:tr>
      <w:tr w:rsidR="00041F4A" w:rsidRPr="007F041E" w:rsidTr="008F4E10">
        <w:trPr>
          <w:gridAfter w:val="1"/>
          <w:wAfter w:w="39"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spacing w:line="276" w:lineRule="auto"/>
              <w:ind w:left="-108"/>
              <w:jc w:val="both"/>
              <w:rPr>
                <w:sz w:val="21"/>
                <w:szCs w:val="21"/>
              </w:rPr>
            </w:pPr>
            <w:hyperlink r:id="rId59" w:history="1">
              <w:r w:rsidR="00041F4A" w:rsidRPr="00397689">
                <w:rPr>
                  <w:rStyle w:val="Hyperlink"/>
                  <w:sz w:val="21"/>
                  <w:szCs w:val="21"/>
                </w:rPr>
                <w:t>ECU33062</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76" w:lineRule="auto"/>
              <w:ind w:left="33"/>
              <w:jc w:val="both"/>
              <w:rPr>
                <w:sz w:val="21"/>
                <w:szCs w:val="21"/>
              </w:rPr>
            </w:pPr>
            <w:r>
              <w:rPr>
                <w:sz w:val="21"/>
                <w:szCs w:val="21"/>
              </w:rPr>
              <w:t>Economics of Policy Issues B</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7F041E" w:rsidRDefault="00041F4A" w:rsidP="00041F4A">
            <w:pPr>
              <w:tabs>
                <w:tab w:val="left" w:pos="360"/>
              </w:tabs>
              <w:spacing w:line="276" w:lineRule="auto"/>
              <w:ind w:left="20"/>
              <w:jc w:val="center"/>
              <w:rPr>
                <w:sz w:val="21"/>
                <w:szCs w:val="21"/>
              </w:rPr>
            </w:pPr>
            <w:r>
              <w:rPr>
                <w:sz w:val="21"/>
                <w:szCs w:val="21"/>
              </w:rPr>
              <w:t>None</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ind w:left="-105" w:right="-109"/>
              <w:jc w:val="center"/>
              <w:rPr>
                <w:sz w:val="18"/>
                <w:szCs w:val="18"/>
              </w:rPr>
            </w:pPr>
            <w:r w:rsidRPr="007F391E">
              <w:rPr>
                <w:rStyle w:val="Hyperlink"/>
                <w:color w:val="auto"/>
                <w:sz w:val="18"/>
                <w:szCs w:val="18"/>
                <w:u w:val="none"/>
              </w:rPr>
              <w:t>ECU3306</w:t>
            </w:r>
            <w:r>
              <w:rPr>
                <w:rStyle w:val="Hyperlink"/>
                <w:color w:val="auto"/>
                <w:sz w:val="18"/>
                <w:szCs w:val="18"/>
                <w:u w:val="none"/>
              </w:rPr>
              <w:t>1</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ind w:left="0"/>
              <w:jc w:val="center"/>
              <w:rPr>
                <w:sz w:val="18"/>
                <w:szCs w:val="18"/>
              </w:rPr>
            </w:pPr>
          </w:p>
        </w:tc>
      </w:tr>
      <w:tr w:rsidR="00041F4A" w:rsidRPr="007F041E" w:rsidTr="008F4E10">
        <w:trPr>
          <w:gridAfter w:val="1"/>
          <w:wAfter w:w="39"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397689" w:rsidRDefault="008F65C3" w:rsidP="00041F4A">
            <w:pPr>
              <w:ind w:left="-108"/>
              <w:jc w:val="both"/>
              <w:rPr>
                <w:sz w:val="21"/>
                <w:szCs w:val="21"/>
              </w:rPr>
            </w:pPr>
            <w:hyperlink r:id="rId60" w:history="1">
              <w:r w:rsidR="00041F4A" w:rsidRPr="00397689">
                <w:rPr>
                  <w:rStyle w:val="Hyperlink"/>
                  <w:sz w:val="21"/>
                  <w:szCs w:val="21"/>
                </w:rPr>
                <w:t>ECU33072</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76" w:lineRule="auto"/>
              <w:ind w:left="33"/>
              <w:jc w:val="both"/>
              <w:rPr>
                <w:sz w:val="21"/>
                <w:szCs w:val="21"/>
              </w:rPr>
            </w:pPr>
            <w:r>
              <w:rPr>
                <w:sz w:val="21"/>
                <w:szCs w:val="21"/>
              </w:rPr>
              <w:t>Industrial Economics B</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657C40" w:rsidRDefault="00041F4A" w:rsidP="00041F4A">
            <w:pPr>
              <w:tabs>
                <w:tab w:val="left" w:pos="360"/>
              </w:tabs>
              <w:spacing w:line="240" w:lineRule="auto"/>
              <w:ind w:left="-108"/>
              <w:jc w:val="center"/>
              <w:rPr>
                <w:sz w:val="20"/>
                <w:szCs w:val="20"/>
              </w:rPr>
            </w:pPr>
            <w:r w:rsidRPr="007F391E">
              <w:rPr>
                <w:sz w:val="16"/>
                <w:szCs w:val="16"/>
              </w:rPr>
              <w:t>ECU22011/ECU22012</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ind w:left="-105" w:right="-109"/>
              <w:jc w:val="center"/>
              <w:rPr>
                <w:sz w:val="18"/>
                <w:szCs w:val="18"/>
              </w:rPr>
            </w:pPr>
            <w:r w:rsidRPr="007F391E">
              <w:rPr>
                <w:rStyle w:val="Hyperlink"/>
                <w:color w:val="auto"/>
                <w:sz w:val="18"/>
                <w:szCs w:val="18"/>
                <w:u w:val="none"/>
              </w:rPr>
              <w:t>ECU3307</w:t>
            </w:r>
            <w:r>
              <w:rPr>
                <w:rStyle w:val="Hyperlink"/>
                <w:color w:val="auto"/>
                <w:sz w:val="18"/>
                <w:szCs w:val="18"/>
                <w:u w:val="none"/>
              </w:rPr>
              <w:t>1</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ind w:left="0"/>
              <w:jc w:val="center"/>
              <w:rPr>
                <w:sz w:val="18"/>
                <w:szCs w:val="18"/>
              </w:rPr>
            </w:pPr>
          </w:p>
        </w:tc>
      </w:tr>
      <w:tr w:rsidR="00041F4A" w:rsidRPr="007F041E" w:rsidTr="008F4E10">
        <w:trPr>
          <w:gridAfter w:val="1"/>
          <w:wAfter w:w="39"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ind w:left="-108"/>
              <w:jc w:val="both"/>
              <w:rPr>
                <w:sz w:val="21"/>
                <w:szCs w:val="21"/>
              </w:rPr>
            </w:pPr>
            <w:hyperlink r:id="rId61" w:history="1">
              <w:r w:rsidR="00041F4A" w:rsidRPr="00A63DAB">
                <w:rPr>
                  <w:rStyle w:val="Hyperlink"/>
                  <w:sz w:val="21"/>
                  <w:szCs w:val="21"/>
                </w:rPr>
                <w:t>EC</w:t>
              </w:r>
              <w:r w:rsidR="00041F4A">
                <w:rPr>
                  <w:rStyle w:val="Hyperlink"/>
                  <w:sz w:val="21"/>
                  <w:szCs w:val="21"/>
                </w:rPr>
                <w:t>U33082</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76" w:lineRule="auto"/>
              <w:ind w:left="33"/>
              <w:jc w:val="both"/>
              <w:rPr>
                <w:sz w:val="21"/>
                <w:szCs w:val="21"/>
              </w:rPr>
            </w:pPr>
            <w:r>
              <w:rPr>
                <w:sz w:val="21"/>
                <w:szCs w:val="21"/>
              </w:rPr>
              <w:t>Mathematical Economics B</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7F041E" w:rsidRDefault="00041F4A" w:rsidP="00041F4A">
            <w:pPr>
              <w:tabs>
                <w:tab w:val="left" w:pos="360"/>
              </w:tabs>
              <w:spacing w:line="240" w:lineRule="auto"/>
              <w:ind w:left="-108"/>
              <w:jc w:val="center"/>
              <w:rPr>
                <w:sz w:val="21"/>
                <w:szCs w:val="21"/>
              </w:rPr>
            </w:pPr>
            <w:r w:rsidRPr="007F391E">
              <w:rPr>
                <w:sz w:val="16"/>
                <w:szCs w:val="16"/>
              </w:rPr>
              <w:t>ECU220</w:t>
            </w:r>
            <w:r>
              <w:rPr>
                <w:sz w:val="16"/>
                <w:szCs w:val="16"/>
              </w:rPr>
              <w:t>3</w:t>
            </w:r>
            <w:r w:rsidRPr="007F391E">
              <w:rPr>
                <w:sz w:val="16"/>
                <w:szCs w:val="16"/>
              </w:rPr>
              <w:t>1/ECU220</w:t>
            </w:r>
            <w:r>
              <w:rPr>
                <w:sz w:val="16"/>
                <w:szCs w:val="16"/>
              </w:rPr>
              <w:t>32</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40" w:lineRule="auto"/>
              <w:ind w:left="-105" w:right="-109"/>
              <w:jc w:val="center"/>
              <w:rPr>
                <w:sz w:val="18"/>
                <w:szCs w:val="18"/>
              </w:rPr>
            </w:pPr>
            <w:r w:rsidRPr="007F391E">
              <w:rPr>
                <w:rStyle w:val="Hyperlink"/>
                <w:color w:val="auto"/>
                <w:sz w:val="18"/>
                <w:szCs w:val="18"/>
                <w:u w:val="none"/>
              </w:rPr>
              <w:t>ECU3308</w:t>
            </w:r>
            <w:r>
              <w:rPr>
                <w:rStyle w:val="Hyperlink"/>
                <w:color w:val="auto"/>
                <w:sz w:val="18"/>
                <w:szCs w:val="18"/>
                <w:u w:val="none"/>
              </w:rPr>
              <w:t>1</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40"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40"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40"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40" w:lineRule="auto"/>
              <w:ind w:left="0"/>
              <w:jc w:val="center"/>
              <w:rPr>
                <w:sz w:val="18"/>
                <w:szCs w:val="18"/>
              </w:rPr>
            </w:pPr>
          </w:p>
        </w:tc>
      </w:tr>
      <w:tr w:rsidR="00041F4A" w:rsidRPr="007F041E" w:rsidTr="008F4E10">
        <w:trPr>
          <w:gridAfter w:val="1"/>
          <w:wAfter w:w="39"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Default="008F65C3" w:rsidP="00041F4A">
            <w:pPr>
              <w:ind w:left="-108"/>
              <w:jc w:val="both"/>
              <w:rPr>
                <w:sz w:val="21"/>
                <w:szCs w:val="21"/>
              </w:rPr>
            </w:pPr>
            <w:hyperlink r:id="rId62" w:history="1">
              <w:r w:rsidR="00041F4A" w:rsidRPr="00A63DAB">
                <w:rPr>
                  <w:rStyle w:val="Hyperlink"/>
                  <w:sz w:val="21"/>
                  <w:szCs w:val="21"/>
                </w:rPr>
                <w:t>EC</w:t>
              </w:r>
              <w:r w:rsidR="00041F4A">
                <w:rPr>
                  <w:rStyle w:val="Hyperlink"/>
                  <w:sz w:val="21"/>
                  <w:szCs w:val="21"/>
                </w:rPr>
                <w:t>U</w:t>
              </w:r>
              <w:r w:rsidR="00041F4A" w:rsidRPr="00A63DAB">
                <w:rPr>
                  <w:rStyle w:val="Hyperlink"/>
                  <w:sz w:val="21"/>
                  <w:szCs w:val="21"/>
                </w:rPr>
                <w:t>3</w:t>
              </w:r>
              <w:r w:rsidR="00041F4A">
                <w:rPr>
                  <w:rStyle w:val="Hyperlink"/>
                  <w:sz w:val="21"/>
                  <w:szCs w:val="21"/>
                </w:rPr>
                <w:t>3092</w:t>
              </w:r>
            </w:hyperlink>
          </w:p>
        </w:tc>
        <w:tc>
          <w:tcPr>
            <w:tcW w:w="4536" w:type="dxa"/>
            <w:tcBorders>
              <w:top w:val="single" w:sz="2" w:space="0" w:color="auto"/>
              <w:left w:val="single" w:sz="2" w:space="0" w:color="auto"/>
              <w:bottom w:val="single" w:sz="2" w:space="0" w:color="auto"/>
              <w:right w:val="single" w:sz="2" w:space="0" w:color="auto"/>
            </w:tcBorders>
          </w:tcPr>
          <w:p w:rsidR="00041F4A" w:rsidRDefault="00041F4A" w:rsidP="00041F4A">
            <w:pPr>
              <w:spacing w:line="276" w:lineRule="auto"/>
              <w:ind w:left="33"/>
              <w:jc w:val="both"/>
              <w:rPr>
                <w:sz w:val="21"/>
                <w:szCs w:val="21"/>
              </w:rPr>
            </w:pPr>
            <w:r>
              <w:rPr>
                <w:sz w:val="21"/>
                <w:szCs w:val="21"/>
              </w:rPr>
              <w:t>Econometrics B</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Default="00041F4A" w:rsidP="00041F4A">
            <w:pPr>
              <w:tabs>
                <w:tab w:val="left" w:pos="360"/>
              </w:tabs>
              <w:spacing w:line="240" w:lineRule="auto"/>
              <w:ind w:left="-108"/>
              <w:jc w:val="center"/>
              <w:rPr>
                <w:sz w:val="21"/>
                <w:szCs w:val="21"/>
              </w:rPr>
            </w:pPr>
            <w:r w:rsidRPr="007F391E">
              <w:rPr>
                <w:sz w:val="16"/>
                <w:szCs w:val="16"/>
              </w:rPr>
              <w:t>ECU220</w:t>
            </w:r>
            <w:r>
              <w:rPr>
                <w:sz w:val="16"/>
                <w:szCs w:val="16"/>
              </w:rPr>
              <w:t>3</w:t>
            </w:r>
            <w:r w:rsidRPr="007F391E">
              <w:rPr>
                <w:sz w:val="16"/>
                <w:szCs w:val="16"/>
              </w:rPr>
              <w:t>1/ECU220</w:t>
            </w:r>
            <w:r>
              <w:rPr>
                <w:sz w:val="16"/>
                <w:szCs w:val="16"/>
              </w:rPr>
              <w:t>32</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40" w:lineRule="auto"/>
              <w:ind w:left="-105"/>
              <w:jc w:val="center"/>
              <w:rPr>
                <w:sz w:val="18"/>
                <w:szCs w:val="18"/>
              </w:rPr>
            </w:pPr>
            <w:r w:rsidRPr="007F391E">
              <w:rPr>
                <w:rStyle w:val="Hyperlink"/>
                <w:color w:val="auto"/>
                <w:sz w:val="18"/>
                <w:szCs w:val="18"/>
                <w:u w:val="none"/>
              </w:rPr>
              <w:t>ECU3309</w:t>
            </w:r>
            <w:r>
              <w:rPr>
                <w:rStyle w:val="Hyperlink"/>
                <w:color w:val="auto"/>
                <w:sz w:val="18"/>
                <w:szCs w:val="18"/>
                <w:u w:val="none"/>
              </w:rPr>
              <w:t>1</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40"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40"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40"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40" w:lineRule="auto"/>
              <w:ind w:left="-114"/>
              <w:jc w:val="center"/>
              <w:rPr>
                <w:sz w:val="18"/>
                <w:szCs w:val="18"/>
              </w:rPr>
            </w:pPr>
            <w:r w:rsidRPr="00D03880">
              <w:rPr>
                <w:sz w:val="18"/>
                <w:szCs w:val="18"/>
              </w:rPr>
              <w:t>IRP</w:t>
            </w:r>
          </w:p>
        </w:tc>
      </w:tr>
      <w:tr w:rsidR="00041F4A" w:rsidRPr="007F041E" w:rsidTr="008F4E10">
        <w:trPr>
          <w:gridAfter w:val="1"/>
          <w:wAfter w:w="39" w:type="dxa"/>
        </w:trPr>
        <w:tc>
          <w:tcPr>
            <w:tcW w:w="1418" w:type="dxa"/>
            <w:gridSpan w:val="2"/>
          </w:tcPr>
          <w:p w:rsidR="00041F4A" w:rsidRPr="00311C2F" w:rsidRDefault="008F65C3" w:rsidP="00041F4A">
            <w:pPr>
              <w:spacing w:line="276" w:lineRule="auto"/>
              <w:ind w:left="-108"/>
              <w:jc w:val="both"/>
              <w:rPr>
                <w:sz w:val="21"/>
                <w:szCs w:val="21"/>
              </w:rPr>
            </w:pPr>
            <w:hyperlink r:id="rId63" w:history="1">
              <w:r w:rsidR="00041F4A">
                <w:rPr>
                  <w:rStyle w:val="Hyperlink"/>
                  <w:sz w:val="21"/>
                  <w:szCs w:val="21"/>
                </w:rPr>
                <w:t>POU33012</w:t>
              </w:r>
            </w:hyperlink>
            <w:r w:rsidR="00041F4A" w:rsidRPr="008F4E10">
              <w:rPr>
                <w:rStyle w:val="Hyperlink"/>
                <w:color w:val="auto"/>
                <w:sz w:val="20"/>
                <w:szCs w:val="20"/>
                <w:u w:val="none"/>
              </w:rPr>
              <w:t>***</w:t>
            </w:r>
          </w:p>
        </w:tc>
        <w:tc>
          <w:tcPr>
            <w:tcW w:w="4536" w:type="dxa"/>
          </w:tcPr>
          <w:p w:rsidR="00041F4A" w:rsidRPr="007F041E" w:rsidRDefault="00041F4A" w:rsidP="00041F4A">
            <w:pPr>
              <w:spacing w:line="276" w:lineRule="auto"/>
              <w:ind w:left="33"/>
              <w:jc w:val="both"/>
              <w:rPr>
                <w:sz w:val="21"/>
                <w:szCs w:val="21"/>
              </w:rPr>
            </w:pPr>
            <w:r w:rsidRPr="007F041E">
              <w:rPr>
                <w:sz w:val="21"/>
                <w:szCs w:val="21"/>
              </w:rPr>
              <w:t xml:space="preserve">Research </w:t>
            </w:r>
            <w:r>
              <w:rPr>
                <w:sz w:val="21"/>
                <w:szCs w:val="21"/>
              </w:rPr>
              <w:t>Methods for Political Science B</w:t>
            </w:r>
          </w:p>
        </w:tc>
        <w:tc>
          <w:tcPr>
            <w:tcW w:w="1560" w:type="dxa"/>
            <w:shd w:val="clear" w:color="auto" w:fill="DEEAF6" w:themeFill="accent1" w:themeFillTint="33"/>
          </w:tcPr>
          <w:p w:rsidR="00041F4A" w:rsidRPr="00F83B3F" w:rsidRDefault="00041F4A" w:rsidP="00041F4A">
            <w:pPr>
              <w:tabs>
                <w:tab w:val="left" w:pos="360"/>
              </w:tabs>
              <w:spacing w:line="276" w:lineRule="auto"/>
              <w:ind w:left="20"/>
              <w:jc w:val="center"/>
              <w:rPr>
                <w:sz w:val="18"/>
                <w:szCs w:val="18"/>
              </w:rPr>
            </w:pPr>
            <w:r w:rsidRPr="00F83B3F">
              <w:rPr>
                <w:sz w:val="18"/>
                <w:szCs w:val="18"/>
              </w:rPr>
              <w:t>None</w:t>
            </w:r>
          </w:p>
        </w:tc>
        <w:tc>
          <w:tcPr>
            <w:tcW w:w="992" w:type="dxa"/>
            <w:shd w:val="clear" w:color="auto" w:fill="FFF2CC" w:themeFill="accent4" w:themeFillTint="33"/>
          </w:tcPr>
          <w:p w:rsidR="00041F4A" w:rsidRPr="007F391E" w:rsidRDefault="008F65C3" w:rsidP="00041F4A">
            <w:pPr>
              <w:spacing w:line="276" w:lineRule="auto"/>
              <w:ind w:left="-105"/>
              <w:jc w:val="center"/>
              <w:rPr>
                <w:sz w:val="18"/>
                <w:szCs w:val="18"/>
              </w:rPr>
            </w:pPr>
            <w:hyperlink r:id="rId64" w:history="1">
              <w:r w:rsidR="00041F4A" w:rsidRPr="007F391E">
                <w:rPr>
                  <w:rStyle w:val="Hyperlink"/>
                  <w:color w:val="auto"/>
                  <w:sz w:val="18"/>
                  <w:szCs w:val="18"/>
                  <w:u w:val="none"/>
                </w:rPr>
                <w:t>POU3301</w:t>
              </w:r>
              <w:r w:rsidR="00041F4A">
                <w:rPr>
                  <w:rStyle w:val="Hyperlink"/>
                  <w:color w:val="auto"/>
                  <w:sz w:val="18"/>
                  <w:szCs w:val="18"/>
                  <w:u w:val="none"/>
                </w:rPr>
                <w:t>1</w:t>
              </w:r>
            </w:hyperlink>
          </w:p>
        </w:tc>
        <w:tc>
          <w:tcPr>
            <w:tcW w:w="1275" w:type="dxa"/>
            <w:shd w:val="clear" w:color="auto" w:fill="E2EFD9" w:themeFill="accent6" w:themeFillTint="33"/>
          </w:tcPr>
          <w:p w:rsidR="00041F4A" w:rsidRPr="009345DA" w:rsidRDefault="00041F4A" w:rsidP="00041F4A">
            <w:pPr>
              <w:spacing w:line="276" w:lineRule="auto"/>
              <w:ind w:left="0"/>
              <w:jc w:val="center"/>
              <w:rPr>
                <w:sz w:val="18"/>
                <w:szCs w:val="18"/>
              </w:rPr>
            </w:pPr>
            <w:r>
              <w:rPr>
                <w:sz w:val="18"/>
                <w:szCs w:val="18"/>
              </w:rPr>
              <w:t>POU44000</w:t>
            </w:r>
          </w:p>
        </w:tc>
        <w:tc>
          <w:tcPr>
            <w:tcW w:w="425" w:type="dxa"/>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Pr>
          <w:p w:rsidR="00041F4A" w:rsidRPr="007F041E" w:rsidRDefault="00041F4A" w:rsidP="00041F4A">
            <w:pPr>
              <w:tabs>
                <w:tab w:val="left" w:pos="360"/>
              </w:tabs>
              <w:spacing w:line="276" w:lineRule="auto"/>
              <w:ind w:left="-108" w:right="90"/>
              <w:jc w:val="center"/>
              <w:rPr>
                <w:sz w:val="21"/>
                <w:szCs w:val="21"/>
              </w:rPr>
            </w:pPr>
          </w:p>
        </w:tc>
        <w:tc>
          <w:tcPr>
            <w:tcW w:w="428" w:type="dxa"/>
          </w:tcPr>
          <w:p w:rsidR="00041F4A" w:rsidRPr="00D03880" w:rsidRDefault="00041F4A" w:rsidP="00041F4A">
            <w:pPr>
              <w:tabs>
                <w:tab w:val="left" w:pos="360"/>
              </w:tabs>
              <w:spacing w:line="276" w:lineRule="auto"/>
              <w:ind w:left="-114"/>
              <w:jc w:val="center"/>
              <w:rPr>
                <w:sz w:val="18"/>
                <w:szCs w:val="18"/>
              </w:rPr>
            </w:pPr>
            <w:r w:rsidRPr="00D03880">
              <w:rPr>
                <w:sz w:val="18"/>
                <w:szCs w:val="18"/>
              </w:rPr>
              <w:t>IRP</w:t>
            </w:r>
          </w:p>
        </w:tc>
      </w:tr>
      <w:tr w:rsidR="00041F4A" w:rsidRPr="007F041E" w:rsidTr="008F4E10">
        <w:trPr>
          <w:gridAfter w:val="1"/>
          <w:wAfter w:w="39" w:type="dxa"/>
        </w:trPr>
        <w:tc>
          <w:tcPr>
            <w:tcW w:w="1418" w:type="dxa"/>
            <w:gridSpan w:val="2"/>
          </w:tcPr>
          <w:p w:rsidR="00041F4A" w:rsidRPr="007F041E" w:rsidRDefault="008F65C3" w:rsidP="00041F4A">
            <w:pPr>
              <w:spacing w:line="276" w:lineRule="auto"/>
              <w:ind w:left="-108"/>
              <w:jc w:val="both"/>
              <w:rPr>
                <w:sz w:val="21"/>
                <w:szCs w:val="21"/>
              </w:rPr>
            </w:pPr>
            <w:hyperlink r:id="rId65" w:history="1">
              <w:r w:rsidR="00041F4A">
                <w:rPr>
                  <w:rStyle w:val="Hyperlink"/>
                  <w:sz w:val="21"/>
                  <w:szCs w:val="21"/>
                </w:rPr>
                <w:t>POU33032</w:t>
              </w:r>
            </w:hyperlink>
          </w:p>
        </w:tc>
        <w:tc>
          <w:tcPr>
            <w:tcW w:w="4536" w:type="dxa"/>
          </w:tcPr>
          <w:p w:rsidR="00041F4A" w:rsidRPr="007F041E" w:rsidRDefault="00041F4A" w:rsidP="00041F4A">
            <w:pPr>
              <w:spacing w:line="276" w:lineRule="auto"/>
              <w:ind w:left="33"/>
              <w:rPr>
                <w:sz w:val="21"/>
                <w:szCs w:val="21"/>
              </w:rPr>
            </w:pPr>
            <w:r>
              <w:rPr>
                <w:sz w:val="21"/>
                <w:szCs w:val="21"/>
              </w:rPr>
              <w:t>Irish Politics B: Governance in Ireland, Politics in Northern Ireland</w:t>
            </w:r>
          </w:p>
        </w:tc>
        <w:tc>
          <w:tcPr>
            <w:tcW w:w="1560" w:type="dxa"/>
            <w:shd w:val="clear" w:color="auto" w:fill="DEEAF6" w:themeFill="accent1" w:themeFillTint="33"/>
          </w:tcPr>
          <w:p w:rsidR="00041F4A" w:rsidRPr="00F83B3F" w:rsidRDefault="00041F4A" w:rsidP="00041F4A">
            <w:pPr>
              <w:tabs>
                <w:tab w:val="left" w:pos="360"/>
              </w:tabs>
              <w:spacing w:line="276" w:lineRule="auto"/>
              <w:ind w:left="20"/>
              <w:jc w:val="center"/>
              <w:rPr>
                <w:sz w:val="18"/>
                <w:szCs w:val="18"/>
              </w:rPr>
            </w:pPr>
            <w:r w:rsidRPr="00F83B3F">
              <w:rPr>
                <w:sz w:val="18"/>
                <w:szCs w:val="18"/>
              </w:rPr>
              <w:t>None</w:t>
            </w:r>
          </w:p>
        </w:tc>
        <w:tc>
          <w:tcPr>
            <w:tcW w:w="992" w:type="dxa"/>
            <w:shd w:val="clear" w:color="auto" w:fill="FFF2CC" w:themeFill="accent4" w:themeFillTint="33"/>
          </w:tcPr>
          <w:p w:rsidR="00041F4A" w:rsidRPr="007F391E" w:rsidRDefault="008F65C3" w:rsidP="00041F4A">
            <w:pPr>
              <w:spacing w:line="276" w:lineRule="auto"/>
              <w:ind w:left="0"/>
              <w:jc w:val="center"/>
              <w:rPr>
                <w:sz w:val="18"/>
                <w:szCs w:val="18"/>
              </w:rPr>
            </w:pPr>
            <w:hyperlink r:id="rId66" w:history="1">
              <w:r w:rsidR="00041F4A" w:rsidRPr="007F391E">
                <w:rPr>
                  <w:rStyle w:val="Hyperlink"/>
                  <w:color w:val="auto"/>
                  <w:sz w:val="18"/>
                  <w:szCs w:val="18"/>
                  <w:u w:val="none"/>
                </w:rPr>
                <w:t>None</w:t>
              </w:r>
            </w:hyperlink>
          </w:p>
        </w:tc>
        <w:tc>
          <w:tcPr>
            <w:tcW w:w="1275" w:type="dxa"/>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Pr>
          <w:p w:rsidR="00041F4A" w:rsidRPr="007F041E" w:rsidRDefault="00041F4A" w:rsidP="00041F4A">
            <w:pPr>
              <w:tabs>
                <w:tab w:val="left" w:pos="360"/>
              </w:tabs>
              <w:spacing w:line="276" w:lineRule="auto"/>
              <w:ind w:left="-108" w:right="90"/>
              <w:jc w:val="center"/>
              <w:rPr>
                <w:sz w:val="21"/>
                <w:szCs w:val="21"/>
              </w:rPr>
            </w:pPr>
          </w:p>
        </w:tc>
        <w:tc>
          <w:tcPr>
            <w:tcW w:w="428" w:type="dxa"/>
          </w:tcPr>
          <w:p w:rsidR="00041F4A" w:rsidRPr="00D03880" w:rsidRDefault="00041F4A" w:rsidP="00041F4A">
            <w:pPr>
              <w:tabs>
                <w:tab w:val="left" w:pos="360"/>
              </w:tabs>
              <w:spacing w:line="276" w:lineRule="auto"/>
              <w:jc w:val="center"/>
              <w:rPr>
                <w:sz w:val="18"/>
                <w:szCs w:val="18"/>
              </w:rPr>
            </w:pPr>
          </w:p>
        </w:tc>
      </w:tr>
      <w:tr w:rsidR="00041F4A" w:rsidRPr="00AF21BB" w:rsidTr="008F4E10">
        <w:trPr>
          <w:gridAfter w:val="1"/>
          <w:wAfter w:w="39" w:type="dxa"/>
        </w:trPr>
        <w:tc>
          <w:tcPr>
            <w:tcW w:w="1418" w:type="dxa"/>
            <w:gridSpan w:val="2"/>
          </w:tcPr>
          <w:p w:rsidR="00041F4A" w:rsidRPr="00AF21BB" w:rsidRDefault="008F65C3" w:rsidP="00041F4A">
            <w:pPr>
              <w:spacing w:line="276" w:lineRule="auto"/>
              <w:ind w:left="-108"/>
              <w:jc w:val="both"/>
              <w:rPr>
                <w:sz w:val="20"/>
                <w:szCs w:val="20"/>
              </w:rPr>
            </w:pPr>
            <w:hyperlink r:id="rId67" w:history="1">
              <w:r w:rsidR="00041F4A" w:rsidRPr="00640190">
                <w:rPr>
                  <w:rStyle w:val="Hyperlink"/>
                  <w:sz w:val="20"/>
                  <w:szCs w:val="20"/>
                </w:rPr>
                <w:t>POU33042</w:t>
              </w:r>
            </w:hyperlink>
          </w:p>
        </w:tc>
        <w:tc>
          <w:tcPr>
            <w:tcW w:w="4536" w:type="dxa"/>
          </w:tcPr>
          <w:p w:rsidR="00041F4A" w:rsidRPr="00AF21BB" w:rsidRDefault="00041F4A" w:rsidP="00041F4A">
            <w:pPr>
              <w:spacing w:line="276" w:lineRule="auto"/>
              <w:ind w:left="33"/>
              <w:jc w:val="both"/>
              <w:rPr>
                <w:sz w:val="20"/>
                <w:szCs w:val="20"/>
              </w:rPr>
            </w:pPr>
            <w:r>
              <w:rPr>
                <w:sz w:val="20"/>
                <w:szCs w:val="20"/>
              </w:rPr>
              <w:t xml:space="preserve">Government and Politics of the United States </w:t>
            </w:r>
          </w:p>
        </w:tc>
        <w:tc>
          <w:tcPr>
            <w:tcW w:w="1560" w:type="dxa"/>
            <w:shd w:val="clear" w:color="auto" w:fill="DEEAF6" w:themeFill="accent1" w:themeFillTint="33"/>
          </w:tcPr>
          <w:p w:rsidR="00041F4A" w:rsidRPr="00AF21BB" w:rsidRDefault="00041F4A" w:rsidP="00041F4A">
            <w:pPr>
              <w:tabs>
                <w:tab w:val="left" w:pos="360"/>
              </w:tabs>
              <w:spacing w:line="276" w:lineRule="auto"/>
              <w:ind w:left="20"/>
              <w:jc w:val="center"/>
              <w:rPr>
                <w:sz w:val="20"/>
                <w:szCs w:val="20"/>
              </w:rPr>
            </w:pPr>
            <w:r>
              <w:rPr>
                <w:sz w:val="20"/>
                <w:szCs w:val="20"/>
              </w:rPr>
              <w:t>None</w:t>
            </w:r>
          </w:p>
        </w:tc>
        <w:tc>
          <w:tcPr>
            <w:tcW w:w="992" w:type="dxa"/>
            <w:shd w:val="clear" w:color="auto" w:fill="FFF2CC" w:themeFill="accent4" w:themeFillTint="33"/>
          </w:tcPr>
          <w:p w:rsidR="00041F4A" w:rsidRPr="00AF21BB" w:rsidRDefault="00041F4A" w:rsidP="00041F4A">
            <w:pPr>
              <w:spacing w:line="276" w:lineRule="auto"/>
              <w:ind w:left="0"/>
              <w:jc w:val="center"/>
              <w:rPr>
                <w:sz w:val="20"/>
                <w:szCs w:val="20"/>
              </w:rPr>
            </w:pPr>
            <w:r>
              <w:rPr>
                <w:sz w:val="20"/>
                <w:szCs w:val="20"/>
              </w:rPr>
              <w:t>None</w:t>
            </w:r>
          </w:p>
        </w:tc>
        <w:tc>
          <w:tcPr>
            <w:tcW w:w="1275" w:type="dxa"/>
            <w:shd w:val="clear" w:color="auto" w:fill="E2EFD9" w:themeFill="accent6" w:themeFillTint="33"/>
          </w:tcPr>
          <w:p w:rsidR="00041F4A" w:rsidRPr="00AF21BB" w:rsidRDefault="00041F4A" w:rsidP="00041F4A">
            <w:pPr>
              <w:spacing w:line="276" w:lineRule="auto"/>
              <w:ind w:left="0"/>
              <w:jc w:val="center"/>
              <w:rPr>
                <w:sz w:val="20"/>
                <w:szCs w:val="20"/>
              </w:rPr>
            </w:pPr>
          </w:p>
        </w:tc>
        <w:tc>
          <w:tcPr>
            <w:tcW w:w="425" w:type="dxa"/>
          </w:tcPr>
          <w:p w:rsidR="00041F4A" w:rsidRPr="00AF21BB" w:rsidRDefault="00041F4A" w:rsidP="00041F4A">
            <w:pPr>
              <w:spacing w:line="276" w:lineRule="auto"/>
              <w:ind w:left="0"/>
              <w:jc w:val="center"/>
              <w:rPr>
                <w:sz w:val="20"/>
                <w:szCs w:val="20"/>
              </w:rPr>
            </w:pPr>
            <w:r>
              <w:rPr>
                <w:sz w:val="20"/>
                <w:szCs w:val="20"/>
              </w:rPr>
              <w:t>5</w:t>
            </w:r>
          </w:p>
        </w:tc>
        <w:tc>
          <w:tcPr>
            <w:tcW w:w="425" w:type="dxa"/>
          </w:tcPr>
          <w:p w:rsidR="00041F4A" w:rsidRPr="00AF21BB" w:rsidRDefault="00041F4A" w:rsidP="00041F4A">
            <w:pPr>
              <w:tabs>
                <w:tab w:val="left" w:pos="360"/>
              </w:tabs>
              <w:spacing w:line="276" w:lineRule="auto"/>
              <w:ind w:left="-108" w:right="90"/>
              <w:jc w:val="center"/>
              <w:rPr>
                <w:sz w:val="20"/>
                <w:szCs w:val="20"/>
              </w:rPr>
            </w:pPr>
          </w:p>
        </w:tc>
        <w:tc>
          <w:tcPr>
            <w:tcW w:w="428" w:type="dxa"/>
          </w:tcPr>
          <w:p w:rsidR="00041F4A" w:rsidRPr="00AF21BB" w:rsidRDefault="00041F4A" w:rsidP="00041F4A">
            <w:pPr>
              <w:tabs>
                <w:tab w:val="left" w:pos="360"/>
              </w:tabs>
              <w:spacing w:line="276" w:lineRule="auto"/>
              <w:ind w:left="0"/>
              <w:jc w:val="center"/>
              <w:rPr>
                <w:sz w:val="20"/>
                <w:szCs w:val="20"/>
              </w:rPr>
            </w:pPr>
          </w:p>
        </w:tc>
      </w:tr>
      <w:tr w:rsidR="00041F4A" w:rsidRPr="007F041E" w:rsidTr="008F4E10">
        <w:trPr>
          <w:gridAfter w:val="1"/>
          <w:wAfter w:w="39" w:type="dxa"/>
        </w:trPr>
        <w:tc>
          <w:tcPr>
            <w:tcW w:w="1418" w:type="dxa"/>
            <w:gridSpan w:val="2"/>
          </w:tcPr>
          <w:p w:rsidR="00041F4A" w:rsidRPr="007F041E" w:rsidRDefault="008F65C3" w:rsidP="00041F4A">
            <w:pPr>
              <w:spacing w:line="276" w:lineRule="auto"/>
              <w:ind w:left="-108"/>
              <w:jc w:val="both"/>
              <w:rPr>
                <w:sz w:val="21"/>
                <w:szCs w:val="21"/>
              </w:rPr>
            </w:pPr>
            <w:hyperlink r:id="rId68" w:history="1">
              <w:r w:rsidR="00041F4A">
                <w:rPr>
                  <w:rStyle w:val="Hyperlink"/>
                  <w:sz w:val="21"/>
                  <w:szCs w:val="21"/>
                </w:rPr>
                <w:t>POU33062</w:t>
              </w:r>
            </w:hyperlink>
          </w:p>
        </w:tc>
        <w:tc>
          <w:tcPr>
            <w:tcW w:w="4536" w:type="dxa"/>
          </w:tcPr>
          <w:p w:rsidR="00041F4A" w:rsidRPr="007F041E" w:rsidRDefault="00041F4A" w:rsidP="00041F4A">
            <w:pPr>
              <w:spacing w:line="276" w:lineRule="auto"/>
              <w:ind w:left="33"/>
              <w:jc w:val="both"/>
              <w:rPr>
                <w:sz w:val="21"/>
                <w:szCs w:val="21"/>
              </w:rPr>
            </w:pPr>
            <w:r>
              <w:rPr>
                <w:sz w:val="21"/>
                <w:szCs w:val="21"/>
              </w:rPr>
              <w:t>Democracy and Development B</w:t>
            </w:r>
            <w:r w:rsidRPr="007F041E">
              <w:rPr>
                <w:sz w:val="21"/>
                <w:szCs w:val="21"/>
              </w:rPr>
              <w:t xml:space="preserve"> </w:t>
            </w:r>
          </w:p>
        </w:tc>
        <w:tc>
          <w:tcPr>
            <w:tcW w:w="1560" w:type="dxa"/>
            <w:shd w:val="clear" w:color="auto" w:fill="DEEAF6" w:themeFill="accent1" w:themeFillTint="33"/>
          </w:tcPr>
          <w:p w:rsidR="00041F4A" w:rsidRPr="00F83B3F" w:rsidRDefault="00041F4A" w:rsidP="00041F4A">
            <w:pPr>
              <w:tabs>
                <w:tab w:val="left" w:pos="360"/>
              </w:tabs>
              <w:spacing w:line="276" w:lineRule="auto"/>
              <w:ind w:left="20"/>
              <w:jc w:val="center"/>
              <w:rPr>
                <w:sz w:val="18"/>
                <w:szCs w:val="18"/>
              </w:rPr>
            </w:pPr>
            <w:r w:rsidRPr="00F83B3F">
              <w:rPr>
                <w:sz w:val="18"/>
                <w:szCs w:val="18"/>
              </w:rPr>
              <w:t>None</w:t>
            </w:r>
          </w:p>
        </w:tc>
        <w:tc>
          <w:tcPr>
            <w:tcW w:w="992" w:type="dxa"/>
            <w:shd w:val="clear" w:color="auto" w:fill="FFF2CC" w:themeFill="accent4" w:themeFillTint="33"/>
          </w:tcPr>
          <w:p w:rsidR="00041F4A" w:rsidRPr="007F391E" w:rsidRDefault="008F65C3" w:rsidP="00041F4A">
            <w:pPr>
              <w:spacing w:line="276" w:lineRule="auto"/>
              <w:ind w:left="0"/>
              <w:jc w:val="center"/>
              <w:rPr>
                <w:sz w:val="18"/>
                <w:szCs w:val="18"/>
              </w:rPr>
            </w:pPr>
            <w:hyperlink r:id="rId69" w:history="1">
              <w:r w:rsidR="00041F4A" w:rsidRPr="007F391E">
                <w:rPr>
                  <w:rStyle w:val="Hyperlink"/>
                  <w:color w:val="auto"/>
                  <w:sz w:val="18"/>
                  <w:szCs w:val="18"/>
                  <w:u w:val="none"/>
                </w:rPr>
                <w:t>None</w:t>
              </w:r>
            </w:hyperlink>
          </w:p>
        </w:tc>
        <w:tc>
          <w:tcPr>
            <w:tcW w:w="1275" w:type="dxa"/>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Pr>
          <w:p w:rsidR="00041F4A" w:rsidRPr="007F041E" w:rsidRDefault="00041F4A" w:rsidP="00041F4A">
            <w:pPr>
              <w:tabs>
                <w:tab w:val="left" w:pos="360"/>
              </w:tabs>
              <w:spacing w:line="276" w:lineRule="auto"/>
              <w:ind w:left="-108" w:right="90"/>
              <w:jc w:val="center"/>
              <w:rPr>
                <w:sz w:val="21"/>
                <w:szCs w:val="21"/>
              </w:rPr>
            </w:pPr>
          </w:p>
        </w:tc>
        <w:tc>
          <w:tcPr>
            <w:tcW w:w="428" w:type="dxa"/>
          </w:tcPr>
          <w:p w:rsidR="00041F4A" w:rsidRPr="00D03880" w:rsidRDefault="00041F4A" w:rsidP="00041F4A">
            <w:pPr>
              <w:tabs>
                <w:tab w:val="left" w:pos="360"/>
              </w:tabs>
              <w:spacing w:line="276" w:lineRule="auto"/>
              <w:ind w:left="0"/>
              <w:jc w:val="center"/>
              <w:rPr>
                <w:sz w:val="18"/>
                <w:szCs w:val="18"/>
              </w:rPr>
            </w:pPr>
          </w:p>
        </w:tc>
      </w:tr>
      <w:tr w:rsidR="00041F4A" w:rsidRPr="007F041E" w:rsidTr="008F4E10">
        <w:trPr>
          <w:gridAfter w:val="1"/>
          <w:wAfter w:w="39" w:type="dxa"/>
        </w:trPr>
        <w:tc>
          <w:tcPr>
            <w:tcW w:w="1418" w:type="dxa"/>
            <w:gridSpan w:val="2"/>
          </w:tcPr>
          <w:p w:rsidR="00041F4A" w:rsidRDefault="008F65C3" w:rsidP="00041F4A">
            <w:pPr>
              <w:spacing w:line="276" w:lineRule="auto"/>
              <w:ind w:left="-108"/>
              <w:jc w:val="both"/>
            </w:pPr>
            <w:hyperlink r:id="rId70" w:history="1">
              <w:r w:rsidR="00041F4A">
                <w:rPr>
                  <w:rStyle w:val="Hyperlink"/>
                  <w:sz w:val="21"/>
                  <w:szCs w:val="21"/>
                </w:rPr>
                <w:t>POU33082</w:t>
              </w:r>
            </w:hyperlink>
          </w:p>
        </w:tc>
        <w:tc>
          <w:tcPr>
            <w:tcW w:w="4536" w:type="dxa"/>
          </w:tcPr>
          <w:p w:rsidR="00041F4A" w:rsidRPr="007F041E" w:rsidRDefault="00041F4A" w:rsidP="00041F4A">
            <w:pPr>
              <w:spacing w:line="276" w:lineRule="auto"/>
              <w:ind w:left="33"/>
              <w:jc w:val="both"/>
              <w:rPr>
                <w:sz w:val="21"/>
                <w:szCs w:val="21"/>
              </w:rPr>
            </w:pPr>
            <w:r>
              <w:rPr>
                <w:sz w:val="21"/>
                <w:szCs w:val="21"/>
              </w:rPr>
              <w:t>European Union Politics B</w:t>
            </w:r>
          </w:p>
        </w:tc>
        <w:tc>
          <w:tcPr>
            <w:tcW w:w="1560" w:type="dxa"/>
            <w:shd w:val="clear" w:color="auto" w:fill="DEEAF6" w:themeFill="accent1" w:themeFillTint="33"/>
          </w:tcPr>
          <w:p w:rsidR="00041F4A" w:rsidRPr="00F83B3F" w:rsidRDefault="00041F4A" w:rsidP="00041F4A">
            <w:pPr>
              <w:tabs>
                <w:tab w:val="left" w:pos="360"/>
              </w:tabs>
              <w:spacing w:line="276" w:lineRule="auto"/>
              <w:ind w:left="20"/>
              <w:jc w:val="center"/>
              <w:rPr>
                <w:sz w:val="18"/>
                <w:szCs w:val="18"/>
              </w:rPr>
            </w:pPr>
            <w:r w:rsidRPr="00F83B3F">
              <w:rPr>
                <w:sz w:val="18"/>
                <w:szCs w:val="18"/>
              </w:rPr>
              <w:t>None</w:t>
            </w:r>
          </w:p>
        </w:tc>
        <w:tc>
          <w:tcPr>
            <w:tcW w:w="992" w:type="dxa"/>
            <w:shd w:val="clear" w:color="auto" w:fill="FFF2CC" w:themeFill="accent4" w:themeFillTint="33"/>
          </w:tcPr>
          <w:p w:rsidR="00041F4A" w:rsidRPr="007F391E" w:rsidRDefault="00041F4A" w:rsidP="00041F4A">
            <w:pPr>
              <w:spacing w:line="276" w:lineRule="auto"/>
              <w:ind w:left="0"/>
              <w:jc w:val="center"/>
              <w:rPr>
                <w:sz w:val="18"/>
                <w:szCs w:val="18"/>
              </w:rPr>
            </w:pPr>
            <w:r w:rsidRPr="007F391E">
              <w:rPr>
                <w:sz w:val="18"/>
                <w:szCs w:val="18"/>
              </w:rPr>
              <w:t>None</w:t>
            </w:r>
          </w:p>
        </w:tc>
        <w:tc>
          <w:tcPr>
            <w:tcW w:w="1275" w:type="dxa"/>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Pr>
          <w:p w:rsidR="00041F4A" w:rsidRPr="007F041E" w:rsidRDefault="00041F4A" w:rsidP="00041F4A">
            <w:pPr>
              <w:tabs>
                <w:tab w:val="left" w:pos="360"/>
              </w:tabs>
              <w:spacing w:line="276" w:lineRule="auto"/>
              <w:ind w:left="-108" w:right="90"/>
              <w:jc w:val="center"/>
              <w:rPr>
                <w:sz w:val="21"/>
                <w:szCs w:val="21"/>
              </w:rPr>
            </w:pPr>
          </w:p>
        </w:tc>
        <w:tc>
          <w:tcPr>
            <w:tcW w:w="428" w:type="dxa"/>
          </w:tcPr>
          <w:p w:rsidR="00041F4A" w:rsidRPr="00D03880" w:rsidRDefault="00041F4A" w:rsidP="00041F4A">
            <w:pPr>
              <w:tabs>
                <w:tab w:val="left" w:pos="360"/>
              </w:tabs>
              <w:spacing w:line="276" w:lineRule="auto"/>
              <w:jc w:val="center"/>
              <w:rPr>
                <w:sz w:val="18"/>
                <w:szCs w:val="18"/>
              </w:rPr>
            </w:pPr>
          </w:p>
        </w:tc>
      </w:tr>
      <w:tr w:rsidR="00041F4A" w:rsidRPr="007F041E" w:rsidTr="008F4E10">
        <w:trPr>
          <w:gridAfter w:val="1"/>
          <w:wAfter w:w="39" w:type="dxa"/>
        </w:trPr>
        <w:tc>
          <w:tcPr>
            <w:tcW w:w="1418" w:type="dxa"/>
            <w:gridSpan w:val="2"/>
          </w:tcPr>
          <w:p w:rsidR="00041F4A" w:rsidRPr="00CF7EE9" w:rsidRDefault="008F65C3" w:rsidP="00041F4A">
            <w:pPr>
              <w:spacing w:line="240" w:lineRule="auto"/>
              <w:ind w:left="-108"/>
              <w:jc w:val="both"/>
              <w:rPr>
                <w:rStyle w:val="Hyperlink"/>
                <w:sz w:val="21"/>
                <w:szCs w:val="21"/>
              </w:rPr>
            </w:pPr>
            <w:hyperlink r:id="rId71" w:history="1">
              <w:r w:rsidR="00041F4A">
                <w:rPr>
                  <w:rStyle w:val="Hyperlink"/>
                  <w:sz w:val="21"/>
                  <w:szCs w:val="21"/>
                </w:rPr>
                <w:t>POU33102</w:t>
              </w:r>
            </w:hyperlink>
          </w:p>
        </w:tc>
        <w:tc>
          <w:tcPr>
            <w:tcW w:w="4536" w:type="dxa"/>
          </w:tcPr>
          <w:p w:rsidR="00041F4A" w:rsidRDefault="00041F4A" w:rsidP="00041F4A">
            <w:pPr>
              <w:spacing w:line="240" w:lineRule="auto"/>
              <w:ind w:left="33"/>
              <w:rPr>
                <w:sz w:val="21"/>
                <w:szCs w:val="21"/>
              </w:rPr>
            </w:pPr>
            <w:r>
              <w:rPr>
                <w:sz w:val="21"/>
                <w:szCs w:val="21"/>
              </w:rPr>
              <w:t>Political Violence B: Political Violence and Conflict in Comparative Context</w:t>
            </w:r>
          </w:p>
        </w:tc>
        <w:tc>
          <w:tcPr>
            <w:tcW w:w="1560" w:type="dxa"/>
            <w:shd w:val="clear" w:color="auto" w:fill="DEEAF6" w:themeFill="accent1" w:themeFillTint="33"/>
          </w:tcPr>
          <w:p w:rsidR="00041F4A" w:rsidRPr="00F83B3F" w:rsidRDefault="00041F4A" w:rsidP="00041F4A">
            <w:pPr>
              <w:tabs>
                <w:tab w:val="left" w:pos="360"/>
              </w:tabs>
              <w:spacing w:line="276" w:lineRule="auto"/>
              <w:ind w:left="20"/>
              <w:jc w:val="center"/>
              <w:rPr>
                <w:sz w:val="18"/>
                <w:szCs w:val="18"/>
              </w:rPr>
            </w:pPr>
            <w:r w:rsidRPr="00F83B3F">
              <w:rPr>
                <w:sz w:val="18"/>
                <w:szCs w:val="18"/>
              </w:rPr>
              <w:t>None</w:t>
            </w:r>
          </w:p>
        </w:tc>
        <w:tc>
          <w:tcPr>
            <w:tcW w:w="992" w:type="dxa"/>
            <w:shd w:val="clear" w:color="auto" w:fill="FFF2CC" w:themeFill="accent4" w:themeFillTint="33"/>
          </w:tcPr>
          <w:p w:rsidR="00041F4A" w:rsidRPr="007F391E" w:rsidRDefault="00041F4A" w:rsidP="00041F4A">
            <w:pPr>
              <w:spacing w:line="276" w:lineRule="auto"/>
              <w:ind w:left="0"/>
              <w:jc w:val="center"/>
              <w:rPr>
                <w:sz w:val="18"/>
                <w:szCs w:val="18"/>
              </w:rPr>
            </w:pPr>
            <w:r w:rsidRPr="007F391E">
              <w:rPr>
                <w:sz w:val="18"/>
                <w:szCs w:val="18"/>
              </w:rPr>
              <w:t>None</w:t>
            </w:r>
          </w:p>
        </w:tc>
        <w:tc>
          <w:tcPr>
            <w:tcW w:w="1275" w:type="dxa"/>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Pr>
          <w:p w:rsidR="00041F4A" w:rsidRPr="007F041E" w:rsidRDefault="00041F4A" w:rsidP="00041F4A">
            <w:pPr>
              <w:tabs>
                <w:tab w:val="left" w:pos="360"/>
              </w:tabs>
              <w:spacing w:line="276" w:lineRule="auto"/>
              <w:ind w:left="-108" w:right="90"/>
              <w:jc w:val="center"/>
              <w:rPr>
                <w:sz w:val="21"/>
                <w:szCs w:val="21"/>
              </w:rPr>
            </w:pPr>
          </w:p>
        </w:tc>
        <w:tc>
          <w:tcPr>
            <w:tcW w:w="428" w:type="dxa"/>
          </w:tcPr>
          <w:p w:rsidR="00041F4A" w:rsidRPr="00D03880" w:rsidRDefault="00041F4A" w:rsidP="00041F4A">
            <w:pPr>
              <w:tabs>
                <w:tab w:val="left" w:pos="360"/>
              </w:tabs>
              <w:spacing w:line="276" w:lineRule="auto"/>
              <w:ind w:left="0"/>
              <w:jc w:val="center"/>
              <w:rPr>
                <w:sz w:val="18"/>
                <w:szCs w:val="18"/>
              </w:rPr>
            </w:pPr>
          </w:p>
        </w:tc>
      </w:tr>
      <w:tr w:rsidR="00041F4A" w:rsidRPr="007F041E" w:rsidTr="008F4E10">
        <w:trPr>
          <w:gridAfter w:val="1"/>
          <w:wAfter w:w="39"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CF7EE9" w:rsidRDefault="008F65C3" w:rsidP="00041F4A">
            <w:pPr>
              <w:spacing w:line="240" w:lineRule="auto"/>
              <w:ind w:left="-108"/>
              <w:jc w:val="both"/>
              <w:rPr>
                <w:rStyle w:val="Hyperlink"/>
                <w:sz w:val="21"/>
                <w:szCs w:val="21"/>
              </w:rPr>
            </w:pPr>
            <w:hyperlink r:id="rId72" w:history="1">
              <w:r w:rsidR="00041F4A" w:rsidRPr="00397689">
                <w:rPr>
                  <w:rStyle w:val="Hyperlink"/>
                  <w:sz w:val="21"/>
                  <w:szCs w:val="21"/>
                </w:rPr>
                <w:t>POU33132</w:t>
              </w:r>
            </w:hyperlink>
          </w:p>
        </w:tc>
        <w:tc>
          <w:tcPr>
            <w:tcW w:w="4536" w:type="dxa"/>
            <w:tcBorders>
              <w:top w:val="single" w:sz="2" w:space="0" w:color="auto"/>
              <w:left w:val="single" w:sz="2" w:space="0" w:color="auto"/>
              <w:bottom w:val="single" w:sz="2" w:space="0" w:color="auto"/>
              <w:right w:val="single" w:sz="2" w:space="0" w:color="auto"/>
            </w:tcBorders>
          </w:tcPr>
          <w:p w:rsidR="00041F4A" w:rsidRDefault="00041F4A" w:rsidP="00041F4A">
            <w:pPr>
              <w:spacing w:line="276" w:lineRule="auto"/>
              <w:ind w:left="33"/>
              <w:rPr>
                <w:sz w:val="21"/>
                <w:szCs w:val="21"/>
              </w:rPr>
            </w:pPr>
            <w:r>
              <w:rPr>
                <w:sz w:val="21"/>
                <w:szCs w:val="21"/>
              </w:rPr>
              <w:t>The European Court of Justice and other Famous Courts</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F83B3F" w:rsidRDefault="00041F4A" w:rsidP="00041F4A">
            <w:pPr>
              <w:tabs>
                <w:tab w:val="left" w:pos="360"/>
              </w:tabs>
              <w:spacing w:line="240" w:lineRule="auto"/>
              <w:ind w:left="-108"/>
              <w:jc w:val="center"/>
              <w:rPr>
                <w:sz w:val="18"/>
                <w:szCs w:val="18"/>
              </w:rPr>
            </w:pPr>
            <w:r>
              <w:rPr>
                <w:sz w:val="18"/>
                <w:szCs w:val="18"/>
              </w:rPr>
              <w:t xml:space="preserve">    </w:t>
            </w:r>
            <w:r w:rsidRPr="00F83B3F">
              <w:rPr>
                <w:sz w:val="18"/>
                <w:szCs w:val="18"/>
              </w:rPr>
              <w:t>None</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40" w:lineRule="auto"/>
              <w:ind w:left="0"/>
              <w:jc w:val="center"/>
              <w:rPr>
                <w:sz w:val="18"/>
                <w:szCs w:val="18"/>
              </w:rPr>
            </w:pPr>
            <w:r w:rsidRPr="007F391E">
              <w:rPr>
                <w:sz w:val="18"/>
                <w:szCs w:val="18"/>
              </w:rPr>
              <w:t>None</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40"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40"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40"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40" w:lineRule="auto"/>
              <w:jc w:val="center"/>
              <w:rPr>
                <w:sz w:val="18"/>
                <w:szCs w:val="18"/>
              </w:rPr>
            </w:pPr>
          </w:p>
        </w:tc>
      </w:tr>
      <w:tr w:rsidR="00041F4A" w:rsidRPr="007F041E" w:rsidTr="008F4E10">
        <w:trPr>
          <w:gridAfter w:val="1"/>
          <w:wAfter w:w="39"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AF21BB" w:rsidRDefault="008F65C3" w:rsidP="00041F4A">
            <w:pPr>
              <w:spacing w:line="240" w:lineRule="auto"/>
              <w:ind w:left="-108"/>
              <w:jc w:val="both"/>
              <w:rPr>
                <w:sz w:val="20"/>
                <w:szCs w:val="20"/>
              </w:rPr>
            </w:pPr>
            <w:hyperlink r:id="rId73" w:history="1">
              <w:r w:rsidR="00041F4A" w:rsidRPr="00640190">
                <w:rPr>
                  <w:rStyle w:val="Hyperlink"/>
                  <w:sz w:val="20"/>
                  <w:szCs w:val="20"/>
                </w:rPr>
                <w:t>POU33152</w:t>
              </w:r>
            </w:hyperlink>
          </w:p>
        </w:tc>
        <w:tc>
          <w:tcPr>
            <w:tcW w:w="4536" w:type="dxa"/>
            <w:tcBorders>
              <w:top w:val="single" w:sz="2" w:space="0" w:color="auto"/>
              <w:left w:val="single" w:sz="2" w:space="0" w:color="auto"/>
              <w:bottom w:val="single" w:sz="2" w:space="0" w:color="auto"/>
              <w:right w:val="single" w:sz="2" w:space="0" w:color="auto"/>
            </w:tcBorders>
          </w:tcPr>
          <w:p w:rsidR="00041F4A" w:rsidRDefault="00041F4A" w:rsidP="00041F4A">
            <w:pPr>
              <w:spacing w:line="276" w:lineRule="auto"/>
              <w:ind w:left="33"/>
              <w:jc w:val="both"/>
              <w:rPr>
                <w:sz w:val="21"/>
                <w:szCs w:val="21"/>
              </w:rPr>
            </w:pPr>
            <w:r>
              <w:rPr>
                <w:sz w:val="21"/>
                <w:szCs w:val="21"/>
              </w:rPr>
              <w:t>German Politics</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AF21BB" w:rsidRDefault="00041F4A" w:rsidP="00041F4A">
            <w:pPr>
              <w:tabs>
                <w:tab w:val="left" w:pos="360"/>
              </w:tabs>
              <w:spacing w:line="240" w:lineRule="auto"/>
              <w:ind w:left="-108"/>
              <w:jc w:val="center"/>
              <w:rPr>
                <w:sz w:val="18"/>
                <w:szCs w:val="18"/>
              </w:rPr>
            </w:pPr>
            <w:r w:rsidRPr="00AF21BB">
              <w:rPr>
                <w:sz w:val="18"/>
                <w:szCs w:val="18"/>
              </w:rPr>
              <w:t>None</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40" w:lineRule="auto"/>
              <w:ind w:left="0"/>
              <w:jc w:val="center"/>
              <w:rPr>
                <w:sz w:val="18"/>
                <w:szCs w:val="18"/>
              </w:rPr>
            </w:pPr>
            <w:r>
              <w:rPr>
                <w:sz w:val="18"/>
                <w:szCs w:val="18"/>
              </w:rPr>
              <w:t>None</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Default="00041F4A" w:rsidP="00041F4A">
            <w:pPr>
              <w:spacing w:line="276"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76" w:lineRule="auto"/>
              <w:ind w:left="0"/>
              <w:jc w:val="center"/>
              <w:rPr>
                <w:sz w:val="18"/>
                <w:szCs w:val="18"/>
              </w:rPr>
            </w:pPr>
            <w:r>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76"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76" w:lineRule="auto"/>
              <w:jc w:val="center"/>
              <w:rPr>
                <w:sz w:val="18"/>
                <w:szCs w:val="18"/>
              </w:rPr>
            </w:pPr>
          </w:p>
        </w:tc>
      </w:tr>
      <w:tr w:rsidR="00041F4A" w:rsidRPr="007F041E" w:rsidTr="008F4E10">
        <w:trPr>
          <w:gridAfter w:val="1"/>
          <w:wAfter w:w="39"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spacing w:line="240" w:lineRule="auto"/>
              <w:ind w:left="-108"/>
              <w:jc w:val="both"/>
              <w:rPr>
                <w:sz w:val="21"/>
                <w:szCs w:val="21"/>
              </w:rPr>
            </w:pPr>
            <w:hyperlink r:id="rId74" w:history="1">
              <w:r w:rsidR="00041F4A" w:rsidRPr="00253306">
                <w:rPr>
                  <w:rStyle w:val="Hyperlink"/>
                  <w:sz w:val="21"/>
                  <w:szCs w:val="21"/>
                </w:rPr>
                <w:t>SOU33012</w:t>
              </w:r>
            </w:hyperlink>
            <w:r w:rsidR="00041F4A" w:rsidRPr="008F4E10">
              <w:rPr>
                <w:rStyle w:val="Hyperlink"/>
                <w:color w:val="auto"/>
                <w:sz w:val="20"/>
                <w:szCs w:val="20"/>
                <w:u w:val="none"/>
              </w:rPr>
              <w:t>****</w:t>
            </w:r>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76" w:lineRule="auto"/>
              <w:ind w:left="33"/>
              <w:jc w:val="both"/>
              <w:rPr>
                <w:sz w:val="21"/>
                <w:szCs w:val="21"/>
              </w:rPr>
            </w:pPr>
            <w:r>
              <w:rPr>
                <w:sz w:val="21"/>
                <w:szCs w:val="21"/>
              </w:rPr>
              <w:t>Researching Society 2</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F83B3F" w:rsidRDefault="00041F4A" w:rsidP="00041F4A">
            <w:pPr>
              <w:tabs>
                <w:tab w:val="left" w:pos="360"/>
              </w:tabs>
              <w:spacing w:line="240" w:lineRule="auto"/>
              <w:ind w:left="-108"/>
              <w:jc w:val="center"/>
              <w:rPr>
                <w:sz w:val="16"/>
                <w:szCs w:val="16"/>
              </w:rPr>
            </w:pPr>
            <w:r w:rsidRPr="00F83B3F">
              <w:rPr>
                <w:sz w:val="16"/>
                <w:szCs w:val="16"/>
              </w:rPr>
              <w:t>SOU22011/SOU22012</w:t>
            </w:r>
          </w:p>
          <w:p w:rsidR="00041F4A" w:rsidRPr="00F83B3F" w:rsidRDefault="00041F4A" w:rsidP="00041F4A">
            <w:pPr>
              <w:tabs>
                <w:tab w:val="left" w:pos="360"/>
              </w:tabs>
              <w:spacing w:line="240" w:lineRule="auto"/>
              <w:ind w:left="-108"/>
              <w:jc w:val="center"/>
              <w:rPr>
                <w:sz w:val="18"/>
                <w:szCs w:val="18"/>
              </w:rPr>
            </w:pPr>
            <w:r>
              <w:rPr>
                <w:sz w:val="16"/>
                <w:szCs w:val="16"/>
              </w:rPr>
              <w:t>SOU22061/SOU22062</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40" w:lineRule="auto"/>
              <w:ind w:left="0"/>
              <w:jc w:val="center"/>
              <w:rPr>
                <w:sz w:val="18"/>
                <w:szCs w:val="18"/>
              </w:rPr>
            </w:pPr>
            <w:r w:rsidRPr="007F391E">
              <w:rPr>
                <w:sz w:val="18"/>
                <w:szCs w:val="18"/>
              </w:rPr>
              <w:t>SOU3301</w:t>
            </w:r>
            <w:r>
              <w:rPr>
                <w:sz w:val="18"/>
                <w:szCs w:val="18"/>
              </w:rPr>
              <w:t>1</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76" w:lineRule="auto"/>
              <w:ind w:left="0"/>
              <w:jc w:val="center"/>
              <w:rPr>
                <w:sz w:val="18"/>
                <w:szCs w:val="18"/>
              </w:rPr>
            </w:pPr>
            <w:r>
              <w:rPr>
                <w:sz w:val="18"/>
                <w:szCs w:val="18"/>
              </w:rPr>
              <w:t>SOU44000</w:t>
            </w: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76"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76" w:lineRule="auto"/>
              <w:jc w:val="center"/>
              <w:rPr>
                <w:sz w:val="18"/>
                <w:szCs w:val="18"/>
              </w:rPr>
            </w:pPr>
          </w:p>
        </w:tc>
      </w:tr>
      <w:tr w:rsidR="00041F4A" w:rsidRPr="007F041E" w:rsidTr="008F4E10">
        <w:trPr>
          <w:gridAfter w:val="1"/>
          <w:wAfter w:w="39"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spacing w:line="240" w:lineRule="auto"/>
              <w:ind w:left="-108"/>
              <w:jc w:val="both"/>
              <w:rPr>
                <w:sz w:val="21"/>
                <w:szCs w:val="21"/>
              </w:rPr>
            </w:pPr>
            <w:hyperlink r:id="rId75" w:history="1">
              <w:r w:rsidR="00041F4A" w:rsidRPr="00D51A60">
                <w:rPr>
                  <w:rStyle w:val="Hyperlink"/>
                  <w:sz w:val="21"/>
                  <w:szCs w:val="21"/>
                </w:rPr>
                <w:t>SO</w:t>
              </w:r>
              <w:r w:rsidR="00041F4A">
                <w:rPr>
                  <w:rStyle w:val="Hyperlink"/>
                  <w:sz w:val="21"/>
                  <w:szCs w:val="21"/>
                </w:rPr>
                <w:t>U</w:t>
              </w:r>
              <w:r w:rsidR="00041F4A" w:rsidRPr="00D51A60">
                <w:rPr>
                  <w:rStyle w:val="Hyperlink"/>
                  <w:sz w:val="21"/>
                  <w:szCs w:val="21"/>
                </w:rPr>
                <w:t>3</w:t>
              </w:r>
              <w:r w:rsidR="00041F4A">
                <w:rPr>
                  <w:rStyle w:val="Hyperlink"/>
                  <w:sz w:val="21"/>
                  <w:szCs w:val="21"/>
                </w:rPr>
                <w:t>3032</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40" w:lineRule="auto"/>
              <w:ind w:left="33"/>
              <w:jc w:val="both"/>
              <w:rPr>
                <w:sz w:val="21"/>
                <w:szCs w:val="21"/>
              </w:rPr>
            </w:pPr>
            <w:r>
              <w:rPr>
                <w:sz w:val="21"/>
                <w:szCs w:val="21"/>
              </w:rPr>
              <w:t>Race, Ethnicity and Identity 2</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F83B3F" w:rsidRDefault="00041F4A" w:rsidP="00041F4A">
            <w:pPr>
              <w:tabs>
                <w:tab w:val="left" w:pos="360"/>
              </w:tabs>
              <w:spacing w:line="276" w:lineRule="auto"/>
              <w:ind w:left="20"/>
              <w:jc w:val="center"/>
              <w:rPr>
                <w:sz w:val="18"/>
                <w:szCs w:val="18"/>
              </w:rPr>
            </w:pPr>
            <w:r w:rsidRPr="00F83B3F">
              <w:rPr>
                <w:sz w:val="18"/>
                <w:szCs w:val="18"/>
              </w:rPr>
              <w:t>None</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76" w:lineRule="auto"/>
              <w:ind w:left="0" w:right="90"/>
              <w:jc w:val="center"/>
              <w:rPr>
                <w:sz w:val="18"/>
                <w:szCs w:val="18"/>
              </w:rPr>
            </w:pPr>
            <w:r w:rsidRPr="007F391E">
              <w:rPr>
                <w:sz w:val="18"/>
                <w:szCs w:val="18"/>
              </w:rPr>
              <w:t>None</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76"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76" w:lineRule="auto"/>
              <w:jc w:val="center"/>
              <w:rPr>
                <w:sz w:val="18"/>
                <w:szCs w:val="18"/>
              </w:rPr>
            </w:pPr>
          </w:p>
        </w:tc>
      </w:tr>
      <w:tr w:rsidR="00041F4A" w:rsidRPr="007F041E" w:rsidTr="008F4E10">
        <w:trPr>
          <w:gridAfter w:val="1"/>
          <w:wAfter w:w="39"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spacing w:line="240" w:lineRule="auto"/>
              <w:ind w:left="-108"/>
              <w:jc w:val="both"/>
              <w:rPr>
                <w:sz w:val="21"/>
                <w:szCs w:val="21"/>
              </w:rPr>
            </w:pPr>
            <w:hyperlink r:id="rId76" w:history="1">
              <w:r w:rsidR="00041F4A" w:rsidRPr="00D51A60">
                <w:rPr>
                  <w:rStyle w:val="Hyperlink"/>
                  <w:sz w:val="21"/>
                  <w:szCs w:val="21"/>
                </w:rPr>
                <w:t>SO</w:t>
              </w:r>
              <w:r w:rsidR="00041F4A">
                <w:rPr>
                  <w:rStyle w:val="Hyperlink"/>
                  <w:sz w:val="21"/>
                  <w:szCs w:val="21"/>
                </w:rPr>
                <w:t>U</w:t>
              </w:r>
              <w:r w:rsidR="00041F4A" w:rsidRPr="00D51A60">
                <w:rPr>
                  <w:rStyle w:val="Hyperlink"/>
                  <w:sz w:val="21"/>
                  <w:szCs w:val="21"/>
                </w:rPr>
                <w:t>3</w:t>
              </w:r>
              <w:r w:rsidR="00041F4A">
                <w:rPr>
                  <w:rStyle w:val="Hyperlink"/>
                  <w:sz w:val="21"/>
                  <w:szCs w:val="21"/>
                </w:rPr>
                <w:t>3052</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40" w:lineRule="auto"/>
              <w:ind w:left="33"/>
              <w:jc w:val="both"/>
              <w:rPr>
                <w:sz w:val="21"/>
                <w:szCs w:val="21"/>
              </w:rPr>
            </w:pPr>
            <w:r>
              <w:rPr>
                <w:sz w:val="21"/>
                <w:szCs w:val="21"/>
              </w:rPr>
              <w:t>Social Stratification and Inequalities</w:t>
            </w:r>
            <w:r w:rsidRPr="007F041E">
              <w:rPr>
                <w:sz w:val="21"/>
                <w:szCs w:val="21"/>
              </w:rPr>
              <w:t xml:space="preserve"> </w:t>
            </w:r>
            <w:r>
              <w:rPr>
                <w:sz w:val="21"/>
                <w:szCs w:val="21"/>
              </w:rPr>
              <w:t>2</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F83B3F" w:rsidRDefault="00041F4A" w:rsidP="00041F4A">
            <w:pPr>
              <w:tabs>
                <w:tab w:val="left" w:pos="360"/>
              </w:tabs>
              <w:spacing w:line="276" w:lineRule="auto"/>
              <w:ind w:left="20"/>
              <w:jc w:val="center"/>
              <w:rPr>
                <w:sz w:val="18"/>
                <w:szCs w:val="18"/>
              </w:rPr>
            </w:pPr>
            <w:r w:rsidRPr="00F83B3F">
              <w:rPr>
                <w:sz w:val="18"/>
                <w:szCs w:val="18"/>
              </w:rPr>
              <w:t>None</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76" w:lineRule="auto"/>
              <w:ind w:left="0" w:right="90"/>
              <w:jc w:val="center"/>
              <w:rPr>
                <w:sz w:val="18"/>
                <w:szCs w:val="18"/>
              </w:rPr>
            </w:pPr>
            <w:r w:rsidRPr="007F391E">
              <w:rPr>
                <w:sz w:val="18"/>
                <w:szCs w:val="18"/>
              </w:rPr>
              <w:t>None</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76"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76" w:lineRule="auto"/>
              <w:jc w:val="center"/>
              <w:rPr>
                <w:sz w:val="18"/>
                <w:szCs w:val="18"/>
              </w:rPr>
            </w:pPr>
          </w:p>
        </w:tc>
      </w:tr>
      <w:tr w:rsidR="00041F4A" w:rsidRPr="007F041E" w:rsidTr="008F4E10">
        <w:trPr>
          <w:gridAfter w:val="1"/>
          <w:wAfter w:w="39"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spacing w:line="240" w:lineRule="auto"/>
              <w:ind w:left="-108"/>
              <w:jc w:val="both"/>
              <w:rPr>
                <w:sz w:val="21"/>
                <w:szCs w:val="21"/>
              </w:rPr>
            </w:pPr>
            <w:hyperlink r:id="rId77" w:history="1">
              <w:r w:rsidR="00041F4A" w:rsidRPr="00D51A60">
                <w:rPr>
                  <w:rStyle w:val="Hyperlink"/>
                  <w:sz w:val="21"/>
                  <w:szCs w:val="21"/>
                </w:rPr>
                <w:t>SO</w:t>
              </w:r>
              <w:r w:rsidR="00041F4A">
                <w:rPr>
                  <w:rStyle w:val="Hyperlink"/>
                  <w:sz w:val="21"/>
                  <w:szCs w:val="21"/>
                </w:rPr>
                <w:t>U</w:t>
              </w:r>
              <w:r w:rsidR="00041F4A" w:rsidRPr="00D51A60">
                <w:rPr>
                  <w:rStyle w:val="Hyperlink"/>
                  <w:sz w:val="21"/>
                  <w:szCs w:val="21"/>
                </w:rPr>
                <w:t>3</w:t>
              </w:r>
              <w:r w:rsidR="00041F4A">
                <w:rPr>
                  <w:rStyle w:val="Hyperlink"/>
                  <w:sz w:val="21"/>
                  <w:szCs w:val="21"/>
                </w:rPr>
                <w:t>3072</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40" w:lineRule="auto"/>
              <w:ind w:left="33"/>
              <w:jc w:val="both"/>
              <w:rPr>
                <w:sz w:val="21"/>
                <w:szCs w:val="21"/>
              </w:rPr>
            </w:pPr>
            <w:r>
              <w:rPr>
                <w:sz w:val="21"/>
                <w:szCs w:val="21"/>
              </w:rPr>
              <w:t>Comparative Sociology of Europe 2</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F83B3F" w:rsidRDefault="00041F4A" w:rsidP="00041F4A">
            <w:pPr>
              <w:tabs>
                <w:tab w:val="left" w:pos="360"/>
              </w:tabs>
              <w:spacing w:line="276" w:lineRule="auto"/>
              <w:ind w:left="20"/>
              <w:jc w:val="center"/>
              <w:rPr>
                <w:sz w:val="18"/>
                <w:szCs w:val="18"/>
              </w:rPr>
            </w:pPr>
            <w:r w:rsidRPr="00F83B3F">
              <w:rPr>
                <w:sz w:val="18"/>
                <w:szCs w:val="18"/>
              </w:rPr>
              <w:t>None</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76" w:lineRule="auto"/>
              <w:ind w:left="0" w:right="90"/>
              <w:jc w:val="center"/>
              <w:rPr>
                <w:sz w:val="18"/>
                <w:szCs w:val="18"/>
              </w:rPr>
            </w:pPr>
            <w:r w:rsidRPr="007F391E">
              <w:rPr>
                <w:sz w:val="18"/>
                <w:szCs w:val="18"/>
              </w:rPr>
              <w:t>None</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76" w:lineRule="auto"/>
              <w:ind w:left="0"/>
              <w:jc w:val="center"/>
              <w:rPr>
                <w:sz w:val="18"/>
                <w:szCs w:val="18"/>
              </w:rPr>
            </w:pPr>
            <w:r w:rsidRPr="00D03880">
              <w:rPr>
                <w:sz w:val="18"/>
                <w:szCs w:val="18"/>
              </w:rPr>
              <w:t>5</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76"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76" w:lineRule="auto"/>
              <w:jc w:val="center"/>
              <w:rPr>
                <w:sz w:val="18"/>
                <w:szCs w:val="18"/>
              </w:rPr>
            </w:pPr>
          </w:p>
        </w:tc>
      </w:tr>
      <w:tr w:rsidR="00041F4A" w:rsidRPr="007F041E" w:rsidTr="008F4E10">
        <w:trPr>
          <w:gridAfter w:val="1"/>
          <w:wAfter w:w="39"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Default="008F65C3" w:rsidP="00041F4A">
            <w:pPr>
              <w:spacing w:line="240" w:lineRule="auto"/>
              <w:ind w:left="-108"/>
              <w:jc w:val="both"/>
              <w:rPr>
                <w:rStyle w:val="Hyperlink"/>
                <w:sz w:val="21"/>
                <w:szCs w:val="21"/>
              </w:rPr>
            </w:pPr>
            <w:hyperlink r:id="rId78" w:history="1">
              <w:r w:rsidR="00041F4A" w:rsidRPr="00253306">
                <w:rPr>
                  <w:rStyle w:val="Hyperlink"/>
                  <w:sz w:val="21"/>
                  <w:szCs w:val="21"/>
                </w:rPr>
                <w:t>SOU33092</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40" w:lineRule="auto"/>
              <w:ind w:left="33"/>
              <w:jc w:val="both"/>
              <w:rPr>
                <w:sz w:val="21"/>
                <w:szCs w:val="21"/>
              </w:rPr>
            </w:pPr>
            <w:r>
              <w:rPr>
                <w:sz w:val="21"/>
                <w:szCs w:val="21"/>
              </w:rPr>
              <w:t>Globalisation and Development 2</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F83B3F" w:rsidRDefault="00041F4A" w:rsidP="00041F4A">
            <w:pPr>
              <w:tabs>
                <w:tab w:val="left" w:pos="360"/>
              </w:tabs>
              <w:spacing w:line="276" w:lineRule="auto"/>
              <w:ind w:left="20"/>
              <w:jc w:val="center"/>
              <w:rPr>
                <w:sz w:val="18"/>
                <w:szCs w:val="18"/>
              </w:rPr>
            </w:pPr>
            <w:r>
              <w:rPr>
                <w:sz w:val="18"/>
                <w:szCs w:val="18"/>
              </w:rPr>
              <w:t>None</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76" w:lineRule="auto"/>
              <w:ind w:left="0" w:right="90"/>
              <w:jc w:val="center"/>
              <w:rPr>
                <w:sz w:val="18"/>
                <w:szCs w:val="18"/>
              </w:rPr>
            </w:pPr>
            <w:r w:rsidRPr="007F391E">
              <w:rPr>
                <w:sz w:val="18"/>
                <w:szCs w:val="18"/>
              </w:rPr>
              <w:t>None</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76" w:lineRule="auto"/>
              <w:ind w:left="0"/>
              <w:jc w:val="center"/>
              <w:rPr>
                <w:sz w:val="18"/>
                <w:szCs w:val="18"/>
              </w:rPr>
            </w:pPr>
            <w:r w:rsidRPr="00D03880">
              <w:rPr>
                <w:sz w:val="18"/>
                <w:szCs w:val="18"/>
              </w:rPr>
              <w:t>10</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76"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76" w:lineRule="auto"/>
              <w:jc w:val="center"/>
              <w:rPr>
                <w:sz w:val="18"/>
                <w:szCs w:val="18"/>
              </w:rPr>
            </w:pPr>
          </w:p>
        </w:tc>
      </w:tr>
      <w:tr w:rsidR="00041F4A" w:rsidRPr="007F041E" w:rsidTr="008F4E10">
        <w:trPr>
          <w:gridAfter w:val="1"/>
          <w:wAfter w:w="39"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Pr="007F041E" w:rsidRDefault="008F65C3" w:rsidP="00041F4A">
            <w:pPr>
              <w:spacing w:line="240" w:lineRule="auto"/>
              <w:ind w:left="-108"/>
              <w:jc w:val="both"/>
              <w:rPr>
                <w:sz w:val="21"/>
                <w:szCs w:val="21"/>
              </w:rPr>
            </w:pPr>
            <w:hyperlink r:id="rId79" w:anchor="comm" w:history="1">
              <w:r w:rsidR="00041F4A" w:rsidRPr="00214812">
                <w:rPr>
                  <w:rStyle w:val="Hyperlink"/>
                  <w:sz w:val="21"/>
                  <w:szCs w:val="21"/>
                </w:rPr>
                <w:t>LA</w:t>
              </w:r>
              <w:r w:rsidR="00041F4A">
                <w:rPr>
                  <w:rStyle w:val="Hyperlink"/>
                  <w:sz w:val="21"/>
                  <w:szCs w:val="21"/>
                </w:rPr>
                <w:t>U34091</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40" w:lineRule="auto"/>
              <w:ind w:left="33"/>
              <w:jc w:val="both"/>
              <w:rPr>
                <w:sz w:val="21"/>
                <w:szCs w:val="21"/>
              </w:rPr>
            </w:pPr>
            <w:r w:rsidRPr="007F041E">
              <w:rPr>
                <w:sz w:val="21"/>
                <w:szCs w:val="21"/>
              </w:rPr>
              <w:t xml:space="preserve">Commercial Law </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D059C3" w:rsidRDefault="00041F4A" w:rsidP="00041F4A">
            <w:pPr>
              <w:tabs>
                <w:tab w:val="left" w:pos="319"/>
              </w:tabs>
              <w:spacing w:line="276" w:lineRule="auto"/>
              <w:ind w:left="-106"/>
              <w:jc w:val="center"/>
              <w:rPr>
                <w:sz w:val="16"/>
                <w:szCs w:val="16"/>
              </w:rPr>
            </w:pPr>
            <w:r w:rsidRPr="00D059C3">
              <w:rPr>
                <w:sz w:val="16"/>
                <w:szCs w:val="16"/>
              </w:rPr>
              <w:t>LAU12412/LAU22412</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76" w:lineRule="auto"/>
              <w:ind w:left="0" w:right="90"/>
              <w:jc w:val="center"/>
              <w:rPr>
                <w:sz w:val="18"/>
                <w:szCs w:val="18"/>
              </w:rPr>
            </w:pPr>
            <w:r>
              <w:rPr>
                <w:sz w:val="18"/>
                <w:szCs w:val="18"/>
              </w:rPr>
              <w:t xml:space="preserve">None </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76" w:lineRule="auto"/>
              <w:ind w:left="0"/>
              <w:jc w:val="center"/>
              <w:rPr>
                <w:sz w:val="18"/>
                <w:szCs w:val="18"/>
              </w:rPr>
            </w:pPr>
            <w:r w:rsidRPr="00D03880">
              <w:rPr>
                <w:sz w:val="18"/>
                <w:szCs w:val="18"/>
              </w:rPr>
              <w:t>10</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76"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76" w:lineRule="auto"/>
              <w:jc w:val="center"/>
              <w:rPr>
                <w:sz w:val="18"/>
                <w:szCs w:val="18"/>
              </w:rPr>
            </w:pPr>
          </w:p>
        </w:tc>
      </w:tr>
      <w:tr w:rsidR="00041F4A" w:rsidRPr="007F041E" w:rsidTr="008F4E10">
        <w:trPr>
          <w:gridAfter w:val="1"/>
          <w:wAfter w:w="39" w:type="dxa"/>
        </w:trPr>
        <w:tc>
          <w:tcPr>
            <w:tcW w:w="1418" w:type="dxa"/>
            <w:gridSpan w:val="2"/>
            <w:tcBorders>
              <w:top w:val="single" w:sz="2" w:space="0" w:color="auto"/>
              <w:left w:val="single" w:sz="2" w:space="0" w:color="auto"/>
              <w:bottom w:val="single" w:sz="2" w:space="0" w:color="auto"/>
              <w:right w:val="single" w:sz="2" w:space="0" w:color="auto"/>
            </w:tcBorders>
          </w:tcPr>
          <w:p w:rsidR="00041F4A" w:rsidRDefault="008F65C3" w:rsidP="00041F4A">
            <w:pPr>
              <w:spacing w:line="240" w:lineRule="auto"/>
              <w:ind w:left="-108"/>
              <w:jc w:val="both"/>
            </w:pPr>
            <w:hyperlink r:id="rId80" w:anchor="comm" w:history="1">
              <w:r w:rsidR="00041F4A" w:rsidRPr="00214812">
                <w:rPr>
                  <w:rStyle w:val="Hyperlink"/>
                  <w:sz w:val="21"/>
                  <w:szCs w:val="21"/>
                </w:rPr>
                <w:t>LA</w:t>
              </w:r>
              <w:r w:rsidR="00041F4A">
                <w:rPr>
                  <w:rStyle w:val="Hyperlink"/>
                  <w:sz w:val="21"/>
                  <w:szCs w:val="21"/>
                </w:rPr>
                <w:t>U34022</w:t>
              </w:r>
            </w:hyperlink>
          </w:p>
        </w:tc>
        <w:tc>
          <w:tcPr>
            <w:tcW w:w="4536"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spacing w:line="240" w:lineRule="auto"/>
              <w:ind w:left="33"/>
              <w:jc w:val="both"/>
              <w:rPr>
                <w:sz w:val="21"/>
                <w:szCs w:val="21"/>
              </w:rPr>
            </w:pPr>
            <w:r>
              <w:rPr>
                <w:sz w:val="21"/>
                <w:szCs w:val="21"/>
              </w:rPr>
              <w:t>Company Law</w:t>
            </w:r>
          </w:p>
        </w:tc>
        <w:tc>
          <w:tcPr>
            <w:tcW w:w="156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041F4A" w:rsidRPr="00D059C3" w:rsidRDefault="00041F4A" w:rsidP="00041F4A">
            <w:pPr>
              <w:tabs>
                <w:tab w:val="left" w:pos="319"/>
              </w:tabs>
              <w:spacing w:line="276" w:lineRule="auto"/>
              <w:ind w:left="-106"/>
              <w:jc w:val="center"/>
              <w:rPr>
                <w:sz w:val="16"/>
                <w:szCs w:val="16"/>
              </w:rPr>
            </w:pPr>
            <w:r w:rsidRPr="00D059C3">
              <w:rPr>
                <w:sz w:val="16"/>
                <w:szCs w:val="16"/>
              </w:rPr>
              <w:t>LAU12412/LAU22412</w:t>
            </w:r>
          </w:p>
        </w:tc>
        <w:tc>
          <w:tcPr>
            <w:tcW w:w="99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rsidR="00041F4A" w:rsidRPr="007F391E" w:rsidRDefault="00041F4A" w:rsidP="00041F4A">
            <w:pPr>
              <w:spacing w:line="276" w:lineRule="auto"/>
              <w:ind w:left="0" w:right="90"/>
              <w:jc w:val="center"/>
              <w:rPr>
                <w:sz w:val="18"/>
                <w:szCs w:val="18"/>
              </w:rPr>
            </w:pPr>
            <w:r>
              <w:rPr>
                <w:sz w:val="18"/>
                <w:szCs w:val="18"/>
              </w:rPr>
              <w:t>None</w:t>
            </w:r>
          </w:p>
        </w:tc>
        <w:tc>
          <w:tcPr>
            <w:tcW w:w="1275"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1F4A" w:rsidRPr="009345DA" w:rsidRDefault="00041F4A" w:rsidP="00041F4A">
            <w:pPr>
              <w:spacing w:line="276" w:lineRule="auto"/>
              <w:ind w:left="0"/>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spacing w:line="276" w:lineRule="auto"/>
              <w:ind w:left="0"/>
              <w:jc w:val="center"/>
              <w:rPr>
                <w:sz w:val="18"/>
                <w:szCs w:val="18"/>
              </w:rPr>
            </w:pPr>
            <w:r>
              <w:rPr>
                <w:sz w:val="18"/>
                <w:szCs w:val="18"/>
              </w:rPr>
              <w:t>10</w:t>
            </w:r>
          </w:p>
        </w:tc>
        <w:tc>
          <w:tcPr>
            <w:tcW w:w="425" w:type="dxa"/>
            <w:tcBorders>
              <w:top w:val="single" w:sz="2" w:space="0" w:color="auto"/>
              <w:left w:val="single" w:sz="2" w:space="0" w:color="auto"/>
              <w:bottom w:val="single" w:sz="2" w:space="0" w:color="auto"/>
              <w:right w:val="single" w:sz="2" w:space="0" w:color="auto"/>
            </w:tcBorders>
          </w:tcPr>
          <w:p w:rsidR="00041F4A" w:rsidRPr="007F041E" w:rsidRDefault="00041F4A" w:rsidP="00041F4A">
            <w:pPr>
              <w:tabs>
                <w:tab w:val="left" w:pos="360"/>
              </w:tabs>
              <w:spacing w:line="276" w:lineRule="auto"/>
              <w:ind w:left="-108" w:right="90"/>
              <w:jc w:val="center"/>
              <w:rPr>
                <w:sz w:val="21"/>
                <w:szCs w:val="21"/>
              </w:rPr>
            </w:pPr>
          </w:p>
        </w:tc>
        <w:tc>
          <w:tcPr>
            <w:tcW w:w="428" w:type="dxa"/>
            <w:tcBorders>
              <w:top w:val="single" w:sz="2" w:space="0" w:color="auto"/>
              <w:left w:val="single" w:sz="2" w:space="0" w:color="auto"/>
              <w:bottom w:val="single" w:sz="2" w:space="0" w:color="auto"/>
              <w:right w:val="single" w:sz="2" w:space="0" w:color="auto"/>
            </w:tcBorders>
          </w:tcPr>
          <w:p w:rsidR="00041F4A" w:rsidRPr="00D03880" w:rsidRDefault="00041F4A" w:rsidP="00041F4A">
            <w:pPr>
              <w:tabs>
                <w:tab w:val="left" w:pos="360"/>
              </w:tabs>
              <w:spacing w:line="276" w:lineRule="auto"/>
              <w:jc w:val="center"/>
              <w:rPr>
                <w:sz w:val="18"/>
                <w:szCs w:val="18"/>
              </w:rPr>
            </w:pPr>
          </w:p>
        </w:tc>
      </w:tr>
    </w:tbl>
    <w:p w:rsidR="00CD1BBD" w:rsidRDefault="00CD1BBD" w:rsidP="00D059C3">
      <w:pPr>
        <w:spacing w:line="240" w:lineRule="auto"/>
        <w:ind w:left="0" w:firstLine="720"/>
      </w:pPr>
    </w:p>
    <w:p w:rsidR="00965B25" w:rsidRPr="006B1B05" w:rsidRDefault="00965B25" w:rsidP="00965B25">
      <w:pPr>
        <w:spacing w:line="240" w:lineRule="auto"/>
        <w:ind w:left="0"/>
        <w:rPr>
          <w:sz w:val="18"/>
          <w:szCs w:val="18"/>
        </w:rPr>
      </w:pPr>
      <w:r w:rsidRPr="006B1B05">
        <w:rPr>
          <w:sz w:val="18"/>
          <w:szCs w:val="18"/>
        </w:rPr>
        <w:t>*If you are intent on taking Taxation 2 in the Hilary Term you must have taken Taxation</w:t>
      </w:r>
      <w:r w:rsidR="006B1B05" w:rsidRPr="006B1B05">
        <w:rPr>
          <w:sz w:val="18"/>
          <w:szCs w:val="18"/>
        </w:rPr>
        <w:t>, or equivalent,</w:t>
      </w:r>
      <w:r w:rsidRPr="006B1B05">
        <w:rPr>
          <w:sz w:val="18"/>
          <w:szCs w:val="18"/>
        </w:rPr>
        <w:t xml:space="preserve"> 1 in the Michaelmas Term</w:t>
      </w:r>
    </w:p>
    <w:p w:rsidR="00965B25" w:rsidRPr="006B1B05" w:rsidRDefault="00965B25" w:rsidP="00965B25">
      <w:pPr>
        <w:spacing w:line="240" w:lineRule="auto"/>
        <w:ind w:left="0"/>
        <w:rPr>
          <w:sz w:val="18"/>
          <w:szCs w:val="18"/>
        </w:rPr>
      </w:pPr>
      <w:r w:rsidRPr="006B1B05">
        <w:rPr>
          <w:sz w:val="18"/>
          <w:szCs w:val="18"/>
        </w:rPr>
        <w:t xml:space="preserve">**Students are not permitted to choose </w:t>
      </w:r>
      <w:r w:rsidRPr="006B1B05">
        <w:rPr>
          <w:b/>
          <w:sz w:val="18"/>
          <w:szCs w:val="18"/>
        </w:rPr>
        <w:t>ECU33051/ECU33052</w:t>
      </w:r>
      <w:r w:rsidRPr="006B1B05">
        <w:rPr>
          <w:sz w:val="18"/>
          <w:szCs w:val="18"/>
        </w:rPr>
        <w:t xml:space="preserve"> if also choosing </w:t>
      </w:r>
      <w:r w:rsidRPr="006B1B05">
        <w:rPr>
          <w:b/>
          <w:sz w:val="18"/>
          <w:szCs w:val="18"/>
        </w:rPr>
        <w:t>BUU33680</w:t>
      </w:r>
    </w:p>
    <w:p w:rsidR="00965B25" w:rsidRPr="006B1B05" w:rsidRDefault="00965B25" w:rsidP="00965B25">
      <w:pPr>
        <w:spacing w:line="240" w:lineRule="auto"/>
        <w:ind w:left="0"/>
        <w:rPr>
          <w:sz w:val="18"/>
          <w:szCs w:val="18"/>
        </w:rPr>
      </w:pPr>
      <w:r w:rsidRPr="006B1B05">
        <w:rPr>
          <w:sz w:val="18"/>
          <w:szCs w:val="18"/>
        </w:rPr>
        <w:t xml:space="preserve">***POU33011 and POU33012 are prerequisites for </w:t>
      </w:r>
      <w:r w:rsidRPr="006B1B05">
        <w:rPr>
          <w:b/>
          <w:sz w:val="18"/>
          <w:szCs w:val="18"/>
        </w:rPr>
        <w:t xml:space="preserve">POU44000 </w:t>
      </w:r>
      <w:r w:rsidRPr="006B1B05">
        <w:rPr>
          <w:sz w:val="18"/>
          <w:szCs w:val="18"/>
        </w:rPr>
        <w:t>(Dissertation)</w:t>
      </w:r>
    </w:p>
    <w:p w:rsidR="00965B25" w:rsidRPr="006B1B05" w:rsidRDefault="00965B25" w:rsidP="00965B25">
      <w:pPr>
        <w:spacing w:line="240" w:lineRule="auto"/>
        <w:ind w:left="0" w:right="-597"/>
        <w:rPr>
          <w:sz w:val="18"/>
          <w:szCs w:val="18"/>
        </w:rPr>
      </w:pPr>
      <w:r w:rsidRPr="006B1B05">
        <w:rPr>
          <w:sz w:val="18"/>
          <w:szCs w:val="18"/>
        </w:rPr>
        <w:t>****</w:t>
      </w:r>
      <w:r w:rsidRPr="006B1B05">
        <w:rPr>
          <w:b/>
          <w:sz w:val="18"/>
          <w:szCs w:val="18"/>
        </w:rPr>
        <w:t>SOU33011/SOU33012</w:t>
      </w:r>
      <w:r w:rsidRPr="006B1B05">
        <w:rPr>
          <w:sz w:val="18"/>
          <w:szCs w:val="18"/>
        </w:rPr>
        <w:t xml:space="preserve"> are mandatory (along with their SF pre-requisites) if intending to take </w:t>
      </w:r>
      <w:r w:rsidRPr="006B1B05">
        <w:rPr>
          <w:b/>
          <w:sz w:val="18"/>
          <w:szCs w:val="18"/>
        </w:rPr>
        <w:t>SOU44000</w:t>
      </w:r>
      <w:r w:rsidRPr="006B1B05">
        <w:rPr>
          <w:sz w:val="18"/>
          <w:szCs w:val="18"/>
        </w:rPr>
        <w:t xml:space="preserve"> (Dissertation) in Senior Sophister year</w:t>
      </w:r>
    </w:p>
    <w:sectPr w:rsidR="00965B25" w:rsidRPr="006B1B05" w:rsidSect="00B11C0D">
      <w:headerReference w:type="first" r:id="rId81"/>
      <w:pgSz w:w="11906" w:h="16838"/>
      <w:pgMar w:top="680" w:right="1021" w:bottom="873" w:left="42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5C3" w:rsidRDefault="008F65C3" w:rsidP="009D3F6A">
      <w:pPr>
        <w:spacing w:line="240" w:lineRule="auto"/>
      </w:pPr>
      <w:r>
        <w:separator/>
      </w:r>
    </w:p>
  </w:endnote>
  <w:endnote w:type="continuationSeparator" w:id="0">
    <w:p w:rsidR="008F65C3" w:rsidRDefault="008F65C3" w:rsidP="009D3F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5C3" w:rsidRDefault="008F65C3" w:rsidP="009D3F6A">
      <w:pPr>
        <w:spacing w:line="240" w:lineRule="auto"/>
      </w:pPr>
      <w:r>
        <w:separator/>
      </w:r>
    </w:p>
  </w:footnote>
  <w:footnote w:type="continuationSeparator" w:id="0">
    <w:p w:rsidR="008F65C3" w:rsidRDefault="008F65C3" w:rsidP="009D3F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F4A" w:rsidRPr="009D3F6A" w:rsidRDefault="00041F4A" w:rsidP="00752C22">
    <w:pPr>
      <w:pStyle w:val="Header"/>
      <w:ind w:right="-592"/>
      <w:jc w:val="right"/>
      <w:rPr>
        <w:b/>
        <w:sz w:val="24"/>
        <w:szCs w:val="24"/>
      </w:rPr>
    </w:pPr>
    <w:r w:rsidRPr="009D3F6A">
      <w:rPr>
        <w:noProof/>
        <w:sz w:val="24"/>
        <w:szCs w:val="24"/>
        <w:lang w:eastAsia="en-IE"/>
      </w:rPr>
      <w:drawing>
        <wp:anchor distT="0" distB="0" distL="114300" distR="114300" simplePos="0" relativeHeight="251659264" behindDoc="1" locked="0" layoutInCell="1" allowOverlap="1" wp14:anchorId="7448727B" wp14:editId="1A5CC51C">
          <wp:simplePos x="0" y="0"/>
          <wp:positionH relativeFrom="column">
            <wp:posOffset>-3810</wp:posOffset>
          </wp:positionH>
          <wp:positionV relativeFrom="paragraph">
            <wp:posOffset>-1905</wp:posOffset>
          </wp:positionV>
          <wp:extent cx="2324771" cy="819150"/>
          <wp:effectExtent l="0" t="0" r="0" b="0"/>
          <wp:wrapNone/>
          <wp:docPr id="9" name="Picture 9" descr="C:\Users\obriens6\Desktop\Logos\trinity-common-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riens6\Desktop\Logos\trinity-common-u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771" cy="819150"/>
                  </a:xfrm>
                  <a:prstGeom prst="rect">
                    <a:avLst/>
                  </a:prstGeom>
                  <a:noFill/>
                  <a:ln>
                    <a:noFill/>
                  </a:ln>
                </pic:spPr>
              </pic:pic>
            </a:graphicData>
          </a:graphic>
        </wp:anchor>
      </w:drawing>
    </w:r>
    <w:r w:rsidRPr="009D3F6A">
      <w:rPr>
        <w:sz w:val="24"/>
        <w:szCs w:val="24"/>
      </w:rPr>
      <w:t xml:space="preserve"> </w:t>
    </w:r>
    <w:r>
      <w:rPr>
        <w:b/>
        <w:sz w:val="24"/>
        <w:szCs w:val="24"/>
      </w:rPr>
      <w:t>Business Economic and Social Studies</w:t>
    </w:r>
  </w:p>
  <w:p w:rsidR="00041F4A" w:rsidRPr="009D3F6A" w:rsidRDefault="00041F4A" w:rsidP="00752C22">
    <w:pPr>
      <w:pStyle w:val="Header"/>
      <w:ind w:right="-592"/>
      <w:jc w:val="right"/>
      <w:rPr>
        <w:b/>
        <w:sz w:val="24"/>
        <w:szCs w:val="24"/>
      </w:rPr>
    </w:pPr>
    <w:r>
      <w:rPr>
        <w:b/>
        <w:sz w:val="24"/>
        <w:szCs w:val="24"/>
      </w:rPr>
      <w:t>Junior Sophister</w:t>
    </w:r>
  </w:p>
  <w:p w:rsidR="00041F4A" w:rsidRPr="009D3F6A" w:rsidRDefault="00041F4A" w:rsidP="00752C22">
    <w:pPr>
      <w:pStyle w:val="Header"/>
      <w:ind w:right="-592"/>
      <w:jc w:val="right"/>
      <w:rPr>
        <w:b/>
        <w:sz w:val="24"/>
        <w:szCs w:val="24"/>
      </w:rPr>
    </w:pPr>
    <w:r w:rsidRPr="009D3F6A">
      <w:rPr>
        <w:b/>
        <w:sz w:val="24"/>
        <w:szCs w:val="24"/>
      </w:rPr>
      <w:t>Module Choice Registration 20</w:t>
    </w:r>
    <w:r>
      <w:rPr>
        <w:b/>
        <w:sz w:val="24"/>
        <w:szCs w:val="24"/>
      </w:rPr>
      <w:t>20</w:t>
    </w:r>
    <w:r w:rsidRPr="009D3F6A">
      <w:rPr>
        <w:b/>
        <w:sz w:val="24"/>
        <w:szCs w:val="24"/>
      </w:rPr>
      <w:t>/20</w:t>
    </w:r>
    <w:r>
      <w:rPr>
        <w:b/>
        <w:sz w:val="24"/>
        <w:szCs w:val="24"/>
      </w:rPr>
      <w:t>21</w:t>
    </w:r>
  </w:p>
  <w:p w:rsidR="00041F4A" w:rsidRDefault="00041F4A">
    <w:pPr>
      <w:pStyle w:val="Header"/>
    </w:pPr>
  </w:p>
  <w:p w:rsidR="00041F4A" w:rsidRDefault="00041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742AB"/>
    <w:multiLevelType w:val="hybridMultilevel"/>
    <w:tmpl w:val="419442B6"/>
    <w:lvl w:ilvl="0" w:tplc="18090001">
      <w:start w:val="1"/>
      <w:numFmt w:val="bullet"/>
      <w:lvlText w:val=""/>
      <w:lvlJc w:val="left"/>
      <w:pPr>
        <w:ind w:left="941" w:hanging="360"/>
      </w:pPr>
      <w:rPr>
        <w:rFonts w:ascii="Symbol" w:hAnsi="Symbol" w:hint="default"/>
      </w:rPr>
    </w:lvl>
    <w:lvl w:ilvl="1" w:tplc="18090003" w:tentative="1">
      <w:start w:val="1"/>
      <w:numFmt w:val="bullet"/>
      <w:lvlText w:val="o"/>
      <w:lvlJc w:val="left"/>
      <w:pPr>
        <w:ind w:left="1661" w:hanging="360"/>
      </w:pPr>
      <w:rPr>
        <w:rFonts w:ascii="Courier New" w:hAnsi="Courier New" w:cs="Courier New" w:hint="default"/>
      </w:rPr>
    </w:lvl>
    <w:lvl w:ilvl="2" w:tplc="18090005" w:tentative="1">
      <w:start w:val="1"/>
      <w:numFmt w:val="bullet"/>
      <w:lvlText w:val=""/>
      <w:lvlJc w:val="left"/>
      <w:pPr>
        <w:ind w:left="2381" w:hanging="360"/>
      </w:pPr>
      <w:rPr>
        <w:rFonts w:ascii="Wingdings" w:hAnsi="Wingdings" w:hint="default"/>
      </w:rPr>
    </w:lvl>
    <w:lvl w:ilvl="3" w:tplc="18090001" w:tentative="1">
      <w:start w:val="1"/>
      <w:numFmt w:val="bullet"/>
      <w:lvlText w:val=""/>
      <w:lvlJc w:val="left"/>
      <w:pPr>
        <w:ind w:left="3101" w:hanging="360"/>
      </w:pPr>
      <w:rPr>
        <w:rFonts w:ascii="Symbol" w:hAnsi="Symbol" w:hint="default"/>
      </w:rPr>
    </w:lvl>
    <w:lvl w:ilvl="4" w:tplc="18090003" w:tentative="1">
      <w:start w:val="1"/>
      <w:numFmt w:val="bullet"/>
      <w:lvlText w:val="o"/>
      <w:lvlJc w:val="left"/>
      <w:pPr>
        <w:ind w:left="3821" w:hanging="360"/>
      </w:pPr>
      <w:rPr>
        <w:rFonts w:ascii="Courier New" w:hAnsi="Courier New" w:cs="Courier New" w:hint="default"/>
      </w:rPr>
    </w:lvl>
    <w:lvl w:ilvl="5" w:tplc="18090005" w:tentative="1">
      <w:start w:val="1"/>
      <w:numFmt w:val="bullet"/>
      <w:lvlText w:val=""/>
      <w:lvlJc w:val="left"/>
      <w:pPr>
        <w:ind w:left="4541" w:hanging="360"/>
      </w:pPr>
      <w:rPr>
        <w:rFonts w:ascii="Wingdings" w:hAnsi="Wingdings" w:hint="default"/>
      </w:rPr>
    </w:lvl>
    <w:lvl w:ilvl="6" w:tplc="18090001" w:tentative="1">
      <w:start w:val="1"/>
      <w:numFmt w:val="bullet"/>
      <w:lvlText w:val=""/>
      <w:lvlJc w:val="left"/>
      <w:pPr>
        <w:ind w:left="5261" w:hanging="360"/>
      </w:pPr>
      <w:rPr>
        <w:rFonts w:ascii="Symbol" w:hAnsi="Symbol" w:hint="default"/>
      </w:rPr>
    </w:lvl>
    <w:lvl w:ilvl="7" w:tplc="18090003" w:tentative="1">
      <w:start w:val="1"/>
      <w:numFmt w:val="bullet"/>
      <w:lvlText w:val="o"/>
      <w:lvlJc w:val="left"/>
      <w:pPr>
        <w:ind w:left="5981" w:hanging="360"/>
      </w:pPr>
      <w:rPr>
        <w:rFonts w:ascii="Courier New" w:hAnsi="Courier New" w:cs="Courier New" w:hint="default"/>
      </w:rPr>
    </w:lvl>
    <w:lvl w:ilvl="8" w:tplc="18090005" w:tentative="1">
      <w:start w:val="1"/>
      <w:numFmt w:val="bullet"/>
      <w:lvlText w:val=""/>
      <w:lvlJc w:val="left"/>
      <w:pPr>
        <w:ind w:left="6701" w:hanging="360"/>
      </w:pPr>
      <w:rPr>
        <w:rFonts w:ascii="Wingdings" w:hAnsi="Wingdings" w:hint="default"/>
      </w:rPr>
    </w:lvl>
  </w:abstractNum>
  <w:abstractNum w:abstractNumId="1" w15:restartNumberingAfterBreak="0">
    <w:nsid w:val="332964D3"/>
    <w:multiLevelType w:val="hybridMultilevel"/>
    <w:tmpl w:val="9EC80950"/>
    <w:lvl w:ilvl="0" w:tplc="18090017">
      <w:start w:val="1"/>
      <w:numFmt w:val="lowerLetter"/>
      <w:lvlText w:val="%1)"/>
      <w:lvlJc w:val="left"/>
      <w:pPr>
        <w:ind w:left="1301" w:hanging="360"/>
      </w:pPr>
    </w:lvl>
    <w:lvl w:ilvl="1" w:tplc="18090019" w:tentative="1">
      <w:start w:val="1"/>
      <w:numFmt w:val="lowerLetter"/>
      <w:lvlText w:val="%2."/>
      <w:lvlJc w:val="left"/>
      <w:pPr>
        <w:ind w:left="2021" w:hanging="360"/>
      </w:pPr>
    </w:lvl>
    <w:lvl w:ilvl="2" w:tplc="1809001B" w:tentative="1">
      <w:start w:val="1"/>
      <w:numFmt w:val="lowerRoman"/>
      <w:lvlText w:val="%3."/>
      <w:lvlJc w:val="right"/>
      <w:pPr>
        <w:ind w:left="2741" w:hanging="180"/>
      </w:pPr>
    </w:lvl>
    <w:lvl w:ilvl="3" w:tplc="1809000F" w:tentative="1">
      <w:start w:val="1"/>
      <w:numFmt w:val="decimal"/>
      <w:lvlText w:val="%4."/>
      <w:lvlJc w:val="left"/>
      <w:pPr>
        <w:ind w:left="3461" w:hanging="360"/>
      </w:pPr>
    </w:lvl>
    <w:lvl w:ilvl="4" w:tplc="18090019" w:tentative="1">
      <w:start w:val="1"/>
      <w:numFmt w:val="lowerLetter"/>
      <w:lvlText w:val="%5."/>
      <w:lvlJc w:val="left"/>
      <w:pPr>
        <w:ind w:left="4181" w:hanging="360"/>
      </w:pPr>
    </w:lvl>
    <w:lvl w:ilvl="5" w:tplc="1809001B" w:tentative="1">
      <w:start w:val="1"/>
      <w:numFmt w:val="lowerRoman"/>
      <w:lvlText w:val="%6."/>
      <w:lvlJc w:val="right"/>
      <w:pPr>
        <w:ind w:left="4901" w:hanging="180"/>
      </w:pPr>
    </w:lvl>
    <w:lvl w:ilvl="6" w:tplc="1809000F" w:tentative="1">
      <w:start w:val="1"/>
      <w:numFmt w:val="decimal"/>
      <w:lvlText w:val="%7."/>
      <w:lvlJc w:val="left"/>
      <w:pPr>
        <w:ind w:left="5621" w:hanging="360"/>
      </w:pPr>
    </w:lvl>
    <w:lvl w:ilvl="7" w:tplc="18090019" w:tentative="1">
      <w:start w:val="1"/>
      <w:numFmt w:val="lowerLetter"/>
      <w:lvlText w:val="%8."/>
      <w:lvlJc w:val="left"/>
      <w:pPr>
        <w:ind w:left="6341" w:hanging="360"/>
      </w:pPr>
    </w:lvl>
    <w:lvl w:ilvl="8" w:tplc="1809001B" w:tentative="1">
      <w:start w:val="1"/>
      <w:numFmt w:val="lowerRoman"/>
      <w:lvlText w:val="%9."/>
      <w:lvlJc w:val="right"/>
      <w:pPr>
        <w:ind w:left="7061" w:hanging="180"/>
      </w:pPr>
    </w:lvl>
  </w:abstractNum>
  <w:abstractNum w:abstractNumId="2" w15:restartNumberingAfterBreak="0">
    <w:nsid w:val="46C52BB0"/>
    <w:multiLevelType w:val="hybridMultilevel"/>
    <w:tmpl w:val="507E55EE"/>
    <w:lvl w:ilvl="0" w:tplc="D444C46E">
      <w:start w:val="1"/>
      <w:numFmt w:val="lowerLetter"/>
      <w:lvlText w:val="(%1)"/>
      <w:lvlJc w:val="left"/>
      <w:pPr>
        <w:ind w:left="2876" w:hanging="720"/>
      </w:pPr>
      <w:rPr>
        <w:rFonts w:hint="default"/>
      </w:rPr>
    </w:lvl>
    <w:lvl w:ilvl="1" w:tplc="18090019" w:tentative="1">
      <w:start w:val="1"/>
      <w:numFmt w:val="lowerLetter"/>
      <w:lvlText w:val="%2."/>
      <w:lvlJc w:val="left"/>
      <w:pPr>
        <w:ind w:left="3236" w:hanging="360"/>
      </w:pPr>
    </w:lvl>
    <w:lvl w:ilvl="2" w:tplc="1809001B" w:tentative="1">
      <w:start w:val="1"/>
      <w:numFmt w:val="lowerRoman"/>
      <w:lvlText w:val="%3."/>
      <w:lvlJc w:val="right"/>
      <w:pPr>
        <w:ind w:left="3956" w:hanging="180"/>
      </w:pPr>
    </w:lvl>
    <w:lvl w:ilvl="3" w:tplc="1809000F" w:tentative="1">
      <w:start w:val="1"/>
      <w:numFmt w:val="decimal"/>
      <w:lvlText w:val="%4."/>
      <w:lvlJc w:val="left"/>
      <w:pPr>
        <w:ind w:left="4676" w:hanging="360"/>
      </w:pPr>
    </w:lvl>
    <w:lvl w:ilvl="4" w:tplc="18090019" w:tentative="1">
      <w:start w:val="1"/>
      <w:numFmt w:val="lowerLetter"/>
      <w:lvlText w:val="%5."/>
      <w:lvlJc w:val="left"/>
      <w:pPr>
        <w:ind w:left="5396" w:hanging="360"/>
      </w:pPr>
    </w:lvl>
    <w:lvl w:ilvl="5" w:tplc="1809001B" w:tentative="1">
      <w:start w:val="1"/>
      <w:numFmt w:val="lowerRoman"/>
      <w:lvlText w:val="%6."/>
      <w:lvlJc w:val="right"/>
      <w:pPr>
        <w:ind w:left="6116" w:hanging="180"/>
      </w:pPr>
    </w:lvl>
    <w:lvl w:ilvl="6" w:tplc="1809000F" w:tentative="1">
      <w:start w:val="1"/>
      <w:numFmt w:val="decimal"/>
      <w:lvlText w:val="%7."/>
      <w:lvlJc w:val="left"/>
      <w:pPr>
        <w:ind w:left="6836" w:hanging="360"/>
      </w:pPr>
    </w:lvl>
    <w:lvl w:ilvl="7" w:tplc="18090019" w:tentative="1">
      <w:start w:val="1"/>
      <w:numFmt w:val="lowerLetter"/>
      <w:lvlText w:val="%8."/>
      <w:lvlJc w:val="left"/>
      <w:pPr>
        <w:ind w:left="7556" w:hanging="360"/>
      </w:pPr>
    </w:lvl>
    <w:lvl w:ilvl="8" w:tplc="1809001B" w:tentative="1">
      <w:start w:val="1"/>
      <w:numFmt w:val="lowerRoman"/>
      <w:lvlText w:val="%9."/>
      <w:lvlJc w:val="right"/>
      <w:pPr>
        <w:ind w:left="8276" w:hanging="180"/>
      </w:pPr>
    </w:lvl>
  </w:abstractNum>
  <w:abstractNum w:abstractNumId="3" w15:restartNumberingAfterBreak="0">
    <w:nsid w:val="50D84705"/>
    <w:multiLevelType w:val="hybridMultilevel"/>
    <w:tmpl w:val="9B78BA24"/>
    <w:lvl w:ilvl="0" w:tplc="18090001">
      <w:start w:val="1"/>
      <w:numFmt w:val="bullet"/>
      <w:lvlText w:val=""/>
      <w:lvlJc w:val="left"/>
      <w:pPr>
        <w:ind w:left="581" w:hanging="360"/>
      </w:pPr>
      <w:rPr>
        <w:rFonts w:ascii="Symbol" w:hAnsi="Symbol" w:hint="default"/>
      </w:rPr>
    </w:lvl>
    <w:lvl w:ilvl="1" w:tplc="18090003" w:tentative="1">
      <w:start w:val="1"/>
      <w:numFmt w:val="bullet"/>
      <w:lvlText w:val="o"/>
      <w:lvlJc w:val="left"/>
      <w:pPr>
        <w:ind w:left="1301" w:hanging="360"/>
      </w:pPr>
      <w:rPr>
        <w:rFonts w:ascii="Courier New" w:hAnsi="Courier New" w:cs="Courier New" w:hint="default"/>
      </w:rPr>
    </w:lvl>
    <w:lvl w:ilvl="2" w:tplc="18090005" w:tentative="1">
      <w:start w:val="1"/>
      <w:numFmt w:val="bullet"/>
      <w:lvlText w:val=""/>
      <w:lvlJc w:val="left"/>
      <w:pPr>
        <w:ind w:left="2021" w:hanging="360"/>
      </w:pPr>
      <w:rPr>
        <w:rFonts w:ascii="Wingdings" w:hAnsi="Wingdings" w:hint="default"/>
      </w:rPr>
    </w:lvl>
    <w:lvl w:ilvl="3" w:tplc="18090001" w:tentative="1">
      <w:start w:val="1"/>
      <w:numFmt w:val="bullet"/>
      <w:lvlText w:val=""/>
      <w:lvlJc w:val="left"/>
      <w:pPr>
        <w:ind w:left="2741" w:hanging="360"/>
      </w:pPr>
      <w:rPr>
        <w:rFonts w:ascii="Symbol" w:hAnsi="Symbol" w:hint="default"/>
      </w:rPr>
    </w:lvl>
    <w:lvl w:ilvl="4" w:tplc="18090003" w:tentative="1">
      <w:start w:val="1"/>
      <w:numFmt w:val="bullet"/>
      <w:lvlText w:val="o"/>
      <w:lvlJc w:val="left"/>
      <w:pPr>
        <w:ind w:left="3461" w:hanging="360"/>
      </w:pPr>
      <w:rPr>
        <w:rFonts w:ascii="Courier New" w:hAnsi="Courier New" w:cs="Courier New" w:hint="default"/>
      </w:rPr>
    </w:lvl>
    <w:lvl w:ilvl="5" w:tplc="18090005" w:tentative="1">
      <w:start w:val="1"/>
      <w:numFmt w:val="bullet"/>
      <w:lvlText w:val=""/>
      <w:lvlJc w:val="left"/>
      <w:pPr>
        <w:ind w:left="4181" w:hanging="360"/>
      </w:pPr>
      <w:rPr>
        <w:rFonts w:ascii="Wingdings" w:hAnsi="Wingdings" w:hint="default"/>
      </w:rPr>
    </w:lvl>
    <w:lvl w:ilvl="6" w:tplc="18090001" w:tentative="1">
      <w:start w:val="1"/>
      <w:numFmt w:val="bullet"/>
      <w:lvlText w:val=""/>
      <w:lvlJc w:val="left"/>
      <w:pPr>
        <w:ind w:left="4901" w:hanging="360"/>
      </w:pPr>
      <w:rPr>
        <w:rFonts w:ascii="Symbol" w:hAnsi="Symbol" w:hint="default"/>
      </w:rPr>
    </w:lvl>
    <w:lvl w:ilvl="7" w:tplc="18090003" w:tentative="1">
      <w:start w:val="1"/>
      <w:numFmt w:val="bullet"/>
      <w:lvlText w:val="o"/>
      <w:lvlJc w:val="left"/>
      <w:pPr>
        <w:ind w:left="5621" w:hanging="360"/>
      </w:pPr>
      <w:rPr>
        <w:rFonts w:ascii="Courier New" w:hAnsi="Courier New" w:cs="Courier New" w:hint="default"/>
      </w:rPr>
    </w:lvl>
    <w:lvl w:ilvl="8" w:tplc="18090005" w:tentative="1">
      <w:start w:val="1"/>
      <w:numFmt w:val="bullet"/>
      <w:lvlText w:val=""/>
      <w:lvlJc w:val="left"/>
      <w:pPr>
        <w:ind w:left="6341" w:hanging="360"/>
      </w:pPr>
      <w:rPr>
        <w:rFonts w:ascii="Wingdings" w:hAnsi="Wingdings" w:hint="default"/>
      </w:rPr>
    </w:lvl>
  </w:abstractNum>
  <w:abstractNum w:abstractNumId="4" w15:restartNumberingAfterBreak="0">
    <w:nsid w:val="57726881"/>
    <w:multiLevelType w:val="hybridMultilevel"/>
    <w:tmpl w:val="5E3219E0"/>
    <w:lvl w:ilvl="0" w:tplc="18090001">
      <w:start w:val="1"/>
      <w:numFmt w:val="bullet"/>
      <w:lvlText w:val=""/>
      <w:lvlJc w:val="left"/>
      <w:pPr>
        <w:ind w:left="1301" w:hanging="360"/>
      </w:pPr>
      <w:rPr>
        <w:rFonts w:ascii="Symbol" w:hAnsi="Symbol" w:hint="default"/>
      </w:rPr>
    </w:lvl>
    <w:lvl w:ilvl="1" w:tplc="18090017">
      <w:start w:val="1"/>
      <w:numFmt w:val="lowerLetter"/>
      <w:lvlText w:val="%2)"/>
      <w:lvlJc w:val="left"/>
      <w:pPr>
        <w:ind w:left="2021" w:hanging="360"/>
      </w:pPr>
      <w:rPr>
        <w:rFonts w:hint="default"/>
      </w:rPr>
    </w:lvl>
    <w:lvl w:ilvl="2" w:tplc="18090005" w:tentative="1">
      <w:start w:val="1"/>
      <w:numFmt w:val="bullet"/>
      <w:lvlText w:val=""/>
      <w:lvlJc w:val="left"/>
      <w:pPr>
        <w:ind w:left="2741" w:hanging="360"/>
      </w:pPr>
      <w:rPr>
        <w:rFonts w:ascii="Wingdings" w:hAnsi="Wingdings" w:hint="default"/>
      </w:rPr>
    </w:lvl>
    <w:lvl w:ilvl="3" w:tplc="18090001" w:tentative="1">
      <w:start w:val="1"/>
      <w:numFmt w:val="bullet"/>
      <w:lvlText w:val=""/>
      <w:lvlJc w:val="left"/>
      <w:pPr>
        <w:ind w:left="3461" w:hanging="360"/>
      </w:pPr>
      <w:rPr>
        <w:rFonts w:ascii="Symbol" w:hAnsi="Symbol" w:hint="default"/>
      </w:rPr>
    </w:lvl>
    <w:lvl w:ilvl="4" w:tplc="18090003" w:tentative="1">
      <w:start w:val="1"/>
      <w:numFmt w:val="bullet"/>
      <w:lvlText w:val="o"/>
      <w:lvlJc w:val="left"/>
      <w:pPr>
        <w:ind w:left="4181" w:hanging="360"/>
      </w:pPr>
      <w:rPr>
        <w:rFonts w:ascii="Courier New" w:hAnsi="Courier New" w:cs="Courier New" w:hint="default"/>
      </w:rPr>
    </w:lvl>
    <w:lvl w:ilvl="5" w:tplc="18090005" w:tentative="1">
      <w:start w:val="1"/>
      <w:numFmt w:val="bullet"/>
      <w:lvlText w:val=""/>
      <w:lvlJc w:val="left"/>
      <w:pPr>
        <w:ind w:left="4901" w:hanging="360"/>
      </w:pPr>
      <w:rPr>
        <w:rFonts w:ascii="Wingdings" w:hAnsi="Wingdings" w:hint="default"/>
      </w:rPr>
    </w:lvl>
    <w:lvl w:ilvl="6" w:tplc="18090001" w:tentative="1">
      <w:start w:val="1"/>
      <w:numFmt w:val="bullet"/>
      <w:lvlText w:val=""/>
      <w:lvlJc w:val="left"/>
      <w:pPr>
        <w:ind w:left="5621" w:hanging="360"/>
      </w:pPr>
      <w:rPr>
        <w:rFonts w:ascii="Symbol" w:hAnsi="Symbol" w:hint="default"/>
      </w:rPr>
    </w:lvl>
    <w:lvl w:ilvl="7" w:tplc="18090003" w:tentative="1">
      <w:start w:val="1"/>
      <w:numFmt w:val="bullet"/>
      <w:lvlText w:val="o"/>
      <w:lvlJc w:val="left"/>
      <w:pPr>
        <w:ind w:left="6341" w:hanging="360"/>
      </w:pPr>
      <w:rPr>
        <w:rFonts w:ascii="Courier New" w:hAnsi="Courier New" w:cs="Courier New" w:hint="default"/>
      </w:rPr>
    </w:lvl>
    <w:lvl w:ilvl="8" w:tplc="18090005" w:tentative="1">
      <w:start w:val="1"/>
      <w:numFmt w:val="bullet"/>
      <w:lvlText w:val=""/>
      <w:lvlJc w:val="left"/>
      <w:pPr>
        <w:ind w:left="7061" w:hanging="360"/>
      </w:pPr>
      <w:rPr>
        <w:rFonts w:ascii="Wingdings" w:hAnsi="Wingdings" w:hint="default"/>
      </w:rPr>
    </w:lvl>
  </w:abstractNum>
  <w:abstractNum w:abstractNumId="5" w15:restartNumberingAfterBreak="0">
    <w:nsid w:val="581C6AB5"/>
    <w:multiLevelType w:val="hybridMultilevel"/>
    <w:tmpl w:val="E8DE2916"/>
    <w:lvl w:ilvl="0" w:tplc="18090001">
      <w:start w:val="1"/>
      <w:numFmt w:val="bullet"/>
      <w:lvlText w:val=""/>
      <w:lvlJc w:val="left"/>
      <w:pPr>
        <w:ind w:left="3825" w:hanging="360"/>
      </w:pPr>
      <w:rPr>
        <w:rFonts w:ascii="Symbol" w:hAnsi="Symbol" w:hint="default"/>
      </w:rPr>
    </w:lvl>
    <w:lvl w:ilvl="1" w:tplc="18090003" w:tentative="1">
      <w:start w:val="1"/>
      <w:numFmt w:val="bullet"/>
      <w:lvlText w:val="o"/>
      <w:lvlJc w:val="left"/>
      <w:pPr>
        <w:ind w:left="4545" w:hanging="360"/>
      </w:pPr>
      <w:rPr>
        <w:rFonts w:ascii="Courier New" w:hAnsi="Courier New" w:cs="Courier New" w:hint="default"/>
      </w:rPr>
    </w:lvl>
    <w:lvl w:ilvl="2" w:tplc="18090005" w:tentative="1">
      <w:start w:val="1"/>
      <w:numFmt w:val="bullet"/>
      <w:lvlText w:val=""/>
      <w:lvlJc w:val="left"/>
      <w:pPr>
        <w:ind w:left="5265" w:hanging="360"/>
      </w:pPr>
      <w:rPr>
        <w:rFonts w:ascii="Wingdings" w:hAnsi="Wingdings" w:hint="default"/>
      </w:rPr>
    </w:lvl>
    <w:lvl w:ilvl="3" w:tplc="18090001" w:tentative="1">
      <w:start w:val="1"/>
      <w:numFmt w:val="bullet"/>
      <w:lvlText w:val=""/>
      <w:lvlJc w:val="left"/>
      <w:pPr>
        <w:ind w:left="5985" w:hanging="360"/>
      </w:pPr>
      <w:rPr>
        <w:rFonts w:ascii="Symbol" w:hAnsi="Symbol" w:hint="default"/>
      </w:rPr>
    </w:lvl>
    <w:lvl w:ilvl="4" w:tplc="18090003" w:tentative="1">
      <w:start w:val="1"/>
      <w:numFmt w:val="bullet"/>
      <w:lvlText w:val="o"/>
      <w:lvlJc w:val="left"/>
      <w:pPr>
        <w:ind w:left="6705" w:hanging="360"/>
      </w:pPr>
      <w:rPr>
        <w:rFonts w:ascii="Courier New" w:hAnsi="Courier New" w:cs="Courier New" w:hint="default"/>
      </w:rPr>
    </w:lvl>
    <w:lvl w:ilvl="5" w:tplc="18090005" w:tentative="1">
      <w:start w:val="1"/>
      <w:numFmt w:val="bullet"/>
      <w:lvlText w:val=""/>
      <w:lvlJc w:val="left"/>
      <w:pPr>
        <w:ind w:left="7425" w:hanging="360"/>
      </w:pPr>
      <w:rPr>
        <w:rFonts w:ascii="Wingdings" w:hAnsi="Wingdings" w:hint="default"/>
      </w:rPr>
    </w:lvl>
    <w:lvl w:ilvl="6" w:tplc="18090001" w:tentative="1">
      <w:start w:val="1"/>
      <w:numFmt w:val="bullet"/>
      <w:lvlText w:val=""/>
      <w:lvlJc w:val="left"/>
      <w:pPr>
        <w:ind w:left="8145" w:hanging="360"/>
      </w:pPr>
      <w:rPr>
        <w:rFonts w:ascii="Symbol" w:hAnsi="Symbol" w:hint="default"/>
      </w:rPr>
    </w:lvl>
    <w:lvl w:ilvl="7" w:tplc="18090003" w:tentative="1">
      <w:start w:val="1"/>
      <w:numFmt w:val="bullet"/>
      <w:lvlText w:val="o"/>
      <w:lvlJc w:val="left"/>
      <w:pPr>
        <w:ind w:left="8865" w:hanging="360"/>
      </w:pPr>
      <w:rPr>
        <w:rFonts w:ascii="Courier New" w:hAnsi="Courier New" w:cs="Courier New" w:hint="default"/>
      </w:rPr>
    </w:lvl>
    <w:lvl w:ilvl="8" w:tplc="18090005" w:tentative="1">
      <w:start w:val="1"/>
      <w:numFmt w:val="bullet"/>
      <w:lvlText w:val=""/>
      <w:lvlJc w:val="left"/>
      <w:pPr>
        <w:ind w:left="9585" w:hanging="360"/>
      </w:pPr>
      <w:rPr>
        <w:rFonts w:ascii="Wingdings" w:hAnsi="Wingdings" w:hint="default"/>
      </w:rPr>
    </w:lvl>
  </w:abstractNum>
  <w:abstractNum w:abstractNumId="6" w15:restartNumberingAfterBreak="0">
    <w:nsid w:val="67322D29"/>
    <w:multiLevelType w:val="hybridMultilevel"/>
    <w:tmpl w:val="542C957A"/>
    <w:lvl w:ilvl="0" w:tplc="18090001">
      <w:start w:val="1"/>
      <w:numFmt w:val="bullet"/>
      <w:lvlText w:val=""/>
      <w:lvlJc w:val="left"/>
      <w:pPr>
        <w:ind w:left="941" w:hanging="360"/>
      </w:pPr>
      <w:rPr>
        <w:rFonts w:ascii="Symbol" w:hAnsi="Symbol" w:hint="default"/>
      </w:rPr>
    </w:lvl>
    <w:lvl w:ilvl="1" w:tplc="18090003" w:tentative="1">
      <w:start w:val="1"/>
      <w:numFmt w:val="bullet"/>
      <w:lvlText w:val="o"/>
      <w:lvlJc w:val="left"/>
      <w:pPr>
        <w:ind w:left="1661" w:hanging="360"/>
      </w:pPr>
      <w:rPr>
        <w:rFonts w:ascii="Courier New" w:hAnsi="Courier New" w:cs="Courier New" w:hint="default"/>
      </w:rPr>
    </w:lvl>
    <w:lvl w:ilvl="2" w:tplc="18090005" w:tentative="1">
      <w:start w:val="1"/>
      <w:numFmt w:val="bullet"/>
      <w:lvlText w:val=""/>
      <w:lvlJc w:val="left"/>
      <w:pPr>
        <w:ind w:left="2381" w:hanging="360"/>
      </w:pPr>
      <w:rPr>
        <w:rFonts w:ascii="Wingdings" w:hAnsi="Wingdings" w:hint="default"/>
      </w:rPr>
    </w:lvl>
    <w:lvl w:ilvl="3" w:tplc="18090001" w:tentative="1">
      <w:start w:val="1"/>
      <w:numFmt w:val="bullet"/>
      <w:lvlText w:val=""/>
      <w:lvlJc w:val="left"/>
      <w:pPr>
        <w:ind w:left="3101" w:hanging="360"/>
      </w:pPr>
      <w:rPr>
        <w:rFonts w:ascii="Symbol" w:hAnsi="Symbol" w:hint="default"/>
      </w:rPr>
    </w:lvl>
    <w:lvl w:ilvl="4" w:tplc="18090003" w:tentative="1">
      <w:start w:val="1"/>
      <w:numFmt w:val="bullet"/>
      <w:lvlText w:val="o"/>
      <w:lvlJc w:val="left"/>
      <w:pPr>
        <w:ind w:left="3821" w:hanging="360"/>
      </w:pPr>
      <w:rPr>
        <w:rFonts w:ascii="Courier New" w:hAnsi="Courier New" w:cs="Courier New" w:hint="default"/>
      </w:rPr>
    </w:lvl>
    <w:lvl w:ilvl="5" w:tplc="18090005" w:tentative="1">
      <w:start w:val="1"/>
      <w:numFmt w:val="bullet"/>
      <w:lvlText w:val=""/>
      <w:lvlJc w:val="left"/>
      <w:pPr>
        <w:ind w:left="4541" w:hanging="360"/>
      </w:pPr>
      <w:rPr>
        <w:rFonts w:ascii="Wingdings" w:hAnsi="Wingdings" w:hint="default"/>
      </w:rPr>
    </w:lvl>
    <w:lvl w:ilvl="6" w:tplc="18090001" w:tentative="1">
      <w:start w:val="1"/>
      <w:numFmt w:val="bullet"/>
      <w:lvlText w:val=""/>
      <w:lvlJc w:val="left"/>
      <w:pPr>
        <w:ind w:left="5261" w:hanging="360"/>
      </w:pPr>
      <w:rPr>
        <w:rFonts w:ascii="Symbol" w:hAnsi="Symbol" w:hint="default"/>
      </w:rPr>
    </w:lvl>
    <w:lvl w:ilvl="7" w:tplc="18090003" w:tentative="1">
      <w:start w:val="1"/>
      <w:numFmt w:val="bullet"/>
      <w:lvlText w:val="o"/>
      <w:lvlJc w:val="left"/>
      <w:pPr>
        <w:ind w:left="5981" w:hanging="360"/>
      </w:pPr>
      <w:rPr>
        <w:rFonts w:ascii="Courier New" w:hAnsi="Courier New" w:cs="Courier New" w:hint="default"/>
      </w:rPr>
    </w:lvl>
    <w:lvl w:ilvl="8" w:tplc="18090005" w:tentative="1">
      <w:start w:val="1"/>
      <w:numFmt w:val="bullet"/>
      <w:lvlText w:val=""/>
      <w:lvlJc w:val="left"/>
      <w:pPr>
        <w:ind w:left="6701"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6A"/>
    <w:rsid w:val="000259E6"/>
    <w:rsid w:val="00041F4A"/>
    <w:rsid w:val="0004474D"/>
    <w:rsid w:val="00045F2E"/>
    <w:rsid w:val="000476D6"/>
    <w:rsid w:val="0006468D"/>
    <w:rsid w:val="000903FE"/>
    <w:rsid w:val="000A1703"/>
    <w:rsid w:val="000B7D12"/>
    <w:rsid w:val="000C491C"/>
    <w:rsid w:val="000C6BB5"/>
    <w:rsid w:val="000C7225"/>
    <w:rsid w:val="000E74A9"/>
    <w:rsid w:val="000F1052"/>
    <w:rsid w:val="000F36D0"/>
    <w:rsid w:val="00112E07"/>
    <w:rsid w:val="00117240"/>
    <w:rsid w:val="00141F91"/>
    <w:rsid w:val="0015343B"/>
    <w:rsid w:val="001635A0"/>
    <w:rsid w:val="00166E8A"/>
    <w:rsid w:val="00170DBA"/>
    <w:rsid w:val="001748E1"/>
    <w:rsid w:val="00181770"/>
    <w:rsid w:val="0018265C"/>
    <w:rsid w:val="00193415"/>
    <w:rsid w:val="001A0F11"/>
    <w:rsid w:val="001A6CFF"/>
    <w:rsid w:val="001B22E6"/>
    <w:rsid w:val="001B5474"/>
    <w:rsid w:val="001B78A4"/>
    <w:rsid w:val="001E0E77"/>
    <w:rsid w:val="001E3B38"/>
    <w:rsid w:val="0020560A"/>
    <w:rsid w:val="00214812"/>
    <w:rsid w:val="00215688"/>
    <w:rsid w:val="002203C5"/>
    <w:rsid w:val="002214AC"/>
    <w:rsid w:val="00231297"/>
    <w:rsid w:val="0023734F"/>
    <w:rsid w:val="0024099F"/>
    <w:rsid w:val="00247FD0"/>
    <w:rsid w:val="00252804"/>
    <w:rsid w:val="00253306"/>
    <w:rsid w:val="00255AD0"/>
    <w:rsid w:val="002568B0"/>
    <w:rsid w:val="0026072D"/>
    <w:rsid w:val="0026274A"/>
    <w:rsid w:val="00294611"/>
    <w:rsid w:val="002B6B33"/>
    <w:rsid w:val="002D1ED8"/>
    <w:rsid w:val="002D7A98"/>
    <w:rsid w:val="002E7E38"/>
    <w:rsid w:val="002F0FA5"/>
    <w:rsid w:val="002F27F7"/>
    <w:rsid w:val="00311C2F"/>
    <w:rsid w:val="00312554"/>
    <w:rsid w:val="003131C1"/>
    <w:rsid w:val="003169E1"/>
    <w:rsid w:val="003214AA"/>
    <w:rsid w:val="003256F0"/>
    <w:rsid w:val="00331943"/>
    <w:rsid w:val="00367FA5"/>
    <w:rsid w:val="00375ED2"/>
    <w:rsid w:val="00387E7F"/>
    <w:rsid w:val="003975F7"/>
    <w:rsid w:val="00397689"/>
    <w:rsid w:val="003C0C86"/>
    <w:rsid w:val="003E4052"/>
    <w:rsid w:val="00401673"/>
    <w:rsid w:val="00415F20"/>
    <w:rsid w:val="00420082"/>
    <w:rsid w:val="00443620"/>
    <w:rsid w:val="004555DB"/>
    <w:rsid w:val="004576A7"/>
    <w:rsid w:val="00475419"/>
    <w:rsid w:val="004760C4"/>
    <w:rsid w:val="00476BAF"/>
    <w:rsid w:val="004B70E3"/>
    <w:rsid w:val="004C6904"/>
    <w:rsid w:val="004C702E"/>
    <w:rsid w:val="004D3B3C"/>
    <w:rsid w:val="004D6FBA"/>
    <w:rsid w:val="004E63D7"/>
    <w:rsid w:val="004F3039"/>
    <w:rsid w:val="004F5FDF"/>
    <w:rsid w:val="00503042"/>
    <w:rsid w:val="00514976"/>
    <w:rsid w:val="00533BE3"/>
    <w:rsid w:val="0054453D"/>
    <w:rsid w:val="005478A4"/>
    <w:rsid w:val="00551A82"/>
    <w:rsid w:val="0055236F"/>
    <w:rsid w:val="00556AA2"/>
    <w:rsid w:val="005705DF"/>
    <w:rsid w:val="0057453C"/>
    <w:rsid w:val="005871E0"/>
    <w:rsid w:val="005A48A1"/>
    <w:rsid w:val="005A48D4"/>
    <w:rsid w:val="005D2872"/>
    <w:rsid w:val="005F1B03"/>
    <w:rsid w:val="00617F73"/>
    <w:rsid w:val="00621C80"/>
    <w:rsid w:val="0063610E"/>
    <w:rsid w:val="00640190"/>
    <w:rsid w:val="00641E81"/>
    <w:rsid w:val="0064210F"/>
    <w:rsid w:val="00642391"/>
    <w:rsid w:val="00643AAC"/>
    <w:rsid w:val="006535B4"/>
    <w:rsid w:val="00657C40"/>
    <w:rsid w:val="00680FFA"/>
    <w:rsid w:val="006A4B55"/>
    <w:rsid w:val="006B1B05"/>
    <w:rsid w:val="006B4234"/>
    <w:rsid w:val="006B769B"/>
    <w:rsid w:val="006C66E9"/>
    <w:rsid w:val="006E20A3"/>
    <w:rsid w:val="006F4CBD"/>
    <w:rsid w:val="0070774B"/>
    <w:rsid w:val="007173C7"/>
    <w:rsid w:val="007311C4"/>
    <w:rsid w:val="0073324A"/>
    <w:rsid w:val="007462CE"/>
    <w:rsid w:val="0075099E"/>
    <w:rsid w:val="00750A8B"/>
    <w:rsid w:val="00752C22"/>
    <w:rsid w:val="007622CF"/>
    <w:rsid w:val="007634F9"/>
    <w:rsid w:val="0078747F"/>
    <w:rsid w:val="007A1472"/>
    <w:rsid w:val="007B0476"/>
    <w:rsid w:val="007B6A77"/>
    <w:rsid w:val="007F041E"/>
    <w:rsid w:val="007F391E"/>
    <w:rsid w:val="00805461"/>
    <w:rsid w:val="008127F2"/>
    <w:rsid w:val="008169F4"/>
    <w:rsid w:val="0083672F"/>
    <w:rsid w:val="00842376"/>
    <w:rsid w:val="00843A57"/>
    <w:rsid w:val="008642D6"/>
    <w:rsid w:val="008654B2"/>
    <w:rsid w:val="00881465"/>
    <w:rsid w:val="008835FC"/>
    <w:rsid w:val="00891C03"/>
    <w:rsid w:val="008A29A9"/>
    <w:rsid w:val="008A40CA"/>
    <w:rsid w:val="008A46A3"/>
    <w:rsid w:val="008B77E2"/>
    <w:rsid w:val="008C0A72"/>
    <w:rsid w:val="008E0589"/>
    <w:rsid w:val="008E2B3D"/>
    <w:rsid w:val="008E303E"/>
    <w:rsid w:val="008F4E10"/>
    <w:rsid w:val="008F65C3"/>
    <w:rsid w:val="009047A8"/>
    <w:rsid w:val="0091793C"/>
    <w:rsid w:val="009244DA"/>
    <w:rsid w:val="00925E6C"/>
    <w:rsid w:val="009266CE"/>
    <w:rsid w:val="009345DA"/>
    <w:rsid w:val="009618BF"/>
    <w:rsid w:val="00963C13"/>
    <w:rsid w:val="00965B25"/>
    <w:rsid w:val="00973A9D"/>
    <w:rsid w:val="00977820"/>
    <w:rsid w:val="009819D0"/>
    <w:rsid w:val="00995272"/>
    <w:rsid w:val="009958A2"/>
    <w:rsid w:val="009A2971"/>
    <w:rsid w:val="009B194A"/>
    <w:rsid w:val="009B65C4"/>
    <w:rsid w:val="009C3906"/>
    <w:rsid w:val="009D3F6A"/>
    <w:rsid w:val="009E2178"/>
    <w:rsid w:val="009E3F21"/>
    <w:rsid w:val="00A11BDB"/>
    <w:rsid w:val="00A371AA"/>
    <w:rsid w:val="00A373E9"/>
    <w:rsid w:val="00A378F0"/>
    <w:rsid w:val="00A4628F"/>
    <w:rsid w:val="00A507C5"/>
    <w:rsid w:val="00A63DAB"/>
    <w:rsid w:val="00A64D51"/>
    <w:rsid w:val="00A70F6C"/>
    <w:rsid w:val="00A75438"/>
    <w:rsid w:val="00A77F75"/>
    <w:rsid w:val="00AB2B8A"/>
    <w:rsid w:val="00AB3F04"/>
    <w:rsid w:val="00AB677D"/>
    <w:rsid w:val="00AF21BB"/>
    <w:rsid w:val="00AF5A60"/>
    <w:rsid w:val="00B03394"/>
    <w:rsid w:val="00B078CD"/>
    <w:rsid w:val="00B07C96"/>
    <w:rsid w:val="00B11C0D"/>
    <w:rsid w:val="00B235B6"/>
    <w:rsid w:val="00B37941"/>
    <w:rsid w:val="00B44813"/>
    <w:rsid w:val="00B51C5F"/>
    <w:rsid w:val="00B57063"/>
    <w:rsid w:val="00B61A22"/>
    <w:rsid w:val="00B854CC"/>
    <w:rsid w:val="00B86BFB"/>
    <w:rsid w:val="00BB30C5"/>
    <w:rsid w:val="00BB3AE8"/>
    <w:rsid w:val="00BC2819"/>
    <w:rsid w:val="00BC4C95"/>
    <w:rsid w:val="00BD7F46"/>
    <w:rsid w:val="00BE5444"/>
    <w:rsid w:val="00BF2A81"/>
    <w:rsid w:val="00BF312C"/>
    <w:rsid w:val="00BF5E63"/>
    <w:rsid w:val="00C0040D"/>
    <w:rsid w:val="00C034D0"/>
    <w:rsid w:val="00C12800"/>
    <w:rsid w:val="00C12B50"/>
    <w:rsid w:val="00C12E04"/>
    <w:rsid w:val="00C13ACA"/>
    <w:rsid w:val="00C1765A"/>
    <w:rsid w:val="00C261B3"/>
    <w:rsid w:val="00C45803"/>
    <w:rsid w:val="00C60760"/>
    <w:rsid w:val="00C662CD"/>
    <w:rsid w:val="00C733AF"/>
    <w:rsid w:val="00C93628"/>
    <w:rsid w:val="00CA006F"/>
    <w:rsid w:val="00CB74B5"/>
    <w:rsid w:val="00CC6C60"/>
    <w:rsid w:val="00CD1BBD"/>
    <w:rsid w:val="00CD620A"/>
    <w:rsid w:val="00CF170A"/>
    <w:rsid w:val="00CF7EE9"/>
    <w:rsid w:val="00D03880"/>
    <w:rsid w:val="00D059C3"/>
    <w:rsid w:val="00D06145"/>
    <w:rsid w:val="00D064E2"/>
    <w:rsid w:val="00D109BE"/>
    <w:rsid w:val="00D30991"/>
    <w:rsid w:val="00D3799C"/>
    <w:rsid w:val="00D40340"/>
    <w:rsid w:val="00D502E0"/>
    <w:rsid w:val="00D514A5"/>
    <w:rsid w:val="00D51A60"/>
    <w:rsid w:val="00D611CD"/>
    <w:rsid w:val="00D70852"/>
    <w:rsid w:val="00D730E2"/>
    <w:rsid w:val="00D743CB"/>
    <w:rsid w:val="00D81376"/>
    <w:rsid w:val="00D82340"/>
    <w:rsid w:val="00D86A14"/>
    <w:rsid w:val="00D9075A"/>
    <w:rsid w:val="00DA0E2B"/>
    <w:rsid w:val="00DA3F6E"/>
    <w:rsid w:val="00DA4BF0"/>
    <w:rsid w:val="00DC5A33"/>
    <w:rsid w:val="00DE09AE"/>
    <w:rsid w:val="00DE11F5"/>
    <w:rsid w:val="00E202AB"/>
    <w:rsid w:val="00E32298"/>
    <w:rsid w:val="00E32A9E"/>
    <w:rsid w:val="00E354C3"/>
    <w:rsid w:val="00E45D26"/>
    <w:rsid w:val="00E70265"/>
    <w:rsid w:val="00E715CB"/>
    <w:rsid w:val="00E76740"/>
    <w:rsid w:val="00E91C8D"/>
    <w:rsid w:val="00EA299A"/>
    <w:rsid w:val="00EC6BD6"/>
    <w:rsid w:val="00ED361C"/>
    <w:rsid w:val="00EF515A"/>
    <w:rsid w:val="00F02651"/>
    <w:rsid w:val="00F07C88"/>
    <w:rsid w:val="00F11AD9"/>
    <w:rsid w:val="00F1618D"/>
    <w:rsid w:val="00F21680"/>
    <w:rsid w:val="00F2227A"/>
    <w:rsid w:val="00F26C61"/>
    <w:rsid w:val="00F7486F"/>
    <w:rsid w:val="00F77E30"/>
    <w:rsid w:val="00F80BFA"/>
    <w:rsid w:val="00F83B3F"/>
    <w:rsid w:val="00F856CF"/>
    <w:rsid w:val="00F93991"/>
    <w:rsid w:val="00FC2C09"/>
    <w:rsid w:val="00FD00F8"/>
    <w:rsid w:val="00FE1EA1"/>
    <w:rsid w:val="00FE436D"/>
    <w:rsid w:val="00FF06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2098EC-82D4-4A0A-A062-625E7984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line="360" w:lineRule="auto"/>
        <w:ind w:left="221"/>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next w:val="Normal"/>
    <w:link w:val="Heading4Char"/>
    <w:qFormat/>
    <w:rsid w:val="003256F0"/>
    <w:pPr>
      <w:keepNext/>
      <w:spacing w:line="240" w:lineRule="auto"/>
      <w:ind w:left="0" w:right="90"/>
      <w:jc w:val="center"/>
      <w:outlineLvl w:val="3"/>
    </w:pPr>
    <w:rPr>
      <w:rFonts w:ascii="Times New Roman" w:eastAsia="Times New Roman" w:hAnsi="Times New Roman"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3F6A"/>
    <w:pPr>
      <w:tabs>
        <w:tab w:val="center" w:pos="4513"/>
        <w:tab w:val="right" w:pos="9026"/>
      </w:tabs>
      <w:spacing w:line="240" w:lineRule="auto"/>
    </w:pPr>
  </w:style>
  <w:style w:type="character" w:customStyle="1" w:styleId="HeaderChar">
    <w:name w:val="Header Char"/>
    <w:basedOn w:val="DefaultParagraphFont"/>
    <w:link w:val="Header"/>
    <w:rsid w:val="009D3F6A"/>
  </w:style>
  <w:style w:type="paragraph" w:styleId="Footer">
    <w:name w:val="footer"/>
    <w:basedOn w:val="Normal"/>
    <w:link w:val="FooterChar"/>
    <w:unhideWhenUsed/>
    <w:rsid w:val="009D3F6A"/>
    <w:pPr>
      <w:tabs>
        <w:tab w:val="center" w:pos="4513"/>
        <w:tab w:val="right" w:pos="9026"/>
      </w:tabs>
      <w:spacing w:line="240" w:lineRule="auto"/>
    </w:pPr>
  </w:style>
  <w:style w:type="character" w:customStyle="1" w:styleId="FooterChar">
    <w:name w:val="Footer Char"/>
    <w:basedOn w:val="DefaultParagraphFont"/>
    <w:link w:val="Footer"/>
    <w:rsid w:val="009D3F6A"/>
  </w:style>
  <w:style w:type="character" w:styleId="Hyperlink">
    <w:name w:val="Hyperlink"/>
    <w:basedOn w:val="DefaultParagraphFont"/>
    <w:uiPriority w:val="99"/>
    <w:unhideWhenUsed/>
    <w:rsid w:val="009D3F6A"/>
    <w:rPr>
      <w:color w:val="0563C1" w:themeColor="hyperlink"/>
      <w:u w:val="single"/>
    </w:rPr>
  </w:style>
  <w:style w:type="paragraph" w:styleId="ListParagraph">
    <w:name w:val="List Paragraph"/>
    <w:basedOn w:val="Normal"/>
    <w:uiPriority w:val="34"/>
    <w:qFormat/>
    <w:rsid w:val="009D3F6A"/>
    <w:pPr>
      <w:ind w:left="720"/>
      <w:contextualSpacing/>
    </w:pPr>
  </w:style>
  <w:style w:type="table" w:styleId="TableGrid">
    <w:name w:val="Table Grid"/>
    <w:basedOn w:val="TableNormal"/>
    <w:uiPriority w:val="39"/>
    <w:rsid w:val="009D3F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255AD0"/>
    <w:rPr>
      <w:vertAlign w:val="superscript"/>
    </w:rPr>
  </w:style>
  <w:style w:type="paragraph" w:styleId="BalloonText">
    <w:name w:val="Balloon Text"/>
    <w:basedOn w:val="Normal"/>
    <w:link w:val="BalloonTextChar"/>
    <w:uiPriority w:val="99"/>
    <w:semiHidden/>
    <w:unhideWhenUsed/>
    <w:rsid w:val="00752C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C22"/>
    <w:rPr>
      <w:rFonts w:ascii="Segoe UI" w:hAnsi="Segoe UI" w:cs="Segoe UI"/>
      <w:sz w:val="18"/>
      <w:szCs w:val="18"/>
    </w:rPr>
  </w:style>
  <w:style w:type="character" w:customStyle="1" w:styleId="Heading4Char">
    <w:name w:val="Heading 4 Char"/>
    <w:basedOn w:val="DefaultParagraphFont"/>
    <w:link w:val="Heading4"/>
    <w:rsid w:val="003256F0"/>
    <w:rPr>
      <w:rFonts w:ascii="Times New Roman" w:eastAsia="Times New Roman" w:hAnsi="Times New Roman" w:cs="Times New Roman"/>
      <w:b/>
      <w:sz w:val="28"/>
      <w:szCs w:val="20"/>
      <w:lang w:val="en-GB"/>
    </w:rPr>
  </w:style>
  <w:style w:type="paragraph" w:styleId="Title">
    <w:name w:val="Title"/>
    <w:basedOn w:val="Normal"/>
    <w:link w:val="TitleChar"/>
    <w:qFormat/>
    <w:rsid w:val="00F2227A"/>
    <w:pPr>
      <w:spacing w:line="240" w:lineRule="auto"/>
      <w:ind w:left="0"/>
      <w:jc w:val="center"/>
    </w:pPr>
    <w:rPr>
      <w:rFonts w:ascii="Times New Roman" w:eastAsia="Times New Roman" w:hAnsi="Times New Roman" w:cs="Times New Roman"/>
      <w:b/>
      <w:bCs/>
      <w:sz w:val="24"/>
      <w:szCs w:val="24"/>
      <w:lang w:val="en-GB"/>
    </w:rPr>
  </w:style>
  <w:style w:type="character" w:customStyle="1" w:styleId="TitleChar">
    <w:name w:val="Title Char"/>
    <w:basedOn w:val="DefaultParagraphFont"/>
    <w:link w:val="Title"/>
    <w:rsid w:val="00F2227A"/>
    <w:rPr>
      <w:rFonts w:ascii="Times New Roman" w:eastAsia="Times New Roman" w:hAnsi="Times New Roman" w:cs="Times New Roman"/>
      <w:b/>
      <w:bCs/>
      <w:sz w:val="24"/>
      <w:szCs w:val="24"/>
      <w:lang w:val="en-GB"/>
    </w:rPr>
  </w:style>
  <w:style w:type="character" w:styleId="FollowedHyperlink">
    <w:name w:val="FollowedHyperlink"/>
    <w:basedOn w:val="DefaultParagraphFont"/>
    <w:uiPriority w:val="99"/>
    <w:semiHidden/>
    <w:unhideWhenUsed/>
    <w:rsid w:val="006535B4"/>
    <w:rPr>
      <w:color w:val="954F72" w:themeColor="followedHyperlink"/>
      <w:u w:val="single"/>
    </w:rPr>
  </w:style>
  <w:style w:type="character" w:styleId="UnresolvedMention">
    <w:name w:val="Unresolved Mention"/>
    <w:basedOn w:val="DefaultParagraphFont"/>
    <w:uiPriority w:val="99"/>
    <w:semiHidden/>
    <w:unhideWhenUsed/>
    <w:rsid w:val="00AF2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cd.ie/Economics/undergraduate/js/mathematical_a/index.php" TargetMode="External"/><Relationship Id="rId21" Type="http://schemas.openxmlformats.org/officeDocument/2006/relationships/hyperlink" Target="https://www.tcd.ie/Economics/undergraduate/js/euro_economy_a/index.php" TargetMode="External"/><Relationship Id="rId42" Type="http://schemas.openxmlformats.org/officeDocument/2006/relationships/hyperlink" Target="https://www.tcd.ie/sociology/undergraduate/juniorsophister/comparative-sociology-a/index.php" TargetMode="External"/><Relationship Id="rId47" Type="http://schemas.openxmlformats.org/officeDocument/2006/relationships/hyperlink" Target="https://www.tcd.ie/business/undergraduate/module-outlines/buu33530.php" TargetMode="External"/><Relationship Id="rId63" Type="http://schemas.openxmlformats.org/officeDocument/2006/relationships/hyperlink" Target="http://www.tcd.ie/Political_Science/undergraduate/module-outlines/js/research-methods-a/" TargetMode="External"/><Relationship Id="rId68" Type="http://schemas.openxmlformats.org/officeDocument/2006/relationships/hyperlink" Target="https://www.tcd.ie/Political_Science/undergraduate/module-outlines/js/democracy-development-b/1920.php" TargetMode="External"/><Relationship Id="rId16" Type="http://schemas.openxmlformats.org/officeDocument/2006/relationships/hyperlink" Target="https://www.tcd.ie/business/undergraduate/module-outlines/buu33700.php" TargetMode="External"/><Relationship Id="rId11" Type="http://schemas.openxmlformats.org/officeDocument/2006/relationships/hyperlink" Target="https://www.tcd.ie/business/undergraduate/module-outlines/buu33520.php" TargetMode="External"/><Relationship Id="rId32" Type="http://schemas.openxmlformats.org/officeDocument/2006/relationships/hyperlink" Target="https://www.tcd.ie/Political_Science/undergraduate/module-outlines/js/political-institutions/1920.php" TargetMode="External"/><Relationship Id="rId37" Type="http://schemas.openxmlformats.org/officeDocument/2006/relationships/hyperlink" Target="https://www.tcd.ie/Political_Science/undergraduate/module-outlines/js/public-opinion-a/index1920.php" TargetMode="External"/><Relationship Id="rId53" Type="http://schemas.openxmlformats.org/officeDocument/2006/relationships/hyperlink" Target="https://www.tcd.ie/business/undergraduate/module-outlines/buu33730.php" TargetMode="External"/><Relationship Id="rId58" Type="http://schemas.openxmlformats.org/officeDocument/2006/relationships/hyperlink" Target="https://www.tcd.ie/Economics/undergraduate/js/investment_analysis_b/index.php" TargetMode="External"/><Relationship Id="rId74" Type="http://schemas.openxmlformats.org/officeDocument/2006/relationships/hyperlink" Target="https://www.tcd.ie/sociology/undergraduate/juniorsophister/researching-society-b/index.php" TargetMode="External"/><Relationship Id="rId79" Type="http://schemas.openxmlformats.org/officeDocument/2006/relationships/hyperlink" Target="https://www.tcd.ie/law/programmes/undergraduate/modules" TargetMode="External"/><Relationship Id="rId5" Type="http://schemas.openxmlformats.org/officeDocument/2006/relationships/footnotes" Target="footnotes.xml"/><Relationship Id="rId61" Type="http://schemas.openxmlformats.org/officeDocument/2006/relationships/hyperlink" Target="https://www.tcd.ie/Economics/undergraduate/js/mathematical_b/index.php" TargetMode="External"/><Relationship Id="rId82" Type="http://schemas.openxmlformats.org/officeDocument/2006/relationships/fontTable" Target="fontTable.xml"/><Relationship Id="rId19" Type="http://schemas.openxmlformats.org/officeDocument/2006/relationships/hyperlink" Target="https://www.tcd.ie/Economics/undergraduate/js/economic_analysis_a/index.php" TargetMode="External"/><Relationship Id="rId14" Type="http://schemas.openxmlformats.org/officeDocument/2006/relationships/hyperlink" Target="https://www.tcd.ie/business/undergraduate/module-outlines/buu33620.php" TargetMode="External"/><Relationship Id="rId22" Type="http://schemas.openxmlformats.org/officeDocument/2006/relationships/hyperlink" Target="https://www.tcd.ie/Economics/undergraduate/js/less_developed_countries_a/index.php" TargetMode="External"/><Relationship Id="rId27" Type="http://schemas.openxmlformats.org/officeDocument/2006/relationships/hyperlink" Target="https://www.tcd.ie/Economics/undergraduate/js/econometrics_a/index.php" TargetMode="External"/><Relationship Id="rId30" Type="http://schemas.openxmlformats.org/officeDocument/2006/relationships/hyperlink" Target="https://www.tcd.ie/Political_Science/undergraduate/module-outlines/js/irish-politics-a/irish-politics-a-1920.php" TargetMode="External"/><Relationship Id="rId35" Type="http://schemas.openxmlformats.org/officeDocument/2006/relationships/hyperlink" Target="https://www.tcd.ie/Political_Science/undergraduate/module-outlines/js/eu-politics-a/1920.php" TargetMode="External"/><Relationship Id="rId43" Type="http://schemas.openxmlformats.org/officeDocument/2006/relationships/hyperlink" Target="https://www.tcd.ie/sociology/undergraduate/juniorsophister/globalisation-and-development-a/index.php" TargetMode="External"/><Relationship Id="rId48" Type="http://schemas.openxmlformats.org/officeDocument/2006/relationships/hyperlink" Target="https://www.tcd.ie/business/undergraduate/module-outlines/buu33600.php" TargetMode="External"/><Relationship Id="rId56" Type="http://schemas.openxmlformats.org/officeDocument/2006/relationships/hyperlink" Target="https://www.tcd.ie/Economics/undergraduate/js/euro_economy_b/index.php" TargetMode="External"/><Relationship Id="rId64" Type="http://schemas.openxmlformats.org/officeDocument/2006/relationships/hyperlink" Target="http://www.tcd.ie/Political_Science/undergraduate/module-outlines/js/research-methods-b/" TargetMode="External"/><Relationship Id="rId69" Type="http://schemas.openxmlformats.org/officeDocument/2006/relationships/hyperlink" Target="http://www.tcd.ie/Political_Science/undergraduate/module-outlines/js/irish-politics-b/" TargetMode="External"/><Relationship Id="rId77" Type="http://schemas.openxmlformats.org/officeDocument/2006/relationships/hyperlink" Target="https://www.tcd.ie/sociology/undergraduate/juniorsophister/social-stratification-b/index.php" TargetMode="External"/><Relationship Id="rId8" Type="http://schemas.openxmlformats.org/officeDocument/2006/relationships/hyperlink" Target="mailto:bess.modules@tcd.ie" TargetMode="External"/><Relationship Id="rId51" Type="http://schemas.openxmlformats.org/officeDocument/2006/relationships/hyperlink" Target="https://www.tcd.ie/business/undergraduate/module-outlines/buu33690.php" TargetMode="External"/><Relationship Id="rId72" Type="http://schemas.openxmlformats.org/officeDocument/2006/relationships/hyperlink" Target="https://www.tcd.ie/Political_Science/undergraduate/module-outlines/js/european-coj/index.php" TargetMode="External"/><Relationship Id="rId80" Type="http://schemas.openxmlformats.org/officeDocument/2006/relationships/hyperlink" Target="https://www.tcd.ie/law/programmes/undergraduate/modules" TargetMode="External"/><Relationship Id="rId3" Type="http://schemas.openxmlformats.org/officeDocument/2006/relationships/settings" Target="settings.xml"/><Relationship Id="rId12" Type="http://schemas.openxmlformats.org/officeDocument/2006/relationships/hyperlink" Target="https://www.tcd.ie/business/undergraduate/module-outlines/buu33530.php" TargetMode="External"/><Relationship Id="rId17" Type="http://schemas.openxmlformats.org/officeDocument/2006/relationships/hyperlink" Target="https://www.tcd.ie/business/undergraduate/module-outlines/buu33720.php" TargetMode="External"/><Relationship Id="rId25" Type="http://schemas.openxmlformats.org/officeDocument/2006/relationships/hyperlink" Target="https://www.tcd.ie/Economics/undergraduate/js/industrial_a/index.php" TargetMode="External"/><Relationship Id="rId33" Type="http://schemas.openxmlformats.org/officeDocument/2006/relationships/hyperlink" Target="http://www.tcd.ie/Political_Science/undergraduate/module-outlines/js/irish-politics-b/" TargetMode="External"/><Relationship Id="rId38" Type="http://schemas.openxmlformats.org/officeDocument/2006/relationships/hyperlink" Target="https://www.tcd.ie/Political_Science/undergraduate/module-outlines/js/political-participation/1920.php" TargetMode="External"/><Relationship Id="rId46" Type="http://schemas.openxmlformats.org/officeDocument/2006/relationships/hyperlink" Target="https://www.tcd.ie/business/undergraduate/module-outlines/buu33520.php" TargetMode="External"/><Relationship Id="rId59" Type="http://schemas.openxmlformats.org/officeDocument/2006/relationships/hyperlink" Target="https://www.tcd.ie/Economics/undergraduate/js/policy_issues_b/index.php" TargetMode="External"/><Relationship Id="rId67" Type="http://schemas.openxmlformats.org/officeDocument/2006/relationships/hyperlink" Target="https://www.tcd.ie/Political_Science/undergraduate/module-outlines/js/government-politics-usa/index.php" TargetMode="External"/><Relationship Id="rId20" Type="http://schemas.openxmlformats.org/officeDocument/2006/relationships/hyperlink" Target="https://www.tcd.ie/Economics/undergraduate/js/money_banking_a/index.php" TargetMode="External"/><Relationship Id="rId41" Type="http://schemas.openxmlformats.org/officeDocument/2006/relationships/hyperlink" Target="https://www.tcd.ie/sociology/undergraduate/juniorsophister/social-stratification-a/index.php" TargetMode="External"/><Relationship Id="rId54" Type="http://schemas.openxmlformats.org/officeDocument/2006/relationships/hyperlink" Target="https://www.tcd.ie/Economics/undergraduate/js/economic_analysis_b/index.php" TargetMode="External"/><Relationship Id="rId62" Type="http://schemas.openxmlformats.org/officeDocument/2006/relationships/hyperlink" Target="https://www.tcd.ie/Economics/undergraduate/js/econometrics_b/index.php" TargetMode="External"/><Relationship Id="rId70" Type="http://schemas.openxmlformats.org/officeDocument/2006/relationships/hyperlink" Target="https://www.tcd.ie/Political_Science/undergraduate/module-outlines/js/eu-politics-b/1920.php" TargetMode="External"/><Relationship Id="rId75" Type="http://schemas.openxmlformats.org/officeDocument/2006/relationships/hyperlink" Target="https://www.tcd.ie/sociology/undergraduate/juniorsophister/race-ethnicity-identity-b/index.php"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cd.ie/business/undergraduate/module-outlines/buu33680.php" TargetMode="External"/><Relationship Id="rId23" Type="http://schemas.openxmlformats.org/officeDocument/2006/relationships/hyperlink" Target="https://www.tcd.ie/Economics/undergraduate/js/investment_analysis_a/index.php" TargetMode="External"/><Relationship Id="rId28" Type="http://schemas.openxmlformats.org/officeDocument/2006/relationships/hyperlink" Target="https://www.tcd.ie/Political_Science/undergraduate/module-outlines/js/research-methods-a/index1920.php" TargetMode="External"/><Relationship Id="rId36" Type="http://schemas.openxmlformats.org/officeDocument/2006/relationships/hyperlink" Target="https://www.tcd.ie/Political_Science/undergraduate/module-outlines/js/political-violence-a/1920.php" TargetMode="External"/><Relationship Id="rId49" Type="http://schemas.openxmlformats.org/officeDocument/2006/relationships/hyperlink" Target="https://www.tcd.ie/business/undergraduate/module-outlines/buu33630.php" TargetMode="External"/><Relationship Id="rId57" Type="http://schemas.openxmlformats.org/officeDocument/2006/relationships/hyperlink" Target="https://www.tcd.ie/Economics/undergraduate/js/less_developed_countries_b/index.php" TargetMode="External"/><Relationship Id="rId10" Type="http://schemas.openxmlformats.org/officeDocument/2006/relationships/hyperlink" Target="https://www.tcd.ie/ssp/undergraduate/bess/current/structure/requirements/quick-guide/" TargetMode="External"/><Relationship Id="rId31" Type="http://schemas.openxmlformats.org/officeDocument/2006/relationships/hyperlink" Target="http://www.tcd.ie/Political_Science/undergraduate/module-outlines/js/political-violence-b/" TargetMode="External"/><Relationship Id="rId44" Type="http://schemas.openxmlformats.org/officeDocument/2006/relationships/hyperlink" Target="https://www.tcd.ie/law/programmes/undergraduate/modules" TargetMode="External"/><Relationship Id="rId52" Type="http://schemas.openxmlformats.org/officeDocument/2006/relationships/hyperlink" Target="https://www.tcd.ie/business/undergraduate/module-outlines/buu33710.php" TargetMode="External"/><Relationship Id="rId60" Type="http://schemas.openxmlformats.org/officeDocument/2006/relationships/hyperlink" Target="https://www.tcd.ie/Economics/undergraduate/js/industrial_b/index.php" TargetMode="External"/><Relationship Id="rId65" Type="http://schemas.openxmlformats.org/officeDocument/2006/relationships/hyperlink" Target="http://www.tcd.ie/Political_Science/undergraduate/module-outlines/js/research-methods-a/" TargetMode="External"/><Relationship Id="rId73" Type="http://schemas.openxmlformats.org/officeDocument/2006/relationships/hyperlink" Target="https://www.tcd.ie/Political_Science/undergraduate/module-outlines/js/german-politics/index.php" TargetMode="External"/><Relationship Id="rId78" Type="http://schemas.openxmlformats.org/officeDocument/2006/relationships/hyperlink" Target="https://www.tcd.ie/sociology/undergraduate/juniorsophister/globalisation-and-development-b/index.php"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ichoclm@tcd.ie" TargetMode="External"/><Relationship Id="rId13" Type="http://schemas.openxmlformats.org/officeDocument/2006/relationships/hyperlink" Target="https://www.tcd.ie/business/undergraduate/module-outlines/buu33590.php" TargetMode="External"/><Relationship Id="rId18" Type="http://schemas.openxmlformats.org/officeDocument/2006/relationships/hyperlink" Target="https://www.tcd.ie/business/undergraduate/module-outlines/buu33740.php" TargetMode="External"/><Relationship Id="rId39" Type="http://schemas.openxmlformats.org/officeDocument/2006/relationships/hyperlink" Target="https://www.tcd.ie/sociology/undergraduate/juniorsophister/researching-society-a/index.php" TargetMode="External"/><Relationship Id="rId34" Type="http://schemas.openxmlformats.org/officeDocument/2006/relationships/hyperlink" Target="https://www.tcd.ie/Political_Science/undergraduate/module-outlines/js/democracy-development-a/1920.php" TargetMode="External"/><Relationship Id="rId50" Type="http://schemas.openxmlformats.org/officeDocument/2006/relationships/hyperlink" Target="https://www.tcd.ie/business/undergraduate/module-outlines/buu33660.php" TargetMode="External"/><Relationship Id="rId55" Type="http://schemas.openxmlformats.org/officeDocument/2006/relationships/hyperlink" Target="https://www.tcd.ie/Economics/undergraduate/js/money_banking_b/index.php" TargetMode="External"/><Relationship Id="rId76" Type="http://schemas.openxmlformats.org/officeDocument/2006/relationships/hyperlink" Target="http://www.tcd.ie/sociology/undergraduate/juniorsophister/social-stratification-a/index.php" TargetMode="External"/><Relationship Id="rId7" Type="http://schemas.openxmlformats.org/officeDocument/2006/relationships/hyperlink" Target="https://www.tcd.ie/ssp/undergraduate/bess/current/structure/requirements/" TargetMode="External"/><Relationship Id="rId71" Type="http://schemas.openxmlformats.org/officeDocument/2006/relationships/hyperlink" Target="file:///C:\D%20Drive\BESS%20Faculty%20Office\BESS%20Faculty%20Office\SHARED%20ACCESS\Course%20Choice%20Forms\201920\BESS\POU33102" TargetMode="External"/><Relationship Id="rId2" Type="http://schemas.openxmlformats.org/officeDocument/2006/relationships/styles" Target="styles.xml"/><Relationship Id="rId29" Type="http://schemas.openxmlformats.org/officeDocument/2006/relationships/hyperlink" Target="http://www.tcd.ie/Political_Science/undergraduate/module-outlines/js/research-methods-b/" TargetMode="External"/><Relationship Id="rId24" Type="http://schemas.openxmlformats.org/officeDocument/2006/relationships/hyperlink" Target="https://www.tcd.ie/Economics/undergraduate/js/policy_issues_a/index.php" TargetMode="External"/><Relationship Id="rId40" Type="http://schemas.openxmlformats.org/officeDocument/2006/relationships/hyperlink" Target="https://www.tcd.ie/sociology/undergraduate/juniorsophister/race-ethnicity-identity-a/index.php" TargetMode="External"/><Relationship Id="rId45" Type="http://schemas.openxmlformats.org/officeDocument/2006/relationships/hyperlink" Target="https://www.tcd.ie/swsp/undergraduate/sociology-socialpolicy/SS3383.php" TargetMode="External"/><Relationship Id="rId66" Type="http://schemas.openxmlformats.org/officeDocument/2006/relationships/hyperlink" Target="http://www.tcd.ie/Political_Science/undergraduate/module-outlines/js/political-violenc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2393</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Ni Chochlain</dc:creator>
  <cp:keywords/>
  <dc:description/>
  <cp:lastModifiedBy>Martina Ni Chochlain</cp:lastModifiedBy>
  <cp:revision>2</cp:revision>
  <cp:lastPrinted>2020-03-26T09:15:00Z</cp:lastPrinted>
  <dcterms:created xsi:type="dcterms:W3CDTF">2020-03-28T14:51:00Z</dcterms:created>
  <dcterms:modified xsi:type="dcterms:W3CDTF">2020-03-28T14:51:00Z</dcterms:modified>
</cp:coreProperties>
</file>