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4C1DC0" w14:paraId="2FEA2196" w14:textId="77777777" w:rsidTr="001C3A54">
        <w:trPr>
          <w:trHeight w:val="1975"/>
        </w:trPr>
        <w:tc>
          <w:tcPr>
            <w:tcW w:w="2127" w:type="dxa"/>
            <w:vAlign w:val="center"/>
          </w:tcPr>
          <w:p w14:paraId="25237421" w14:textId="77777777" w:rsidR="004C1DC0" w:rsidRPr="004C1DC0" w:rsidRDefault="004C1DC0" w:rsidP="004C1DC0">
            <w:pPr>
              <w:autoSpaceDE w:val="0"/>
              <w:autoSpaceDN w:val="0"/>
              <w:adjustRightInd w:val="0"/>
              <w:rPr>
                <w:rFonts w:cs="Helvetica-Bold"/>
                <w:b/>
                <w:bCs/>
                <w:sz w:val="28"/>
                <w:szCs w:val="28"/>
              </w:rPr>
            </w:pPr>
            <w:r w:rsidRPr="004C1DC0">
              <w:rPr>
                <w:rFonts w:cs="Helvetica-Bold"/>
                <w:b/>
                <w:bCs/>
                <w:sz w:val="28"/>
                <w:szCs w:val="28"/>
              </w:rPr>
              <w:t>Title</w:t>
            </w:r>
          </w:p>
        </w:tc>
        <w:tc>
          <w:tcPr>
            <w:tcW w:w="7938" w:type="dxa"/>
            <w:vAlign w:val="center"/>
          </w:tcPr>
          <w:p w14:paraId="5C2AE509" w14:textId="3E3521F2" w:rsidR="004C1DC0" w:rsidRDefault="004C1DC0" w:rsidP="004C1DC0">
            <w:pPr>
              <w:autoSpaceDE w:val="0"/>
              <w:autoSpaceDN w:val="0"/>
              <w:adjustRightInd w:val="0"/>
              <w:rPr>
                <w:rFonts w:cs="Helvetica-Bold"/>
                <w:b/>
                <w:bCs/>
                <w:sz w:val="28"/>
                <w:szCs w:val="28"/>
                <w:u w:val="single"/>
              </w:rPr>
            </w:pPr>
            <w:r w:rsidRPr="004C1DC0">
              <w:rPr>
                <w:rFonts w:cs="Helvetica-Bold"/>
                <w:b/>
                <w:bCs/>
                <w:sz w:val="28"/>
                <w:szCs w:val="28"/>
                <w:u w:val="single"/>
              </w:rPr>
              <w:t>Language, the Individual and Society</w:t>
            </w:r>
            <w:r w:rsidR="002355AD" w:rsidRPr="002355AD">
              <w:rPr>
                <w:rFonts w:cs="Helvetica-Bold"/>
                <w:b/>
                <w:bCs/>
                <w:sz w:val="28"/>
                <w:szCs w:val="28"/>
              </w:rPr>
              <w:t xml:space="preserve"> (LIU11001, LI1008, BCLNG1)</w:t>
            </w:r>
          </w:p>
          <w:p w14:paraId="74A17C4F" w14:textId="77777777" w:rsidR="007521A4" w:rsidRDefault="007521A4" w:rsidP="004C1DC0">
            <w:pPr>
              <w:autoSpaceDE w:val="0"/>
              <w:autoSpaceDN w:val="0"/>
              <w:adjustRightInd w:val="0"/>
              <w:rPr>
                <w:rFonts w:cs="Helvetica-Bold"/>
                <w:b/>
                <w:bCs/>
                <w:sz w:val="28"/>
                <w:szCs w:val="28"/>
                <w:u w:val="single"/>
              </w:rPr>
            </w:pPr>
          </w:p>
          <w:p w14:paraId="6F306D9D" w14:textId="273169B4" w:rsidR="00AE10FA" w:rsidRPr="007521A4" w:rsidRDefault="002355AD" w:rsidP="004C1DC0">
            <w:pPr>
              <w:autoSpaceDE w:val="0"/>
              <w:autoSpaceDN w:val="0"/>
              <w:adjustRightInd w:val="0"/>
              <w:rPr>
                <w:rFonts w:cs="Helvetica-Bold"/>
                <w:b/>
                <w:bCs/>
                <w:sz w:val="28"/>
                <w:szCs w:val="28"/>
              </w:rPr>
            </w:pPr>
            <w:r>
              <w:rPr>
                <w:rFonts w:cs="Helvetica-Bold"/>
                <w:b/>
                <w:bCs/>
                <w:sz w:val="28"/>
                <w:szCs w:val="28"/>
              </w:rPr>
              <w:t>5 Credits</w:t>
            </w:r>
            <w:bookmarkStart w:id="0" w:name="_GoBack"/>
            <w:bookmarkEnd w:id="0"/>
          </w:p>
        </w:tc>
      </w:tr>
      <w:tr w:rsidR="004C1DC0" w:rsidRPr="004C1DC0" w14:paraId="69DE9B27" w14:textId="77777777" w:rsidTr="001C3A54">
        <w:trPr>
          <w:trHeight w:val="2966"/>
        </w:trPr>
        <w:tc>
          <w:tcPr>
            <w:tcW w:w="2127" w:type="dxa"/>
            <w:vAlign w:val="center"/>
          </w:tcPr>
          <w:p w14:paraId="44175394" w14:textId="77777777" w:rsidR="004C1DC0" w:rsidRPr="00953C11" w:rsidRDefault="004C1DC0" w:rsidP="004F5A68">
            <w:pPr>
              <w:autoSpaceDE w:val="0"/>
              <w:autoSpaceDN w:val="0"/>
              <w:adjustRightInd w:val="0"/>
              <w:rPr>
                <w:rFonts w:cs="Helvetica-Bold"/>
                <w:b/>
                <w:bCs/>
                <w:sz w:val="24"/>
                <w:szCs w:val="24"/>
              </w:rPr>
            </w:pPr>
            <w:r w:rsidRPr="00953C11">
              <w:rPr>
                <w:rFonts w:cs="Helvetica-Bold"/>
                <w:b/>
                <w:bCs/>
                <w:sz w:val="24"/>
                <w:szCs w:val="24"/>
              </w:rPr>
              <w:t>Course aims and</w:t>
            </w:r>
          </w:p>
          <w:p w14:paraId="4DEE37AC" w14:textId="77777777" w:rsidR="004C1DC0" w:rsidRPr="00953C11" w:rsidRDefault="004C1DC0" w:rsidP="004F5A68">
            <w:pPr>
              <w:rPr>
                <w:sz w:val="24"/>
                <w:szCs w:val="24"/>
              </w:rPr>
            </w:pPr>
            <w:r w:rsidRPr="00953C11">
              <w:rPr>
                <w:rFonts w:cs="Helvetica-Bold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7938" w:type="dxa"/>
            <w:vAlign w:val="center"/>
          </w:tcPr>
          <w:p w14:paraId="11E3C3E3" w14:textId="2CDFA65B" w:rsidR="004C1DC0" w:rsidRPr="00953C11" w:rsidRDefault="004C1DC0" w:rsidP="004F5A68">
            <w:pPr>
              <w:rPr>
                <w:rFonts w:cs="Helvetica"/>
                <w:sz w:val="24"/>
                <w:szCs w:val="24"/>
              </w:rPr>
            </w:pPr>
            <w:r w:rsidRPr="00953C11">
              <w:rPr>
                <w:rFonts w:cs="Helvetica"/>
                <w:sz w:val="24"/>
                <w:szCs w:val="24"/>
              </w:rPr>
              <w:t>How do we acquire language? How are we to interpret the fact that</w:t>
            </w:r>
            <w:r w:rsidR="00705051">
              <w:rPr>
                <w:rFonts w:cs="Helvetica"/>
                <w:sz w:val="24"/>
                <w:szCs w:val="24"/>
              </w:rPr>
              <w:t xml:space="preserve"> </w:t>
            </w:r>
            <w:r w:rsidRPr="00953C11">
              <w:rPr>
                <w:rFonts w:cs="Helvetica"/>
                <w:sz w:val="24"/>
                <w:szCs w:val="24"/>
              </w:rPr>
              <w:t>language use varies according to geography, social class, gender and</w:t>
            </w:r>
            <w:r w:rsidR="00705051">
              <w:rPr>
                <w:rFonts w:cs="Helvetica"/>
                <w:sz w:val="24"/>
                <w:szCs w:val="24"/>
              </w:rPr>
              <w:t xml:space="preserve"> </w:t>
            </w:r>
            <w:r w:rsidRPr="00953C11">
              <w:rPr>
                <w:rFonts w:cs="Helvetica"/>
                <w:sz w:val="24"/>
                <w:szCs w:val="24"/>
              </w:rPr>
              <w:t>context? Why do languages die? What is the impact of immigration on</w:t>
            </w:r>
            <w:r w:rsidR="00705051">
              <w:rPr>
                <w:rFonts w:cs="Helvetica"/>
                <w:sz w:val="24"/>
                <w:szCs w:val="24"/>
              </w:rPr>
              <w:t xml:space="preserve"> </w:t>
            </w:r>
            <w:r w:rsidRPr="00953C11">
              <w:rPr>
                <w:rFonts w:cs="Helvetica"/>
                <w:sz w:val="24"/>
                <w:szCs w:val="24"/>
              </w:rPr>
              <w:t>language attitudes, language acquisition and language transmission?</w:t>
            </w:r>
            <w:r w:rsidR="00705051">
              <w:rPr>
                <w:rFonts w:cs="Helvetica"/>
                <w:sz w:val="24"/>
                <w:szCs w:val="24"/>
              </w:rPr>
              <w:t xml:space="preserve"> </w:t>
            </w:r>
            <w:r w:rsidRPr="00953C11">
              <w:rPr>
                <w:rFonts w:cs="Helvetica"/>
                <w:sz w:val="24"/>
                <w:szCs w:val="24"/>
              </w:rPr>
              <w:t>This module attempts to provide the beginnings of answers to such</w:t>
            </w:r>
            <w:r w:rsidR="00705051">
              <w:rPr>
                <w:rFonts w:cs="Helvetica"/>
                <w:sz w:val="24"/>
                <w:szCs w:val="24"/>
              </w:rPr>
              <w:t xml:space="preserve"> </w:t>
            </w:r>
            <w:r w:rsidRPr="00953C11">
              <w:rPr>
                <w:rFonts w:cs="Helvetica"/>
                <w:sz w:val="24"/>
                <w:szCs w:val="24"/>
              </w:rPr>
              <w:t>questions, as well as many others relating to language, the individual</w:t>
            </w:r>
            <w:r w:rsidR="00705051">
              <w:rPr>
                <w:rFonts w:cs="Helvetica"/>
                <w:sz w:val="24"/>
                <w:szCs w:val="24"/>
              </w:rPr>
              <w:t xml:space="preserve"> </w:t>
            </w:r>
            <w:r w:rsidRPr="00953C11">
              <w:rPr>
                <w:rFonts w:cs="Helvetica"/>
                <w:sz w:val="24"/>
                <w:szCs w:val="24"/>
              </w:rPr>
              <w:t>and society. In the process, a range of theories and evidence in the</w:t>
            </w:r>
            <w:r w:rsidR="00705051">
              <w:rPr>
                <w:rFonts w:cs="Helvetica"/>
                <w:sz w:val="24"/>
                <w:szCs w:val="24"/>
              </w:rPr>
              <w:t xml:space="preserve"> </w:t>
            </w:r>
            <w:r w:rsidRPr="00953C11">
              <w:rPr>
                <w:rFonts w:cs="Helvetica"/>
                <w:sz w:val="24"/>
                <w:szCs w:val="24"/>
              </w:rPr>
              <w:t xml:space="preserve">fields of </w:t>
            </w:r>
            <w:r w:rsidR="00A53450">
              <w:rPr>
                <w:rFonts w:cs="Helvetica"/>
                <w:sz w:val="24"/>
                <w:szCs w:val="24"/>
              </w:rPr>
              <w:t>l</w:t>
            </w:r>
            <w:r w:rsidRPr="00953C11">
              <w:rPr>
                <w:rFonts w:cs="Helvetica"/>
                <w:sz w:val="24"/>
                <w:szCs w:val="24"/>
              </w:rPr>
              <w:t xml:space="preserve">inguistics, </w:t>
            </w:r>
            <w:r w:rsidR="00A53450">
              <w:rPr>
                <w:rFonts w:cs="Helvetica"/>
                <w:sz w:val="24"/>
                <w:szCs w:val="24"/>
              </w:rPr>
              <w:t>applied linguistics, s</w:t>
            </w:r>
            <w:r w:rsidRPr="00953C11">
              <w:rPr>
                <w:rFonts w:cs="Helvetica"/>
                <w:sz w:val="24"/>
                <w:szCs w:val="24"/>
              </w:rPr>
              <w:t xml:space="preserve">ociolinguistics and </w:t>
            </w:r>
            <w:r w:rsidR="00A53450" w:rsidRPr="00953C11">
              <w:rPr>
                <w:rFonts w:cs="Helvetica"/>
                <w:sz w:val="24"/>
                <w:szCs w:val="24"/>
              </w:rPr>
              <w:t xml:space="preserve">psycholinguistics </w:t>
            </w:r>
            <w:r w:rsidRPr="00953C11">
              <w:rPr>
                <w:rFonts w:cs="Helvetica"/>
                <w:sz w:val="24"/>
                <w:szCs w:val="24"/>
              </w:rPr>
              <w:t>will</w:t>
            </w:r>
            <w:r w:rsidR="00705051">
              <w:rPr>
                <w:rFonts w:cs="Helvetica"/>
                <w:sz w:val="24"/>
                <w:szCs w:val="24"/>
              </w:rPr>
              <w:t xml:space="preserve"> </w:t>
            </w:r>
            <w:r w:rsidRPr="00953C11">
              <w:rPr>
                <w:rFonts w:cs="Helvetica"/>
                <w:sz w:val="24"/>
                <w:szCs w:val="24"/>
              </w:rPr>
              <w:t>be explored and tested.</w:t>
            </w:r>
            <w:r w:rsidR="002A18B3" w:rsidRPr="00953C11">
              <w:rPr>
                <w:rFonts w:cs="Helvetica"/>
                <w:sz w:val="24"/>
                <w:szCs w:val="24"/>
              </w:rPr>
              <w:t xml:space="preserve"> </w:t>
            </w:r>
          </w:p>
        </w:tc>
      </w:tr>
      <w:tr w:rsidR="004C1DC0" w:rsidRPr="004C1DC0" w14:paraId="5CD867E9" w14:textId="77777777" w:rsidTr="001C3A54">
        <w:trPr>
          <w:trHeight w:val="4710"/>
        </w:trPr>
        <w:tc>
          <w:tcPr>
            <w:tcW w:w="2127" w:type="dxa"/>
            <w:vAlign w:val="center"/>
          </w:tcPr>
          <w:p w14:paraId="1BF31025" w14:textId="77777777" w:rsidR="004C1DC0" w:rsidRPr="00953C11" w:rsidRDefault="004C1DC0" w:rsidP="004C1DC0">
            <w:pPr>
              <w:rPr>
                <w:sz w:val="24"/>
                <w:szCs w:val="24"/>
              </w:rPr>
            </w:pPr>
            <w:r w:rsidRPr="00953C11">
              <w:rPr>
                <w:rFonts w:cs="Helvetica-Bold"/>
                <w:b/>
                <w:bCs/>
                <w:sz w:val="24"/>
                <w:szCs w:val="24"/>
              </w:rPr>
              <w:t>Course Outline</w:t>
            </w:r>
          </w:p>
        </w:tc>
        <w:tc>
          <w:tcPr>
            <w:tcW w:w="7938" w:type="dxa"/>
            <w:vAlign w:val="center"/>
          </w:tcPr>
          <w:p w14:paraId="56BF2146" w14:textId="61602DA6" w:rsidR="004C1DC0" w:rsidRPr="001C3A54" w:rsidRDefault="00766F16" w:rsidP="004C1DC0">
            <w:pPr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</w:rPr>
            </w:pPr>
            <w:r w:rsidRPr="001C3A54">
              <w:rPr>
                <w:rFonts w:cs="Helvetica"/>
                <w:sz w:val="24"/>
                <w:szCs w:val="24"/>
              </w:rPr>
              <w:t xml:space="preserve">Week 1       Introduction – </w:t>
            </w:r>
            <w:r w:rsidR="00986E55">
              <w:rPr>
                <w:rFonts w:cs="Helvetica"/>
                <w:sz w:val="24"/>
                <w:szCs w:val="24"/>
              </w:rPr>
              <w:t>P</w:t>
            </w:r>
            <w:r w:rsidR="00EB21A9" w:rsidRPr="001C3A54">
              <w:rPr>
                <w:rFonts w:cs="Helvetica"/>
                <w:sz w:val="24"/>
                <w:szCs w:val="24"/>
              </w:rPr>
              <w:t>r</w:t>
            </w:r>
            <w:r w:rsidR="00986E55">
              <w:rPr>
                <w:rFonts w:cs="Helvetica"/>
                <w:sz w:val="24"/>
                <w:szCs w:val="24"/>
              </w:rPr>
              <w:t>of</w:t>
            </w:r>
            <w:r w:rsidR="00EB21A9" w:rsidRPr="001C3A54">
              <w:rPr>
                <w:rFonts w:cs="Helvetica"/>
                <w:sz w:val="24"/>
                <w:szCs w:val="24"/>
              </w:rPr>
              <w:t xml:space="preserve">. </w:t>
            </w:r>
            <w:r w:rsidR="006D45FB">
              <w:rPr>
                <w:rFonts w:cs="Helvetica"/>
                <w:sz w:val="24"/>
                <w:szCs w:val="24"/>
              </w:rPr>
              <w:t>O’Rourke</w:t>
            </w:r>
          </w:p>
          <w:p w14:paraId="7D6C5F5B" w14:textId="0912EF9A" w:rsidR="004C1DC0" w:rsidRPr="001C3A54" w:rsidRDefault="004C1DC0" w:rsidP="004C1DC0">
            <w:pPr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</w:rPr>
            </w:pPr>
            <w:r w:rsidRPr="001C3A54">
              <w:rPr>
                <w:rFonts w:cs="Helvetica"/>
                <w:sz w:val="24"/>
                <w:szCs w:val="24"/>
              </w:rPr>
              <w:t xml:space="preserve">Week 2       How do babies learn language? – </w:t>
            </w:r>
            <w:r w:rsidR="00C640BF">
              <w:rPr>
                <w:rFonts w:cs="Helvetica"/>
                <w:sz w:val="24"/>
                <w:szCs w:val="24"/>
              </w:rPr>
              <w:t>Prof</w:t>
            </w:r>
            <w:r w:rsidR="00EC4D90" w:rsidRPr="001C3A54">
              <w:rPr>
                <w:rFonts w:cs="Helvetica"/>
                <w:sz w:val="24"/>
                <w:szCs w:val="24"/>
              </w:rPr>
              <w:t>. De Angelis</w:t>
            </w:r>
          </w:p>
          <w:p w14:paraId="41931999" w14:textId="7A4DC876" w:rsidR="004C1DC0" w:rsidRPr="001C3A54" w:rsidRDefault="004C1DC0" w:rsidP="004C1DC0">
            <w:pPr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</w:rPr>
            </w:pPr>
            <w:r w:rsidRPr="001C3A54">
              <w:rPr>
                <w:rFonts w:cs="Helvetica"/>
                <w:sz w:val="24"/>
                <w:szCs w:val="24"/>
              </w:rPr>
              <w:t xml:space="preserve">Week 3       </w:t>
            </w:r>
            <w:r w:rsidR="008A56C8" w:rsidRPr="001C3A54">
              <w:rPr>
                <w:rFonts w:cs="Helvetica"/>
                <w:sz w:val="24"/>
                <w:szCs w:val="24"/>
              </w:rPr>
              <w:t xml:space="preserve">Do children learn languages better than adults? </w:t>
            </w:r>
            <w:r w:rsidR="00B71DBB">
              <w:rPr>
                <w:rFonts w:cs="Helvetica"/>
                <w:sz w:val="24"/>
                <w:szCs w:val="24"/>
              </w:rPr>
              <w:t>Prof. O’Brien</w:t>
            </w:r>
          </w:p>
          <w:p w14:paraId="4349E005" w14:textId="713A1A42" w:rsidR="004C1DC0" w:rsidRPr="001C3A54" w:rsidRDefault="004C1DC0" w:rsidP="004C1DC0">
            <w:pPr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</w:rPr>
            </w:pPr>
            <w:r w:rsidRPr="001C3A54">
              <w:rPr>
                <w:rFonts w:cs="Helvetica"/>
                <w:sz w:val="24"/>
                <w:szCs w:val="24"/>
              </w:rPr>
              <w:t xml:space="preserve">Week 4       </w:t>
            </w:r>
            <w:r w:rsidR="00A53450">
              <w:rPr>
                <w:rFonts w:cs="Helvetica"/>
                <w:sz w:val="24"/>
                <w:szCs w:val="24"/>
              </w:rPr>
              <w:t xml:space="preserve">What ever happened to proper </w:t>
            </w:r>
            <w:r w:rsidRPr="001C3A54">
              <w:rPr>
                <w:rFonts w:cs="Helvetica"/>
                <w:sz w:val="24"/>
                <w:szCs w:val="24"/>
              </w:rPr>
              <w:t xml:space="preserve">English? – </w:t>
            </w:r>
            <w:r w:rsidR="00C640BF">
              <w:rPr>
                <w:rFonts w:cs="Helvetica"/>
                <w:sz w:val="24"/>
                <w:szCs w:val="24"/>
              </w:rPr>
              <w:t>Prof</w:t>
            </w:r>
            <w:r w:rsidRPr="001C3A54">
              <w:rPr>
                <w:rFonts w:cs="Helvetica"/>
                <w:sz w:val="24"/>
                <w:szCs w:val="24"/>
              </w:rPr>
              <w:t>. O’Rourke</w:t>
            </w:r>
          </w:p>
          <w:p w14:paraId="0762D089" w14:textId="77777777" w:rsidR="002D7296" w:rsidRPr="00953C11" w:rsidRDefault="008A56C8" w:rsidP="002D7296">
            <w:pPr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</w:rPr>
            </w:pPr>
            <w:r w:rsidRPr="001C3A54">
              <w:rPr>
                <w:rFonts w:cs="Helvetica"/>
                <w:sz w:val="24"/>
                <w:szCs w:val="24"/>
              </w:rPr>
              <w:t xml:space="preserve">Week 5       </w:t>
            </w:r>
            <w:r w:rsidR="002D7296" w:rsidRPr="001C3A54">
              <w:rPr>
                <w:rFonts w:cs="Helvetica"/>
                <w:sz w:val="24"/>
                <w:szCs w:val="24"/>
              </w:rPr>
              <w:t>Does the way</w:t>
            </w:r>
            <w:r w:rsidR="002D7296" w:rsidRPr="00953C11">
              <w:rPr>
                <w:rFonts w:cs="Helvetica"/>
                <w:sz w:val="24"/>
                <w:szCs w:val="24"/>
              </w:rPr>
              <w:t xml:space="preserve"> you think depend on the language you speak?</w:t>
            </w:r>
          </w:p>
          <w:p w14:paraId="4007A6C4" w14:textId="55DEF83F" w:rsidR="008A56C8" w:rsidRPr="001C3A54" w:rsidRDefault="002D7296" w:rsidP="008A56C8">
            <w:pPr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</w:rPr>
            </w:pPr>
            <w:r w:rsidRPr="00953C11">
              <w:rPr>
                <w:rFonts w:cs="Helvetica"/>
                <w:sz w:val="24"/>
                <w:szCs w:val="24"/>
              </w:rPr>
              <w:t xml:space="preserve">                     – </w:t>
            </w:r>
            <w:r>
              <w:rPr>
                <w:rFonts w:cs="Helvetica"/>
                <w:sz w:val="24"/>
                <w:szCs w:val="24"/>
              </w:rPr>
              <w:t>Prof. O’Rourke</w:t>
            </w:r>
          </w:p>
          <w:p w14:paraId="2578477B" w14:textId="4A7ED38F" w:rsidR="00D4071D" w:rsidRPr="00953C11" w:rsidRDefault="00D4071D" w:rsidP="00D4071D">
            <w:pPr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</w:rPr>
            </w:pPr>
            <w:r>
              <w:rPr>
                <w:rFonts w:cs="Helvetica"/>
                <w:sz w:val="24"/>
                <w:szCs w:val="24"/>
              </w:rPr>
              <w:t>Week 6</w:t>
            </w:r>
            <w:r w:rsidRPr="00953C11">
              <w:rPr>
                <w:rFonts w:cs="Helvetica"/>
                <w:sz w:val="24"/>
                <w:szCs w:val="24"/>
              </w:rPr>
              <w:t xml:space="preserve">       </w:t>
            </w:r>
            <w:r>
              <w:rPr>
                <w:rFonts w:cs="Helvetica"/>
                <w:sz w:val="24"/>
                <w:szCs w:val="24"/>
              </w:rPr>
              <w:t>Can threatened languages be saved? – Prof. O’Brien</w:t>
            </w:r>
          </w:p>
          <w:p w14:paraId="296BB25F" w14:textId="77777777" w:rsidR="00D4071D" w:rsidRDefault="00D4071D" w:rsidP="00D4071D">
            <w:pPr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</w:rPr>
            </w:pPr>
          </w:p>
          <w:p w14:paraId="23A6BDA8" w14:textId="77777777" w:rsidR="00D4071D" w:rsidRPr="00953C11" w:rsidRDefault="00D4071D" w:rsidP="00D4071D">
            <w:pPr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</w:rPr>
            </w:pPr>
            <w:r w:rsidRPr="00953C11">
              <w:rPr>
                <w:rFonts w:cs="Helvetica"/>
                <w:sz w:val="24"/>
                <w:szCs w:val="24"/>
              </w:rPr>
              <w:t>Week 7       READING WEEK – NO LECTURES</w:t>
            </w:r>
          </w:p>
          <w:p w14:paraId="4EC69306" w14:textId="77777777" w:rsidR="00D4071D" w:rsidRDefault="00D4071D" w:rsidP="00D4071D">
            <w:pPr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</w:rPr>
            </w:pPr>
          </w:p>
          <w:p w14:paraId="7056346B" w14:textId="2682A75D" w:rsidR="004C1DC0" w:rsidRPr="00953C11" w:rsidRDefault="004C1DC0" w:rsidP="002D7296">
            <w:pPr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</w:rPr>
            </w:pPr>
            <w:r w:rsidRPr="001C3A54">
              <w:rPr>
                <w:rFonts w:cs="Helvetica"/>
                <w:sz w:val="24"/>
                <w:szCs w:val="24"/>
              </w:rPr>
              <w:t xml:space="preserve">Week </w:t>
            </w:r>
            <w:r w:rsidR="00D4071D">
              <w:rPr>
                <w:rFonts w:cs="Helvetica"/>
                <w:sz w:val="24"/>
                <w:szCs w:val="24"/>
              </w:rPr>
              <w:t>8</w:t>
            </w:r>
            <w:r w:rsidRPr="001C3A54">
              <w:rPr>
                <w:rFonts w:cs="Helvetica"/>
                <w:sz w:val="24"/>
                <w:szCs w:val="24"/>
              </w:rPr>
              <w:t xml:space="preserve">      </w:t>
            </w:r>
            <w:r w:rsidR="007069D0">
              <w:rPr>
                <w:rFonts w:cs="Helvetica"/>
                <w:sz w:val="24"/>
                <w:szCs w:val="24"/>
              </w:rPr>
              <w:t xml:space="preserve"> E</w:t>
            </w:r>
            <w:r w:rsidR="002D7296" w:rsidRPr="001C3A54">
              <w:rPr>
                <w:rFonts w:cs="Helvetica"/>
                <w:sz w:val="24"/>
                <w:szCs w:val="24"/>
              </w:rPr>
              <w:t xml:space="preserve">ssay </w:t>
            </w:r>
            <w:r w:rsidR="00CF6005">
              <w:rPr>
                <w:rFonts w:cs="Helvetica"/>
                <w:sz w:val="24"/>
                <w:szCs w:val="24"/>
              </w:rPr>
              <w:t>workshop</w:t>
            </w:r>
            <w:r w:rsidR="002D7296" w:rsidRPr="001C3A54">
              <w:rPr>
                <w:rFonts w:cs="Helvetica"/>
                <w:sz w:val="24"/>
                <w:szCs w:val="24"/>
              </w:rPr>
              <w:t xml:space="preserve"> –</w:t>
            </w:r>
            <w:r w:rsidR="002D7296">
              <w:rPr>
                <w:rFonts w:cs="Helvetica"/>
                <w:sz w:val="24"/>
                <w:szCs w:val="24"/>
              </w:rPr>
              <w:t xml:space="preserve"> Prof</w:t>
            </w:r>
            <w:r w:rsidR="002D7296" w:rsidRPr="001C3A54">
              <w:rPr>
                <w:rFonts w:cs="Helvetica"/>
                <w:sz w:val="24"/>
                <w:szCs w:val="24"/>
              </w:rPr>
              <w:t xml:space="preserve">.  </w:t>
            </w:r>
            <w:r w:rsidR="002D7296">
              <w:rPr>
                <w:rFonts w:cs="Helvetica"/>
                <w:sz w:val="24"/>
                <w:szCs w:val="24"/>
              </w:rPr>
              <w:t>O’Rourke</w:t>
            </w:r>
          </w:p>
          <w:p w14:paraId="3EF50293" w14:textId="79786316" w:rsidR="004C1DC0" w:rsidRPr="00953C11" w:rsidRDefault="004C1DC0" w:rsidP="00272CD7">
            <w:pPr>
              <w:autoSpaceDE w:val="0"/>
              <w:autoSpaceDN w:val="0"/>
              <w:adjustRightInd w:val="0"/>
              <w:ind w:left="1157" w:hanging="1168"/>
              <w:rPr>
                <w:rFonts w:cs="Helvetica"/>
                <w:sz w:val="24"/>
                <w:szCs w:val="24"/>
              </w:rPr>
            </w:pPr>
            <w:r w:rsidRPr="00953C11">
              <w:rPr>
                <w:rFonts w:cs="Helvetica"/>
                <w:sz w:val="24"/>
                <w:szCs w:val="24"/>
              </w:rPr>
              <w:t xml:space="preserve">Week 9       Are signed languages real languages? </w:t>
            </w:r>
            <w:r w:rsidR="004F5A68" w:rsidRPr="00953C11">
              <w:rPr>
                <w:rFonts w:cs="Helvetica"/>
                <w:sz w:val="24"/>
                <w:szCs w:val="24"/>
              </w:rPr>
              <w:t>–</w:t>
            </w:r>
            <w:r w:rsidR="008F03D8">
              <w:rPr>
                <w:rFonts w:cs="Helvetica"/>
                <w:sz w:val="24"/>
                <w:szCs w:val="24"/>
              </w:rPr>
              <w:t xml:space="preserve"> </w:t>
            </w:r>
            <w:r w:rsidR="00B4320A">
              <w:rPr>
                <w:rFonts w:cs="Helvetica"/>
                <w:sz w:val="24"/>
                <w:szCs w:val="24"/>
              </w:rPr>
              <w:t>P</w:t>
            </w:r>
            <w:r w:rsidR="00272CD7">
              <w:rPr>
                <w:rFonts w:cs="Helvetica"/>
                <w:sz w:val="24"/>
                <w:szCs w:val="24"/>
              </w:rPr>
              <w:t>rof</w:t>
            </w:r>
            <w:r w:rsidR="00B4320A">
              <w:rPr>
                <w:rFonts w:cs="Helvetica"/>
                <w:sz w:val="24"/>
                <w:szCs w:val="24"/>
              </w:rPr>
              <w:t xml:space="preserve">. </w:t>
            </w:r>
            <w:r w:rsidR="001720FC">
              <w:rPr>
                <w:rFonts w:cs="Helvetica"/>
                <w:sz w:val="24"/>
                <w:szCs w:val="24"/>
              </w:rPr>
              <w:t>Matthews</w:t>
            </w:r>
          </w:p>
          <w:p w14:paraId="67727E0A" w14:textId="77777777" w:rsidR="00C35AFA" w:rsidRDefault="004C1DC0" w:rsidP="004C1DC0">
            <w:pPr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</w:rPr>
            </w:pPr>
            <w:r w:rsidRPr="00953C11">
              <w:rPr>
                <w:rFonts w:cs="Helvetica"/>
                <w:sz w:val="24"/>
                <w:szCs w:val="24"/>
              </w:rPr>
              <w:t xml:space="preserve">Week 10     If you want to live here you should speak our language! </w:t>
            </w:r>
          </w:p>
          <w:p w14:paraId="72E96C3A" w14:textId="67C0F35A" w:rsidR="004C1DC0" w:rsidRPr="00953C11" w:rsidRDefault="00C35AFA" w:rsidP="004C1DC0">
            <w:pPr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</w:rPr>
            </w:pPr>
            <w:r>
              <w:rPr>
                <w:rFonts w:cs="Helvetica"/>
                <w:sz w:val="24"/>
                <w:szCs w:val="24"/>
              </w:rPr>
              <w:t xml:space="preserve">                     </w:t>
            </w:r>
            <w:r w:rsidR="004C1DC0" w:rsidRPr="00953C11">
              <w:rPr>
                <w:rFonts w:cs="Helvetica"/>
                <w:sz w:val="24"/>
                <w:szCs w:val="24"/>
              </w:rPr>
              <w:t xml:space="preserve">–  </w:t>
            </w:r>
            <w:r w:rsidR="00D4071D">
              <w:rPr>
                <w:rFonts w:cs="Helvetica"/>
                <w:sz w:val="24"/>
                <w:szCs w:val="24"/>
              </w:rPr>
              <w:t xml:space="preserve">Dr </w:t>
            </w:r>
            <w:r w:rsidR="00D4071D" w:rsidRPr="00D4071D">
              <w:rPr>
                <w:rFonts w:cs="Helvetica"/>
                <w:sz w:val="24"/>
                <w:szCs w:val="24"/>
              </w:rPr>
              <w:t>Ćatibušić</w:t>
            </w:r>
          </w:p>
          <w:p w14:paraId="7FE9E76D" w14:textId="6FF4E6EA" w:rsidR="004C1DC0" w:rsidRPr="00953C11" w:rsidRDefault="004C1DC0" w:rsidP="004C1DC0">
            <w:pPr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</w:rPr>
            </w:pPr>
            <w:r w:rsidRPr="00953C11">
              <w:rPr>
                <w:rFonts w:cs="Helvetica"/>
                <w:sz w:val="24"/>
                <w:szCs w:val="24"/>
              </w:rPr>
              <w:t xml:space="preserve">Week 11     </w:t>
            </w:r>
            <w:r w:rsidR="00D4071D" w:rsidRPr="00D4071D">
              <w:rPr>
                <w:rFonts w:cs="Helvetica"/>
                <w:sz w:val="24"/>
                <w:szCs w:val="24"/>
              </w:rPr>
              <w:t>What is a linguistic landscape?</w:t>
            </w:r>
            <w:r w:rsidR="00986E55">
              <w:rPr>
                <w:rFonts w:cs="Helvetica"/>
                <w:sz w:val="24"/>
                <w:szCs w:val="24"/>
              </w:rPr>
              <w:t xml:space="preserve"> – Prof</w:t>
            </w:r>
            <w:r w:rsidR="008A56C8">
              <w:rPr>
                <w:rFonts w:cs="Helvetica"/>
                <w:sz w:val="24"/>
                <w:szCs w:val="24"/>
              </w:rPr>
              <w:t xml:space="preserve">. </w:t>
            </w:r>
            <w:r w:rsidR="00D4071D">
              <w:rPr>
                <w:rFonts w:cs="Helvetica"/>
                <w:sz w:val="24"/>
                <w:szCs w:val="24"/>
              </w:rPr>
              <w:t>Kallen</w:t>
            </w:r>
          </w:p>
          <w:p w14:paraId="4B603243" w14:textId="55DF40F4" w:rsidR="004C1DC0" w:rsidRPr="00953C11" w:rsidRDefault="004C1DC0" w:rsidP="004C1DC0">
            <w:pPr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</w:rPr>
            </w:pPr>
            <w:r w:rsidRPr="00953C11">
              <w:rPr>
                <w:rFonts w:cs="Helvetica"/>
                <w:sz w:val="24"/>
                <w:szCs w:val="24"/>
              </w:rPr>
              <w:t xml:space="preserve">Week 12     Language and gender – </w:t>
            </w:r>
            <w:r w:rsidR="00986E55">
              <w:rPr>
                <w:rFonts w:cs="Helvetica"/>
                <w:sz w:val="24"/>
                <w:szCs w:val="24"/>
              </w:rPr>
              <w:t>P</w:t>
            </w:r>
            <w:r w:rsidR="001A4F5B">
              <w:rPr>
                <w:rFonts w:cs="Helvetica"/>
                <w:sz w:val="24"/>
                <w:szCs w:val="24"/>
              </w:rPr>
              <w:t>r</w:t>
            </w:r>
            <w:r w:rsidR="00986E55">
              <w:rPr>
                <w:rFonts w:cs="Helvetica"/>
                <w:sz w:val="24"/>
                <w:szCs w:val="24"/>
              </w:rPr>
              <w:t>of</w:t>
            </w:r>
            <w:r w:rsidR="001A4F5B">
              <w:rPr>
                <w:rFonts w:cs="Helvetica"/>
                <w:sz w:val="24"/>
                <w:szCs w:val="24"/>
              </w:rPr>
              <w:t>. Kallen</w:t>
            </w:r>
          </w:p>
          <w:p w14:paraId="4475234F" w14:textId="77777777" w:rsidR="004C1DC0" w:rsidRPr="00953C11" w:rsidRDefault="004C1DC0" w:rsidP="004C1DC0">
            <w:pPr>
              <w:rPr>
                <w:sz w:val="24"/>
                <w:szCs w:val="24"/>
              </w:rPr>
            </w:pPr>
          </w:p>
        </w:tc>
      </w:tr>
      <w:tr w:rsidR="004C1DC0" w:rsidRPr="004C1DC0" w14:paraId="0970D22D" w14:textId="77777777" w:rsidTr="001C3A54">
        <w:trPr>
          <w:trHeight w:val="4952"/>
        </w:trPr>
        <w:tc>
          <w:tcPr>
            <w:tcW w:w="2127" w:type="dxa"/>
            <w:vAlign w:val="center"/>
          </w:tcPr>
          <w:p w14:paraId="75174A28" w14:textId="77777777" w:rsidR="004C1DC0" w:rsidRPr="00953C11" w:rsidRDefault="004C1DC0" w:rsidP="002A18B3">
            <w:pPr>
              <w:rPr>
                <w:sz w:val="24"/>
                <w:szCs w:val="24"/>
              </w:rPr>
            </w:pPr>
            <w:r w:rsidRPr="00953C11">
              <w:rPr>
                <w:rFonts w:cs="Helvetica-Bold"/>
                <w:b/>
                <w:bCs/>
                <w:sz w:val="24"/>
                <w:szCs w:val="24"/>
              </w:rPr>
              <w:lastRenderedPageBreak/>
              <w:t>Learning outcomes</w:t>
            </w:r>
          </w:p>
        </w:tc>
        <w:tc>
          <w:tcPr>
            <w:tcW w:w="7938" w:type="dxa"/>
            <w:vAlign w:val="center"/>
          </w:tcPr>
          <w:p w14:paraId="1984CBAE" w14:textId="77777777" w:rsidR="002A18B3" w:rsidRPr="00953C11" w:rsidRDefault="002A18B3" w:rsidP="002A18B3">
            <w:pPr>
              <w:rPr>
                <w:sz w:val="24"/>
                <w:szCs w:val="24"/>
              </w:rPr>
            </w:pPr>
            <w:r w:rsidRPr="00953C11">
              <w:rPr>
                <w:sz w:val="24"/>
                <w:szCs w:val="24"/>
              </w:rPr>
              <w:t>By the end of this course students will have the capacity to…</w:t>
            </w:r>
          </w:p>
          <w:p w14:paraId="1686A276" w14:textId="77777777" w:rsidR="002A18B3" w:rsidRPr="00953C11" w:rsidRDefault="002A18B3" w:rsidP="002A18B3">
            <w:pPr>
              <w:rPr>
                <w:sz w:val="24"/>
                <w:szCs w:val="24"/>
              </w:rPr>
            </w:pPr>
          </w:p>
          <w:p w14:paraId="461350F3" w14:textId="77777777" w:rsidR="001C1629" w:rsidRPr="00953C11" w:rsidRDefault="00FB4140" w:rsidP="002A18B3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53C11">
              <w:rPr>
                <w:sz w:val="24"/>
                <w:szCs w:val="24"/>
              </w:rPr>
              <w:t>Engage in critical discussion on a range of relationships that hold between language, the individual and society.</w:t>
            </w:r>
          </w:p>
          <w:p w14:paraId="6E154A13" w14:textId="77777777" w:rsidR="001C1629" w:rsidRPr="00953C11" w:rsidRDefault="00FB4140" w:rsidP="002A18B3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53C11">
              <w:rPr>
                <w:sz w:val="24"/>
                <w:szCs w:val="24"/>
              </w:rPr>
              <w:t xml:space="preserve">Problematise the idea that only spoken languages are 'real' languages. </w:t>
            </w:r>
          </w:p>
          <w:p w14:paraId="41C7A5E6" w14:textId="77777777" w:rsidR="001C1629" w:rsidRPr="00953C11" w:rsidRDefault="00FB4140" w:rsidP="002A18B3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53C11">
              <w:rPr>
                <w:sz w:val="24"/>
                <w:szCs w:val="24"/>
              </w:rPr>
              <w:t>Evaluate the impact of Age on the rate and route of first and second language acquisition.</w:t>
            </w:r>
          </w:p>
          <w:p w14:paraId="23345115" w14:textId="77777777" w:rsidR="004C1DC0" w:rsidRPr="00953C11" w:rsidRDefault="002A18B3" w:rsidP="002A18B3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53C11">
              <w:rPr>
                <w:sz w:val="24"/>
                <w:szCs w:val="24"/>
              </w:rPr>
              <w:t>Weigh the merits of different accounts of the relationship between language and thought.</w:t>
            </w:r>
          </w:p>
          <w:p w14:paraId="29175504" w14:textId="77777777" w:rsidR="001C1629" w:rsidRPr="00953C11" w:rsidRDefault="00FB4140" w:rsidP="002A18B3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53C11">
              <w:rPr>
                <w:sz w:val="24"/>
                <w:szCs w:val="24"/>
              </w:rPr>
              <w:t>Critically assess information and views relating to language attitudes, language acquisition and language transmission in multilingual contexts</w:t>
            </w:r>
          </w:p>
          <w:p w14:paraId="7F2551BE" w14:textId="77777777" w:rsidR="001C1629" w:rsidRPr="00953C11" w:rsidRDefault="00FB4140" w:rsidP="002A18B3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53C11">
              <w:rPr>
                <w:sz w:val="24"/>
                <w:szCs w:val="24"/>
              </w:rPr>
              <w:t xml:space="preserve">Critically analyse issues relating to language and gender.  </w:t>
            </w:r>
          </w:p>
          <w:p w14:paraId="6EFA0A7A" w14:textId="55375B4B" w:rsidR="002A18B3" w:rsidRPr="0013097F" w:rsidRDefault="00FB4140" w:rsidP="0013097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53C11">
              <w:rPr>
                <w:sz w:val="24"/>
                <w:szCs w:val="24"/>
              </w:rPr>
              <w:t>Critically assess data and opinions about language endangerment and language revitalisation.</w:t>
            </w:r>
          </w:p>
        </w:tc>
      </w:tr>
      <w:tr w:rsidR="004C1DC0" w:rsidRPr="004C1DC0" w14:paraId="4E719D31" w14:textId="77777777" w:rsidTr="001C3A54">
        <w:trPr>
          <w:trHeight w:val="2825"/>
        </w:trPr>
        <w:tc>
          <w:tcPr>
            <w:tcW w:w="2127" w:type="dxa"/>
            <w:vAlign w:val="center"/>
          </w:tcPr>
          <w:p w14:paraId="483BB288" w14:textId="77777777" w:rsidR="004C1DC0" w:rsidRPr="00953C11" w:rsidRDefault="004C1DC0" w:rsidP="002A18B3">
            <w:pPr>
              <w:autoSpaceDE w:val="0"/>
              <w:autoSpaceDN w:val="0"/>
              <w:adjustRightInd w:val="0"/>
              <w:rPr>
                <w:rFonts w:cs="Helvetica-Bold"/>
                <w:b/>
                <w:bCs/>
                <w:sz w:val="24"/>
                <w:szCs w:val="24"/>
              </w:rPr>
            </w:pPr>
            <w:r w:rsidRPr="00953C11">
              <w:rPr>
                <w:rFonts w:cs="Helvetica-Bold"/>
                <w:b/>
                <w:bCs/>
                <w:sz w:val="24"/>
                <w:szCs w:val="24"/>
              </w:rPr>
              <w:t>Lecture timetable and</w:t>
            </w:r>
          </w:p>
          <w:p w14:paraId="353CEF5D" w14:textId="77777777" w:rsidR="004C1DC0" w:rsidRPr="00953C11" w:rsidRDefault="004C1DC0" w:rsidP="002A18B3">
            <w:pPr>
              <w:rPr>
                <w:sz w:val="24"/>
                <w:szCs w:val="24"/>
              </w:rPr>
            </w:pPr>
            <w:r w:rsidRPr="00953C11">
              <w:rPr>
                <w:rFonts w:cs="Helvetica-Bold"/>
                <w:b/>
                <w:bCs/>
                <w:sz w:val="24"/>
                <w:szCs w:val="24"/>
              </w:rPr>
              <w:t>venues</w:t>
            </w:r>
          </w:p>
        </w:tc>
        <w:tc>
          <w:tcPr>
            <w:tcW w:w="7938" w:type="dxa"/>
            <w:vAlign w:val="center"/>
          </w:tcPr>
          <w:p w14:paraId="7DB78219" w14:textId="77777777" w:rsidR="002A18B3" w:rsidRPr="00953C11" w:rsidRDefault="002A18B3" w:rsidP="002A18B3">
            <w:pPr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</w:rPr>
            </w:pPr>
            <w:r w:rsidRPr="00953C11">
              <w:rPr>
                <w:rFonts w:cs="Helvetica"/>
                <w:sz w:val="24"/>
                <w:szCs w:val="24"/>
              </w:rPr>
              <w:t>The course is taught in Michaelmas term and involves a total of 2</w:t>
            </w:r>
            <w:r w:rsidR="00134B3D">
              <w:rPr>
                <w:rFonts w:cs="Helvetica"/>
                <w:sz w:val="24"/>
                <w:szCs w:val="24"/>
              </w:rPr>
              <w:t>2</w:t>
            </w:r>
            <w:r w:rsidRPr="00953C11">
              <w:rPr>
                <w:rFonts w:cs="Helvetica"/>
                <w:sz w:val="24"/>
                <w:szCs w:val="24"/>
              </w:rPr>
              <w:t xml:space="preserve"> hours</w:t>
            </w:r>
          </w:p>
          <w:p w14:paraId="0406E595" w14:textId="77777777" w:rsidR="002A18B3" w:rsidRPr="00953C11" w:rsidRDefault="002A18B3" w:rsidP="002A18B3">
            <w:pPr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</w:rPr>
            </w:pPr>
            <w:r w:rsidRPr="00953C11">
              <w:rPr>
                <w:rFonts w:cs="Helvetica"/>
                <w:sz w:val="24"/>
                <w:szCs w:val="24"/>
              </w:rPr>
              <w:t>of lectures.</w:t>
            </w:r>
          </w:p>
          <w:p w14:paraId="17A23935" w14:textId="77777777" w:rsidR="002A18B3" w:rsidRPr="00953C11" w:rsidRDefault="002A18B3" w:rsidP="002A18B3">
            <w:pPr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</w:rPr>
            </w:pPr>
          </w:p>
          <w:p w14:paraId="457962F2" w14:textId="2CB1F440" w:rsidR="005B24BE" w:rsidRPr="005B24BE" w:rsidRDefault="005B24BE" w:rsidP="005B24BE">
            <w:pPr>
              <w:jc w:val="both"/>
              <w:rPr>
                <w:rFonts w:cs="Arial"/>
                <w:sz w:val="24"/>
                <w:szCs w:val="24"/>
              </w:rPr>
            </w:pPr>
            <w:r w:rsidRPr="005B24BE">
              <w:rPr>
                <w:rFonts w:cs="Arial"/>
                <w:sz w:val="24"/>
                <w:szCs w:val="24"/>
              </w:rPr>
              <w:t xml:space="preserve">It will be taught </w:t>
            </w:r>
            <w:r w:rsidRPr="00F448F1">
              <w:rPr>
                <w:rFonts w:cs="Arial"/>
                <w:sz w:val="24"/>
                <w:szCs w:val="24"/>
              </w:rPr>
              <w:t>at 3pm on Mondays (Rm 3074) and at 2pm on Tuesdays (Rm2041A</w:t>
            </w:r>
            <w:r w:rsidR="00A42C87">
              <w:rPr>
                <w:rFonts w:cs="Arial"/>
                <w:sz w:val="24"/>
                <w:szCs w:val="24"/>
              </w:rPr>
              <w:t>, Swift Theatre</w:t>
            </w:r>
            <w:r w:rsidRPr="00F448F1">
              <w:rPr>
                <w:rFonts w:cs="Arial"/>
                <w:sz w:val="24"/>
                <w:szCs w:val="24"/>
              </w:rPr>
              <w:t>). These lecture</w:t>
            </w:r>
            <w:r>
              <w:rPr>
                <w:rFonts w:cs="Arial"/>
                <w:sz w:val="24"/>
                <w:szCs w:val="24"/>
              </w:rPr>
              <w:t xml:space="preserve"> rooms are located in the Arts </w:t>
            </w:r>
            <w:r w:rsidR="00A42C87">
              <w:rPr>
                <w:rFonts w:cs="Arial"/>
                <w:sz w:val="24"/>
                <w:szCs w:val="24"/>
              </w:rPr>
              <w:t>B</w:t>
            </w:r>
            <w:r>
              <w:rPr>
                <w:rFonts w:cs="Arial"/>
                <w:sz w:val="24"/>
                <w:szCs w:val="24"/>
              </w:rPr>
              <w:t>uilding.</w:t>
            </w:r>
          </w:p>
          <w:p w14:paraId="5CD5BCB2" w14:textId="77777777" w:rsidR="002A18B3" w:rsidRPr="00953C11" w:rsidRDefault="002A18B3" w:rsidP="002A18B3">
            <w:pPr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</w:rPr>
            </w:pPr>
          </w:p>
          <w:p w14:paraId="0EB4F041" w14:textId="2ED56C63" w:rsidR="004C1DC0" w:rsidRPr="00953C11" w:rsidRDefault="002A18B3" w:rsidP="008A0AD2">
            <w:pPr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</w:rPr>
            </w:pPr>
            <w:r w:rsidRPr="00953C11">
              <w:rPr>
                <w:rFonts w:cs="Helvetica"/>
                <w:sz w:val="24"/>
                <w:szCs w:val="24"/>
              </w:rPr>
              <w:t xml:space="preserve">Notes for each lecture and supporting documentation will be posted on </w:t>
            </w:r>
            <w:r w:rsidR="00A42C87">
              <w:rPr>
                <w:rFonts w:cs="Helvetica"/>
                <w:sz w:val="24"/>
                <w:szCs w:val="24"/>
              </w:rPr>
              <w:t>Blackboard</w:t>
            </w:r>
            <w:r w:rsidR="00A42C87" w:rsidRPr="00953C11">
              <w:rPr>
                <w:rFonts w:cs="Helvetica"/>
                <w:sz w:val="24"/>
                <w:szCs w:val="24"/>
              </w:rPr>
              <w:t xml:space="preserve"> </w:t>
            </w:r>
            <w:r w:rsidRPr="00953C11">
              <w:rPr>
                <w:rFonts w:cs="Helvetica"/>
                <w:sz w:val="24"/>
                <w:szCs w:val="24"/>
              </w:rPr>
              <w:t>to support independent study and self</w:t>
            </w:r>
            <w:r w:rsidR="004F5A68" w:rsidRPr="00953C11">
              <w:rPr>
                <w:rFonts w:cs="Helvetica"/>
                <w:sz w:val="24"/>
                <w:szCs w:val="24"/>
              </w:rPr>
              <w:t>-</w:t>
            </w:r>
            <w:r w:rsidRPr="00953C11">
              <w:rPr>
                <w:rFonts w:cs="Helvetica"/>
                <w:sz w:val="24"/>
                <w:szCs w:val="24"/>
              </w:rPr>
              <w:t>paced learning.</w:t>
            </w:r>
          </w:p>
        </w:tc>
      </w:tr>
      <w:tr w:rsidR="004C1DC0" w:rsidRPr="004C1DC0" w14:paraId="5BEA34CF" w14:textId="77777777" w:rsidTr="001C3A54">
        <w:trPr>
          <w:trHeight w:val="2964"/>
        </w:trPr>
        <w:tc>
          <w:tcPr>
            <w:tcW w:w="2127" w:type="dxa"/>
            <w:vAlign w:val="center"/>
          </w:tcPr>
          <w:p w14:paraId="77A847C0" w14:textId="77777777" w:rsidR="004C1DC0" w:rsidRPr="00953C11" w:rsidRDefault="004C1DC0" w:rsidP="004F5A68">
            <w:pPr>
              <w:rPr>
                <w:sz w:val="24"/>
                <w:szCs w:val="24"/>
              </w:rPr>
            </w:pPr>
            <w:r w:rsidRPr="00953C11">
              <w:rPr>
                <w:rFonts w:cs="Helvetica-Bold"/>
                <w:b/>
                <w:bCs/>
                <w:sz w:val="24"/>
                <w:szCs w:val="24"/>
              </w:rPr>
              <w:t>Recommended texts</w:t>
            </w:r>
          </w:p>
        </w:tc>
        <w:tc>
          <w:tcPr>
            <w:tcW w:w="7938" w:type="dxa"/>
            <w:vAlign w:val="center"/>
          </w:tcPr>
          <w:p w14:paraId="0DD5809F" w14:textId="77777777" w:rsidR="00134B3D" w:rsidRDefault="00134B3D" w:rsidP="00134B3D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9099E">
              <w:rPr>
                <w:sz w:val="24"/>
                <w:szCs w:val="24"/>
              </w:rPr>
              <w:t xml:space="preserve">William O’Grady, John Archibald, and Francis Katamba. 2011. </w:t>
            </w:r>
            <w:r w:rsidRPr="00E9099E">
              <w:rPr>
                <w:i/>
                <w:sz w:val="24"/>
                <w:szCs w:val="24"/>
              </w:rPr>
              <w:t>Contemporary Linguistics: An Introduction</w:t>
            </w:r>
            <w:r w:rsidRPr="00E9099E">
              <w:rPr>
                <w:sz w:val="24"/>
                <w:szCs w:val="24"/>
              </w:rPr>
              <w:t>. 2nd ed. London: Longman.</w:t>
            </w:r>
          </w:p>
          <w:p w14:paraId="52B40E94" w14:textId="77777777" w:rsidR="00134B3D" w:rsidRDefault="00134B3D" w:rsidP="00134B3D">
            <w:pPr>
              <w:ind w:left="720"/>
              <w:rPr>
                <w:sz w:val="24"/>
                <w:szCs w:val="24"/>
              </w:rPr>
            </w:pPr>
          </w:p>
          <w:p w14:paraId="60A03428" w14:textId="77777777" w:rsidR="00134B3D" w:rsidRPr="00E9099E" w:rsidRDefault="00134B3D" w:rsidP="00134B3D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9099E">
              <w:rPr>
                <w:sz w:val="24"/>
                <w:szCs w:val="24"/>
              </w:rPr>
              <w:t xml:space="preserve">Fromkin, V., Rodman, R. and Hyams, N. (2007) </w:t>
            </w:r>
            <w:r w:rsidRPr="00E9099E">
              <w:rPr>
                <w:i/>
                <w:sz w:val="24"/>
                <w:szCs w:val="24"/>
              </w:rPr>
              <w:t>An introduction to language.</w:t>
            </w:r>
            <w:r w:rsidRPr="00E9099E">
              <w:rPr>
                <w:sz w:val="24"/>
                <w:szCs w:val="24"/>
              </w:rPr>
              <w:t xml:space="preserve"> Boston, MA: Thomson Wadsworth.</w:t>
            </w:r>
          </w:p>
          <w:p w14:paraId="7CFDCE0D" w14:textId="77777777" w:rsidR="002A18B3" w:rsidRPr="00953C11" w:rsidRDefault="002A18B3" w:rsidP="004F5A68">
            <w:pPr>
              <w:rPr>
                <w:sz w:val="24"/>
                <w:szCs w:val="24"/>
                <w:lang w:val="en-GB"/>
              </w:rPr>
            </w:pPr>
          </w:p>
          <w:p w14:paraId="2FD6BBAA" w14:textId="77777777" w:rsidR="004C1DC0" w:rsidRPr="00953C11" w:rsidRDefault="002A35E0" w:rsidP="00E63ECC">
            <w:pPr>
              <w:rPr>
                <w:sz w:val="24"/>
                <w:szCs w:val="24"/>
              </w:rPr>
            </w:pPr>
            <w:r w:rsidRPr="008F4E8D">
              <w:rPr>
                <w:rFonts w:cs="Arial"/>
                <w:sz w:val="24"/>
                <w:szCs w:val="24"/>
              </w:rPr>
              <w:t>A number of copies of these texts are available in the library.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A18B3" w:rsidRPr="00953C11">
              <w:rPr>
                <w:sz w:val="24"/>
                <w:szCs w:val="24"/>
                <w:lang w:val="en-GB"/>
              </w:rPr>
              <w:t xml:space="preserve">Lecturers </w:t>
            </w:r>
            <w:r w:rsidR="00E81B18">
              <w:rPr>
                <w:sz w:val="24"/>
                <w:szCs w:val="24"/>
                <w:lang w:val="en-GB"/>
              </w:rPr>
              <w:t xml:space="preserve">may </w:t>
            </w:r>
            <w:r w:rsidR="002A18B3" w:rsidRPr="00953C11">
              <w:rPr>
                <w:sz w:val="24"/>
                <w:szCs w:val="24"/>
                <w:lang w:val="en-GB"/>
              </w:rPr>
              <w:t xml:space="preserve">also recommend </w:t>
            </w:r>
            <w:r w:rsidR="00E81B18">
              <w:rPr>
                <w:sz w:val="24"/>
                <w:szCs w:val="24"/>
                <w:lang w:val="en-GB"/>
              </w:rPr>
              <w:t>supplementary</w:t>
            </w:r>
            <w:r w:rsidR="002A18B3" w:rsidRPr="00953C11">
              <w:rPr>
                <w:sz w:val="24"/>
                <w:szCs w:val="24"/>
                <w:lang w:val="en-GB"/>
              </w:rPr>
              <w:t xml:space="preserve"> readings each week</w:t>
            </w:r>
            <w:r w:rsidR="00E63ECC">
              <w:rPr>
                <w:sz w:val="24"/>
                <w:szCs w:val="24"/>
                <w:lang w:val="en-GB"/>
              </w:rPr>
              <w:t xml:space="preserve"> and a reading list per topic is made available to students.</w:t>
            </w:r>
          </w:p>
        </w:tc>
      </w:tr>
      <w:tr w:rsidR="004C1DC0" w:rsidRPr="004C1DC0" w14:paraId="0FFB93DA" w14:textId="77777777" w:rsidTr="001C3A54">
        <w:trPr>
          <w:trHeight w:val="1681"/>
        </w:trPr>
        <w:tc>
          <w:tcPr>
            <w:tcW w:w="2127" w:type="dxa"/>
            <w:vAlign w:val="center"/>
          </w:tcPr>
          <w:p w14:paraId="42F8D10D" w14:textId="77777777" w:rsidR="004C1DC0" w:rsidRPr="00953C11" w:rsidRDefault="004C1DC0" w:rsidP="004F5A68">
            <w:pPr>
              <w:autoSpaceDE w:val="0"/>
              <w:autoSpaceDN w:val="0"/>
              <w:adjustRightInd w:val="0"/>
              <w:rPr>
                <w:rFonts w:cs="Helvetica-Bold"/>
                <w:b/>
                <w:bCs/>
                <w:sz w:val="24"/>
                <w:szCs w:val="24"/>
              </w:rPr>
            </w:pPr>
            <w:r w:rsidRPr="00953C11">
              <w:rPr>
                <w:rFonts w:cs="Helvetica-Bold"/>
                <w:b/>
                <w:bCs/>
                <w:sz w:val="24"/>
                <w:szCs w:val="24"/>
              </w:rPr>
              <w:t>Assessment</w:t>
            </w:r>
          </w:p>
          <w:p w14:paraId="5E78B01F" w14:textId="77777777" w:rsidR="004C1DC0" w:rsidRPr="00953C11" w:rsidRDefault="004C1DC0" w:rsidP="004F5A68">
            <w:pPr>
              <w:autoSpaceDE w:val="0"/>
              <w:autoSpaceDN w:val="0"/>
              <w:adjustRightInd w:val="0"/>
              <w:rPr>
                <w:rFonts w:cs="Helvetica-Bold"/>
                <w:b/>
                <w:bCs/>
                <w:sz w:val="24"/>
                <w:szCs w:val="24"/>
              </w:rPr>
            </w:pPr>
            <w:r w:rsidRPr="00953C11">
              <w:rPr>
                <w:rFonts w:cs="Helvetica-Bold"/>
                <w:b/>
                <w:bCs/>
                <w:sz w:val="24"/>
                <w:szCs w:val="24"/>
              </w:rPr>
              <w:t>requirements</w:t>
            </w:r>
          </w:p>
          <w:p w14:paraId="57096B47" w14:textId="77777777" w:rsidR="004F5A68" w:rsidRPr="00953C11" w:rsidRDefault="004F5A68" w:rsidP="004F5A68">
            <w:pPr>
              <w:rPr>
                <w:rFonts w:cs="Helvetica-Bold"/>
                <w:b/>
                <w:bCs/>
                <w:sz w:val="24"/>
                <w:szCs w:val="24"/>
              </w:rPr>
            </w:pPr>
          </w:p>
          <w:p w14:paraId="1F6570B7" w14:textId="77777777" w:rsidR="004C1DC0" w:rsidRPr="00953C11" w:rsidRDefault="004C1DC0" w:rsidP="004F5A68">
            <w:pPr>
              <w:rPr>
                <w:sz w:val="24"/>
                <w:szCs w:val="24"/>
              </w:rPr>
            </w:pPr>
            <w:r w:rsidRPr="00953C11">
              <w:rPr>
                <w:rFonts w:cs="Helvetica-Bold"/>
                <w:b/>
                <w:bCs/>
                <w:sz w:val="24"/>
                <w:szCs w:val="24"/>
              </w:rPr>
              <w:t>Dates for submission</w:t>
            </w:r>
          </w:p>
        </w:tc>
        <w:tc>
          <w:tcPr>
            <w:tcW w:w="7938" w:type="dxa"/>
            <w:vAlign w:val="center"/>
          </w:tcPr>
          <w:p w14:paraId="08F0911C" w14:textId="7868C4AD" w:rsidR="004C1DC0" w:rsidRPr="008B6BCF" w:rsidRDefault="00134B3D" w:rsidP="007069D0">
            <w:pPr>
              <w:rPr>
                <w:sz w:val="24"/>
                <w:szCs w:val="24"/>
              </w:rPr>
            </w:pPr>
            <w:r w:rsidRPr="00134B3D">
              <w:rPr>
                <w:rFonts w:cs="Arial"/>
                <w:sz w:val="24"/>
                <w:szCs w:val="24"/>
              </w:rPr>
              <w:t xml:space="preserve">Students are required to submit an essay of </w:t>
            </w:r>
            <w:r w:rsidR="00B71DBB">
              <w:rPr>
                <w:rFonts w:cs="Arial"/>
                <w:sz w:val="24"/>
                <w:szCs w:val="24"/>
              </w:rPr>
              <w:t>not more than 3</w:t>
            </w:r>
            <w:r w:rsidRPr="00134B3D">
              <w:rPr>
                <w:rFonts w:cs="Arial"/>
                <w:sz w:val="24"/>
                <w:szCs w:val="24"/>
              </w:rPr>
              <w:t>,000 words</w:t>
            </w:r>
            <w:r>
              <w:rPr>
                <w:rFonts w:cs="Arial"/>
                <w:sz w:val="24"/>
                <w:szCs w:val="24"/>
              </w:rPr>
              <w:t>.</w:t>
            </w:r>
            <w:r w:rsidRPr="00A84224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4F5A68" w:rsidRPr="00953C11">
              <w:rPr>
                <w:sz w:val="24"/>
                <w:szCs w:val="24"/>
                <w:lang w:val="en-GB"/>
              </w:rPr>
              <w:t xml:space="preserve">Essay titles will be announced </w:t>
            </w:r>
            <w:r w:rsidR="007069D0">
              <w:rPr>
                <w:sz w:val="24"/>
                <w:szCs w:val="24"/>
                <w:lang w:val="en-GB"/>
              </w:rPr>
              <w:t xml:space="preserve">early in the </w:t>
            </w:r>
            <w:r w:rsidR="00E81B18">
              <w:rPr>
                <w:sz w:val="24"/>
                <w:szCs w:val="24"/>
                <w:lang w:val="en-GB"/>
              </w:rPr>
              <w:t xml:space="preserve">teaching </w:t>
            </w:r>
            <w:r w:rsidR="004F5A68" w:rsidRPr="00953C11">
              <w:rPr>
                <w:sz w:val="24"/>
                <w:szCs w:val="24"/>
                <w:lang w:val="en-GB"/>
              </w:rPr>
              <w:t>term.</w:t>
            </w:r>
            <w:r w:rsidR="00B71DBB">
              <w:rPr>
                <w:sz w:val="24"/>
                <w:szCs w:val="24"/>
                <w:lang w:val="en-GB"/>
              </w:rPr>
              <w:t xml:space="preserve"> </w:t>
            </w:r>
            <w:r w:rsidR="00FB4140" w:rsidRPr="00953C11">
              <w:rPr>
                <w:sz w:val="24"/>
                <w:szCs w:val="24"/>
                <w:lang w:val="en-GB"/>
              </w:rPr>
              <w:t xml:space="preserve">The </w:t>
            </w:r>
            <w:r w:rsidR="00FB4140" w:rsidRPr="00F448F1">
              <w:rPr>
                <w:sz w:val="24"/>
                <w:szCs w:val="24"/>
                <w:lang w:val="en-GB"/>
              </w:rPr>
              <w:t xml:space="preserve">essay </w:t>
            </w:r>
            <w:r w:rsidR="00B71DBB">
              <w:rPr>
                <w:sz w:val="24"/>
                <w:szCs w:val="24"/>
                <w:lang w:val="en-GB"/>
              </w:rPr>
              <w:t xml:space="preserve">must be submitted electronically in Blackboard (mymodule.tcd.ie) and on paper </w:t>
            </w:r>
            <w:r w:rsidR="008B6BCF">
              <w:rPr>
                <w:sz w:val="24"/>
                <w:szCs w:val="24"/>
                <w:lang w:val="en-GB"/>
              </w:rPr>
              <w:t xml:space="preserve">in the </w:t>
            </w:r>
            <w:r w:rsidR="005F026A" w:rsidRPr="008B6BCF">
              <w:rPr>
                <w:sz w:val="24"/>
                <w:szCs w:val="24"/>
                <w:lang w:val="en-GB"/>
              </w:rPr>
              <w:t>CLCS Office</w:t>
            </w:r>
            <w:r w:rsidR="008B6BCF" w:rsidRPr="008B6BCF">
              <w:rPr>
                <w:sz w:val="24"/>
                <w:szCs w:val="24"/>
                <w:lang w:val="en-GB"/>
              </w:rPr>
              <w:t>,</w:t>
            </w:r>
            <w:r w:rsidR="005F026A" w:rsidRPr="008B6BCF">
              <w:rPr>
                <w:sz w:val="24"/>
                <w:szCs w:val="24"/>
                <w:lang w:val="en-GB"/>
              </w:rPr>
              <w:t xml:space="preserve"> Arts Building Room 4091</w:t>
            </w:r>
            <w:r w:rsidR="008B6BCF">
              <w:rPr>
                <w:sz w:val="24"/>
                <w:szCs w:val="24"/>
                <w:lang w:val="en-GB"/>
              </w:rPr>
              <w:t>, at the end of term.</w:t>
            </w:r>
          </w:p>
        </w:tc>
      </w:tr>
      <w:tr w:rsidR="004C1DC0" w:rsidRPr="004C1DC0" w14:paraId="04D30272" w14:textId="77777777" w:rsidTr="001C3A54">
        <w:trPr>
          <w:trHeight w:val="4952"/>
        </w:trPr>
        <w:tc>
          <w:tcPr>
            <w:tcW w:w="2127" w:type="dxa"/>
            <w:vAlign w:val="center"/>
          </w:tcPr>
          <w:p w14:paraId="4163B9E8" w14:textId="77777777" w:rsidR="004C1DC0" w:rsidRPr="00953C11" w:rsidRDefault="004C1DC0" w:rsidP="008851A0">
            <w:pPr>
              <w:rPr>
                <w:sz w:val="24"/>
                <w:szCs w:val="24"/>
              </w:rPr>
            </w:pPr>
            <w:r w:rsidRPr="00953C11">
              <w:rPr>
                <w:rFonts w:cs="Helvetica-Bold"/>
                <w:b/>
                <w:bCs/>
                <w:sz w:val="24"/>
                <w:szCs w:val="24"/>
              </w:rPr>
              <w:lastRenderedPageBreak/>
              <w:t>Additional information</w:t>
            </w:r>
          </w:p>
        </w:tc>
        <w:tc>
          <w:tcPr>
            <w:tcW w:w="7938" w:type="dxa"/>
            <w:vAlign w:val="center"/>
          </w:tcPr>
          <w:p w14:paraId="29DFDD76" w14:textId="77777777" w:rsidR="004F5A68" w:rsidRPr="00953C11" w:rsidRDefault="004F5A68" w:rsidP="008851A0">
            <w:pPr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</w:rPr>
            </w:pPr>
            <w:r w:rsidRPr="00953C11">
              <w:rPr>
                <w:rFonts w:cs="Helvetica"/>
                <w:sz w:val="24"/>
                <w:szCs w:val="24"/>
              </w:rPr>
              <w:t>If you have any queries relating to the course you can contact the course</w:t>
            </w:r>
          </w:p>
          <w:p w14:paraId="0C3FCC17" w14:textId="77777777" w:rsidR="004F5A68" w:rsidRPr="00953C11" w:rsidRDefault="004F5A68" w:rsidP="008851A0">
            <w:pPr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</w:rPr>
            </w:pPr>
            <w:r w:rsidRPr="00953C11">
              <w:rPr>
                <w:rFonts w:cs="Helvetica"/>
                <w:sz w:val="24"/>
                <w:szCs w:val="24"/>
              </w:rPr>
              <w:t>coordinator via email (see below for details).</w:t>
            </w:r>
          </w:p>
          <w:p w14:paraId="06854821" w14:textId="77777777" w:rsidR="004F5A68" w:rsidRPr="00953C11" w:rsidRDefault="004F5A68" w:rsidP="008851A0">
            <w:pPr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</w:rPr>
            </w:pPr>
          </w:p>
          <w:p w14:paraId="422CCF30" w14:textId="77777777" w:rsidR="004F5A68" w:rsidRPr="00953C11" w:rsidRDefault="004F5A68" w:rsidP="008851A0">
            <w:pPr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</w:rPr>
            </w:pPr>
            <w:r w:rsidRPr="00953C11">
              <w:rPr>
                <w:rFonts w:cs="Helvetica"/>
                <w:sz w:val="24"/>
                <w:szCs w:val="24"/>
              </w:rPr>
              <w:t>If you have a query that relates to a specific lecture, you</w:t>
            </w:r>
          </w:p>
          <w:p w14:paraId="4C153CED" w14:textId="77777777" w:rsidR="004C1DC0" w:rsidRPr="00953C11" w:rsidRDefault="004F5A68" w:rsidP="008851A0">
            <w:pPr>
              <w:rPr>
                <w:rFonts w:cs="Helvetica"/>
                <w:sz w:val="24"/>
                <w:szCs w:val="24"/>
              </w:rPr>
            </w:pPr>
            <w:r w:rsidRPr="00953C11">
              <w:rPr>
                <w:rFonts w:cs="Helvetica"/>
                <w:sz w:val="24"/>
                <w:szCs w:val="24"/>
              </w:rPr>
              <w:t>should mail the lecturer in question or ask at the end of class.</w:t>
            </w:r>
          </w:p>
          <w:p w14:paraId="65CF3DCA" w14:textId="77777777" w:rsidR="004F5A68" w:rsidRPr="00953C11" w:rsidRDefault="004F5A68" w:rsidP="008851A0">
            <w:pPr>
              <w:rPr>
                <w:rFonts w:cs="Helvetica"/>
                <w:sz w:val="24"/>
                <w:szCs w:val="24"/>
              </w:rPr>
            </w:pPr>
          </w:p>
          <w:p w14:paraId="5A826B96" w14:textId="77777777" w:rsidR="004F5A68" w:rsidRPr="00953C11" w:rsidRDefault="004F5A68" w:rsidP="008851A0">
            <w:pPr>
              <w:rPr>
                <w:rFonts w:cs="Helvetica"/>
                <w:sz w:val="24"/>
                <w:szCs w:val="24"/>
              </w:rPr>
            </w:pPr>
            <w:r w:rsidRPr="00953C11">
              <w:rPr>
                <w:rFonts w:cs="Helvetica"/>
                <w:b/>
                <w:bCs/>
                <w:sz w:val="24"/>
                <w:szCs w:val="24"/>
                <w:lang w:val="en-GB"/>
              </w:rPr>
              <w:t>Course Coordinator</w:t>
            </w:r>
            <w:r w:rsidRPr="00953C11">
              <w:rPr>
                <w:rFonts w:cs="Helvetica"/>
                <w:sz w:val="24"/>
                <w:szCs w:val="24"/>
                <w:lang w:val="en-GB"/>
              </w:rPr>
              <w:t xml:space="preserve"> </w:t>
            </w:r>
          </w:p>
          <w:p w14:paraId="66CB9305" w14:textId="1A7E4C7D" w:rsidR="004F5A68" w:rsidRPr="00953C11" w:rsidRDefault="00C640BF" w:rsidP="008851A0">
            <w:pPr>
              <w:rPr>
                <w:rFonts w:cs="Helvetica"/>
                <w:b/>
                <w:bCs/>
                <w:sz w:val="24"/>
                <w:szCs w:val="24"/>
                <w:lang w:val="en-GB"/>
              </w:rPr>
            </w:pPr>
            <w:r>
              <w:rPr>
                <w:rFonts w:cs="Helvetica"/>
                <w:sz w:val="24"/>
                <w:szCs w:val="24"/>
              </w:rPr>
              <w:t>Prof</w:t>
            </w:r>
            <w:r w:rsidR="00EB16DD" w:rsidRPr="005F026A">
              <w:rPr>
                <w:rFonts w:cs="Helvetica"/>
                <w:sz w:val="24"/>
                <w:szCs w:val="24"/>
              </w:rPr>
              <w:t xml:space="preserve">. </w:t>
            </w:r>
            <w:r w:rsidR="00033262">
              <w:rPr>
                <w:rFonts w:cs="Helvetica"/>
                <w:sz w:val="24"/>
                <w:szCs w:val="24"/>
              </w:rPr>
              <w:t xml:space="preserve">Breffni </w:t>
            </w:r>
            <w:r>
              <w:rPr>
                <w:rFonts w:cs="Helvetica"/>
                <w:sz w:val="24"/>
                <w:szCs w:val="24"/>
              </w:rPr>
              <w:t>O’Rourke</w:t>
            </w:r>
            <w:r w:rsidR="00EB16DD" w:rsidRPr="005F026A">
              <w:rPr>
                <w:rFonts w:cs="Helvetica"/>
                <w:sz w:val="24"/>
                <w:szCs w:val="24"/>
              </w:rPr>
              <w:t xml:space="preserve">: </w:t>
            </w:r>
            <w:hyperlink r:id="rId5" w:history="1">
              <w:r w:rsidR="00B50A7B" w:rsidRPr="00F16909">
                <w:rPr>
                  <w:rStyle w:val="Hyperlink"/>
                  <w:rFonts w:cs="Helvetica"/>
                  <w:sz w:val="24"/>
                  <w:szCs w:val="24"/>
                </w:rPr>
                <w:t>orourkeb@tcd.ie</w:t>
              </w:r>
            </w:hyperlink>
            <w:r w:rsidR="00EB16DD">
              <w:rPr>
                <w:rFonts w:cs="Helvetica"/>
                <w:sz w:val="24"/>
                <w:szCs w:val="24"/>
              </w:rPr>
              <w:t xml:space="preserve"> </w:t>
            </w:r>
          </w:p>
          <w:p w14:paraId="69DD5D10" w14:textId="77777777" w:rsidR="00C35AFA" w:rsidRDefault="00C35AFA" w:rsidP="008851A0">
            <w:pPr>
              <w:rPr>
                <w:rFonts w:cs="Helvetica"/>
                <w:b/>
                <w:bCs/>
                <w:sz w:val="24"/>
                <w:szCs w:val="24"/>
                <w:lang w:val="en-GB"/>
              </w:rPr>
            </w:pPr>
          </w:p>
          <w:p w14:paraId="2AD40C6C" w14:textId="1E68BF20" w:rsidR="004F5A68" w:rsidRPr="00953C11" w:rsidRDefault="009B7899" w:rsidP="008851A0">
            <w:pPr>
              <w:rPr>
                <w:rFonts w:cs="Helvetica"/>
                <w:sz w:val="24"/>
                <w:szCs w:val="24"/>
              </w:rPr>
            </w:pPr>
            <w:r>
              <w:rPr>
                <w:rFonts w:cs="Helvetica"/>
                <w:b/>
                <w:bCs/>
                <w:sz w:val="24"/>
                <w:szCs w:val="24"/>
                <w:lang w:val="en-GB"/>
              </w:rPr>
              <w:t>Other</w:t>
            </w:r>
            <w:r w:rsidR="004F5A68" w:rsidRPr="00953C11">
              <w:rPr>
                <w:rFonts w:cs="Helvetica"/>
                <w:b/>
                <w:bCs/>
                <w:sz w:val="24"/>
                <w:szCs w:val="24"/>
                <w:lang w:val="en-GB"/>
              </w:rPr>
              <w:t xml:space="preserve"> lecturers</w:t>
            </w:r>
          </w:p>
          <w:p w14:paraId="11AB3CC2" w14:textId="66AA43DF" w:rsidR="00A73AC4" w:rsidRDefault="00A73AC4" w:rsidP="008851A0">
            <w:pPr>
              <w:rPr>
                <w:rFonts w:cs="Helvetica"/>
                <w:sz w:val="24"/>
                <w:szCs w:val="24"/>
                <w:lang w:val="en-GB"/>
              </w:rPr>
            </w:pPr>
            <w:r>
              <w:rPr>
                <w:rFonts w:cs="Helvetica"/>
                <w:sz w:val="24"/>
                <w:szCs w:val="24"/>
                <w:lang w:val="en-GB"/>
              </w:rPr>
              <w:t xml:space="preserve">Dr Bronagh </w:t>
            </w:r>
            <w:r w:rsidRPr="00A73AC4">
              <w:rPr>
                <w:rFonts w:cs="Helvetica"/>
                <w:sz w:val="24"/>
                <w:szCs w:val="24"/>
                <w:lang w:val="en-GB"/>
              </w:rPr>
              <w:t>Ćatibušić</w:t>
            </w:r>
            <w:r w:rsidR="00735451">
              <w:rPr>
                <w:rFonts w:cs="Helvetica"/>
                <w:sz w:val="24"/>
                <w:szCs w:val="24"/>
                <w:lang w:val="en-GB"/>
              </w:rPr>
              <w:t xml:space="preserve">: </w:t>
            </w:r>
            <w:hyperlink r:id="rId6" w:history="1">
              <w:r w:rsidR="00735451">
                <w:rPr>
                  <w:rStyle w:val="Hyperlink"/>
                  <w:rFonts w:cs="Helvetica"/>
                  <w:sz w:val="24"/>
                  <w:szCs w:val="24"/>
                  <w:lang w:val="en-GB"/>
                </w:rPr>
                <w:t>bronaghc@tcd.ie</w:t>
              </w:r>
            </w:hyperlink>
          </w:p>
          <w:p w14:paraId="3D19AEB7" w14:textId="61D3E85B" w:rsidR="004F5A68" w:rsidRPr="00663488" w:rsidRDefault="00C640BF" w:rsidP="008851A0">
            <w:pPr>
              <w:rPr>
                <w:rFonts w:cs="Helvetica"/>
                <w:sz w:val="24"/>
                <w:szCs w:val="24"/>
              </w:rPr>
            </w:pPr>
            <w:r w:rsidRPr="00663488">
              <w:rPr>
                <w:rFonts w:cs="Helvetica"/>
                <w:sz w:val="24"/>
                <w:szCs w:val="24"/>
                <w:lang w:val="en-GB"/>
              </w:rPr>
              <w:t>Prof</w:t>
            </w:r>
            <w:r w:rsidR="00EC4D90" w:rsidRPr="00663488">
              <w:rPr>
                <w:rFonts w:cs="Helvetica"/>
                <w:sz w:val="24"/>
                <w:szCs w:val="24"/>
                <w:lang w:val="en-GB"/>
              </w:rPr>
              <w:t xml:space="preserve">. </w:t>
            </w:r>
            <w:r w:rsidRPr="00663488">
              <w:rPr>
                <w:rFonts w:cs="Helvetica"/>
                <w:sz w:val="24"/>
                <w:szCs w:val="24"/>
                <w:lang w:val="en-GB"/>
              </w:rPr>
              <w:t xml:space="preserve">Gessica </w:t>
            </w:r>
            <w:r w:rsidR="00EC4D90" w:rsidRPr="00663488">
              <w:rPr>
                <w:rFonts w:cs="Helvetica"/>
                <w:sz w:val="24"/>
                <w:szCs w:val="24"/>
                <w:lang w:val="en-GB"/>
              </w:rPr>
              <w:t>De Angelis</w:t>
            </w:r>
            <w:r w:rsidR="004F5A68" w:rsidRPr="00663488">
              <w:rPr>
                <w:rFonts w:cs="Helvetica"/>
                <w:sz w:val="24"/>
                <w:szCs w:val="24"/>
                <w:lang w:val="en-GB"/>
              </w:rPr>
              <w:t xml:space="preserve">: </w:t>
            </w:r>
            <w:hyperlink r:id="rId7" w:history="1">
              <w:r w:rsidR="00EC4D90" w:rsidRPr="00663488">
                <w:rPr>
                  <w:rStyle w:val="Hyperlink"/>
                  <w:sz w:val="24"/>
                </w:rPr>
                <w:t>gessica.deangelis@tcd.ie</w:t>
              </w:r>
            </w:hyperlink>
            <w:r w:rsidR="00EC4D90" w:rsidRPr="00663488">
              <w:rPr>
                <w:sz w:val="24"/>
              </w:rPr>
              <w:t xml:space="preserve"> </w:t>
            </w:r>
            <w:r w:rsidR="004F5A68" w:rsidRPr="00663488">
              <w:rPr>
                <w:rFonts w:cs="Helvetica"/>
                <w:sz w:val="24"/>
                <w:szCs w:val="24"/>
                <w:lang w:val="en-GB"/>
              </w:rPr>
              <w:t xml:space="preserve"> </w:t>
            </w:r>
            <w:r w:rsidR="00E63ECC" w:rsidRPr="00663488">
              <w:rPr>
                <w:rFonts w:cs="Helvetica"/>
                <w:sz w:val="24"/>
                <w:szCs w:val="24"/>
                <w:lang w:val="en-GB"/>
              </w:rPr>
              <w:t xml:space="preserve">                  </w:t>
            </w:r>
          </w:p>
          <w:p w14:paraId="063A34D2" w14:textId="77777777" w:rsidR="00F540CF" w:rsidRPr="00663488" w:rsidRDefault="00F540CF" w:rsidP="00F540CF">
            <w:pPr>
              <w:rPr>
                <w:rFonts w:cs="Helvetica"/>
                <w:sz w:val="24"/>
                <w:szCs w:val="24"/>
              </w:rPr>
            </w:pPr>
            <w:r w:rsidRPr="00663488">
              <w:rPr>
                <w:rFonts w:cs="Helvetica"/>
                <w:sz w:val="24"/>
                <w:szCs w:val="24"/>
              </w:rPr>
              <w:t xml:space="preserve">Prof. Jeffrey Kallen: </w:t>
            </w:r>
            <w:hyperlink r:id="rId8" w:history="1">
              <w:r w:rsidRPr="00663488">
                <w:rPr>
                  <w:rStyle w:val="Hyperlink"/>
                  <w:rFonts w:cs="Helvetica"/>
                  <w:sz w:val="24"/>
                  <w:szCs w:val="24"/>
                </w:rPr>
                <w:t>jkallen@tcd.ie</w:t>
              </w:r>
            </w:hyperlink>
            <w:r w:rsidRPr="00663488">
              <w:rPr>
                <w:rFonts w:cs="Helvetica"/>
                <w:sz w:val="24"/>
                <w:szCs w:val="24"/>
              </w:rPr>
              <w:t xml:space="preserve"> </w:t>
            </w:r>
          </w:p>
          <w:p w14:paraId="3502F8D9" w14:textId="22BF34D2" w:rsidR="001720FC" w:rsidRPr="00663488" w:rsidRDefault="00A969A4" w:rsidP="008851A0">
            <w:pPr>
              <w:rPr>
                <w:sz w:val="24"/>
              </w:rPr>
            </w:pPr>
            <w:r w:rsidRPr="00663488">
              <w:rPr>
                <w:rFonts w:cs="Helvetica"/>
                <w:sz w:val="24"/>
                <w:szCs w:val="24"/>
              </w:rPr>
              <w:t>Prof</w:t>
            </w:r>
            <w:r w:rsidR="0054318C" w:rsidRPr="00663488">
              <w:rPr>
                <w:rFonts w:cs="Helvetica"/>
                <w:sz w:val="24"/>
                <w:szCs w:val="24"/>
              </w:rPr>
              <w:t xml:space="preserve">. </w:t>
            </w:r>
            <w:r w:rsidR="001720FC" w:rsidRPr="00663488">
              <w:rPr>
                <w:rFonts w:cs="Helvetica"/>
                <w:sz w:val="24"/>
                <w:szCs w:val="24"/>
              </w:rPr>
              <w:t xml:space="preserve">Pat Matthews: </w:t>
            </w:r>
            <w:hyperlink r:id="rId9" w:history="1">
              <w:r w:rsidR="001720FC" w:rsidRPr="00663488">
                <w:rPr>
                  <w:rStyle w:val="Hyperlink"/>
                  <w:sz w:val="24"/>
                </w:rPr>
                <w:t>matthep@tcd.ie</w:t>
              </w:r>
            </w:hyperlink>
            <w:r w:rsidR="001720FC" w:rsidRPr="00663488">
              <w:rPr>
                <w:sz w:val="24"/>
              </w:rPr>
              <w:t xml:space="preserve"> </w:t>
            </w:r>
          </w:p>
          <w:p w14:paraId="296BEC86" w14:textId="1550468C" w:rsidR="0054318C" w:rsidRPr="00663488" w:rsidRDefault="00C640BF" w:rsidP="00E63ECC">
            <w:pPr>
              <w:rPr>
                <w:rFonts w:cs="Helvetica"/>
                <w:sz w:val="24"/>
                <w:szCs w:val="24"/>
              </w:rPr>
            </w:pPr>
            <w:r w:rsidRPr="00663488">
              <w:rPr>
                <w:rFonts w:cs="Helvetica"/>
                <w:sz w:val="24"/>
                <w:szCs w:val="24"/>
              </w:rPr>
              <w:t>Prof</w:t>
            </w:r>
            <w:r w:rsidR="0054318C" w:rsidRPr="00663488">
              <w:rPr>
                <w:rFonts w:cs="Helvetica"/>
                <w:sz w:val="24"/>
                <w:szCs w:val="24"/>
              </w:rPr>
              <w:t xml:space="preserve">. </w:t>
            </w:r>
            <w:r w:rsidRPr="00663488">
              <w:rPr>
                <w:rFonts w:cs="Helvetica"/>
                <w:sz w:val="24"/>
                <w:szCs w:val="24"/>
              </w:rPr>
              <w:t xml:space="preserve">Sarah </w:t>
            </w:r>
            <w:r w:rsidR="0054318C" w:rsidRPr="00663488">
              <w:rPr>
                <w:rFonts w:cs="Helvetica"/>
                <w:sz w:val="24"/>
                <w:szCs w:val="24"/>
              </w:rPr>
              <w:t xml:space="preserve">O’Brien: </w:t>
            </w:r>
            <w:hyperlink r:id="rId10" w:history="1">
              <w:r w:rsidR="00C35AFA" w:rsidRPr="00663488">
                <w:rPr>
                  <w:rStyle w:val="Hyperlink"/>
                  <w:rFonts w:cs="Helvetica"/>
                  <w:sz w:val="24"/>
                  <w:szCs w:val="24"/>
                </w:rPr>
                <w:t>sarah.obrien@tcd.ie</w:t>
              </w:r>
            </w:hyperlink>
            <w:r w:rsidR="00C35AFA" w:rsidRPr="00663488">
              <w:rPr>
                <w:rFonts w:cs="Helvetica"/>
                <w:sz w:val="24"/>
                <w:szCs w:val="24"/>
              </w:rPr>
              <w:t xml:space="preserve"> </w:t>
            </w:r>
          </w:p>
          <w:p w14:paraId="30749DB5" w14:textId="5E48C9A0" w:rsidR="004F5A68" w:rsidRPr="001720FC" w:rsidRDefault="00E63ECC" w:rsidP="00E63ECC">
            <w:pPr>
              <w:rPr>
                <w:rFonts w:cs="Helvetica"/>
                <w:sz w:val="24"/>
                <w:szCs w:val="24"/>
              </w:rPr>
            </w:pPr>
            <w:r>
              <w:rPr>
                <w:rFonts w:cs="Helvetica"/>
                <w:sz w:val="24"/>
                <w:szCs w:val="24"/>
              </w:rPr>
              <w:t xml:space="preserve"> </w:t>
            </w:r>
          </w:p>
        </w:tc>
      </w:tr>
    </w:tbl>
    <w:p w14:paraId="2E119327" w14:textId="3D419EDC" w:rsidR="004745FA" w:rsidRPr="004C1DC0" w:rsidRDefault="00575986">
      <w:pPr>
        <w:rPr>
          <w:sz w:val="24"/>
          <w:szCs w:val="24"/>
        </w:rPr>
      </w:pPr>
    </w:p>
    <w:sectPr w:rsidR="004745FA" w:rsidRPr="004C1DC0" w:rsidSect="001003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535DB"/>
    <w:multiLevelType w:val="hybridMultilevel"/>
    <w:tmpl w:val="A73C4654"/>
    <w:lvl w:ilvl="0" w:tplc="55CCF9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7240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A2E3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68CC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E8AD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18B4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8ED7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40B5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763D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025DC"/>
    <w:multiLevelType w:val="hybridMultilevel"/>
    <w:tmpl w:val="3FA63314"/>
    <w:lvl w:ilvl="0" w:tplc="CD28EB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326C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3463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AD8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A2B6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A68D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54E3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2641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1228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1772F"/>
    <w:multiLevelType w:val="hybridMultilevel"/>
    <w:tmpl w:val="3880D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A6996"/>
    <w:multiLevelType w:val="hybridMultilevel"/>
    <w:tmpl w:val="CB6EC348"/>
    <w:lvl w:ilvl="0" w:tplc="3BFCA9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32D2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98C4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DA9E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0658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8EE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9E8C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3691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D245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D67FE"/>
    <w:multiLevelType w:val="hybridMultilevel"/>
    <w:tmpl w:val="82743D50"/>
    <w:lvl w:ilvl="0" w:tplc="4E742F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2A27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A61F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D466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00C4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7648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6ED6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1245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46286"/>
    <w:multiLevelType w:val="hybridMultilevel"/>
    <w:tmpl w:val="F17A84E8"/>
    <w:lvl w:ilvl="0" w:tplc="4E742F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3292D6">
      <w:start w:val="1123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2A27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A61F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D466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00C4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7648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6ED6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1245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A5D5F"/>
    <w:multiLevelType w:val="hybridMultilevel"/>
    <w:tmpl w:val="86AE5E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326C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3463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AD8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A2B6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A68D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54E3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2641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1228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4148A"/>
    <w:multiLevelType w:val="hybridMultilevel"/>
    <w:tmpl w:val="45CAA282"/>
    <w:lvl w:ilvl="0" w:tplc="BDFC20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C0D3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8C08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87A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AEED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D4E7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276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2816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5C62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B690C"/>
    <w:multiLevelType w:val="hybridMultilevel"/>
    <w:tmpl w:val="9E6AF35E"/>
    <w:lvl w:ilvl="0" w:tplc="0D56DB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6025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DA63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ABF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8600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6C21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5499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E00C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A28B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35F3D"/>
    <w:multiLevelType w:val="hybridMultilevel"/>
    <w:tmpl w:val="DD50D2EC"/>
    <w:lvl w:ilvl="0" w:tplc="66E246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E8AF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E031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440B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A654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D206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E28B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1828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DA9F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8533B"/>
    <w:multiLevelType w:val="hybridMultilevel"/>
    <w:tmpl w:val="7DA2136E"/>
    <w:lvl w:ilvl="0" w:tplc="AC70B6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1E48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3222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F861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14BD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CAA1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E098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4A7F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F289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10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C0"/>
    <w:rsid w:val="0001699E"/>
    <w:rsid w:val="00033262"/>
    <w:rsid w:val="0005425B"/>
    <w:rsid w:val="00095D03"/>
    <w:rsid w:val="000A3570"/>
    <w:rsid w:val="000A666A"/>
    <w:rsid w:val="001003DC"/>
    <w:rsid w:val="00127981"/>
    <w:rsid w:val="0013097F"/>
    <w:rsid w:val="00134B3D"/>
    <w:rsid w:val="00151019"/>
    <w:rsid w:val="001720FC"/>
    <w:rsid w:val="001A4F5B"/>
    <w:rsid w:val="001C1629"/>
    <w:rsid w:val="001C3A54"/>
    <w:rsid w:val="00220FCC"/>
    <w:rsid w:val="002355AD"/>
    <w:rsid w:val="00272CD7"/>
    <w:rsid w:val="002A18B3"/>
    <w:rsid w:val="002A35E0"/>
    <w:rsid w:val="002D7296"/>
    <w:rsid w:val="00372E26"/>
    <w:rsid w:val="0043135F"/>
    <w:rsid w:val="00432B5A"/>
    <w:rsid w:val="00461DD0"/>
    <w:rsid w:val="00486A0B"/>
    <w:rsid w:val="00495857"/>
    <w:rsid w:val="004B33F2"/>
    <w:rsid w:val="004C1DC0"/>
    <w:rsid w:val="004F5A68"/>
    <w:rsid w:val="00501064"/>
    <w:rsid w:val="0054318C"/>
    <w:rsid w:val="00575986"/>
    <w:rsid w:val="005B24BE"/>
    <w:rsid w:val="005F026A"/>
    <w:rsid w:val="00663488"/>
    <w:rsid w:val="006A71EA"/>
    <w:rsid w:val="006D45FB"/>
    <w:rsid w:val="006D6F54"/>
    <w:rsid w:val="00705051"/>
    <w:rsid w:val="007069D0"/>
    <w:rsid w:val="00735451"/>
    <w:rsid w:val="007521A4"/>
    <w:rsid w:val="00766F16"/>
    <w:rsid w:val="0077434B"/>
    <w:rsid w:val="007A33F2"/>
    <w:rsid w:val="007C69EE"/>
    <w:rsid w:val="008040D4"/>
    <w:rsid w:val="00840ED0"/>
    <w:rsid w:val="008851A0"/>
    <w:rsid w:val="008A0AD2"/>
    <w:rsid w:val="008A56C8"/>
    <w:rsid w:val="008B6BCF"/>
    <w:rsid w:val="008F03D8"/>
    <w:rsid w:val="0090209F"/>
    <w:rsid w:val="0092301D"/>
    <w:rsid w:val="00950A35"/>
    <w:rsid w:val="00952454"/>
    <w:rsid w:val="00953C11"/>
    <w:rsid w:val="00986E55"/>
    <w:rsid w:val="009B304B"/>
    <w:rsid w:val="009B7899"/>
    <w:rsid w:val="009D5CCB"/>
    <w:rsid w:val="009E198D"/>
    <w:rsid w:val="00A059ED"/>
    <w:rsid w:val="00A32D10"/>
    <w:rsid w:val="00A42C87"/>
    <w:rsid w:val="00A53450"/>
    <w:rsid w:val="00A73AC4"/>
    <w:rsid w:val="00A95989"/>
    <w:rsid w:val="00A969A4"/>
    <w:rsid w:val="00A97EC0"/>
    <w:rsid w:val="00AA0AE5"/>
    <w:rsid w:val="00AE10FA"/>
    <w:rsid w:val="00B2616E"/>
    <w:rsid w:val="00B31AF3"/>
    <w:rsid w:val="00B4320A"/>
    <w:rsid w:val="00B4518F"/>
    <w:rsid w:val="00B50A7B"/>
    <w:rsid w:val="00B71DBB"/>
    <w:rsid w:val="00C35AFA"/>
    <w:rsid w:val="00C640BF"/>
    <w:rsid w:val="00CF6005"/>
    <w:rsid w:val="00D15013"/>
    <w:rsid w:val="00D4071D"/>
    <w:rsid w:val="00E061A5"/>
    <w:rsid w:val="00E10DBB"/>
    <w:rsid w:val="00E47184"/>
    <w:rsid w:val="00E63ECC"/>
    <w:rsid w:val="00E72D44"/>
    <w:rsid w:val="00E81B18"/>
    <w:rsid w:val="00EB16DD"/>
    <w:rsid w:val="00EB21A9"/>
    <w:rsid w:val="00EC4D90"/>
    <w:rsid w:val="00F448F1"/>
    <w:rsid w:val="00F540CF"/>
    <w:rsid w:val="00FB34F2"/>
    <w:rsid w:val="00FB4140"/>
    <w:rsid w:val="00FE66C4"/>
    <w:rsid w:val="00FF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02682B"/>
  <w15:docId w15:val="{E2B9F821-E6CC-4826-90DD-305A81A3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D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F5A6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1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1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4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7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9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7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2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5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3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0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3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45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2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52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esonl@tcd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ssica.deangelis@tcd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naghc@tcd.i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rourkeb@tcd.ie" TargetMode="External"/><Relationship Id="rId10" Type="http://schemas.openxmlformats.org/officeDocument/2006/relationships/hyperlink" Target="mailto:sarah.obrien@tcd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tthep@t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tcd</Company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O'Leary</dc:creator>
  <cp:lastModifiedBy>Breffni O'Rourke</cp:lastModifiedBy>
  <cp:revision>2</cp:revision>
  <dcterms:created xsi:type="dcterms:W3CDTF">2018-09-10T09:25:00Z</dcterms:created>
  <dcterms:modified xsi:type="dcterms:W3CDTF">2018-09-10T09:25:00Z</dcterms:modified>
</cp:coreProperties>
</file>