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8048B" w14:textId="1B94229D" w:rsidR="00922FAB" w:rsidRPr="00922FAB" w:rsidRDefault="007005F5" w:rsidP="00922FAB">
      <w:pPr>
        <w:spacing w:before="2520" w:line="240" w:lineRule="auto"/>
        <w:ind w:left="851" w:right="275"/>
        <w:rPr>
          <w:rFonts w:ascii="Source Sans Pro" w:eastAsia="Calibri" w:hAnsi="Source Sans Pro" w:cs="Times New Roman"/>
          <w:bCs/>
          <w:noProof/>
          <w:color w:val="FFFFFF"/>
          <w:sz w:val="32"/>
          <w:szCs w:val="32"/>
        </w:rPr>
      </w:pPr>
      <w:r w:rsidRPr="007005F5">
        <w:rPr>
          <w:b/>
          <w:bCs/>
          <w:noProof/>
          <w:sz w:val="36"/>
          <w:szCs w:val="36"/>
        </w:rPr>
        <w:drawing>
          <wp:anchor distT="0" distB="0" distL="114300" distR="114300" simplePos="0" relativeHeight="251659264" behindDoc="0" locked="0" layoutInCell="1" allowOverlap="1" wp14:anchorId="1D00A0CD" wp14:editId="70544D12">
            <wp:simplePos x="0" y="0"/>
            <wp:positionH relativeFrom="margin">
              <wp:posOffset>-199390</wp:posOffset>
            </wp:positionH>
            <wp:positionV relativeFrom="paragraph">
              <wp:posOffset>-3810</wp:posOffset>
            </wp:positionV>
            <wp:extent cx="6629400" cy="9093200"/>
            <wp:effectExtent l="0" t="0" r="0" b="0"/>
            <wp:wrapNone/>
            <wp:docPr id="5" name="Picture 4" descr="Books stacked on a wooden table">
              <a:extLst xmlns:a="http://schemas.openxmlformats.org/drawingml/2006/main">
                <a:ext uri="{FF2B5EF4-FFF2-40B4-BE49-F238E27FC236}">
                  <a16:creationId xmlns:a16="http://schemas.microsoft.com/office/drawing/2014/main" id="{679434E3-6B6D-C9AF-4C88-715B91162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ooks stacked on a wooden table">
                      <a:extLst>
                        <a:ext uri="{FF2B5EF4-FFF2-40B4-BE49-F238E27FC236}">
                          <a16:creationId xmlns:a16="http://schemas.microsoft.com/office/drawing/2014/main" id="{679434E3-6B6D-C9AF-4C88-715B91162FA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9400" cy="9093200"/>
                    </a:xfrm>
                    <a:prstGeom prst="rect">
                      <a:avLst/>
                    </a:prstGeom>
                  </pic:spPr>
                </pic:pic>
              </a:graphicData>
            </a:graphic>
            <wp14:sizeRelH relativeFrom="margin">
              <wp14:pctWidth>0</wp14:pctWidth>
            </wp14:sizeRelH>
            <wp14:sizeRelV relativeFrom="margin">
              <wp14:pctHeight>0</wp14:pctHeight>
            </wp14:sizeRelV>
          </wp:anchor>
        </w:drawing>
      </w:r>
      <w:r w:rsidRPr="007005F5">
        <w:rPr>
          <w:b/>
          <w:bCs/>
          <w:noProof/>
          <w:sz w:val="36"/>
          <w:szCs w:val="36"/>
        </w:rPr>
        <w:drawing>
          <wp:anchor distT="0" distB="0" distL="114300" distR="114300" simplePos="0" relativeHeight="251660288" behindDoc="0" locked="0" layoutInCell="1" allowOverlap="1" wp14:anchorId="0AC6B4CD" wp14:editId="0412DB6B">
            <wp:simplePos x="0" y="0"/>
            <wp:positionH relativeFrom="column">
              <wp:posOffset>186690</wp:posOffset>
            </wp:positionH>
            <wp:positionV relativeFrom="paragraph">
              <wp:posOffset>325120</wp:posOffset>
            </wp:positionV>
            <wp:extent cx="2869864" cy="989052"/>
            <wp:effectExtent l="190500" t="171450" r="159385" b="173355"/>
            <wp:wrapNone/>
            <wp:docPr id="4" name="Picture 3">
              <a:extLst xmlns:a="http://schemas.openxmlformats.org/drawingml/2006/main">
                <a:ext uri="{FF2B5EF4-FFF2-40B4-BE49-F238E27FC236}">
                  <a16:creationId xmlns:a16="http://schemas.microsoft.com/office/drawing/2014/main" id="{202F3A84-B32F-61AA-516A-352F488EC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2F3A84-B32F-61AA-516A-352F488ECA4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69864" cy="9890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lc="http://schemas.openxmlformats.org/drawingml/2006/lockedCanva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r w:rsidRPr="007005F5">
        <w:rPr>
          <w:b/>
          <w:bCs/>
          <w:noProof/>
          <w:sz w:val="36"/>
          <w:szCs w:val="36"/>
        </w:rPr>
        <mc:AlternateContent>
          <mc:Choice Requires="wps">
            <w:drawing>
              <wp:anchor distT="0" distB="0" distL="114300" distR="114300" simplePos="0" relativeHeight="251661312" behindDoc="0" locked="0" layoutInCell="1" allowOverlap="1" wp14:anchorId="62783B29" wp14:editId="398282F0">
                <wp:simplePos x="0" y="0"/>
                <wp:positionH relativeFrom="column">
                  <wp:posOffset>572135</wp:posOffset>
                </wp:positionH>
                <wp:positionV relativeFrom="paragraph">
                  <wp:posOffset>1950720</wp:posOffset>
                </wp:positionV>
                <wp:extent cx="3555664" cy="954107"/>
                <wp:effectExtent l="0" t="0" r="0" b="0"/>
                <wp:wrapNone/>
                <wp:docPr id="6" name="TextBox 5">
                  <a:extLst xmlns:a="http://schemas.openxmlformats.org/drawingml/2006/main">
                    <a:ext uri="{FF2B5EF4-FFF2-40B4-BE49-F238E27FC236}">
                      <a16:creationId xmlns:a16="http://schemas.microsoft.com/office/drawing/2014/main" id="{C44CB43D-8891-3797-748F-28C031E31027}"/>
                    </a:ext>
                  </a:extLst>
                </wp:docPr>
                <wp:cNvGraphicFramePr/>
                <a:graphic xmlns:a="http://schemas.openxmlformats.org/drawingml/2006/main">
                  <a:graphicData uri="http://schemas.microsoft.com/office/word/2010/wordprocessingShape">
                    <wps:wsp>
                      <wps:cNvSpPr txBox="1"/>
                      <wps:spPr>
                        <a:xfrm>
                          <a:off x="0" y="0"/>
                          <a:ext cx="3555664" cy="954107"/>
                        </a:xfrm>
                        <a:prstGeom prst="rect">
                          <a:avLst/>
                        </a:prstGeom>
                        <a:noFill/>
                      </wps:spPr>
                      <wps:txbx>
                        <w:txbxContent>
                          <w:p w14:paraId="65459B04" w14:textId="77777777" w:rsidR="007005F5" w:rsidRPr="00FD5E9A" w:rsidRDefault="007005F5" w:rsidP="007005F5">
                            <w:pPr>
                              <w:rPr>
                                <w:rFonts w:hAnsi="Calibri"/>
                                <w:b/>
                                <w:bCs/>
                                <w:color w:val="FFFFFF" w:themeColor="background1"/>
                                <w:kern w:val="24"/>
                                <w:sz w:val="56"/>
                                <w:szCs w:val="56"/>
                              </w:rPr>
                            </w:pPr>
                            <w:r w:rsidRPr="00FD5E9A">
                              <w:rPr>
                                <w:rFonts w:hAnsi="Calibri"/>
                                <w:b/>
                                <w:bCs/>
                                <w:color w:val="FFFFFF" w:themeColor="background1"/>
                                <w:kern w:val="24"/>
                                <w:sz w:val="56"/>
                                <w:szCs w:val="56"/>
                              </w:rPr>
                              <w:t>BA Religion 2025-26</w:t>
                            </w:r>
                          </w:p>
                          <w:p w14:paraId="231E0BE0" w14:textId="77777777" w:rsidR="00AE7F89" w:rsidRDefault="007005F5" w:rsidP="007005F5">
                            <w:pPr>
                              <w:rPr>
                                <w:rFonts w:hAnsi="Calibri"/>
                                <w:b/>
                                <w:bCs/>
                                <w:color w:val="FFFFFF" w:themeColor="background1"/>
                                <w:kern w:val="24"/>
                                <w:sz w:val="56"/>
                                <w:szCs w:val="56"/>
                              </w:rPr>
                            </w:pPr>
                            <w:r w:rsidRPr="00FD5E9A">
                              <w:rPr>
                                <w:rFonts w:hAnsi="Calibri"/>
                                <w:b/>
                                <w:bCs/>
                                <w:color w:val="FFFFFF" w:themeColor="background1"/>
                                <w:kern w:val="24"/>
                                <w:sz w:val="56"/>
                                <w:szCs w:val="56"/>
                              </w:rPr>
                              <w:t xml:space="preserve">Draft </w:t>
                            </w:r>
                          </w:p>
                          <w:p w14:paraId="3A58CEBB" w14:textId="0226414D" w:rsidR="007005F5" w:rsidRPr="00FD5E9A" w:rsidRDefault="00AE7F89" w:rsidP="007005F5">
                            <w:pPr>
                              <w:rPr>
                                <w:rFonts w:hAnsi="Calibri"/>
                                <w:b/>
                                <w:bCs/>
                                <w:color w:val="FFFFFF" w:themeColor="background1"/>
                                <w:kern w:val="24"/>
                                <w:sz w:val="56"/>
                                <w:szCs w:val="56"/>
                              </w:rPr>
                            </w:pPr>
                            <w:r>
                              <w:rPr>
                                <w:rFonts w:hAnsi="Calibri"/>
                                <w:b/>
                                <w:bCs/>
                                <w:color w:val="FFFFFF" w:themeColor="background1"/>
                                <w:kern w:val="24"/>
                                <w:sz w:val="56"/>
                                <w:szCs w:val="56"/>
                              </w:rPr>
                              <w:t xml:space="preserve">Module </w:t>
                            </w:r>
                            <w:r w:rsidR="007005F5" w:rsidRPr="00FD5E9A">
                              <w:rPr>
                                <w:rFonts w:hAnsi="Calibri"/>
                                <w:b/>
                                <w:bCs/>
                                <w:color w:val="FFFFFF" w:themeColor="background1"/>
                                <w:kern w:val="24"/>
                                <w:sz w:val="56"/>
                                <w:szCs w:val="56"/>
                              </w:rPr>
                              <w:t>Descriptors</w:t>
                            </w:r>
                          </w:p>
                        </w:txbxContent>
                      </wps:txbx>
                      <wps:bodyPr wrap="square" rtlCol="0">
                        <a:spAutoFit/>
                      </wps:bodyPr>
                    </wps:wsp>
                  </a:graphicData>
                </a:graphic>
              </wp:anchor>
            </w:drawing>
          </mc:Choice>
          <mc:Fallback>
            <w:pict>
              <v:shapetype w14:anchorId="62783B29" id="_x0000_t202" coordsize="21600,21600" o:spt="202" path="m,l,21600r21600,l21600,xe">
                <v:stroke joinstyle="miter"/>
                <v:path gradientshapeok="t" o:connecttype="rect"/>
              </v:shapetype>
              <v:shape id="TextBox 5" o:spid="_x0000_s1026" type="#_x0000_t202" style="position:absolute;left:0;text-align:left;margin-left:45.05pt;margin-top:153.6pt;width:279.95pt;height:7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" filled="f" stroked="f">
                <v:textbox style="mso-fit-shape-to-text:t">
                  <w:txbxContent>
                    <w:p w14:paraId="65459B04" w14:textId="77777777" w:rsidR="007005F5" w:rsidRPr="00FD5E9A" w:rsidRDefault="007005F5" w:rsidP="007005F5">
                      <w:pPr>
                        <w:rPr>
                          <w:rFonts w:hAnsi="Calibri"/>
                          <w:b/>
                          <w:bCs/>
                          <w:color w:val="FFFFFF" w:themeColor="background1"/>
                          <w:kern w:val="24"/>
                          <w:sz w:val="56"/>
                          <w:szCs w:val="56"/>
                        </w:rPr>
                      </w:pPr>
                      <w:r w:rsidRPr="00FD5E9A">
                        <w:rPr>
                          <w:rFonts w:hAnsi="Calibri"/>
                          <w:b/>
                          <w:bCs/>
                          <w:color w:val="FFFFFF" w:themeColor="background1"/>
                          <w:kern w:val="24"/>
                          <w:sz w:val="56"/>
                          <w:szCs w:val="56"/>
                        </w:rPr>
                        <w:t>BA Religion 2025-26</w:t>
                      </w:r>
                    </w:p>
                    <w:p w14:paraId="231E0BE0" w14:textId="77777777" w:rsidR="00AE7F89" w:rsidRDefault="007005F5" w:rsidP="007005F5">
                      <w:pPr>
                        <w:rPr>
                          <w:rFonts w:hAnsi="Calibri"/>
                          <w:b/>
                          <w:bCs/>
                          <w:color w:val="FFFFFF" w:themeColor="background1"/>
                          <w:kern w:val="24"/>
                          <w:sz w:val="56"/>
                          <w:szCs w:val="56"/>
                        </w:rPr>
                      </w:pPr>
                      <w:r w:rsidRPr="00FD5E9A">
                        <w:rPr>
                          <w:rFonts w:hAnsi="Calibri"/>
                          <w:b/>
                          <w:bCs/>
                          <w:color w:val="FFFFFF" w:themeColor="background1"/>
                          <w:kern w:val="24"/>
                          <w:sz w:val="56"/>
                          <w:szCs w:val="56"/>
                        </w:rPr>
                        <w:t xml:space="preserve">Draft </w:t>
                      </w:r>
                    </w:p>
                    <w:p w14:paraId="3A58CEBB" w14:textId="0226414D" w:rsidR="007005F5" w:rsidRPr="00FD5E9A" w:rsidRDefault="00AE7F89" w:rsidP="007005F5">
                      <w:pPr>
                        <w:rPr>
                          <w:rFonts w:hAnsi="Calibri"/>
                          <w:b/>
                          <w:bCs/>
                          <w:color w:val="FFFFFF" w:themeColor="background1"/>
                          <w:kern w:val="24"/>
                          <w:sz w:val="56"/>
                          <w:szCs w:val="56"/>
                        </w:rPr>
                      </w:pPr>
                      <w:r>
                        <w:rPr>
                          <w:rFonts w:hAnsi="Calibri"/>
                          <w:b/>
                          <w:bCs/>
                          <w:color w:val="FFFFFF" w:themeColor="background1"/>
                          <w:kern w:val="24"/>
                          <w:sz w:val="56"/>
                          <w:szCs w:val="56"/>
                        </w:rPr>
                        <w:t xml:space="preserve">Module </w:t>
                      </w:r>
                      <w:r w:rsidR="007005F5" w:rsidRPr="00FD5E9A">
                        <w:rPr>
                          <w:rFonts w:hAnsi="Calibri"/>
                          <w:b/>
                          <w:bCs/>
                          <w:color w:val="FFFFFF" w:themeColor="background1"/>
                          <w:kern w:val="24"/>
                          <w:sz w:val="56"/>
                          <w:szCs w:val="56"/>
                        </w:rPr>
                        <w:t>Descriptors</w:t>
                      </w:r>
                    </w:p>
                  </w:txbxContent>
                </v:textbox>
              </v:shape>
            </w:pict>
          </mc:Fallback>
        </mc:AlternateContent>
      </w:r>
      <w:r w:rsidR="00922FAB">
        <w:rPr>
          <w:b/>
          <w:bCs/>
          <w:sz w:val="36"/>
          <w:szCs w:val="36"/>
        </w:rPr>
        <w:br w:type="page"/>
      </w:r>
    </w:p>
    <w:sdt>
      <w:sdtPr>
        <w:id w:val="1474641853"/>
        <w:docPartObj>
          <w:docPartGallery w:val="Table of Contents"/>
          <w:docPartUnique/>
        </w:docPartObj>
      </w:sdtPr>
      <w:sdtEndPr>
        <w:rPr>
          <w:rFonts w:asciiTheme="minorHAnsi" w:eastAsiaTheme="minorHAnsi" w:hAnsiTheme="minorHAnsi" w:cstheme="minorBidi"/>
          <w:b/>
          <w:bCs/>
          <w:noProof/>
          <w:color w:val="auto"/>
          <w:sz w:val="22"/>
          <w:szCs w:val="22"/>
          <w:lang w:val="en-IE"/>
        </w:rPr>
      </w:sdtEndPr>
      <w:sdtContent>
        <w:p w14:paraId="24AF4E6B" w14:textId="391AB868" w:rsidR="009E162B" w:rsidRDefault="009E162B">
          <w:pPr>
            <w:pStyle w:val="TOCHeading"/>
          </w:pPr>
          <w:r>
            <w:t>Contents</w:t>
          </w:r>
        </w:p>
        <w:p w14:paraId="5F15F5C8" w14:textId="3819E8ED" w:rsidR="009E162B" w:rsidRDefault="009E162B">
          <w:pPr>
            <w:pStyle w:val="TOC1"/>
            <w:tabs>
              <w:tab w:val="right" w:leader="dot" w:pos="9628"/>
            </w:tabs>
            <w:rPr>
              <w:noProof/>
            </w:rPr>
          </w:pPr>
          <w:r>
            <w:fldChar w:fldCharType="begin"/>
          </w:r>
          <w:r>
            <w:instrText xml:space="preserve"> TOC \o "1-3" \h \z \u </w:instrText>
          </w:r>
          <w:r>
            <w:fldChar w:fldCharType="separate"/>
          </w:r>
          <w:hyperlink w:anchor="_Toc203729993" w:history="1">
            <w:r w:rsidRPr="008D0696">
              <w:rPr>
                <w:rStyle w:val="Hyperlink"/>
                <w:noProof/>
              </w:rPr>
              <w:t>JUNIOR FRESHman</w:t>
            </w:r>
            <w:r>
              <w:rPr>
                <w:noProof/>
                <w:webHidden/>
              </w:rPr>
              <w:tab/>
            </w:r>
            <w:r>
              <w:rPr>
                <w:noProof/>
                <w:webHidden/>
              </w:rPr>
              <w:fldChar w:fldCharType="begin"/>
            </w:r>
            <w:r>
              <w:rPr>
                <w:noProof/>
                <w:webHidden/>
              </w:rPr>
              <w:instrText xml:space="preserve"> PAGEREF _Toc203729993 \h </w:instrText>
            </w:r>
            <w:r>
              <w:rPr>
                <w:noProof/>
                <w:webHidden/>
              </w:rPr>
            </w:r>
            <w:r>
              <w:rPr>
                <w:noProof/>
                <w:webHidden/>
              </w:rPr>
              <w:fldChar w:fldCharType="separate"/>
            </w:r>
            <w:r>
              <w:rPr>
                <w:noProof/>
                <w:webHidden/>
              </w:rPr>
              <w:t>3</w:t>
            </w:r>
            <w:r>
              <w:rPr>
                <w:noProof/>
                <w:webHidden/>
              </w:rPr>
              <w:fldChar w:fldCharType="end"/>
            </w:r>
          </w:hyperlink>
        </w:p>
        <w:p w14:paraId="6882F0B7" w14:textId="6346FCFF" w:rsidR="009E162B" w:rsidRDefault="009E162B">
          <w:pPr>
            <w:pStyle w:val="TOC3"/>
            <w:tabs>
              <w:tab w:val="right" w:leader="dot" w:pos="9628"/>
            </w:tabs>
            <w:rPr>
              <w:noProof/>
            </w:rPr>
          </w:pPr>
          <w:hyperlink w:anchor="_Toc203729994" w:history="1">
            <w:r w:rsidRPr="008D0696">
              <w:rPr>
                <w:rStyle w:val="Hyperlink"/>
                <w:noProof/>
              </w:rPr>
              <w:t>REU12101 Introducing the Old Testament/Hebrew Bible</w:t>
            </w:r>
            <w:r>
              <w:rPr>
                <w:noProof/>
                <w:webHidden/>
              </w:rPr>
              <w:tab/>
            </w:r>
            <w:r>
              <w:rPr>
                <w:noProof/>
                <w:webHidden/>
              </w:rPr>
              <w:fldChar w:fldCharType="begin"/>
            </w:r>
            <w:r>
              <w:rPr>
                <w:noProof/>
                <w:webHidden/>
              </w:rPr>
              <w:instrText xml:space="preserve"> PAGEREF _Toc203729994 \h </w:instrText>
            </w:r>
            <w:r>
              <w:rPr>
                <w:noProof/>
                <w:webHidden/>
              </w:rPr>
            </w:r>
            <w:r>
              <w:rPr>
                <w:noProof/>
                <w:webHidden/>
              </w:rPr>
              <w:fldChar w:fldCharType="separate"/>
            </w:r>
            <w:r>
              <w:rPr>
                <w:noProof/>
                <w:webHidden/>
              </w:rPr>
              <w:t>3</w:t>
            </w:r>
            <w:r>
              <w:rPr>
                <w:noProof/>
                <w:webHidden/>
              </w:rPr>
              <w:fldChar w:fldCharType="end"/>
            </w:r>
          </w:hyperlink>
        </w:p>
        <w:p w14:paraId="02598E60" w14:textId="395860F6" w:rsidR="009E162B" w:rsidRDefault="009E162B">
          <w:pPr>
            <w:pStyle w:val="TOC3"/>
            <w:tabs>
              <w:tab w:val="right" w:leader="dot" w:pos="9628"/>
            </w:tabs>
            <w:rPr>
              <w:noProof/>
            </w:rPr>
          </w:pPr>
          <w:hyperlink w:anchor="_Toc203729995" w:history="1">
            <w:r w:rsidRPr="008D0696">
              <w:rPr>
                <w:rStyle w:val="Hyperlink"/>
                <w:rFonts w:eastAsia="Calibri"/>
                <w:noProof/>
                <w:lang w:eastAsia="en-IE"/>
              </w:rPr>
              <w:t>REU12112 Introducing the New Testament: Texts and Contexts</w:t>
            </w:r>
            <w:r>
              <w:rPr>
                <w:noProof/>
                <w:webHidden/>
              </w:rPr>
              <w:tab/>
            </w:r>
            <w:r>
              <w:rPr>
                <w:noProof/>
                <w:webHidden/>
              </w:rPr>
              <w:fldChar w:fldCharType="begin"/>
            </w:r>
            <w:r>
              <w:rPr>
                <w:noProof/>
                <w:webHidden/>
              </w:rPr>
              <w:instrText xml:space="preserve"> PAGEREF _Toc203729995 \h </w:instrText>
            </w:r>
            <w:r>
              <w:rPr>
                <w:noProof/>
                <w:webHidden/>
              </w:rPr>
            </w:r>
            <w:r>
              <w:rPr>
                <w:noProof/>
                <w:webHidden/>
              </w:rPr>
              <w:fldChar w:fldCharType="separate"/>
            </w:r>
            <w:r>
              <w:rPr>
                <w:noProof/>
                <w:webHidden/>
              </w:rPr>
              <w:t>4</w:t>
            </w:r>
            <w:r>
              <w:rPr>
                <w:noProof/>
                <w:webHidden/>
              </w:rPr>
              <w:fldChar w:fldCharType="end"/>
            </w:r>
          </w:hyperlink>
        </w:p>
        <w:p w14:paraId="40B7AFF3" w14:textId="289612BC" w:rsidR="009E162B" w:rsidRDefault="009E162B">
          <w:pPr>
            <w:pStyle w:val="TOC3"/>
            <w:tabs>
              <w:tab w:val="right" w:leader="dot" w:pos="9628"/>
            </w:tabs>
            <w:rPr>
              <w:noProof/>
            </w:rPr>
          </w:pPr>
          <w:hyperlink w:anchor="_Toc203729996" w:history="1">
            <w:r w:rsidRPr="008D0696">
              <w:rPr>
                <w:rStyle w:val="Hyperlink"/>
                <w:noProof/>
              </w:rPr>
              <w:t>REU12301 Introducing Theology: Key Questions</w:t>
            </w:r>
            <w:r>
              <w:rPr>
                <w:noProof/>
                <w:webHidden/>
              </w:rPr>
              <w:tab/>
            </w:r>
            <w:r>
              <w:rPr>
                <w:noProof/>
                <w:webHidden/>
              </w:rPr>
              <w:fldChar w:fldCharType="begin"/>
            </w:r>
            <w:r>
              <w:rPr>
                <w:noProof/>
                <w:webHidden/>
              </w:rPr>
              <w:instrText xml:space="preserve"> PAGEREF _Toc203729996 \h </w:instrText>
            </w:r>
            <w:r>
              <w:rPr>
                <w:noProof/>
                <w:webHidden/>
              </w:rPr>
            </w:r>
            <w:r>
              <w:rPr>
                <w:noProof/>
                <w:webHidden/>
              </w:rPr>
              <w:fldChar w:fldCharType="separate"/>
            </w:r>
            <w:r>
              <w:rPr>
                <w:noProof/>
                <w:webHidden/>
              </w:rPr>
              <w:t>5</w:t>
            </w:r>
            <w:r>
              <w:rPr>
                <w:noProof/>
                <w:webHidden/>
              </w:rPr>
              <w:fldChar w:fldCharType="end"/>
            </w:r>
          </w:hyperlink>
        </w:p>
        <w:p w14:paraId="61E5C429" w14:textId="22D7978D" w:rsidR="009E162B" w:rsidRDefault="009E162B">
          <w:pPr>
            <w:pStyle w:val="TOC3"/>
            <w:tabs>
              <w:tab w:val="right" w:leader="dot" w:pos="9628"/>
            </w:tabs>
            <w:rPr>
              <w:noProof/>
            </w:rPr>
          </w:pPr>
          <w:hyperlink w:anchor="_Toc203729997" w:history="1">
            <w:r w:rsidRPr="008D0696">
              <w:rPr>
                <w:rStyle w:val="Hyperlink"/>
                <w:noProof/>
                <w:lang w:eastAsia="en-IE"/>
              </w:rPr>
              <w:t>REU12312 Introducing Theology: Key Texts and Methods</w:t>
            </w:r>
            <w:r>
              <w:rPr>
                <w:noProof/>
                <w:webHidden/>
              </w:rPr>
              <w:tab/>
            </w:r>
            <w:r>
              <w:rPr>
                <w:noProof/>
                <w:webHidden/>
              </w:rPr>
              <w:fldChar w:fldCharType="begin"/>
            </w:r>
            <w:r>
              <w:rPr>
                <w:noProof/>
                <w:webHidden/>
              </w:rPr>
              <w:instrText xml:space="preserve"> PAGEREF _Toc203729997 \h </w:instrText>
            </w:r>
            <w:r>
              <w:rPr>
                <w:noProof/>
                <w:webHidden/>
              </w:rPr>
            </w:r>
            <w:r>
              <w:rPr>
                <w:noProof/>
                <w:webHidden/>
              </w:rPr>
              <w:fldChar w:fldCharType="separate"/>
            </w:r>
            <w:r>
              <w:rPr>
                <w:noProof/>
                <w:webHidden/>
              </w:rPr>
              <w:t>7</w:t>
            </w:r>
            <w:r>
              <w:rPr>
                <w:noProof/>
                <w:webHidden/>
              </w:rPr>
              <w:fldChar w:fldCharType="end"/>
            </w:r>
          </w:hyperlink>
        </w:p>
        <w:p w14:paraId="46A3434B" w14:textId="07D30B67" w:rsidR="009E162B" w:rsidRDefault="009E162B">
          <w:pPr>
            <w:pStyle w:val="TOC3"/>
            <w:tabs>
              <w:tab w:val="right" w:leader="dot" w:pos="9628"/>
            </w:tabs>
            <w:rPr>
              <w:noProof/>
            </w:rPr>
          </w:pPr>
          <w:hyperlink w:anchor="_Toc203729998" w:history="1">
            <w:r w:rsidRPr="008D0696">
              <w:rPr>
                <w:rStyle w:val="Hyperlink"/>
                <w:noProof/>
                <w:lang w:eastAsia="en-IE"/>
              </w:rPr>
              <w:t>REU12501 Ethics Matters: Global Questions, Ethical Responses</w:t>
            </w:r>
            <w:r>
              <w:rPr>
                <w:noProof/>
                <w:webHidden/>
              </w:rPr>
              <w:tab/>
            </w:r>
            <w:r>
              <w:rPr>
                <w:noProof/>
                <w:webHidden/>
              </w:rPr>
              <w:fldChar w:fldCharType="begin"/>
            </w:r>
            <w:r>
              <w:rPr>
                <w:noProof/>
                <w:webHidden/>
              </w:rPr>
              <w:instrText xml:space="preserve"> PAGEREF _Toc203729998 \h </w:instrText>
            </w:r>
            <w:r>
              <w:rPr>
                <w:noProof/>
                <w:webHidden/>
              </w:rPr>
            </w:r>
            <w:r>
              <w:rPr>
                <w:noProof/>
                <w:webHidden/>
              </w:rPr>
              <w:fldChar w:fldCharType="separate"/>
            </w:r>
            <w:r>
              <w:rPr>
                <w:noProof/>
                <w:webHidden/>
              </w:rPr>
              <w:t>8</w:t>
            </w:r>
            <w:r>
              <w:rPr>
                <w:noProof/>
                <w:webHidden/>
              </w:rPr>
              <w:fldChar w:fldCharType="end"/>
            </w:r>
          </w:hyperlink>
        </w:p>
        <w:p w14:paraId="00596B64" w14:textId="5F7CB97A" w:rsidR="009E162B" w:rsidRDefault="009E162B">
          <w:pPr>
            <w:pStyle w:val="TOC3"/>
            <w:tabs>
              <w:tab w:val="right" w:leader="dot" w:pos="9628"/>
            </w:tabs>
            <w:rPr>
              <w:noProof/>
            </w:rPr>
          </w:pPr>
          <w:hyperlink w:anchor="_Toc203729999" w:history="1">
            <w:r w:rsidRPr="008D0696">
              <w:rPr>
                <w:rStyle w:val="Hyperlink"/>
                <w:noProof/>
                <w:lang w:eastAsia="en-IE"/>
              </w:rPr>
              <w:t xml:space="preserve">REU12522 </w:t>
            </w:r>
            <w:r w:rsidRPr="008D0696">
              <w:rPr>
                <w:rStyle w:val="Hyperlink"/>
                <w:noProof/>
                <w:shd w:val="clear" w:color="auto" w:fill="FFFFFF"/>
              </w:rPr>
              <w:t>Love and Justice: Intersections in Theology and Ethics</w:t>
            </w:r>
            <w:r>
              <w:rPr>
                <w:noProof/>
                <w:webHidden/>
              </w:rPr>
              <w:tab/>
            </w:r>
            <w:r>
              <w:rPr>
                <w:noProof/>
                <w:webHidden/>
              </w:rPr>
              <w:fldChar w:fldCharType="begin"/>
            </w:r>
            <w:r>
              <w:rPr>
                <w:noProof/>
                <w:webHidden/>
              </w:rPr>
              <w:instrText xml:space="preserve"> PAGEREF _Toc203729999 \h </w:instrText>
            </w:r>
            <w:r>
              <w:rPr>
                <w:noProof/>
                <w:webHidden/>
              </w:rPr>
            </w:r>
            <w:r>
              <w:rPr>
                <w:noProof/>
                <w:webHidden/>
              </w:rPr>
              <w:fldChar w:fldCharType="separate"/>
            </w:r>
            <w:r>
              <w:rPr>
                <w:noProof/>
                <w:webHidden/>
              </w:rPr>
              <w:t>10</w:t>
            </w:r>
            <w:r>
              <w:rPr>
                <w:noProof/>
                <w:webHidden/>
              </w:rPr>
              <w:fldChar w:fldCharType="end"/>
            </w:r>
          </w:hyperlink>
        </w:p>
        <w:p w14:paraId="01799853" w14:textId="3FC0D601" w:rsidR="009E162B" w:rsidRDefault="009E162B">
          <w:pPr>
            <w:pStyle w:val="TOC3"/>
            <w:tabs>
              <w:tab w:val="right" w:leader="dot" w:pos="9628"/>
            </w:tabs>
            <w:rPr>
              <w:noProof/>
            </w:rPr>
          </w:pPr>
          <w:hyperlink w:anchor="_Toc203730000" w:history="1">
            <w:r w:rsidRPr="008D0696">
              <w:rPr>
                <w:rStyle w:val="Hyperlink"/>
                <w:noProof/>
                <w:lang w:eastAsia="en-IE"/>
              </w:rPr>
              <w:t>REU12701 Approaches to the Study of Religions</w:t>
            </w:r>
            <w:r>
              <w:rPr>
                <w:noProof/>
                <w:webHidden/>
              </w:rPr>
              <w:tab/>
            </w:r>
            <w:r>
              <w:rPr>
                <w:noProof/>
                <w:webHidden/>
              </w:rPr>
              <w:fldChar w:fldCharType="begin"/>
            </w:r>
            <w:r>
              <w:rPr>
                <w:noProof/>
                <w:webHidden/>
              </w:rPr>
              <w:instrText xml:space="preserve"> PAGEREF _Toc203730000 \h </w:instrText>
            </w:r>
            <w:r>
              <w:rPr>
                <w:noProof/>
                <w:webHidden/>
              </w:rPr>
            </w:r>
            <w:r>
              <w:rPr>
                <w:noProof/>
                <w:webHidden/>
              </w:rPr>
              <w:fldChar w:fldCharType="separate"/>
            </w:r>
            <w:r>
              <w:rPr>
                <w:noProof/>
                <w:webHidden/>
              </w:rPr>
              <w:t>12</w:t>
            </w:r>
            <w:r>
              <w:rPr>
                <w:noProof/>
                <w:webHidden/>
              </w:rPr>
              <w:fldChar w:fldCharType="end"/>
            </w:r>
          </w:hyperlink>
        </w:p>
        <w:p w14:paraId="30D55616" w14:textId="28D01358" w:rsidR="009E162B" w:rsidRDefault="009E162B">
          <w:pPr>
            <w:pStyle w:val="TOC3"/>
            <w:tabs>
              <w:tab w:val="right" w:leader="dot" w:pos="9628"/>
            </w:tabs>
            <w:rPr>
              <w:noProof/>
            </w:rPr>
          </w:pPr>
          <w:hyperlink w:anchor="_Toc203730001" w:history="1">
            <w:r w:rsidRPr="008D0696">
              <w:rPr>
                <w:rStyle w:val="Hyperlink"/>
                <w:noProof/>
                <w:lang w:eastAsia="en-IE"/>
              </w:rPr>
              <w:t>REU12712 Introduction to Philosophy</w:t>
            </w:r>
            <w:r>
              <w:rPr>
                <w:noProof/>
                <w:webHidden/>
              </w:rPr>
              <w:tab/>
            </w:r>
            <w:r>
              <w:rPr>
                <w:noProof/>
                <w:webHidden/>
              </w:rPr>
              <w:fldChar w:fldCharType="begin"/>
            </w:r>
            <w:r>
              <w:rPr>
                <w:noProof/>
                <w:webHidden/>
              </w:rPr>
              <w:instrText xml:space="preserve"> PAGEREF _Toc203730001 \h </w:instrText>
            </w:r>
            <w:r>
              <w:rPr>
                <w:noProof/>
                <w:webHidden/>
              </w:rPr>
            </w:r>
            <w:r>
              <w:rPr>
                <w:noProof/>
                <w:webHidden/>
              </w:rPr>
              <w:fldChar w:fldCharType="separate"/>
            </w:r>
            <w:r>
              <w:rPr>
                <w:noProof/>
                <w:webHidden/>
              </w:rPr>
              <w:t>13</w:t>
            </w:r>
            <w:r>
              <w:rPr>
                <w:noProof/>
                <w:webHidden/>
              </w:rPr>
              <w:fldChar w:fldCharType="end"/>
            </w:r>
          </w:hyperlink>
        </w:p>
        <w:p w14:paraId="0354591C" w14:textId="00272356" w:rsidR="009E162B" w:rsidRDefault="009E162B">
          <w:pPr>
            <w:pStyle w:val="TOC3"/>
            <w:tabs>
              <w:tab w:val="right" w:leader="dot" w:pos="9628"/>
            </w:tabs>
            <w:rPr>
              <w:noProof/>
            </w:rPr>
          </w:pPr>
          <w:hyperlink w:anchor="_Toc203730002" w:history="1">
            <w:r w:rsidRPr="008D0696">
              <w:rPr>
                <w:rStyle w:val="Hyperlink"/>
                <w:noProof/>
                <w:lang w:eastAsia="en-IE"/>
              </w:rPr>
              <w:t>REU12724 Introducing Islam</w:t>
            </w:r>
            <w:r>
              <w:rPr>
                <w:noProof/>
                <w:webHidden/>
              </w:rPr>
              <w:tab/>
            </w:r>
            <w:r>
              <w:rPr>
                <w:noProof/>
                <w:webHidden/>
              </w:rPr>
              <w:fldChar w:fldCharType="begin"/>
            </w:r>
            <w:r>
              <w:rPr>
                <w:noProof/>
                <w:webHidden/>
              </w:rPr>
              <w:instrText xml:space="preserve"> PAGEREF _Toc203730002 \h </w:instrText>
            </w:r>
            <w:r>
              <w:rPr>
                <w:noProof/>
                <w:webHidden/>
              </w:rPr>
            </w:r>
            <w:r>
              <w:rPr>
                <w:noProof/>
                <w:webHidden/>
              </w:rPr>
              <w:fldChar w:fldCharType="separate"/>
            </w:r>
            <w:r>
              <w:rPr>
                <w:noProof/>
                <w:webHidden/>
              </w:rPr>
              <w:t>15</w:t>
            </w:r>
            <w:r>
              <w:rPr>
                <w:noProof/>
                <w:webHidden/>
              </w:rPr>
              <w:fldChar w:fldCharType="end"/>
            </w:r>
          </w:hyperlink>
        </w:p>
        <w:p w14:paraId="55EB2810" w14:textId="3D0B606F" w:rsidR="009E162B" w:rsidRDefault="009E162B">
          <w:pPr>
            <w:pStyle w:val="TOC3"/>
            <w:tabs>
              <w:tab w:val="right" w:leader="dot" w:pos="9628"/>
            </w:tabs>
            <w:rPr>
              <w:noProof/>
            </w:rPr>
          </w:pPr>
          <w:hyperlink w:anchor="_Toc203730003" w:history="1">
            <w:r w:rsidRPr="008D0696">
              <w:rPr>
                <w:rStyle w:val="Hyperlink"/>
                <w:noProof/>
                <w:lang w:eastAsia="en-IE"/>
              </w:rPr>
              <w:t>REU12731 Jewish Thought and Practice</w:t>
            </w:r>
            <w:r>
              <w:rPr>
                <w:noProof/>
                <w:webHidden/>
              </w:rPr>
              <w:tab/>
            </w:r>
            <w:r>
              <w:rPr>
                <w:noProof/>
                <w:webHidden/>
              </w:rPr>
              <w:fldChar w:fldCharType="begin"/>
            </w:r>
            <w:r>
              <w:rPr>
                <w:noProof/>
                <w:webHidden/>
              </w:rPr>
              <w:instrText xml:space="preserve"> PAGEREF _Toc203730003 \h </w:instrText>
            </w:r>
            <w:r>
              <w:rPr>
                <w:noProof/>
                <w:webHidden/>
              </w:rPr>
            </w:r>
            <w:r>
              <w:rPr>
                <w:noProof/>
                <w:webHidden/>
              </w:rPr>
              <w:fldChar w:fldCharType="separate"/>
            </w:r>
            <w:r>
              <w:rPr>
                <w:noProof/>
                <w:webHidden/>
              </w:rPr>
              <w:t>16</w:t>
            </w:r>
            <w:r>
              <w:rPr>
                <w:noProof/>
                <w:webHidden/>
              </w:rPr>
              <w:fldChar w:fldCharType="end"/>
            </w:r>
          </w:hyperlink>
        </w:p>
        <w:p w14:paraId="396CE40D" w14:textId="3F55ABEA" w:rsidR="009E162B" w:rsidRDefault="009E162B">
          <w:pPr>
            <w:pStyle w:val="TOC3"/>
            <w:tabs>
              <w:tab w:val="right" w:leader="dot" w:pos="9628"/>
            </w:tabs>
            <w:rPr>
              <w:noProof/>
            </w:rPr>
          </w:pPr>
          <w:hyperlink w:anchor="_Toc203730004" w:history="1">
            <w:r w:rsidRPr="008D0696">
              <w:rPr>
                <w:rStyle w:val="Hyperlink"/>
                <w:rFonts w:eastAsia="Calibri"/>
                <w:noProof/>
                <w:lang w:eastAsia="en-IE"/>
              </w:rPr>
              <w:t>REU12741 Religions in the Ancient Mediterranean</w:t>
            </w:r>
            <w:r>
              <w:rPr>
                <w:noProof/>
                <w:webHidden/>
              </w:rPr>
              <w:tab/>
            </w:r>
            <w:r>
              <w:rPr>
                <w:noProof/>
                <w:webHidden/>
              </w:rPr>
              <w:fldChar w:fldCharType="begin"/>
            </w:r>
            <w:r>
              <w:rPr>
                <w:noProof/>
                <w:webHidden/>
              </w:rPr>
              <w:instrText xml:space="preserve"> PAGEREF _Toc203730004 \h </w:instrText>
            </w:r>
            <w:r>
              <w:rPr>
                <w:noProof/>
                <w:webHidden/>
              </w:rPr>
            </w:r>
            <w:r>
              <w:rPr>
                <w:noProof/>
                <w:webHidden/>
              </w:rPr>
              <w:fldChar w:fldCharType="separate"/>
            </w:r>
            <w:r>
              <w:rPr>
                <w:noProof/>
                <w:webHidden/>
              </w:rPr>
              <w:t>18</w:t>
            </w:r>
            <w:r>
              <w:rPr>
                <w:noProof/>
                <w:webHidden/>
              </w:rPr>
              <w:fldChar w:fldCharType="end"/>
            </w:r>
          </w:hyperlink>
        </w:p>
        <w:p w14:paraId="2175A955" w14:textId="52C3CFF2" w:rsidR="009E162B" w:rsidRDefault="009E162B">
          <w:pPr>
            <w:pStyle w:val="TOC3"/>
            <w:tabs>
              <w:tab w:val="right" w:leader="dot" w:pos="9628"/>
            </w:tabs>
            <w:rPr>
              <w:noProof/>
            </w:rPr>
          </w:pPr>
          <w:hyperlink w:anchor="_Toc203730005" w:history="1">
            <w:r w:rsidRPr="008D0696">
              <w:rPr>
                <w:rStyle w:val="Hyperlink"/>
                <w:noProof/>
                <w:lang w:val="en-GB" w:eastAsia="en-IE"/>
              </w:rPr>
              <w:t>REU12772 Introduction to Hinduism and Buddhism</w:t>
            </w:r>
            <w:r>
              <w:rPr>
                <w:noProof/>
                <w:webHidden/>
              </w:rPr>
              <w:tab/>
            </w:r>
            <w:r>
              <w:rPr>
                <w:noProof/>
                <w:webHidden/>
              </w:rPr>
              <w:fldChar w:fldCharType="begin"/>
            </w:r>
            <w:r>
              <w:rPr>
                <w:noProof/>
                <w:webHidden/>
              </w:rPr>
              <w:instrText xml:space="preserve"> PAGEREF _Toc203730005 \h </w:instrText>
            </w:r>
            <w:r>
              <w:rPr>
                <w:noProof/>
                <w:webHidden/>
              </w:rPr>
            </w:r>
            <w:r>
              <w:rPr>
                <w:noProof/>
                <w:webHidden/>
              </w:rPr>
              <w:fldChar w:fldCharType="separate"/>
            </w:r>
            <w:r>
              <w:rPr>
                <w:noProof/>
                <w:webHidden/>
              </w:rPr>
              <w:t>19</w:t>
            </w:r>
            <w:r>
              <w:rPr>
                <w:noProof/>
                <w:webHidden/>
              </w:rPr>
              <w:fldChar w:fldCharType="end"/>
            </w:r>
          </w:hyperlink>
        </w:p>
        <w:p w14:paraId="39EDD6DB" w14:textId="038B49E1" w:rsidR="009E162B" w:rsidRDefault="009E162B">
          <w:pPr>
            <w:pStyle w:val="TOC1"/>
            <w:tabs>
              <w:tab w:val="right" w:leader="dot" w:pos="9628"/>
            </w:tabs>
            <w:rPr>
              <w:noProof/>
            </w:rPr>
          </w:pPr>
          <w:hyperlink w:anchor="_Toc203730006" w:history="1">
            <w:r w:rsidRPr="008D0696">
              <w:rPr>
                <w:rStyle w:val="Hyperlink"/>
                <w:noProof/>
              </w:rPr>
              <w:t>SENIOR FRESHMAN</w:t>
            </w:r>
            <w:r>
              <w:rPr>
                <w:noProof/>
                <w:webHidden/>
              </w:rPr>
              <w:tab/>
            </w:r>
            <w:r>
              <w:rPr>
                <w:noProof/>
                <w:webHidden/>
              </w:rPr>
              <w:fldChar w:fldCharType="begin"/>
            </w:r>
            <w:r>
              <w:rPr>
                <w:noProof/>
                <w:webHidden/>
              </w:rPr>
              <w:instrText xml:space="preserve"> PAGEREF _Toc203730006 \h </w:instrText>
            </w:r>
            <w:r>
              <w:rPr>
                <w:noProof/>
                <w:webHidden/>
              </w:rPr>
            </w:r>
            <w:r>
              <w:rPr>
                <w:noProof/>
                <w:webHidden/>
              </w:rPr>
              <w:fldChar w:fldCharType="separate"/>
            </w:r>
            <w:r>
              <w:rPr>
                <w:noProof/>
                <w:webHidden/>
              </w:rPr>
              <w:t>22</w:t>
            </w:r>
            <w:r>
              <w:rPr>
                <w:noProof/>
                <w:webHidden/>
              </w:rPr>
              <w:fldChar w:fldCharType="end"/>
            </w:r>
          </w:hyperlink>
        </w:p>
        <w:p w14:paraId="74585324" w14:textId="50A1A858" w:rsidR="009E162B" w:rsidRDefault="009E162B">
          <w:pPr>
            <w:pStyle w:val="TOC3"/>
            <w:tabs>
              <w:tab w:val="right" w:leader="dot" w:pos="9628"/>
            </w:tabs>
            <w:rPr>
              <w:noProof/>
            </w:rPr>
          </w:pPr>
          <w:hyperlink w:anchor="_Toc203730007" w:history="1">
            <w:r w:rsidRPr="008D0696">
              <w:rPr>
                <w:rStyle w:val="Hyperlink"/>
                <w:noProof/>
                <w:lang w:eastAsia="en-IE"/>
              </w:rPr>
              <w:t>REU22111 The Historical Jesus and the Gospels</w:t>
            </w:r>
            <w:r>
              <w:rPr>
                <w:noProof/>
                <w:webHidden/>
              </w:rPr>
              <w:tab/>
            </w:r>
            <w:r>
              <w:rPr>
                <w:noProof/>
                <w:webHidden/>
              </w:rPr>
              <w:fldChar w:fldCharType="begin"/>
            </w:r>
            <w:r>
              <w:rPr>
                <w:noProof/>
                <w:webHidden/>
              </w:rPr>
              <w:instrText xml:space="preserve"> PAGEREF _Toc203730007 \h </w:instrText>
            </w:r>
            <w:r>
              <w:rPr>
                <w:noProof/>
                <w:webHidden/>
              </w:rPr>
            </w:r>
            <w:r>
              <w:rPr>
                <w:noProof/>
                <w:webHidden/>
              </w:rPr>
              <w:fldChar w:fldCharType="separate"/>
            </w:r>
            <w:r>
              <w:rPr>
                <w:noProof/>
                <w:webHidden/>
              </w:rPr>
              <w:t>22</w:t>
            </w:r>
            <w:r>
              <w:rPr>
                <w:noProof/>
                <w:webHidden/>
              </w:rPr>
              <w:fldChar w:fldCharType="end"/>
            </w:r>
          </w:hyperlink>
        </w:p>
        <w:p w14:paraId="7B7A8622" w14:textId="284810DA" w:rsidR="009E162B" w:rsidRDefault="009E162B">
          <w:pPr>
            <w:pStyle w:val="TOC3"/>
            <w:tabs>
              <w:tab w:val="right" w:leader="dot" w:pos="9628"/>
            </w:tabs>
            <w:rPr>
              <w:noProof/>
            </w:rPr>
          </w:pPr>
          <w:hyperlink w:anchor="_Toc203730008" w:history="1">
            <w:r w:rsidRPr="008D0696">
              <w:rPr>
                <w:rStyle w:val="Hyperlink"/>
                <w:noProof/>
                <w:lang w:val="en-GB" w:eastAsia="en-IE"/>
              </w:rPr>
              <w:t xml:space="preserve">REU22322 </w:t>
            </w:r>
            <w:r w:rsidRPr="008D0696">
              <w:rPr>
                <w:rStyle w:val="Hyperlink"/>
                <w:noProof/>
              </w:rPr>
              <w:t>Medieval Theology: Women, Learning, Universities</w:t>
            </w:r>
            <w:r>
              <w:rPr>
                <w:noProof/>
                <w:webHidden/>
              </w:rPr>
              <w:tab/>
            </w:r>
            <w:r>
              <w:rPr>
                <w:noProof/>
                <w:webHidden/>
              </w:rPr>
              <w:fldChar w:fldCharType="begin"/>
            </w:r>
            <w:r>
              <w:rPr>
                <w:noProof/>
                <w:webHidden/>
              </w:rPr>
              <w:instrText xml:space="preserve"> PAGEREF _Toc203730008 \h </w:instrText>
            </w:r>
            <w:r>
              <w:rPr>
                <w:noProof/>
                <w:webHidden/>
              </w:rPr>
            </w:r>
            <w:r>
              <w:rPr>
                <w:noProof/>
                <w:webHidden/>
              </w:rPr>
              <w:fldChar w:fldCharType="separate"/>
            </w:r>
            <w:r>
              <w:rPr>
                <w:noProof/>
                <w:webHidden/>
              </w:rPr>
              <w:t>23</w:t>
            </w:r>
            <w:r>
              <w:rPr>
                <w:noProof/>
                <w:webHidden/>
              </w:rPr>
              <w:fldChar w:fldCharType="end"/>
            </w:r>
          </w:hyperlink>
        </w:p>
        <w:p w14:paraId="2678C282" w14:textId="2BE10C27" w:rsidR="009E162B" w:rsidRDefault="009E162B">
          <w:pPr>
            <w:pStyle w:val="TOC3"/>
            <w:tabs>
              <w:tab w:val="right" w:leader="dot" w:pos="9628"/>
            </w:tabs>
            <w:rPr>
              <w:noProof/>
            </w:rPr>
          </w:pPr>
          <w:hyperlink w:anchor="_Toc203730009" w:history="1">
            <w:r w:rsidRPr="008D0696">
              <w:rPr>
                <w:rStyle w:val="Hyperlink"/>
                <w:noProof/>
                <w:lang w:val="en-GB" w:eastAsia="en-IE"/>
              </w:rPr>
              <w:t>REU22331 Christology:</w:t>
            </w:r>
            <w:r w:rsidRPr="008D0696">
              <w:rPr>
                <w:rStyle w:val="Hyperlink"/>
                <w:noProof/>
                <w:shd w:val="clear" w:color="auto" w:fill="FFFFFF"/>
              </w:rPr>
              <w:t xml:space="preserve"> Jesus in History, Politics, and Love</w:t>
            </w:r>
            <w:r>
              <w:rPr>
                <w:noProof/>
                <w:webHidden/>
              </w:rPr>
              <w:tab/>
            </w:r>
            <w:r>
              <w:rPr>
                <w:noProof/>
                <w:webHidden/>
              </w:rPr>
              <w:fldChar w:fldCharType="begin"/>
            </w:r>
            <w:r>
              <w:rPr>
                <w:noProof/>
                <w:webHidden/>
              </w:rPr>
              <w:instrText xml:space="preserve"> PAGEREF _Toc203730009 \h </w:instrText>
            </w:r>
            <w:r>
              <w:rPr>
                <w:noProof/>
                <w:webHidden/>
              </w:rPr>
            </w:r>
            <w:r>
              <w:rPr>
                <w:noProof/>
                <w:webHidden/>
              </w:rPr>
              <w:fldChar w:fldCharType="separate"/>
            </w:r>
            <w:r>
              <w:rPr>
                <w:noProof/>
                <w:webHidden/>
              </w:rPr>
              <w:t>25</w:t>
            </w:r>
            <w:r>
              <w:rPr>
                <w:noProof/>
                <w:webHidden/>
              </w:rPr>
              <w:fldChar w:fldCharType="end"/>
            </w:r>
          </w:hyperlink>
        </w:p>
        <w:p w14:paraId="01CACE52" w14:textId="029601F8" w:rsidR="009E162B" w:rsidRDefault="009E162B">
          <w:pPr>
            <w:pStyle w:val="TOC3"/>
            <w:tabs>
              <w:tab w:val="right" w:leader="dot" w:pos="9628"/>
            </w:tabs>
            <w:rPr>
              <w:noProof/>
            </w:rPr>
          </w:pPr>
          <w:hyperlink w:anchor="_Toc203730010" w:history="1">
            <w:r w:rsidRPr="008D0696">
              <w:rPr>
                <w:rStyle w:val="Hyperlink"/>
                <w:noProof/>
                <w:lang w:eastAsia="en-IE"/>
              </w:rPr>
              <w:t>REU22502 Creaturely Ethics: Humans and Other Animals</w:t>
            </w:r>
            <w:r>
              <w:rPr>
                <w:noProof/>
                <w:webHidden/>
              </w:rPr>
              <w:tab/>
            </w:r>
            <w:r>
              <w:rPr>
                <w:noProof/>
                <w:webHidden/>
              </w:rPr>
              <w:fldChar w:fldCharType="begin"/>
            </w:r>
            <w:r>
              <w:rPr>
                <w:noProof/>
                <w:webHidden/>
              </w:rPr>
              <w:instrText xml:space="preserve"> PAGEREF _Toc203730010 \h </w:instrText>
            </w:r>
            <w:r>
              <w:rPr>
                <w:noProof/>
                <w:webHidden/>
              </w:rPr>
            </w:r>
            <w:r>
              <w:rPr>
                <w:noProof/>
                <w:webHidden/>
              </w:rPr>
              <w:fldChar w:fldCharType="separate"/>
            </w:r>
            <w:r>
              <w:rPr>
                <w:noProof/>
                <w:webHidden/>
              </w:rPr>
              <w:t>27</w:t>
            </w:r>
            <w:r>
              <w:rPr>
                <w:noProof/>
                <w:webHidden/>
              </w:rPr>
              <w:fldChar w:fldCharType="end"/>
            </w:r>
          </w:hyperlink>
        </w:p>
        <w:p w14:paraId="5C59D224" w14:textId="2387EDFF" w:rsidR="009E162B" w:rsidRDefault="009E162B">
          <w:pPr>
            <w:pStyle w:val="TOC3"/>
            <w:tabs>
              <w:tab w:val="right" w:leader="dot" w:pos="9628"/>
            </w:tabs>
            <w:rPr>
              <w:noProof/>
            </w:rPr>
          </w:pPr>
          <w:hyperlink w:anchor="_Toc203730011" w:history="1">
            <w:r w:rsidRPr="008D0696">
              <w:rPr>
                <w:rStyle w:val="Hyperlink"/>
                <w:noProof/>
                <w:lang w:eastAsia="en-IE"/>
              </w:rPr>
              <w:t xml:space="preserve">REU22512 </w:t>
            </w:r>
            <w:r w:rsidRPr="008D0696">
              <w:rPr>
                <w:rStyle w:val="Hyperlink"/>
                <w:noProof/>
                <w:shd w:val="clear" w:color="auto" w:fill="FFFFFF"/>
              </w:rPr>
              <w:t>Religion, Gender and Human Rights</w:t>
            </w:r>
            <w:r>
              <w:rPr>
                <w:noProof/>
                <w:webHidden/>
              </w:rPr>
              <w:tab/>
            </w:r>
            <w:r>
              <w:rPr>
                <w:noProof/>
                <w:webHidden/>
              </w:rPr>
              <w:fldChar w:fldCharType="begin"/>
            </w:r>
            <w:r>
              <w:rPr>
                <w:noProof/>
                <w:webHidden/>
              </w:rPr>
              <w:instrText xml:space="preserve"> PAGEREF _Toc203730011 \h </w:instrText>
            </w:r>
            <w:r>
              <w:rPr>
                <w:noProof/>
                <w:webHidden/>
              </w:rPr>
            </w:r>
            <w:r>
              <w:rPr>
                <w:noProof/>
                <w:webHidden/>
              </w:rPr>
              <w:fldChar w:fldCharType="separate"/>
            </w:r>
            <w:r>
              <w:rPr>
                <w:noProof/>
                <w:webHidden/>
              </w:rPr>
              <w:t>28</w:t>
            </w:r>
            <w:r>
              <w:rPr>
                <w:noProof/>
                <w:webHidden/>
              </w:rPr>
              <w:fldChar w:fldCharType="end"/>
            </w:r>
          </w:hyperlink>
        </w:p>
        <w:p w14:paraId="7CDF8B50" w14:textId="70A39743" w:rsidR="009E162B" w:rsidRDefault="009E162B">
          <w:pPr>
            <w:pStyle w:val="TOC3"/>
            <w:tabs>
              <w:tab w:val="right" w:leader="dot" w:pos="9628"/>
            </w:tabs>
            <w:rPr>
              <w:noProof/>
            </w:rPr>
          </w:pPr>
          <w:hyperlink w:anchor="_Toc203730012" w:history="1">
            <w:r w:rsidRPr="008D0696">
              <w:rPr>
                <w:rStyle w:val="Hyperlink"/>
                <w:noProof/>
                <w:lang w:val="en-GB" w:eastAsia="en-IE"/>
              </w:rPr>
              <w:t>REU22513 Digital Innovation to Achieve the Sustainable Development Goals</w:t>
            </w:r>
            <w:r>
              <w:rPr>
                <w:noProof/>
                <w:webHidden/>
              </w:rPr>
              <w:tab/>
            </w:r>
            <w:r>
              <w:rPr>
                <w:noProof/>
                <w:webHidden/>
              </w:rPr>
              <w:fldChar w:fldCharType="begin"/>
            </w:r>
            <w:r>
              <w:rPr>
                <w:noProof/>
                <w:webHidden/>
              </w:rPr>
              <w:instrText xml:space="preserve"> PAGEREF _Toc203730012 \h </w:instrText>
            </w:r>
            <w:r>
              <w:rPr>
                <w:noProof/>
                <w:webHidden/>
              </w:rPr>
            </w:r>
            <w:r>
              <w:rPr>
                <w:noProof/>
                <w:webHidden/>
              </w:rPr>
              <w:fldChar w:fldCharType="separate"/>
            </w:r>
            <w:r>
              <w:rPr>
                <w:noProof/>
                <w:webHidden/>
              </w:rPr>
              <w:t>30</w:t>
            </w:r>
            <w:r>
              <w:rPr>
                <w:noProof/>
                <w:webHidden/>
              </w:rPr>
              <w:fldChar w:fldCharType="end"/>
            </w:r>
          </w:hyperlink>
        </w:p>
        <w:p w14:paraId="26F083E9" w14:textId="3A30BEE2" w:rsidR="009E162B" w:rsidRDefault="009E162B">
          <w:pPr>
            <w:pStyle w:val="TOC3"/>
            <w:tabs>
              <w:tab w:val="right" w:leader="dot" w:pos="9628"/>
            </w:tabs>
            <w:rPr>
              <w:noProof/>
            </w:rPr>
          </w:pPr>
          <w:hyperlink w:anchor="_Toc203730013" w:history="1">
            <w:r w:rsidRPr="008D0696">
              <w:rPr>
                <w:rStyle w:val="Hyperlink"/>
                <w:noProof/>
                <w:lang w:eastAsia="en-IE"/>
              </w:rPr>
              <w:t>REU22712 Researching Religion: New Religious Movements</w:t>
            </w:r>
            <w:r>
              <w:rPr>
                <w:noProof/>
                <w:webHidden/>
              </w:rPr>
              <w:tab/>
            </w:r>
            <w:r>
              <w:rPr>
                <w:noProof/>
                <w:webHidden/>
              </w:rPr>
              <w:fldChar w:fldCharType="begin"/>
            </w:r>
            <w:r>
              <w:rPr>
                <w:noProof/>
                <w:webHidden/>
              </w:rPr>
              <w:instrText xml:space="preserve"> PAGEREF _Toc203730013 \h </w:instrText>
            </w:r>
            <w:r>
              <w:rPr>
                <w:noProof/>
                <w:webHidden/>
              </w:rPr>
            </w:r>
            <w:r>
              <w:rPr>
                <w:noProof/>
                <w:webHidden/>
              </w:rPr>
              <w:fldChar w:fldCharType="separate"/>
            </w:r>
            <w:r>
              <w:rPr>
                <w:noProof/>
                <w:webHidden/>
              </w:rPr>
              <w:t>33</w:t>
            </w:r>
            <w:r>
              <w:rPr>
                <w:noProof/>
                <w:webHidden/>
              </w:rPr>
              <w:fldChar w:fldCharType="end"/>
            </w:r>
          </w:hyperlink>
        </w:p>
        <w:p w14:paraId="74014141" w14:textId="50C41C12" w:rsidR="009E162B" w:rsidRDefault="009E162B">
          <w:pPr>
            <w:pStyle w:val="TOC3"/>
            <w:tabs>
              <w:tab w:val="right" w:leader="dot" w:pos="9628"/>
            </w:tabs>
            <w:rPr>
              <w:noProof/>
            </w:rPr>
          </w:pPr>
          <w:hyperlink w:anchor="_Toc203730014" w:history="1">
            <w:r w:rsidRPr="008D0696">
              <w:rPr>
                <w:rStyle w:val="Hyperlink"/>
                <w:noProof/>
              </w:rPr>
              <w:t>REU23122 From Invasion to Exile: The Ancient Histories of Israel and Judah</w:t>
            </w:r>
            <w:r>
              <w:rPr>
                <w:noProof/>
                <w:webHidden/>
              </w:rPr>
              <w:tab/>
            </w:r>
            <w:r>
              <w:rPr>
                <w:noProof/>
                <w:webHidden/>
              </w:rPr>
              <w:fldChar w:fldCharType="begin"/>
            </w:r>
            <w:r>
              <w:rPr>
                <w:noProof/>
                <w:webHidden/>
              </w:rPr>
              <w:instrText xml:space="preserve"> PAGEREF _Toc203730014 \h </w:instrText>
            </w:r>
            <w:r>
              <w:rPr>
                <w:noProof/>
                <w:webHidden/>
              </w:rPr>
            </w:r>
            <w:r>
              <w:rPr>
                <w:noProof/>
                <w:webHidden/>
              </w:rPr>
              <w:fldChar w:fldCharType="separate"/>
            </w:r>
            <w:r>
              <w:rPr>
                <w:noProof/>
                <w:webHidden/>
              </w:rPr>
              <w:t>35</w:t>
            </w:r>
            <w:r>
              <w:rPr>
                <w:noProof/>
                <w:webHidden/>
              </w:rPr>
              <w:fldChar w:fldCharType="end"/>
            </w:r>
          </w:hyperlink>
        </w:p>
        <w:p w14:paraId="6F3162FB" w14:textId="289288D4" w:rsidR="009E162B" w:rsidRDefault="009E162B">
          <w:pPr>
            <w:pStyle w:val="TOC3"/>
            <w:tabs>
              <w:tab w:val="right" w:leader="dot" w:pos="9628"/>
            </w:tabs>
            <w:rPr>
              <w:noProof/>
            </w:rPr>
          </w:pPr>
          <w:hyperlink w:anchor="_Toc203730015" w:history="1">
            <w:r w:rsidRPr="008D0696">
              <w:rPr>
                <w:rStyle w:val="Hyperlink"/>
                <w:noProof/>
              </w:rPr>
              <w:t>REU23301 Philosophical and Theological Approaches to God</w:t>
            </w:r>
            <w:r>
              <w:rPr>
                <w:noProof/>
                <w:webHidden/>
              </w:rPr>
              <w:tab/>
            </w:r>
            <w:r>
              <w:rPr>
                <w:noProof/>
                <w:webHidden/>
              </w:rPr>
              <w:fldChar w:fldCharType="begin"/>
            </w:r>
            <w:r>
              <w:rPr>
                <w:noProof/>
                <w:webHidden/>
              </w:rPr>
              <w:instrText xml:space="preserve"> PAGEREF _Toc203730015 \h </w:instrText>
            </w:r>
            <w:r>
              <w:rPr>
                <w:noProof/>
                <w:webHidden/>
              </w:rPr>
            </w:r>
            <w:r>
              <w:rPr>
                <w:noProof/>
                <w:webHidden/>
              </w:rPr>
              <w:fldChar w:fldCharType="separate"/>
            </w:r>
            <w:r>
              <w:rPr>
                <w:noProof/>
                <w:webHidden/>
              </w:rPr>
              <w:t>36</w:t>
            </w:r>
            <w:r>
              <w:rPr>
                <w:noProof/>
                <w:webHidden/>
              </w:rPr>
              <w:fldChar w:fldCharType="end"/>
            </w:r>
          </w:hyperlink>
        </w:p>
        <w:p w14:paraId="54AF2780" w14:textId="0FF04EC1" w:rsidR="009E162B" w:rsidRDefault="009E162B">
          <w:pPr>
            <w:pStyle w:val="TOC3"/>
            <w:tabs>
              <w:tab w:val="right" w:leader="dot" w:pos="9628"/>
            </w:tabs>
            <w:rPr>
              <w:noProof/>
            </w:rPr>
          </w:pPr>
          <w:hyperlink w:anchor="_Toc203730016" w:history="1">
            <w:r w:rsidRPr="008D0696">
              <w:rPr>
                <w:rStyle w:val="Hyperlink"/>
                <w:noProof/>
                <w:lang w:eastAsia="en-IE"/>
              </w:rPr>
              <w:t>REU23302 Cosmology, Religion and Science</w:t>
            </w:r>
            <w:r>
              <w:rPr>
                <w:noProof/>
                <w:webHidden/>
              </w:rPr>
              <w:tab/>
            </w:r>
            <w:r>
              <w:rPr>
                <w:noProof/>
                <w:webHidden/>
              </w:rPr>
              <w:fldChar w:fldCharType="begin"/>
            </w:r>
            <w:r>
              <w:rPr>
                <w:noProof/>
                <w:webHidden/>
              </w:rPr>
              <w:instrText xml:space="preserve"> PAGEREF _Toc203730016 \h </w:instrText>
            </w:r>
            <w:r>
              <w:rPr>
                <w:noProof/>
                <w:webHidden/>
              </w:rPr>
            </w:r>
            <w:r>
              <w:rPr>
                <w:noProof/>
                <w:webHidden/>
              </w:rPr>
              <w:fldChar w:fldCharType="separate"/>
            </w:r>
            <w:r>
              <w:rPr>
                <w:noProof/>
                <w:webHidden/>
              </w:rPr>
              <w:t>38</w:t>
            </w:r>
            <w:r>
              <w:rPr>
                <w:noProof/>
                <w:webHidden/>
              </w:rPr>
              <w:fldChar w:fldCharType="end"/>
            </w:r>
          </w:hyperlink>
        </w:p>
        <w:p w14:paraId="5E8B3E21" w14:textId="0FE98B16" w:rsidR="009E162B" w:rsidRDefault="009E162B">
          <w:pPr>
            <w:pStyle w:val="TOC3"/>
            <w:tabs>
              <w:tab w:val="right" w:leader="dot" w:pos="9628"/>
            </w:tabs>
            <w:rPr>
              <w:noProof/>
            </w:rPr>
          </w:pPr>
          <w:hyperlink w:anchor="_Toc203730017" w:history="1">
            <w:r w:rsidRPr="008D0696">
              <w:rPr>
                <w:rStyle w:val="Hyperlink"/>
                <w:noProof/>
                <w:lang w:val="en-GB" w:eastAsia="en-IE"/>
              </w:rPr>
              <w:t>REU23501 Ethics in Sport and Media</w:t>
            </w:r>
            <w:r>
              <w:rPr>
                <w:noProof/>
                <w:webHidden/>
              </w:rPr>
              <w:tab/>
            </w:r>
            <w:r>
              <w:rPr>
                <w:noProof/>
                <w:webHidden/>
              </w:rPr>
              <w:fldChar w:fldCharType="begin"/>
            </w:r>
            <w:r>
              <w:rPr>
                <w:noProof/>
                <w:webHidden/>
              </w:rPr>
              <w:instrText xml:space="preserve"> PAGEREF _Toc203730017 \h </w:instrText>
            </w:r>
            <w:r>
              <w:rPr>
                <w:noProof/>
                <w:webHidden/>
              </w:rPr>
            </w:r>
            <w:r>
              <w:rPr>
                <w:noProof/>
                <w:webHidden/>
              </w:rPr>
              <w:fldChar w:fldCharType="separate"/>
            </w:r>
            <w:r>
              <w:rPr>
                <w:noProof/>
                <w:webHidden/>
              </w:rPr>
              <w:t>39</w:t>
            </w:r>
            <w:r>
              <w:rPr>
                <w:noProof/>
                <w:webHidden/>
              </w:rPr>
              <w:fldChar w:fldCharType="end"/>
            </w:r>
          </w:hyperlink>
        </w:p>
        <w:p w14:paraId="1EDB4FA8" w14:textId="5FD63240" w:rsidR="009E162B" w:rsidRDefault="009E162B">
          <w:pPr>
            <w:pStyle w:val="TOC1"/>
            <w:tabs>
              <w:tab w:val="right" w:leader="dot" w:pos="9628"/>
            </w:tabs>
            <w:rPr>
              <w:noProof/>
            </w:rPr>
          </w:pPr>
          <w:hyperlink w:anchor="_Toc203730018" w:history="1">
            <w:r w:rsidRPr="008D0696">
              <w:rPr>
                <w:rStyle w:val="Hyperlink"/>
                <w:noProof/>
              </w:rPr>
              <w:t>JUNIOR SOPHISTER</w:t>
            </w:r>
            <w:r>
              <w:rPr>
                <w:noProof/>
                <w:webHidden/>
              </w:rPr>
              <w:tab/>
            </w:r>
            <w:r>
              <w:rPr>
                <w:noProof/>
                <w:webHidden/>
              </w:rPr>
              <w:fldChar w:fldCharType="begin"/>
            </w:r>
            <w:r>
              <w:rPr>
                <w:noProof/>
                <w:webHidden/>
              </w:rPr>
              <w:instrText xml:space="preserve"> PAGEREF _Toc203730018 \h </w:instrText>
            </w:r>
            <w:r>
              <w:rPr>
                <w:noProof/>
                <w:webHidden/>
              </w:rPr>
            </w:r>
            <w:r>
              <w:rPr>
                <w:noProof/>
                <w:webHidden/>
              </w:rPr>
              <w:fldChar w:fldCharType="separate"/>
            </w:r>
            <w:r>
              <w:rPr>
                <w:noProof/>
                <w:webHidden/>
              </w:rPr>
              <w:t>41</w:t>
            </w:r>
            <w:r>
              <w:rPr>
                <w:noProof/>
                <w:webHidden/>
              </w:rPr>
              <w:fldChar w:fldCharType="end"/>
            </w:r>
          </w:hyperlink>
        </w:p>
        <w:p w14:paraId="5E8BA770" w14:textId="14BF5F8F" w:rsidR="009E162B" w:rsidRDefault="009E162B">
          <w:pPr>
            <w:pStyle w:val="TOC3"/>
            <w:tabs>
              <w:tab w:val="right" w:leader="dot" w:pos="9628"/>
            </w:tabs>
            <w:rPr>
              <w:noProof/>
            </w:rPr>
          </w:pPr>
          <w:hyperlink w:anchor="_Toc203730019" w:history="1">
            <w:r w:rsidRPr="008D0696">
              <w:rPr>
                <w:rStyle w:val="Hyperlink"/>
                <w:noProof/>
                <w:lang w:eastAsia="en-IE"/>
              </w:rPr>
              <w:t>REU33114 The Apostle Paul: Life and Letters</w:t>
            </w:r>
            <w:r>
              <w:rPr>
                <w:noProof/>
                <w:webHidden/>
              </w:rPr>
              <w:tab/>
            </w:r>
            <w:r>
              <w:rPr>
                <w:noProof/>
                <w:webHidden/>
              </w:rPr>
              <w:fldChar w:fldCharType="begin"/>
            </w:r>
            <w:r>
              <w:rPr>
                <w:noProof/>
                <w:webHidden/>
              </w:rPr>
              <w:instrText xml:space="preserve"> PAGEREF _Toc203730019 \h </w:instrText>
            </w:r>
            <w:r>
              <w:rPr>
                <w:noProof/>
                <w:webHidden/>
              </w:rPr>
            </w:r>
            <w:r>
              <w:rPr>
                <w:noProof/>
                <w:webHidden/>
              </w:rPr>
              <w:fldChar w:fldCharType="separate"/>
            </w:r>
            <w:r>
              <w:rPr>
                <w:noProof/>
                <w:webHidden/>
              </w:rPr>
              <w:t>41</w:t>
            </w:r>
            <w:r>
              <w:rPr>
                <w:noProof/>
                <w:webHidden/>
              </w:rPr>
              <w:fldChar w:fldCharType="end"/>
            </w:r>
          </w:hyperlink>
        </w:p>
        <w:p w14:paraId="2EA35180" w14:textId="240C9170" w:rsidR="009E162B" w:rsidRDefault="009E162B">
          <w:pPr>
            <w:pStyle w:val="TOC3"/>
            <w:tabs>
              <w:tab w:val="right" w:leader="dot" w:pos="9628"/>
            </w:tabs>
            <w:rPr>
              <w:noProof/>
            </w:rPr>
          </w:pPr>
          <w:hyperlink w:anchor="_Toc203730020" w:history="1">
            <w:r w:rsidRPr="008D0696">
              <w:rPr>
                <w:rStyle w:val="Hyperlink"/>
                <w:noProof/>
              </w:rPr>
              <w:t>REU33132 Words to the Wise: Israelite and Jewish Wisdom Literature</w:t>
            </w:r>
            <w:r>
              <w:rPr>
                <w:noProof/>
                <w:webHidden/>
              </w:rPr>
              <w:tab/>
            </w:r>
            <w:r>
              <w:rPr>
                <w:noProof/>
                <w:webHidden/>
              </w:rPr>
              <w:fldChar w:fldCharType="begin"/>
            </w:r>
            <w:r>
              <w:rPr>
                <w:noProof/>
                <w:webHidden/>
              </w:rPr>
              <w:instrText xml:space="preserve"> PAGEREF _Toc203730020 \h </w:instrText>
            </w:r>
            <w:r>
              <w:rPr>
                <w:noProof/>
                <w:webHidden/>
              </w:rPr>
            </w:r>
            <w:r>
              <w:rPr>
                <w:noProof/>
                <w:webHidden/>
              </w:rPr>
              <w:fldChar w:fldCharType="separate"/>
            </w:r>
            <w:r>
              <w:rPr>
                <w:noProof/>
                <w:webHidden/>
              </w:rPr>
              <w:t>43</w:t>
            </w:r>
            <w:r>
              <w:rPr>
                <w:noProof/>
                <w:webHidden/>
              </w:rPr>
              <w:fldChar w:fldCharType="end"/>
            </w:r>
          </w:hyperlink>
        </w:p>
        <w:p w14:paraId="4A7A5EDC" w14:textId="0DCFD78B" w:rsidR="009E162B" w:rsidRDefault="009E162B">
          <w:pPr>
            <w:pStyle w:val="TOC3"/>
            <w:tabs>
              <w:tab w:val="right" w:leader="dot" w:pos="9628"/>
            </w:tabs>
            <w:rPr>
              <w:noProof/>
            </w:rPr>
          </w:pPr>
          <w:hyperlink w:anchor="_Toc203730021" w:history="1">
            <w:r w:rsidRPr="008D0696">
              <w:rPr>
                <w:rStyle w:val="Hyperlink"/>
                <w:noProof/>
                <w:lang w:eastAsia="en-IE"/>
              </w:rPr>
              <w:t xml:space="preserve">REU33301 </w:t>
            </w:r>
            <w:r w:rsidRPr="008D0696">
              <w:rPr>
                <w:rStyle w:val="Hyperlink"/>
                <w:rFonts w:eastAsia="Times New Roman"/>
                <w:noProof/>
                <w:lang w:eastAsia="en-GB"/>
              </w:rPr>
              <w:t>Power and Politics: Liberation, Contextual and Post-Colonial Theologies</w:t>
            </w:r>
            <w:r>
              <w:rPr>
                <w:noProof/>
                <w:webHidden/>
              </w:rPr>
              <w:tab/>
            </w:r>
            <w:r>
              <w:rPr>
                <w:noProof/>
                <w:webHidden/>
              </w:rPr>
              <w:fldChar w:fldCharType="begin"/>
            </w:r>
            <w:r>
              <w:rPr>
                <w:noProof/>
                <w:webHidden/>
              </w:rPr>
              <w:instrText xml:space="preserve"> PAGEREF _Toc203730021 \h </w:instrText>
            </w:r>
            <w:r>
              <w:rPr>
                <w:noProof/>
                <w:webHidden/>
              </w:rPr>
            </w:r>
            <w:r>
              <w:rPr>
                <w:noProof/>
                <w:webHidden/>
              </w:rPr>
              <w:fldChar w:fldCharType="separate"/>
            </w:r>
            <w:r>
              <w:rPr>
                <w:noProof/>
                <w:webHidden/>
              </w:rPr>
              <w:t>45</w:t>
            </w:r>
            <w:r>
              <w:rPr>
                <w:noProof/>
                <w:webHidden/>
              </w:rPr>
              <w:fldChar w:fldCharType="end"/>
            </w:r>
          </w:hyperlink>
        </w:p>
        <w:p w14:paraId="53960313" w14:textId="22380BD8" w:rsidR="009E162B" w:rsidRDefault="009E162B">
          <w:pPr>
            <w:pStyle w:val="TOC3"/>
            <w:tabs>
              <w:tab w:val="right" w:leader="dot" w:pos="9628"/>
            </w:tabs>
            <w:rPr>
              <w:noProof/>
            </w:rPr>
          </w:pPr>
          <w:hyperlink w:anchor="_Toc203730022" w:history="1">
            <w:r w:rsidRPr="008D0696">
              <w:rPr>
                <w:rStyle w:val="Hyperlink"/>
                <w:noProof/>
                <w:lang w:eastAsia="en-IE"/>
              </w:rPr>
              <w:t xml:space="preserve">REU33332 </w:t>
            </w:r>
            <w:r w:rsidRPr="008D0696">
              <w:rPr>
                <w:rStyle w:val="Hyperlink"/>
                <w:rFonts w:eastAsia="Times New Roman"/>
                <w:noProof/>
                <w:lang w:eastAsia="en-GB"/>
              </w:rPr>
              <w:t>God and Human Freedom</w:t>
            </w:r>
            <w:r>
              <w:rPr>
                <w:noProof/>
                <w:webHidden/>
              </w:rPr>
              <w:tab/>
            </w:r>
            <w:r>
              <w:rPr>
                <w:noProof/>
                <w:webHidden/>
              </w:rPr>
              <w:fldChar w:fldCharType="begin"/>
            </w:r>
            <w:r>
              <w:rPr>
                <w:noProof/>
                <w:webHidden/>
              </w:rPr>
              <w:instrText xml:space="preserve"> PAGEREF _Toc203730022 \h </w:instrText>
            </w:r>
            <w:r>
              <w:rPr>
                <w:noProof/>
                <w:webHidden/>
              </w:rPr>
            </w:r>
            <w:r>
              <w:rPr>
                <w:noProof/>
                <w:webHidden/>
              </w:rPr>
              <w:fldChar w:fldCharType="separate"/>
            </w:r>
            <w:r>
              <w:rPr>
                <w:noProof/>
                <w:webHidden/>
              </w:rPr>
              <w:t>47</w:t>
            </w:r>
            <w:r>
              <w:rPr>
                <w:noProof/>
                <w:webHidden/>
              </w:rPr>
              <w:fldChar w:fldCharType="end"/>
            </w:r>
          </w:hyperlink>
        </w:p>
        <w:p w14:paraId="3D00D1FC" w14:textId="4FD52D9D" w:rsidR="009E162B" w:rsidRDefault="009E162B">
          <w:pPr>
            <w:pStyle w:val="TOC3"/>
            <w:tabs>
              <w:tab w:val="right" w:leader="dot" w:pos="9628"/>
            </w:tabs>
            <w:rPr>
              <w:noProof/>
            </w:rPr>
          </w:pPr>
          <w:hyperlink w:anchor="_Toc203730023" w:history="1">
            <w:r w:rsidRPr="008D0696">
              <w:rPr>
                <w:rStyle w:val="Hyperlink"/>
                <w:noProof/>
                <w:lang w:eastAsia="en-IE"/>
              </w:rPr>
              <w:t xml:space="preserve">REU33522 </w:t>
            </w:r>
            <w:r w:rsidRPr="008D0696">
              <w:rPr>
                <w:rStyle w:val="Hyperlink"/>
                <w:rFonts w:eastAsia="Times New Roman"/>
                <w:noProof/>
                <w:lang w:eastAsia="en-GB"/>
              </w:rPr>
              <w:t>Environmental and Technology Ethics</w:t>
            </w:r>
            <w:r>
              <w:rPr>
                <w:noProof/>
                <w:webHidden/>
              </w:rPr>
              <w:tab/>
            </w:r>
            <w:r>
              <w:rPr>
                <w:noProof/>
                <w:webHidden/>
              </w:rPr>
              <w:fldChar w:fldCharType="begin"/>
            </w:r>
            <w:r>
              <w:rPr>
                <w:noProof/>
                <w:webHidden/>
              </w:rPr>
              <w:instrText xml:space="preserve"> PAGEREF _Toc203730023 \h </w:instrText>
            </w:r>
            <w:r>
              <w:rPr>
                <w:noProof/>
                <w:webHidden/>
              </w:rPr>
            </w:r>
            <w:r>
              <w:rPr>
                <w:noProof/>
                <w:webHidden/>
              </w:rPr>
              <w:fldChar w:fldCharType="separate"/>
            </w:r>
            <w:r>
              <w:rPr>
                <w:noProof/>
                <w:webHidden/>
              </w:rPr>
              <w:t>48</w:t>
            </w:r>
            <w:r>
              <w:rPr>
                <w:noProof/>
                <w:webHidden/>
              </w:rPr>
              <w:fldChar w:fldCharType="end"/>
            </w:r>
          </w:hyperlink>
        </w:p>
        <w:p w14:paraId="63848178" w14:textId="492BD462" w:rsidR="009E162B" w:rsidRDefault="009E162B">
          <w:pPr>
            <w:pStyle w:val="TOC3"/>
            <w:tabs>
              <w:tab w:val="right" w:leader="dot" w:pos="9628"/>
            </w:tabs>
            <w:rPr>
              <w:noProof/>
            </w:rPr>
          </w:pPr>
          <w:hyperlink w:anchor="_Toc203730024" w:history="1">
            <w:r w:rsidRPr="008D0696">
              <w:rPr>
                <w:rStyle w:val="Hyperlink"/>
                <w:rFonts w:eastAsia="Calibri"/>
                <w:noProof/>
                <w:lang w:eastAsia="en-IE"/>
              </w:rPr>
              <w:t>REU33704 Christianity in the Cultures of Late Antiquity</w:t>
            </w:r>
            <w:r>
              <w:rPr>
                <w:noProof/>
                <w:webHidden/>
              </w:rPr>
              <w:tab/>
            </w:r>
            <w:r>
              <w:rPr>
                <w:noProof/>
                <w:webHidden/>
              </w:rPr>
              <w:fldChar w:fldCharType="begin"/>
            </w:r>
            <w:r>
              <w:rPr>
                <w:noProof/>
                <w:webHidden/>
              </w:rPr>
              <w:instrText xml:space="preserve"> PAGEREF _Toc203730024 \h </w:instrText>
            </w:r>
            <w:r>
              <w:rPr>
                <w:noProof/>
                <w:webHidden/>
              </w:rPr>
            </w:r>
            <w:r>
              <w:rPr>
                <w:noProof/>
                <w:webHidden/>
              </w:rPr>
              <w:fldChar w:fldCharType="separate"/>
            </w:r>
            <w:r>
              <w:rPr>
                <w:noProof/>
                <w:webHidden/>
              </w:rPr>
              <w:t>50</w:t>
            </w:r>
            <w:r>
              <w:rPr>
                <w:noProof/>
                <w:webHidden/>
              </w:rPr>
              <w:fldChar w:fldCharType="end"/>
            </w:r>
          </w:hyperlink>
        </w:p>
        <w:p w14:paraId="6D67B906" w14:textId="6B7C2BAC" w:rsidR="009E162B" w:rsidRDefault="009E162B">
          <w:pPr>
            <w:pStyle w:val="TOC3"/>
            <w:tabs>
              <w:tab w:val="right" w:leader="dot" w:pos="9628"/>
            </w:tabs>
            <w:rPr>
              <w:noProof/>
            </w:rPr>
          </w:pPr>
          <w:hyperlink w:anchor="_Toc203730025" w:history="1">
            <w:r w:rsidRPr="008D0696">
              <w:rPr>
                <w:rStyle w:val="Hyperlink"/>
                <w:noProof/>
                <w:lang w:eastAsia="en-IE"/>
              </w:rPr>
              <w:t>REU33713 Life of Muhammad: Sources, Methods and Debates</w:t>
            </w:r>
            <w:r>
              <w:rPr>
                <w:noProof/>
                <w:webHidden/>
              </w:rPr>
              <w:tab/>
            </w:r>
            <w:r>
              <w:rPr>
                <w:noProof/>
                <w:webHidden/>
              </w:rPr>
              <w:fldChar w:fldCharType="begin"/>
            </w:r>
            <w:r>
              <w:rPr>
                <w:noProof/>
                <w:webHidden/>
              </w:rPr>
              <w:instrText xml:space="preserve"> PAGEREF _Toc203730025 \h </w:instrText>
            </w:r>
            <w:r>
              <w:rPr>
                <w:noProof/>
                <w:webHidden/>
              </w:rPr>
            </w:r>
            <w:r>
              <w:rPr>
                <w:noProof/>
                <w:webHidden/>
              </w:rPr>
              <w:fldChar w:fldCharType="separate"/>
            </w:r>
            <w:r>
              <w:rPr>
                <w:noProof/>
                <w:webHidden/>
              </w:rPr>
              <w:t>51</w:t>
            </w:r>
            <w:r>
              <w:rPr>
                <w:noProof/>
                <w:webHidden/>
              </w:rPr>
              <w:fldChar w:fldCharType="end"/>
            </w:r>
          </w:hyperlink>
        </w:p>
        <w:p w14:paraId="3F32129E" w14:textId="508ACB44" w:rsidR="009E162B" w:rsidRDefault="009E162B">
          <w:pPr>
            <w:pStyle w:val="TOC3"/>
            <w:tabs>
              <w:tab w:val="right" w:leader="dot" w:pos="9628"/>
            </w:tabs>
            <w:rPr>
              <w:noProof/>
            </w:rPr>
          </w:pPr>
          <w:hyperlink w:anchor="_Toc203730026" w:history="1">
            <w:r w:rsidRPr="008D0696">
              <w:rPr>
                <w:rStyle w:val="Hyperlink"/>
                <w:noProof/>
                <w:lang w:eastAsia="en-IE"/>
              </w:rPr>
              <w:t xml:space="preserve">REU33722 </w:t>
            </w:r>
            <w:r w:rsidRPr="008D0696">
              <w:rPr>
                <w:rStyle w:val="Hyperlink"/>
                <w:rFonts w:eastAsia="Times New Roman"/>
                <w:noProof/>
                <w:lang w:eastAsia="en-GB"/>
              </w:rPr>
              <w:t>Religion, Media and the Public Sphere</w:t>
            </w:r>
            <w:r>
              <w:rPr>
                <w:noProof/>
                <w:webHidden/>
              </w:rPr>
              <w:tab/>
            </w:r>
            <w:r>
              <w:rPr>
                <w:noProof/>
                <w:webHidden/>
              </w:rPr>
              <w:fldChar w:fldCharType="begin"/>
            </w:r>
            <w:r>
              <w:rPr>
                <w:noProof/>
                <w:webHidden/>
              </w:rPr>
              <w:instrText xml:space="preserve"> PAGEREF _Toc203730026 \h </w:instrText>
            </w:r>
            <w:r>
              <w:rPr>
                <w:noProof/>
                <w:webHidden/>
              </w:rPr>
            </w:r>
            <w:r>
              <w:rPr>
                <w:noProof/>
                <w:webHidden/>
              </w:rPr>
              <w:fldChar w:fldCharType="separate"/>
            </w:r>
            <w:r>
              <w:rPr>
                <w:noProof/>
                <w:webHidden/>
              </w:rPr>
              <w:t>53</w:t>
            </w:r>
            <w:r>
              <w:rPr>
                <w:noProof/>
                <w:webHidden/>
              </w:rPr>
              <w:fldChar w:fldCharType="end"/>
            </w:r>
          </w:hyperlink>
        </w:p>
        <w:p w14:paraId="7F00FF8D" w14:textId="419ED9DA" w:rsidR="009E162B" w:rsidRDefault="009E162B">
          <w:pPr>
            <w:pStyle w:val="TOC3"/>
            <w:tabs>
              <w:tab w:val="right" w:leader="dot" w:pos="9628"/>
            </w:tabs>
            <w:rPr>
              <w:noProof/>
            </w:rPr>
          </w:pPr>
          <w:hyperlink w:anchor="_Toc203730027" w:history="1">
            <w:r w:rsidRPr="008D0696">
              <w:rPr>
                <w:rStyle w:val="Hyperlink"/>
                <w:noProof/>
              </w:rPr>
              <w:t>REU33732 Hindu Mythology</w:t>
            </w:r>
            <w:r>
              <w:rPr>
                <w:noProof/>
                <w:webHidden/>
              </w:rPr>
              <w:tab/>
            </w:r>
            <w:r>
              <w:rPr>
                <w:noProof/>
                <w:webHidden/>
              </w:rPr>
              <w:fldChar w:fldCharType="begin"/>
            </w:r>
            <w:r>
              <w:rPr>
                <w:noProof/>
                <w:webHidden/>
              </w:rPr>
              <w:instrText xml:space="preserve"> PAGEREF _Toc203730027 \h </w:instrText>
            </w:r>
            <w:r>
              <w:rPr>
                <w:noProof/>
                <w:webHidden/>
              </w:rPr>
            </w:r>
            <w:r>
              <w:rPr>
                <w:noProof/>
                <w:webHidden/>
              </w:rPr>
              <w:fldChar w:fldCharType="separate"/>
            </w:r>
            <w:r>
              <w:rPr>
                <w:noProof/>
                <w:webHidden/>
              </w:rPr>
              <w:t>55</w:t>
            </w:r>
            <w:r>
              <w:rPr>
                <w:noProof/>
                <w:webHidden/>
              </w:rPr>
              <w:fldChar w:fldCharType="end"/>
            </w:r>
          </w:hyperlink>
        </w:p>
        <w:p w14:paraId="6458C15A" w14:textId="715B1BFB" w:rsidR="009E162B" w:rsidRDefault="009E162B">
          <w:pPr>
            <w:pStyle w:val="TOC3"/>
            <w:tabs>
              <w:tab w:val="right" w:leader="dot" w:pos="9628"/>
            </w:tabs>
            <w:rPr>
              <w:noProof/>
            </w:rPr>
          </w:pPr>
          <w:hyperlink w:anchor="_Toc203730028" w:history="1">
            <w:r w:rsidRPr="008D0696">
              <w:rPr>
                <w:rStyle w:val="Hyperlink"/>
                <w:noProof/>
              </w:rPr>
              <w:t>REU33322 Reformation and Enlightenment</w:t>
            </w:r>
            <w:r>
              <w:rPr>
                <w:noProof/>
                <w:webHidden/>
              </w:rPr>
              <w:tab/>
            </w:r>
            <w:r>
              <w:rPr>
                <w:noProof/>
                <w:webHidden/>
              </w:rPr>
              <w:fldChar w:fldCharType="begin"/>
            </w:r>
            <w:r>
              <w:rPr>
                <w:noProof/>
                <w:webHidden/>
              </w:rPr>
              <w:instrText xml:space="preserve"> PAGEREF _Toc203730028 \h </w:instrText>
            </w:r>
            <w:r>
              <w:rPr>
                <w:noProof/>
                <w:webHidden/>
              </w:rPr>
            </w:r>
            <w:r>
              <w:rPr>
                <w:noProof/>
                <w:webHidden/>
              </w:rPr>
              <w:fldChar w:fldCharType="separate"/>
            </w:r>
            <w:r>
              <w:rPr>
                <w:noProof/>
                <w:webHidden/>
              </w:rPr>
              <w:t>57</w:t>
            </w:r>
            <w:r>
              <w:rPr>
                <w:noProof/>
                <w:webHidden/>
              </w:rPr>
              <w:fldChar w:fldCharType="end"/>
            </w:r>
          </w:hyperlink>
        </w:p>
        <w:p w14:paraId="3BFE80B9" w14:textId="4ECE65A8" w:rsidR="009E162B" w:rsidRDefault="009E162B">
          <w:pPr>
            <w:pStyle w:val="TOC1"/>
            <w:tabs>
              <w:tab w:val="right" w:leader="dot" w:pos="9628"/>
            </w:tabs>
            <w:rPr>
              <w:noProof/>
            </w:rPr>
          </w:pPr>
          <w:hyperlink w:anchor="_Toc203730029" w:history="1">
            <w:r w:rsidRPr="008D0696">
              <w:rPr>
                <w:rStyle w:val="Hyperlink"/>
                <w:noProof/>
              </w:rPr>
              <w:t>SENIOR SOPHISTER</w:t>
            </w:r>
            <w:r>
              <w:rPr>
                <w:noProof/>
                <w:webHidden/>
              </w:rPr>
              <w:tab/>
            </w:r>
            <w:r>
              <w:rPr>
                <w:noProof/>
                <w:webHidden/>
              </w:rPr>
              <w:fldChar w:fldCharType="begin"/>
            </w:r>
            <w:r>
              <w:rPr>
                <w:noProof/>
                <w:webHidden/>
              </w:rPr>
              <w:instrText xml:space="preserve"> PAGEREF _Toc203730029 \h </w:instrText>
            </w:r>
            <w:r>
              <w:rPr>
                <w:noProof/>
                <w:webHidden/>
              </w:rPr>
            </w:r>
            <w:r>
              <w:rPr>
                <w:noProof/>
                <w:webHidden/>
              </w:rPr>
              <w:fldChar w:fldCharType="separate"/>
            </w:r>
            <w:r>
              <w:rPr>
                <w:noProof/>
                <w:webHidden/>
              </w:rPr>
              <w:t>59</w:t>
            </w:r>
            <w:r>
              <w:rPr>
                <w:noProof/>
                <w:webHidden/>
              </w:rPr>
              <w:fldChar w:fldCharType="end"/>
            </w:r>
          </w:hyperlink>
        </w:p>
        <w:p w14:paraId="2D9D09AE" w14:textId="1D6E29E0" w:rsidR="009E162B" w:rsidRDefault="009E162B">
          <w:pPr>
            <w:pStyle w:val="TOC3"/>
            <w:tabs>
              <w:tab w:val="right" w:leader="dot" w:pos="9628"/>
            </w:tabs>
            <w:rPr>
              <w:noProof/>
            </w:rPr>
          </w:pPr>
          <w:hyperlink w:anchor="_Toc203730030" w:history="1">
            <w:r w:rsidRPr="008D0696">
              <w:rPr>
                <w:rStyle w:val="Hyperlink"/>
                <w:noProof/>
              </w:rPr>
              <w:t>REU44043 Advanced Topics in Systematic Theology</w:t>
            </w:r>
            <w:r>
              <w:rPr>
                <w:noProof/>
                <w:webHidden/>
              </w:rPr>
              <w:tab/>
            </w:r>
            <w:r>
              <w:rPr>
                <w:noProof/>
                <w:webHidden/>
              </w:rPr>
              <w:fldChar w:fldCharType="begin"/>
            </w:r>
            <w:r>
              <w:rPr>
                <w:noProof/>
                <w:webHidden/>
              </w:rPr>
              <w:instrText xml:space="preserve"> PAGEREF _Toc203730030 \h </w:instrText>
            </w:r>
            <w:r>
              <w:rPr>
                <w:noProof/>
                <w:webHidden/>
              </w:rPr>
            </w:r>
            <w:r>
              <w:rPr>
                <w:noProof/>
                <w:webHidden/>
              </w:rPr>
              <w:fldChar w:fldCharType="separate"/>
            </w:r>
            <w:r>
              <w:rPr>
                <w:noProof/>
                <w:webHidden/>
              </w:rPr>
              <w:t>59</w:t>
            </w:r>
            <w:r>
              <w:rPr>
                <w:noProof/>
                <w:webHidden/>
              </w:rPr>
              <w:fldChar w:fldCharType="end"/>
            </w:r>
          </w:hyperlink>
        </w:p>
        <w:p w14:paraId="7C893532" w14:textId="01F54989" w:rsidR="009E162B" w:rsidRDefault="009E162B">
          <w:pPr>
            <w:pStyle w:val="TOC3"/>
            <w:tabs>
              <w:tab w:val="right" w:leader="dot" w:pos="9628"/>
            </w:tabs>
            <w:rPr>
              <w:noProof/>
            </w:rPr>
          </w:pPr>
          <w:hyperlink w:anchor="_Toc203730031" w:history="1">
            <w:r w:rsidRPr="008D0696">
              <w:rPr>
                <w:rStyle w:val="Hyperlink"/>
                <w:noProof/>
                <w:lang w:eastAsia="en-IE"/>
              </w:rPr>
              <w:t>REU44124 Friendship in the New Testament</w:t>
            </w:r>
            <w:r>
              <w:rPr>
                <w:noProof/>
                <w:webHidden/>
              </w:rPr>
              <w:tab/>
            </w:r>
            <w:r>
              <w:rPr>
                <w:noProof/>
                <w:webHidden/>
              </w:rPr>
              <w:fldChar w:fldCharType="begin"/>
            </w:r>
            <w:r>
              <w:rPr>
                <w:noProof/>
                <w:webHidden/>
              </w:rPr>
              <w:instrText xml:space="preserve"> PAGEREF _Toc203730031 \h </w:instrText>
            </w:r>
            <w:r>
              <w:rPr>
                <w:noProof/>
                <w:webHidden/>
              </w:rPr>
            </w:r>
            <w:r>
              <w:rPr>
                <w:noProof/>
                <w:webHidden/>
              </w:rPr>
              <w:fldChar w:fldCharType="separate"/>
            </w:r>
            <w:r>
              <w:rPr>
                <w:noProof/>
                <w:webHidden/>
              </w:rPr>
              <w:t>60</w:t>
            </w:r>
            <w:r>
              <w:rPr>
                <w:noProof/>
                <w:webHidden/>
              </w:rPr>
              <w:fldChar w:fldCharType="end"/>
            </w:r>
          </w:hyperlink>
        </w:p>
        <w:p w14:paraId="36CAA8F7" w14:textId="23E213B7" w:rsidR="009E162B" w:rsidRDefault="009E162B">
          <w:pPr>
            <w:pStyle w:val="TOC3"/>
            <w:tabs>
              <w:tab w:val="right" w:leader="dot" w:pos="9628"/>
            </w:tabs>
            <w:rPr>
              <w:noProof/>
            </w:rPr>
          </w:pPr>
          <w:hyperlink w:anchor="_Toc203730032" w:history="1">
            <w:r w:rsidRPr="008D0696">
              <w:rPr>
                <w:rStyle w:val="Hyperlink"/>
                <w:noProof/>
              </w:rPr>
              <w:t>REU44312 Queer Theological Ethics</w:t>
            </w:r>
            <w:r>
              <w:rPr>
                <w:noProof/>
                <w:webHidden/>
              </w:rPr>
              <w:tab/>
            </w:r>
            <w:r>
              <w:rPr>
                <w:noProof/>
                <w:webHidden/>
              </w:rPr>
              <w:fldChar w:fldCharType="begin"/>
            </w:r>
            <w:r>
              <w:rPr>
                <w:noProof/>
                <w:webHidden/>
              </w:rPr>
              <w:instrText xml:space="preserve"> PAGEREF _Toc203730032 \h </w:instrText>
            </w:r>
            <w:r>
              <w:rPr>
                <w:noProof/>
                <w:webHidden/>
              </w:rPr>
            </w:r>
            <w:r>
              <w:rPr>
                <w:noProof/>
                <w:webHidden/>
              </w:rPr>
              <w:fldChar w:fldCharType="separate"/>
            </w:r>
            <w:r>
              <w:rPr>
                <w:noProof/>
                <w:webHidden/>
              </w:rPr>
              <w:t>62</w:t>
            </w:r>
            <w:r>
              <w:rPr>
                <w:noProof/>
                <w:webHidden/>
              </w:rPr>
              <w:fldChar w:fldCharType="end"/>
            </w:r>
          </w:hyperlink>
        </w:p>
        <w:p w14:paraId="17C0D17E" w14:textId="1AB13350" w:rsidR="009E162B" w:rsidRDefault="009E162B">
          <w:pPr>
            <w:pStyle w:val="TOC3"/>
            <w:tabs>
              <w:tab w:val="right" w:leader="dot" w:pos="9628"/>
            </w:tabs>
            <w:rPr>
              <w:noProof/>
            </w:rPr>
          </w:pPr>
          <w:hyperlink w:anchor="_Toc203730033" w:history="1">
            <w:r w:rsidRPr="008D0696">
              <w:rPr>
                <w:rStyle w:val="Hyperlink"/>
                <w:noProof/>
              </w:rPr>
              <w:t>REU44501 Ethics and Politics</w:t>
            </w:r>
            <w:r>
              <w:rPr>
                <w:noProof/>
                <w:webHidden/>
              </w:rPr>
              <w:tab/>
            </w:r>
            <w:r>
              <w:rPr>
                <w:noProof/>
                <w:webHidden/>
              </w:rPr>
              <w:fldChar w:fldCharType="begin"/>
            </w:r>
            <w:r>
              <w:rPr>
                <w:noProof/>
                <w:webHidden/>
              </w:rPr>
              <w:instrText xml:space="preserve"> PAGEREF _Toc203730033 \h </w:instrText>
            </w:r>
            <w:r>
              <w:rPr>
                <w:noProof/>
                <w:webHidden/>
              </w:rPr>
            </w:r>
            <w:r>
              <w:rPr>
                <w:noProof/>
                <w:webHidden/>
              </w:rPr>
              <w:fldChar w:fldCharType="separate"/>
            </w:r>
            <w:r>
              <w:rPr>
                <w:noProof/>
                <w:webHidden/>
              </w:rPr>
              <w:t>64</w:t>
            </w:r>
            <w:r>
              <w:rPr>
                <w:noProof/>
                <w:webHidden/>
              </w:rPr>
              <w:fldChar w:fldCharType="end"/>
            </w:r>
          </w:hyperlink>
        </w:p>
        <w:p w14:paraId="5B31865E" w14:textId="7116E87D" w:rsidR="009E162B" w:rsidRDefault="009E162B">
          <w:pPr>
            <w:pStyle w:val="TOC3"/>
            <w:tabs>
              <w:tab w:val="right" w:leader="dot" w:pos="9628"/>
            </w:tabs>
            <w:rPr>
              <w:noProof/>
            </w:rPr>
          </w:pPr>
          <w:hyperlink w:anchor="_Toc203730034" w:history="1">
            <w:r w:rsidRPr="008D0696">
              <w:rPr>
                <w:rStyle w:val="Hyperlink"/>
                <w:noProof/>
              </w:rPr>
              <w:t>REU44722 The Dead Sea Scrolls</w:t>
            </w:r>
            <w:r>
              <w:rPr>
                <w:noProof/>
                <w:webHidden/>
              </w:rPr>
              <w:tab/>
            </w:r>
            <w:r>
              <w:rPr>
                <w:noProof/>
                <w:webHidden/>
              </w:rPr>
              <w:fldChar w:fldCharType="begin"/>
            </w:r>
            <w:r>
              <w:rPr>
                <w:noProof/>
                <w:webHidden/>
              </w:rPr>
              <w:instrText xml:space="preserve"> PAGEREF _Toc203730034 \h </w:instrText>
            </w:r>
            <w:r>
              <w:rPr>
                <w:noProof/>
                <w:webHidden/>
              </w:rPr>
            </w:r>
            <w:r>
              <w:rPr>
                <w:noProof/>
                <w:webHidden/>
              </w:rPr>
              <w:fldChar w:fldCharType="separate"/>
            </w:r>
            <w:r>
              <w:rPr>
                <w:noProof/>
                <w:webHidden/>
              </w:rPr>
              <w:t>65</w:t>
            </w:r>
            <w:r>
              <w:rPr>
                <w:noProof/>
                <w:webHidden/>
              </w:rPr>
              <w:fldChar w:fldCharType="end"/>
            </w:r>
          </w:hyperlink>
        </w:p>
        <w:p w14:paraId="15FCBBD0" w14:textId="05623A11" w:rsidR="009E162B" w:rsidRDefault="009E162B">
          <w:pPr>
            <w:pStyle w:val="TOC3"/>
            <w:tabs>
              <w:tab w:val="right" w:leader="dot" w:pos="9628"/>
            </w:tabs>
            <w:rPr>
              <w:noProof/>
            </w:rPr>
          </w:pPr>
          <w:hyperlink w:anchor="_Toc203730035" w:history="1">
            <w:r w:rsidRPr="008D0696">
              <w:rPr>
                <w:rStyle w:val="Hyperlink"/>
                <w:noProof/>
              </w:rPr>
              <w:t>REU44732 Religion and Multiple Modernities</w:t>
            </w:r>
            <w:r>
              <w:rPr>
                <w:noProof/>
                <w:webHidden/>
              </w:rPr>
              <w:tab/>
            </w:r>
            <w:r>
              <w:rPr>
                <w:noProof/>
                <w:webHidden/>
              </w:rPr>
              <w:fldChar w:fldCharType="begin"/>
            </w:r>
            <w:r>
              <w:rPr>
                <w:noProof/>
                <w:webHidden/>
              </w:rPr>
              <w:instrText xml:space="preserve"> PAGEREF _Toc203730035 \h </w:instrText>
            </w:r>
            <w:r>
              <w:rPr>
                <w:noProof/>
                <w:webHidden/>
              </w:rPr>
            </w:r>
            <w:r>
              <w:rPr>
                <w:noProof/>
                <w:webHidden/>
              </w:rPr>
              <w:fldChar w:fldCharType="separate"/>
            </w:r>
            <w:r>
              <w:rPr>
                <w:noProof/>
                <w:webHidden/>
              </w:rPr>
              <w:t>67</w:t>
            </w:r>
            <w:r>
              <w:rPr>
                <w:noProof/>
                <w:webHidden/>
              </w:rPr>
              <w:fldChar w:fldCharType="end"/>
            </w:r>
          </w:hyperlink>
        </w:p>
        <w:p w14:paraId="74601EA2" w14:textId="245A5925" w:rsidR="009E162B" w:rsidRDefault="009E162B">
          <w:r>
            <w:rPr>
              <w:b/>
              <w:bCs/>
              <w:noProof/>
            </w:rPr>
            <w:fldChar w:fldCharType="end"/>
          </w:r>
        </w:p>
      </w:sdtContent>
    </w:sdt>
    <w:p w14:paraId="59D66E7D" w14:textId="77777777" w:rsidR="009E162B" w:rsidRDefault="009E162B">
      <w:pPr>
        <w:rPr>
          <w:b/>
          <w:bCs/>
          <w:sz w:val="36"/>
          <w:szCs w:val="36"/>
        </w:rPr>
      </w:pPr>
      <w:r>
        <w:rPr>
          <w:b/>
          <w:bCs/>
          <w:sz w:val="36"/>
          <w:szCs w:val="36"/>
        </w:rPr>
        <w:br w:type="page"/>
      </w:r>
    </w:p>
    <w:p w14:paraId="117CA01D" w14:textId="4D5BE7BF" w:rsidR="00B92153" w:rsidRPr="00164079" w:rsidRDefault="0032772F" w:rsidP="677B1E07">
      <w:pPr>
        <w:spacing w:before="60" w:after="60"/>
        <w:jc w:val="center"/>
        <w:rPr>
          <w:b/>
          <w:bCs/>
          <w:sz w:val="36"/>
          <w:szCs w:val="36"/>
        </w:rPr>
      </w:pPr>
      <w:r w:rsidRPr="2801CE97">
        <w:rPr>
          <w:b/>
          <w:bCs/>
          <w:sz w:val="36"/>
          <w:szCs w:val="36"/>
        </w:rPr>
        <w:t>UNDERGRADUATE MODULE DESCRIPTORS 202</w:t>
      </w:r>
      <w:r w:rsidR="4A73945C" w:rsidRPr="2801CE97">
        <w:rPr>
          <w:b/>
          <w:bCs/>
          <w:sz w:val="36"/>
          <w:szCs w:val="36"/>
        </w:rPr>
        <w:t>5</w:t>
      </w:r>
      <w:r w:rsidRPr="2801CE97">
        <w:rPr>
          <w:b/>
          <w:bCs/>
          <w:sz w:val="36"/>
          <w:szCs w:val="36"/>
        </w:rPr>
        <w:t>-2</w:t>
      </w:r>
      <w:r w:rsidR="4A73945C" w:rsidRPr="2801CE97">
        <w:rPr>
          <w:b/>
          <w:bCs/>
          <w:sz w:val="36"/>
          <w:szCs w:val="36"/>
        </w:rPr>
        <w:t>6</w:t>
      </w:r>
    </w:p>
    <w:p w14:paraId="6596CBE1" w14:textId="77777777" w:rsidR="000D6519" w:rsidRDefault="000D6519" w:rsidP="00AE3D88">
      <w:pPr>
        <w:spacing w:before="60" w:after="60"/>
      </w:pPr>
    </w:p>
    <w:p w14:paraId="45120AD0" w14:textId="5969F1DD" w:rsidR="00C135F5" w:rsidRDefault="74896697" w:rsidP="0616227F">
      <w:pPr>
        <w:pStyle w:val="Heading1"/>
        <w:spacing w:before="60" w:after="60"/>
        <w:rPr>
          <w:color w:val="002060"/>
          <w:sz w:val="32"/>
        </w:rPr>
      </w:pPr>
      <w:bookmarkStart w:id="0" w:name="_Toc203729993"/>
      <w:r w:rsidRPr="0616227F">
        <w:rPr>
          <w:color w:val="002060"/>
          <w:sz w:val="32"/>
        </w:rPr>
        <w:t>JUNIOR FRESH</w:t>
      </w:r>
      <w:r w:rsidR="339CA7E9" w:rsidRPr="0616227F">
        <w:rPr>
          <w:color w:val="002060"/>
          <w:sz w:val="32"/>
        </w:rPr>
        <w:t>man</w:t>
      </w:r>
      <w:bookmarkEnd w:id="0"/>
    </w:p>
    <w:p w14:paraId="11F4F481" w14:textId="77777777" w:rsidR="00164079" w:rsidRPr="00164079" w:rsidRDefault="00164079" w:rsidP="00AE3D88">
      <w:pPr>
        <w:spacing w:before="60" w:after="60"/>
      </w:pPr>
    </w:p>
    <w:p w14:paraId="40AB722E" w14:textId="14A484C6" w:rsidR="0038790E" w:rsidRDefault="602D3B93" w:rsidP="0616227F">
      <w:pPr>
        <w:pStyle w:val="Heading3"/>
        <w:spacing w:before="60" w:after="60"/>
        <w:rPr>
          <w:sz w:val="28"/>
          <w:szCs w:val="28"/>
        </w:rPr>
      </w:pPr>
      <w:bookmarkStart w:id="1" w:name="_Toc203729994"/>
      <w:r w:rsidRPr="0616227F">
        <w:rPr>
          <w:rFonts w:cstheme="minorBidi"/>
          <w:sz w:val="28"/>
          <w:szCs w:val="28"/>
        </w:rPr>
        <w:t xml:space="preserve">REU12101 </w:t>
      </w:r>
      <w:r w:rsidR="527E4608" w:rsidRPr="0616227F">
        <w:rPr>
          <w:sz w:val="28"/>
          <w:szCs w:val="28"/>
        </w:rPr>
        <w:t>Introducing the Old Testament/Hebrew Bible</w:t>
      </w:r>
      <w:bookmarkEnd w:id="1"/>
    </w:p>
    <w:tbl>
      <w:tblPr>
        <w:tblW w:w="9639" w:type="dxa"/>
        <w:tblCellSpacing w:w="7" w:type="dxa"/>
        <w:tblBorders>
          <w:insideH w:val="single" w:sz="4" w:space="0" w:color="FFFFFF" w:themeColor="background1"/>
        </w:tblBorders>
        <w:tblCellMar>
          <w:top w:w="60" w:type="dxa"/>
          <w:left w:w="60" w:type="dxa"/>
          <w:bottom w:w="60" w:type="dxa"/>
          <w:right w:w="60" w:type="dxa"/>
        </w:tblCellMar>
        <w:tblLook w:val="04A0" w:firstRow="1" w:lastRow="0" w:firstColumn="1" w:lastColumn="0" w:noHBand="0" w:noVBand="1"/>
      </w:tblPr>
      <w:tblGrid>
        <w:gridCol w:w="1843"/>
        <w:gridCol w:w="7796"/>
      </w:tblGrid>
      <w:tr w:rsidR="00FA78A4" w:rsidRPr="00FD4147" w14:paraId="03BE58E7" w14:textId="77777777" w:rsidTr="0616227F">
        <w:trPr>
          <w:tblCellSpacing w:w="7" w:type="dxa"/>
        </w:trPr>
        <w:tc>
          <w:tcPr>
            <w:tcW w:w="1822" w:type="dxa"/>
            <w:shd w:val="clear" w:color="auto" w:fill="D0CECE" w:themeFill="background2" w:themeFillShade="E6"/>
          </w:tcPr>
          <w:p w14:paraId="4ECF770F" w14:textId="77777777" w:rsidR="00FA78A4" w:rsidRPr="00C804AA" w:rsidRDefault="16A32581" w:rsidP="0616227F">
            <w:pPr>
              <w:spacing w:after="0"/>
              <w:rPr>
                <w:b/>
                <w:bCs/>
                <w:sz w:val="28"/>
                <w:szCs w:val="28"/>
              </w:rPr>
            </w:pPr>
            <w:r w:rsidRPr="0616227F">
              <w:rPr>
                <w:b/>
                <w:bCs/>
                <w:sz w:val="28"/>
                <w:szCs w:val="28"/>
              </w:rPr>
              <w:t>Module Title</w:t>
            </w:r>
          </w:p>
        </w:tc>
        <w:tc>
          <w:tcPr>
            <w:tcW w:w="7775" w:type="dxa"/>
            <w:shd w:val="clear" w:color="auto" w:fill="F2F2F2" w:themeFill="background1" w:themeFillShade="F2"/>
            <w:vAlign w:val="center"/>
          </w:tcPr>
          <w:p w14:paraId="08175FAE" w14:textId="77777777" w:rsidR="00FA78A4" w:rsidRPr="00C804AA" w:rsidRDefault="16A32581" w:rsidP="0616227F">
            <w:pPr>
              <w:spacing w:after="0"/>
              <w:rPr>
                <w:b/>
                <w:bCs/>
                <w:sz w:val="28"/>
                <w:szCs w:val="28"/>
              </w:rPr>
            </w:pPr>
            <w:r w:rsidRPr="0616227F">
              <w:rPr>
                <w:b/>
                <w:bCs/>
                <w:sz w:val="28"/>
                <w:szCs w:val="28"/>
              </w:rPr>
              <w:t>Introducing the Old Testament/Hebrew</w:t>
            </w:r>
            <w:r w:rsidRPr="0616227F">
              <w:rPr>
                <w:sz w:val="28"/>
                <w:szCs w:val="28"/>
              </w:rPr>
              <w:t xml:space="preserve"> </w:t>
            </w:r>
            <w:r w:rsidRPr="0616227F">
              <w:rPr>
                <w:b/>
                <w:bCs/>
                <w:sz w:val="28"/>
                <w:szCs w:val="28"/>
              </w:rPr>
              <w:t>Bible</w:t>
            </w:r>
          </w:p>
        </w:tc>
      </w:tr>
      <w:tr w:rsidR="00FD4147" w:rsidRPr="00FD4147" w14:paraId="2C09C533" w14:textId="77777777" w:rsidTr="0616227F">
        <w:trPr>
          <w:tblCellSpacing w:w="7" w:type="dxa"/>
        </w:trPr>
        <w:tc>
          <w:tcPr>
            <w:tcW w:w="1822" w:type="dxa"/>
            <w:shd w:val="clear" w:color="auto" w:fill="D0CECE" w:themeFill="background2" w:themeFillShade="E6"/>
          </w:tcPr>
          <w:p w14:paraId="38653C5B" w14:textId="77777777" w:rsidR="00FA78A4" w:rsidRPr="00C804AA" w:rsidRDefault="16A32581" w:rsidP="0616227F">
            <w:pPr>
              <w:spacing w:after="0"/>
              <w:rPr>
                <w:b/>
                <w:bCs/>
                <w:sz w:val="24"/>
                <w:szCs w:val="24"/>
              </w:rPr>
            </w:pPr>
            <w:r w:rsidRPr="0616227F">
              <w:rPr>
                <w:b/>
                <w:bCs/>
                <w:sz w:val="24"/>
                <w:szCs w:val="24"/>
              </w:rPr>
              <w:t>Module Code</w:t>
            </w:r>
          </w:p>
        </w:tc>
        <w:tc>
          <w:tcPr>
            <w:tcW w:w="7775" w:type="dxa"/>
            <w:shd w:val="clear" w:color="auto" w:fill="F2F2F2" w:themeFill="background1" w:themeFillShade="F2"/>
            <w:vAlign w:val="center"/>
          </w:tcPr>
          <w:p w14:paraId="1EC94FDE" w14:textId="77777777" w:rsidR="00FA78A4" w:rsidRPr="00C804AA" w:rsidRDefault="16A32581" w:rsidP="0616227F">
            <w:pPr>
              <w:spacing w:after="0"/>
              <w:rPr>
                <w:b/>
                <w:bCs/>
                <w:sz w:val="24"/>
                <w:szCs w:val="24"/>
              </w:rPr>
            </w:pPr>
            <w:r w:rsidRPr="0616227F">
              <w:rPr>
                <w:sz w:val="24"/>
                <w:szCs w:val="24"/>
              </w:rPr>
              <w:t>REU12101</w:t>
            </w:r>
          </w:p>
        </w:tc>
      </w:tr>
      <w:tr w:rsidR="00FD4147" w:rsidRPr="00FD4147" w14:paraId="472B99CA" w14:textId="77777777" w:rsidTr="0616227F">
        <w:trPr>
          <w:tblCellSpacing w:w="7" w:type="dxa"/>
        </w:trPr>
        <w:tc>
          <w:tcPr>
            <w:tcW w:w="1822" w:type="dxa"/>
            <w:shd w:val="clear" w:color="auto" w:fill="D0CECE" w:themeFill="background2" w:themeFillShade="E6"/>
          </w:tcPr>
          <w:p w14:paraId="0DDF0F4B" w14:textId="77777777" w:rsidR="00FA78A4" w:rsidRPr="00C804AA" w:rsidRDefault="16A32581" w:rsidP="0616227F">
            <w:pPr>
              <w:spacing w:after="0"/>
              <w:rPr>
                <w:b/>
                <w:bCs/>
                <w:sz w:val="24"/>
                <w:szCs w:val="24"/>
              </w:rPr>
            </w:pPr>
            <w:r w:rsidRPr="0616227F">
              <w:rPr>
                <w:b/>
                <w:bCs/>
                <w:sz w:val="24"/>
                <w:szCs w:val="24"/>
              </w:rPr>
              <w:t>Module status</w:t>
            </w:r>
          </w:p>
        </w:tc>
        <w:tc>
          <w:tcPr>
            <w:tcW w:w="7775" w:type="dxa"/>
            <w:shd w:val="clear" w:color="auto" w:fill="F2F2F2" w:themeFill="background1" w:themeFillShade="F2"/>
            <w:vAlign w:val="center"/>
          </w:tcPr>
          <w:p w14:paraId="415A7AF3" w14:textId="77777777" w:rsidR="00FA78A4" w:rsidRPr="00C804AA" w:rsidRDefault="16A32581" w:rsidP="0616227F">
            <w:pPr>
              <w:spacing w:after="0"/>
              <w:rPr>
                <w:b/>
                <w:bCs/>
                <w:sz w:val="24"/>
                <w:szCs w:val="24"/>
              </w:rPr>
            </w:pPr>
            <w:r w:rsidRPr="0616227F">
              <w:rPr>
                <w:sz w:val="24"/>
                <w:szCs w:val="24"/>
              </w:rPr>
              <w:t>Core – Mandatory; Approved</w:t>
            </w:r>
          </w:p>
        </w:tc>
      </w:tr>
      <w:tr w:rsidR="00FD4147" w:rsidRPr="00FD4147" w14:paraId="0BA3F446" w14:textId="77777777" w:rsidTr="0616227F">
        <w:trPr>
          <w:tblCellSpacing w:w="7" w:type="dxa"/>
        </w:trPr>
        <w:tc>
          <w:tcPr>
            <w:tcW w:w="1822" w:type="dxa"/>
            <w:shd w:val="clear" w:color="auto" w:fill="D0CECE" w:themeFill="background2" w:themeFillShade="E6"/>
          </w:tcPr>
          <w:p w14:paraId="6EB7A83B" w14:textId="77777777" w:rsidR="00FA78A4" w:rsidRPr="00C804AA" w:rsidRDefault="16A32581" w:rsidP="0616227F">
            <w:pPr>
              <w:spacing w:after="0"/>
              <w:rPr>
                <w:b/>
                <w:bCs/>
                <w:sz w:val="24"/>
                <w:szCs w:val="24"/>
              </w:rPr>
            </w:pPr>
            <w:r w:rsidRPr="0616227F">
              <w:rPr>
                <w:b/>
                <w:bCs/>
                <w:sz w:val="24"/>
                <w:szCs w:val="24"/>
              </w:rPr>
              <w:t>ECTS weighting</w:t>
            </w:r>
          </w:p>
        </w:tc>
        <w:tc>
          <w:tcPr>
            <w:tcW w:w="7775" w:type="dxa"/>
            <w:shd w:val="clear" w:color="auto" w:fill="F2F2F2" w:themeFill="background1" w:themeFillShade="F2"/>
            <w:vAlign w:val="center"/>
          </w:tcPr>
          <w:p w14:paraId="16BDD513" w14:textId="77777777" w:rsidR="00FA78A4" w:rsidRPr="00C804AA" w:rsidRDefault="16A32581" w:rsidP="0616227F">
            <w:pPr>
              <w:spacing w:after="0"/>
              <w:rPr>
                <w:b/>
                <w:bCs/>
                <w:sz w:val="24"/>
                <w:szCs w:val="24"/>
              </w:rPr>
            </w:pPr>
            <w:r w:rsidRPr="0616227F">
              <w:rPr>
                <w:sz w:val="24"/>
                <w:szCs w:val="24"/>
              </w:rPr>
              <w:t>5</w:t>
            </w:r>
          </w:p>
        </w:tc>
      </w:tr>
      <w:tr w:rsidR="00FD4147" w:rsidRPr="00FD4147" w14:paraId="04347927" w14:textId="77777777" w:rsidTr="0616227F">
        <w:trPr>
          <w:tblCellSpacing w:w="7" w:type="dxa"/>
        </w:trPr>
        <w:tc>
          <w:tcPr>
            <w:tcW w:w="1822" w:type="dxa"/>
            <w:shd w:val="clear" w:color="auto" w:fill="D0CECE" w:themeFill="background2" w:themeFillShade="E6"/>
          </w:tcPr>
          <w:p w14:paraId="2BDEE804" w14:textId="77777777" w:rsidR="00FA78A4" w:rsidRPr="00C804AA" w:rsidRDefault="16A32581" w:rsidP="0616227F">
            <w:pPr>
              <w:spacing w:after="0"/>
              <w:rPr>
                <w:b/>
                <w:bCs/>
                <w:sz w:val="24"/>
                <w:szCs w:val="24"/>
              </w:rPr>
            </w:pPr>
            <w:r w:rsidRPr="0616227F">
              <w:rPr>
                <w:b/>
                <w:bCs/>
                <w:sz w:val="24"/>
                <w:szCs w:val="24"/>
              </w:rPr>
              <w:t>Semester taught</w:t>
            </w:r>
          </w:p>
        </w:tc>
        <w:tc>
          <w:tcPr>
            <w:tcW w:w="7775" w:type="dxa"/>
            <w:shd w:val="clear" w:color="auto" w:fill="F2F2F2" w:themeFill="background1" w:themeFillShade="F2"/>
            <w:vAlign w:val="center"/>
          </w:tcPr>
          <w:p w14:paraId="217798FA" w14:textId="00A321EE" w:rsidR="00FA78A4" w:rsidRPr="00C804AA" w:rsidRDefault="57AD83EA" w:rsidP="0616227F">
            <w:pPr>
              <w:spacing w:after="0"/>
              <w:rPr>
                <w:b/>
                <w:bCs/>
                <w:sz w:val="24"/>
                <w:szCs w:val="24"/>
              </w:rPr>
            </w:pPr>
            <w:r w:rsidRPr="0616227F">
              <w:rPr>
                <w:sz w:val="24"/>
                <w:szCs w:val="24"/>
              </w:rPr>
              <w:t>Semester 1 - Michaelmas</w:t>
            </w:r>
          </w:p>
        </w:tc>
      </w:tr>
      <w:tr w:rsidR="00FD4147" w:rsidRPr="00FD4147" w14:paraId="5A8E1514" w14:textId="77777777" w:rsidTr="0616227F">
        <w:trPr>
          <w:tblCellSpacing w:w="7" w:type="dxa"/>
        </w:trPr>
        <w:tc>
          <w:tcPr>
            <w:tcW w:w="1822" w:type="dxa"/>
            <w:shd w:val="clear" w:color="auto" w:fill="D0CECE" w:themeFill="background2" w:themeFillShade="E6"/>
          </w:tcPr>
          <w:p w14:paraId="6C1887D6" w14:textId="77777777" w:rsidR="00FA78A4" w:rsidRPr="00C804AA" w:rsidRDefault="16A32581" w:rsidP="0616227F">
            <w:pPr>
              <w:spacing w:after="0"/>
              <w:rPr>
                <w:b/>
                <w:bCs/>
                <w:sz w:val="24"/>
                <w:szCs w:val="24"/>
              </w:rPr>
            </w:pPr>
            <w:r w:rsidRPr="0616227F">
              <w:rPr>
                <w:b/>
                <w:bCs/>
                <w:sz w:val="24"/>
                <w:szCs w:val="24"/>
              </w:rPr>
              <w:t>Pre-requisites &amp; co-requisites</w:t>
            </w:r>
          </w:p>
        </w:tc>
        <w:tc>
          <w:tcPr>
            <w:tcW w:w="7775" w:type="dxa"/>
            <w:shd w:val="clear" w:color="auto" w:fill="F2F2F2" w:themeFill="background1" w:themeFillShade="F2"/>
            <w:vAlign w:val="center"/>
          </w:tcPr>
          <w:p w14:paraId="041FFF34" w14:textId="77777777" w:rsidR="00FA78A4" w:rsidRPr="00C804AA" w:rsidRDefault="16A32581" w:rsidP="0616227F">
            <w:pPr>
              <w:spacing w:after="0"/>
              <w:rPr>
                <w:b/>
                <w:bCs/>
                <w:sz w:val="24"/>
                <w:szCs w:val="24"/>
              </w:rPr>
            </w:pPr>
            <w:r w:rsidRPr="0616227F">
              <w:rPr>
                <w:sz w:val="24"/>
                <w:szCs w:val="24"/>
              </w:rPr>
              <w:t>None</w:t>
            </w:r>
          </w:p>
        </w:tc>
      </w:tr>
      <w:tr w:rsidR="00FD4147" w:rsidRPr="00FD4147" w14:paraId="709BF12E" w14:textId="77777777" w:rsidTr="0616227F">
        <w:trPr>
          <w:tblCellSpacing w:w="7" w:type="dxa"/>
        </w:trPr>
        <w:tc>
          <w:tcPr>
            <w:tcW w:w="1822" w:type="dxa"/>
            <w:shd w:val="clear" w:color="auto" w:fill="D0CECE" w:themeFill="background2" w:themeFillShade="E6"/>
          </w:tcPr>
          <w:p w14:paraId="17CB7A08" w14:textId="77777777" w:rsidR="00FA78A4" w:rsidRPr="00C804AA" w:rsidRDefault="16A32581" w:rsidP="0616227F">
            <w:pPr>
              <w:spacing w:after="0"/>
              <w:rPr>
                <w:b/>
                <w:bCs/>
                <w:sz w:val="24"/>
                <w:szCs w:val="24"/>
              </w:rPr>
            </w:pPr>
            <w:r w:rsidRPr="0616227F">
              <w:rPr>
                <w:b/>
                <w:bCs/>
                <w:sz w:val="24"/>
                <w:szCs w:val="24"/>
              </w:rPr>
              <w:t>Student Workload</w:t>
            </w:r>
          </w:p>
        </w:tc>
        <w:tc>
          <w:tcPr>
            <w:tcW w:w="7775" w:type="dxa"/>
            <w:shd w:val="clear" w:color="auto" w:fill="F2F2F2" w:themeFill="background1" w:themeFillShade="F2"/>
            <w:vAlign w:val="center"/>
          </w:tcPr>
          <w:p w14:paraId="74154F9B" w14:textId="20385928" w:rsidR="00FA78A4" w:rsidRPr="00C804AA" w:rsidRDefault="16A32581" w:rsidP="0616227F">
            <w:pPr>
              <w:spacing w:after="0"/>
              <w:rPr>
                <w:b/>
                <w:bCs/>
                <w:sz w:val="24"/>
                <w:szCs w:val="24"/>
              </w:rPr>
            </w:pPr>
            <w:r w:rsidRPr="0616227F">
              <w:rPr>
                <w:sz w:val="24"/>
                <w:szCs w:val="24"/>
              </w:rPr>
              <w:t>22 x 1-hour lectures plus 104 hours of self-directed learning</w:t>
            </w:r>
          </w:p>
        </w:tc>
      </w:tr>
      <w:tr w:rsidR="00FD4147" w:rsidRPr="00FD4147" w14:paraId="635E70F7" w14:textId="77777777" w:rsidTr="0616227F">
        <w:trPr>
          <w:tblCellSpacing w:w="7" w:type="dxa"/>
        </w:trPr>
        <w:tc>
          <w:tcPr>
            <w:tcW w:w="1822" w:type="dxa"/>
            <w:shd w:val="clear" w:color="auto" w:fill="D0CECE" w:themeFill="background2" w:themeFillShade="E6"/>
          </w:tcPr>
          <w:p w14:paraId="298065ED" w14:textId="77777777" w:rsidR="00FA78A4" w:rsidRPr="00C804AA" w:rsidRDefault="16A32581" w:rsidP="0616227F">
            <w:pPr>
              <w:spacing w:after="0"/>
              <w:rPr>
                <w:b/>
                <w:bCs/>
                <w:sz w:val="24"/>
                <w:szCs w:val="24"/>
              </w:rPr>
            </w:pPr>
            <w:r w:rsidRPr="0616227F">
              <w:rPr>
                <w:b/>
                <w:bCs/>
                <w:sz w:val="24"/>
                <w:szCs w:val="24"/>
              </w:rPr>
              <w:t>Module Coordinator</w:t>
            </w:r>
          </w:p>
        </w:tc>
        <w:tc>
          <w:tcPr>
            <w:tcW w:w="7775" w:type="dxa"/>
            <w:shd w:val="clear" w:color="auto" w:fill="F2F2F2" w:themeFill="background1" w:themeFillShade="F2"/>
            <w:vAlign w:val="center"/>
          </w:tcPr>
          <w:p w14:paraId="3DD30472" w14:textId="25CD9270" w:rsidR="00FA78A4" w:rsidRPr="00C804AA" w:rsidRDefault="74872F84" w:rsidP="0616227F">
            <w:pPr>
              <w:spacing w:after="0"/>
              <w:rPr>
                <w:b/>
                <w:bCs/>
                <w:sz w:val="24"/>
                <w:szCs w:val="24"/>
              </w:rPr>
            </w:pPr>
            <w:r w:rsidRPr="0616227F">
              <w:rPr>
                <w:sz w:val="24"/>
                <w:szCs w:val="24"/>
              </w:rPr>
              <w:t>Dr</w:t>
            </w:r>
            <w:r w:rsidR="3E78383C" w:rsidRPr="0616227F">
              <w:rPr>
                <w:sz w:val="24"/>
                <w:szCs w:val="24"/>
              </w:rPr>
              <w:t xml:space="preserve"> Benjamin Wold</w:t>
            </w:r>
          </w:p>
        </w:tc>
      </w:tr>
      <w:tr w:rsidR="00FD4147" w:rsidRPr="00FD4147" w14:paraId="3AB048FA" w14:textId="77777777" w:rsidTr="0616227F">
        <w:trPr>
          <w:tblCellSpacing w:w="7" w:type="dxa"/>
        </w:trPr>
        <w:tc>
          <w:tcPr>
            <w:tcW w:w="1822" w:type="dxa"/>
            <w:shd w:val="clear" w:color="auto" w:fill="D0CECE" w:themeFill="background2" w:themeFillShade="E6"/>
          </w:tcPr>
          <w:p w14:paraId="39208E9F" w14:textId="77777777" w:rsidR="00FA78A4" w:rsidRPr="00C804AA" w:rsidRDefault="16A32581" w:rsidP="0616227F">
            <w:pPr>
              <w:spacing w:after="0"/>
              <w:rPr>
                <w:b/>
                <w:bCs/>
                <w:sz w:val="24"/>
                <w:szCs w:val="24"/>
              </w:rPr>
            </w:pPr>
            <w:r w:rsidRPr="0616227F">
              <w:rPr>
                <w:b/>
                <w:bCs/>
                <w:sz w:val="24"/>
                <w:szCs w:val="24"/>
              </w:rPr>
              <w:t>Teaching staff</w:t>
            </w:r>
          </w:p>
        </w:tc>
        <w:tc>
          <w:tcPr>
            <w:tcW w:w="7775" w:type="dxa"/>
            <w:shd w:val="clear" w:color="auto" w:fill="F2F2F2" w:themeFill="background1" w:themeFillShade="F2"/>
            <w:vAlign w:val="center"/>
          </w:tcPr>
          <w:p w14:paraId="310C29E7" w14:textId="63E325B7" w:rsidR="00FA78A4" w:rsidRPr="00C804AA" w:rsidRDefault="74872F84" w:rsidP="0616227F">
            <w:pPr>
              <w:spacing w:after="0"/>
              <w:rPr>
                <w:b/>
                <w:bCs/>
                <w:sz w:val="24"/>
                <w:szCs w:val="24"/>
              </w:rPr>
            </w:pPr>
            <w:r w:rsidRPr="0616227F">
              <w:rPr>
                <w:sz w:val="24"/>
                <w:szCs w:val="24"/>
              </w:rPr>
              <w:t>Dr</w:t>
            </w:r>
            <w:r w:rsidR="3E78383C" w:rsidRPr="0616227F">
              <w:rPr>
                <w:sz w:val="24"/>
                <w:szCs w:val="24"/>
              </w:rPr>
              <w:t xml:space="preserve"> Benjamin Wold and </w:t>
            </w:r>
            <w:r w:rsidRPr="0616227F">
              <w:rPr>
                <w:sz w:val="24"/>
                <w:szCs w:val="24"/>
              </w:rPr>
              <w:t>Prof. David Shepherd</w:t>
            </w:r>
          </w:p>
        </w:tc>
      </w:tr>
      <w:tr w:rsidR="00FD4147" w:rsidRPr="00FD4147" w14:paraId="6949E5DB" w14:textId="77777777" w:rsidTr="0616227F">
        <w:trPr>
          <w:tblCellSpacing w:w="7" w:type="dxa"/>
        </w:trPr>
        <w:tc>
          <w:tcPr>
            <w:tcW w:w="1822" w:type="dxa"/>
            <w:shd w:val="clear" w:color="auto" w:fill="D0CECE" w:themeFill="background2" w:themeFillShade="E6"/>
          </w:tcPr>
          <w:p w14:paraId="17EC724B" w14:textId="77777777" w:rsidR="00FA78A4" w:rsidRPr="00C804AA" w:rsidRDefault="16A32581" w:rsidP="0616227F">
            <w:pPr>
              <w:spacing w:after="0"/>
              <w:rPr>
                <w:b/>
                <w:bCs/>
                <w:sz w:val="24"/>
                <w:szCs w:val="24"/>
              </w:rPr>
            </w:pPr>
            <w:r w:rsidRPr="0616227F">
              <w:rPr>
                <w:b/>
                <w:bCs/>
                <w:sz w:val="24"/>
                <w:szCs w:val="24"/>
              </w:rPr>
              <w:t>Module Learning Aims</w:t>
            </w:r>
          </w:p>
        </w:tc>
        <w:tc>
          <w:tcPr>
            <w:tcW w:w="7775" w:type="dxa"/>
            <w:shd w:val="clear" w:color="auto" w:fill="F2F2F2" w:themeFill="background1" w:themeFillShade="F2"/>
            <w:vAlign w:val="center"/>
          </w:tcPr>
          <w:p w14:paraId="64E9680F" w14:textId="07AC0192" w:rsidR="00FA78A4" w:rsidRPr="00C804AA" w:rsidRDefault="16A32581" w:rsidP="0616227F">
            <w:pPr>
              <w:spacing w:after="0"/>
              <w:rPr>
                <w:b/>
                <w:bCs/>
                <w:sz w:val="24"/>
                <w:szCs w:val="24"/>
              </w:rPr>
            </w:pPr>
            <w:r w:rsidRPr="0616227F">
              <w:rPr>
                <w:sz w:val="24"/>
                <w:szCs w:val="24"/>
              </w:rPr>
              <w:t>This module aims to introduce students to the literary genres and theological contours of the Hebrew canon and its transmission, translation and interpretation</w:t>
            </w:r>
            <w:r w:rsidR="19CC0987" w:rsidRPr="0616227F">
              <w:rPr>
                <w:sz w:val="24"/>
                <w:szCs w:val="24"/>
              </w:rPr>
              <w:t xml:space="preserve">. </w:t>
            </w:r>
          </w:p>
        </w:tc>
      </w:tr>
      <w:tr w:rsidR="00FD4147" w:rsidRPr="00FD4147" w14:paraId="1274A5A2" w14:textId="77777777" w:rsidTr="0616227F">
        <w:trPr>
          <w:tblCellSpacing w:w="7" w:type="dxa"/>
        </w:trPr>
        <w:tc>
          <w:tcPr>
            <w:tcW w:w="1822" w:type="dxa"/>
            <w:shd w:val="clear" w:color="auto" w:fill="D0CECE" w:themeFill="background2" w:themeFillShade="E6"/>
          </w:tcPr>
          <w:p w14:paraId="5303FDAA" w14:textId="77777777" w:rsidR="00FA78A4" w:rsidRPr="00C804AA" w:rsidRDefault="16A32581" w:rsidP="0616227F">
            <w:pPr>
              <w:spacing w:after="0"/>
              <w:rPr>
                <w:b/>
                <w:bCs/>
                <w:sz w:val="24"/>
                <w:szCs w:val="24"/>
              </w:rPr>
            </w:pPr>
            <w:r w:rsidRPr="0616227F">
              <w:rPr>
                <w:b/>
                <w:bCs/>
                <w:sz w:val="24"/>
                <w:szCs w:val="24"/>
              </w:rPr>
              <w:t xml:space="preserve">Module Learning Outcomes </w:t>
            </w:r>
          </w:p>
        </w:tc>
        <w:tc>
          <w:tcPr>
            <w:tcW w:w="7775" w:type="dxa"/>
            <w:shd w:val="clear" w:color="auto" w:fill="F2F2F2" w:themeFill="background1" w:themeFillShade="F2"/>
            <w:vAlign w:val="center"/>
          </w:tcPr>
          <w:p w14:paraId="3B06A1EA" w14:textId="77777777" w:rsidR="005F5E35" w:rsidRPr="00C804AA" w:rsidRDefault="16A32581" w:rsidP="0616227F">
            <w:pPr>
              <w:spacing w:after="0"/>
              <w:rPr>
                <w:sz w:val="24"/>
                <w:szCs w:val="24"/>
              </w:rPr>
            </w:pPr>
            <w:r w:rsidRPr="0616227F">
              <w:rPr>
                <w:sz w:val="24"/>
                <w:szCs w:val="24"/>
              </w:rPr>
              <w:t>On successful completion of this module, students should be able to:</w:t>
            </w:r>
          </w:p>
          <w:p w14:paraId="1CCBE13A" w14:textId="099FB959" w:rsidR="003D327A" w:rsidRPr="00FA22DC" w:rsidRDefault="26ABFB9C" w:rsidP="0616227F">
            <w:pPr>
              <w:pStyle w:val="ListParagraph"/>
              <w:numPr>
                <w:ilvl w:val="0"/>
                <w:numId w:val="15"/>
              </w:numPr>
              <w:spacing w:after="0"/>
              <w:ind w:left="358" w:hanging="283"/>
              <w:rPr>
                <w:sz w:val="24"/>
                <w:szCs w:val="24"/>
              </w:rPr>
            </w:pPr>
            <w:r w:rsidRPr="0616227F">
              <w:rPr>
                <w:sz w:val="24"/>
                <w:szCs w:val="24"/>
              </w:rPr>
              <w:t xml:space="preserve">Describe the diversity of canonical contents and contours within the </w:t>
            </w:r>
            <w:r w:rsidR="16773394" w:rsidRPr="0616227F">
              <w:rPr>
                <w:sz w:val="24"/>
                <w:szCs w:val="24"/>
              </w:rPr>
              <w:t>Hebrew</w:t>
            </w:r>
            <w:r w:rsidRPr="0616227F">
              <w:rPr>
                <w:sz w:val="24"/>
                <w:szCs w:val="24"/>
              </w:rPr>
              <w:t xml:space="preserve"> Bible.</w:t>
            </w:r>
          </w:p>
          <w:p w14:paraId="1D18F7F0" w14:textId="77777777" w:rsidR="003D327A" w:rsidRPr="00FA22DC" w:rsidRDefault="16A32581" w:rsidP="0616227F">
            <w:pPr>
              <w:pStyle w:val="ListParagraph"/>
              <w:numPr>
                <w:ilvl w:val="0"/>
                <w:numId w:val="15"/>
              </w:numPr>
              <w:spacing w:after="0"/>
              <w:ind w:left="358" w:hanging="283"/>
              <w:rPr>
                <w:sz w:val="24"/>
                <w:szCs w:val="24"/>
              </w:rPr>
            </w:pPr>
            <w:r w:rsidRPr="0616227F">
              <w:rPr>
                <w:sz w:val="24"/>
                <w:szCs w:val="24"/>
              </w:rPr>
              <w:t>Identify key figures and events described in the Hebrew Bible.</w:t>
            </w:r>
          </w:p>
          <w:p w14:paraId="7495E44F" w14:textId="6ACCB16D" w:rsidR="25144D5F" w:rsidRDefault="16B2B2F1" w:rsidP="0616227F">
            <w:pPr>
              <w:pStyle w:val="ListParagraph"/>
              <w:numPr>
                <w:ilvl w:val="0"/>
                <w:numId w:val="15"/>
              </w:numPr>
              <w:spacing w:after="0"/>
              <w:ind w:left="358" w:hanging="283"/>
              <w:rPr>
                <w:rFonts w:eastAsiaTheme="minorEastAsia"/>
                <w:sz w:val="24"/>
                <w:szCs w:val="24"/>
              </w:rPr>
            </w:pPr>
            <w:r w:rsidRPr="0616227F">
              <w:rPr>
                <w:sz w:val="24"/>
                <w:szCs w:val="24"/>
              </w:rPr>
              <w:t xml:space="preserve">Trace and </w:t>
            </w:r>
            <w:r w:rsidR="7EAB87CE" w:rsidRPr="0616227F">
              <w:rPr>
                <w:sz w:val="24"/>
                <w:szCs w:val="24"/>
              </w:rPr>
              <w:t>analyse</w:t>
            </w:r>
            <w:r w:rsidRPr="0616227F">
              <w:rPr>
                <w:sz w:val="24"/>
                <w:szCs w:val="24"/>
              </w:rPr>
              <w:t xml:space="preserve"> key themes in the Hebrew Bible.</w:t>
            </w:r>
          </w:p>
          <w:p w14:paraId="35D8E0D5" w14:textId="0D410119" w:rsidR="7C392673" w:rsidRDefault="0A9FE1E9" w:rsidP="0616227F">
            <w:pPr>
              <w:pStyle w:val="ListParagraph"/>
              <w:numPr>
                <w:ilvl w:val="0"/>
                <w:numId w:val="15"/>
              </w:numPr>
              <w:spacing w:after="0"/>
              <w:ind w:left="358" w:hanging="283"/>
              <w:rPr>
                <w:rFonts w:eastAsiaTheme="minorEastAsia"/>
                <w:sz w:val="24"/>
                <w:szCs w:val="24"/>
              </w:rPr>
            </w:pPr>
            <w:r w:rsidRPr="0616227F">
              <w:rPr>
                <w:rFonts w:eastAsiaTheme="minorEastAsia"/>
                <w:sz w:val="24"/>
                <w:szCs w:val="24"/>
              </w:rPr>
              <w:t xml:space="preserve">Understand the literature of the Hebrew Bible within the cultural setting and conceptual world of the </w:t>
            </w:r>
            <w:r w:rsidR="022CEED8" w:rsidRPr="0616227F">
              <w:rPr>
                <w:rFonts w:eastAsiaTheme="minorEastAsia"/>
                <w:sz w:val="24"/>
                <w:szCs w:val="24"/>
              </w:rPr>
              <w:t>A</w:t>
            </w:r>
            <w:r w:rsidRPr="0616227F">
              <w:rPr>
                <w:rFonts w:eastAsiaTheme="minorEastAsia"/>
                <w:sz w:val="24"/>
                <w:szCs w:val="24"/>
              </w:rPr>
              <w:t>ncient Near East</w:t>
            </w:r>
          </w:p>
          <w:p w14:paraId="74CCCFDF" w14:textId="0D9B2250" w:rsidR="003D327A" w:rsidRPr="003D327A" w:rsidRDefault="26ABFB9C" w:rsidP="0616227F">
            <w:pPr>
              <w:numPr>
                <w:ilvl w:val="0"/>
                <w:numId w:val="15"/>
              </w:numPr>
              <w:spacing w:after="0"/>
              <w:ind w:left="358" w:hanging="283"/>
              <w:rPr>
                <w:rFonts w:ascii="Calibri" w:eastAsia="Calibri" w:hAnsi="Calibri" w:cs="Calibri"/>
                <w:color w:val="000000" w:themeColor="text1"/>
              </w:rPr>
            </w:pPr>
            <w:r w:rsidRPr="0616227F">
              <w:rPr>
                <w:sz w:val="24"/>
                <w:szCs w:val="24"/>
              </w:rPr>
              <w:lastRenderedPageBreak/>
              <w:t>Recognise the complexities of the Hebrew Bible’s transmission and translation and interpretation</w:t>
            </w:r>
            <w:r w:rsidR="14937A75" w:rsidRPr="0616227F">
              <w:rPr>
                <w:sz w:val="24"/>
                <w:szCs w:val="24"/>
              </w:rPr>
              <w:t>.</w:t>
            </w:r>
          </w:p>
          <w:p w14:paraId="2B41B2C9" w14:textId="6AF95C49" w:rsidR="00FA78A4" w:rsidRPr="00C804AA" w:rsidRDefault="34382ECE" w:rsidP="0616227F">
            <w:pPr>
              <w:pStyle w:val="ListParagraph"/>
              <w:numPr>
                <w:ilvl w:val="0"/>
                <w:numId w:val="15"/>
              </w:numPr>
              <w:spacing w:after="0"/>
              <w:ind w:left="358" w:hanging="283"/>
              <w:rPr>
                <w:rFonts w:ascii="Calibri" w:eastAsia="Calibri" w:hAnsi="Calibri" w:cs="Calibri"/>
                <w:color w:val="000000" w:themeColor="text1"/>
                <w:sz w:val="24"/>
                <w:szCs w:val="24"/>
              </w:rPr>
            </w:pPr>
            <w:r w:rsidRPr="0616227F">
              <w:rPr>
                <w:sz w:val="24"/>
                <w:szCs w:val="24"/>
              </w:rPr>
              <w:t>Consider</w:t>
            </w:r>
            <w:r w:rsidRPr="0616227F">
              <w:rPr>
                <w:rFonts w:ascii="Calibri" w:eastAsia="Calibri" w:hAnsi="Calibri" w:cs="Calibri"/>
                <w:sz w:val="24"/>
                <w:szCs w:val="24"/>
              </w:rPr>
              <w:t xml:space="preserve"> a range of literary, historical, theological and textual factors when analysing </w:t>
            </w:r>
            <w:r w:rsidR="1631CB2F" w:rsidRPr="0616227F">
              <w:rPr>
                <w:rFonts w:ascii="Calibri" w:eastAsia="Calibri" w:hAnsi="Calibri" w:cs="Calibri"/>
                <w:sz w:val="24"/>
                <w:szCs w:val="24"/>
              </w:rPr>
              <w:t>passages from</w:t>
            </w:r>
            <w:r w:rsidRPr="0616227F">
              <w:rPr>
                <w:rFonts w:ascii="Calibri" w:eastAsia="Calibri" w:hAnsi="Calibri" w:cs="Calibri"/>
                <w:sz w:val="24"/>
                <w:szCs w:val="24"/>
              </w:rPr>
              <w:t xml:space="preserve"> the Hebrew Bible</w:t>
            </w:r>
            <w:r w:rsidRPr="0616227F">
              <w:rPr>
                <w:rFonts w:ascii="Calibri" w:eastAsia="Calibri" w:hAnsi="Calibri" w:cs="Calibri"/>
                <w:color w:val="000000" w:themeColor="text1"/>
                <w:sz w:val="24"/>
                <w:szCs w:val="24"/>
              </w:rPr>
              <w:t>.</w:t>
            </w:r>
          </w:p>
        </w:tc>
      </w:tr>
      <w:tr w:rsidR="00FD4147" w:rsidRPr="00FD4147" w14:paraId="570BE166" w14:textId="77777777" w:rsidTr="0616227F">
        <w:trPr>
          <w:tblCellSpacing w:w="7" w:type="dxa"/>
        </w:trPr>
        <w:tc>
          <w:tcPr>
            <w:tcW w:w="1822" w:type="dxa"/>
            <w:shd w:val="clear" w:color="auto" w:fill="D0CECE" w:themeFill="background2" w:themeFillShade="E6"/>
          </w:tcPr>
          <w:p w14:paraId="2002FED0" w14:textId="77777777" w:rsidR="00FA78A4" w:rsidRPr="00C804AA" w:rsidRDefault="16A32581" w:rsidP="0616227F">
            <w:pPr>
              <w:spacing w:after="0"/>
              <w:rPr>
                <w:b/>
                <w:bCs/>
                <w:sz w:val="24"/>
                <w:szCs w:val="24"/>
              </w:rPr>
            </w:pPr>
            <w:r w:rsidRPr="0616227F">
              <w:rPr>
                <w:b/>
                <w:bCs/>
                <w:sz w:val="24"/>
                <w:szCs w:val="24"/>
              </w:rPr>
              <w:lastRenderedPageBreak/>
              <w:t>Module Content</w:t>
            </w:r>
          </w:p>
        </w:tc>
        <w:tc>
          <w:tcPr>
            <w:tcW w:w="7775" w:type="dxa"/>
            <w:shd w:val="clear" w:color="auto" w:fill="F2F2F2" w:themeFill="background1" w:themeFillShade="F2"/>
            <w:vAlign w:val="center"/>
          </w:tcPr>
          <w:p w14:paraId="2DF62590" w14:textId="2502265C" w:rsidR="00FA78A4" w:rsidRPr="00C804AA" w:rsidRDefault="4FC2CDBF" w:rsidP="0616227F">
            <w:pPr>
              <w:spacing w:after="0"/>
              <w:rPr>
                <w:sz w:val="24"/>
                <w:szCs w:val="24"/>
              </w:rPr>
            </w:pPr>
            <w:r w:rsidRPr="0616227F">
              <w:rPr>
                <w:sz w:val="24"/>
                <w:szCs w:val="24"/>
              </w:rPr>
              <w:t xml:space="preserve">The variety of terms used to designate the ‘Hebrew Bible’ (e.g., Old Testament, Hebrew Scriptures, </w:t>
            </w:r>
            <w:proofErr w:type="spellStart"/>
            <w:r w:rsidRPr="0616227F">
              <w:rPr>
                <w:sz w:val="24"/>
                <w:szCs w:val="24"/>
              </w:rPr>
              <w:t>Tanak</w:t>
            </w:r>
            <w:proofErr w:type="spellEnd"/>
            <w:r w:rsidRPr="0616227F">
              <w:rPr>
                <w:sz w:val="24"/>
                <w:szCs w:val="24"/>
              </w:rPr>
              <w:t xml:space="preserve">) indicate the richness of traditions related to these writings, the various ways that they are viewed, </w:t>
            </w:r>
            <w:proofErr w:type="gramStart"/>
            <w:r w:rsidRPr="0616227F">
              <w:rPr>
                <w:sz w:val="24"/>
                <w:szCs w:val="24"/>
              </w:rPr>
              <w:t>and also</w:t>
            </w:r>
            <w:proofErr w:type="gramEnd"/>
            <w:r w:rsidRPr="0616227F">
              <w:rPr>
                <w:sz w:val="24"/>
                <w:szCs w:val="24"/>
              </w:rPr>
              <w:t xml:space="preserve"> their life within different communities at different times. This module will orient students to the literary and theological contours of the Hebrew canon, introducing them to the rich variety of genres within. The lectures will focus on the formation and transmission of the text and how it grew out of the context of the ancient Near East.  It will also invite the student to encounter the primary texts of various sections of this great ‘library’ including the Pentateuch, the historiographical literature, the prophets, the Psalms and the Wisdom literature. Students will also be introduced to the significance of the Dead Sea Scrolls and how their discovery contributes to our understanding of the text and ‘canon’ of the Hebrew Bible in the Second Temple Period.</w:t>
            </w:r>
          </w:p>
        </w:tc>
      </w:tr>
      <w:tr w:rsidR="00FD4147" w:rsidRPr="00FD4147" w14:paraId="73D57584" w14:textId="77777777" w:rsidTr="0616227F">
        <w:trPr>
          <w:trHeight w:val="797"/>
          <w:tblCellSpacing w:w="7" w:type="dxa"/>
        </w:trPr>
        <w:tc>
          <w:tcPr>
            <w:tcW w:w="1822" w:type="dxa"/>
            <w:shd w:val="clear" w:color="auto" w:fill="D0CECE" w:themeFill="background2" w:themeFillShade="E6"/>
          </w:tcPr>
          <w:p w14:paraId="7DD2E8F5" w14:textId="77777777" w:rsidR="00FA78A4" w:rsidRPr="00C804AA" w:rsidRDefault="16A32581" w:rsidP="0616227F">
            <w:pPr>
              <w:spacing w:after="0"/>
              <w:rPr>
                <w:b/>
                <w:bCs/>
                <w:sz w:val="24"/>
                <w:szCs w:val="24"/>
              </w:rPr>
            </w:pPr>
            <w:r w:rsidRPr="0616227F">
              <w:rPr>
                <w:b/>
                <w:bCs/>
                <w:sz w:val="24"/>
                <w:szCs w:val="24"/>
              </w:rPr>
              <w:t>Teaching and Learning Format</w:t>
            </w:r>
          </w:p>
        </w:tc>
        <w:tc>
          <w:tcPr>
            <w:tcW w:w="7775" w:type="dxa"/>
            <w:shd w:val="clear" w:color="auto" w:fill="F2F2F2" w:themeFill="background1" w:themeFillShade="F2"/>
            <w:vAlign w:val="center"/>
          </w:tcPr>
          <w:p w14:paraId="1F3FF638" w14:textId="61B0A736" w:rsidR="00FA78A4" w:rsidRPr="00C804AA" w:rsidRDefault="19CC0987" w:rsidP="0616227F">
            <w:pPr>
              <w:spacing w:after="0"/>
              <w:rPr>
                <w:b/>
                <w:bCs/>
                <w:sz w:val="24"/>
                <w:szCs w:val="24"/>
              </w:rPr>
            </w:pPr>
            <w:r w:rsidRPr="0616227F">
              <w:rPr>
                <w:sz w:val="24"/>
                <w:szCs w:val="24"/>
              </w:rPr>
              <w:t xml:space="preserve"> Lectures</w:t>
            </w:r>
          </w:p>
        </w:tc>
      </w:tr>
      <w:tr w:rsidR="00FA78A4" w:rsidRPr="00FD4147" w14:paraId="70B24667" w14:textId="77777777" w:rsidTr="0616227F">
        <w:trPr>
          <w:trHeight w:val="1701"/>
          <w:tblCellSpacing w:w="7" w:type="dxa"/>
        </w:trPr>
        <w:tc>
          <w:tcPr>
            <w:tcW w:w="1822" w:type="dxa"/>
            <w:shd w:val="clear" w:color="auto" w:fill="D0CECE" w:themeFill="background2" w:themeFillShade="E6"/>
          </w:tcPr>
          <w:p w14:paraId="5F0A4B7A" w14:textId="77777777" w:rsidR="00FA78A4" w:rsidRPr="00C804AA" w:rsidRDefault="16A32581" w:rsidP="0616227F">
            <w:pPr>
              <w:spacing w:after="0"/>
              <w:rPr>
                <w:b/>
                <w:bCs/>
                <w:sz w:val="24"/>
                <w:szCs w:val="24"/>
              </w:rPr>
            </w:pPr>
            <w:r w:rsidRPr="0616227F">
              <w:rPr>
                <w:b/>
                <w:bCs/>
                <w:sz w:val="24"/>
                <w:szCs w:val="24"/>
              </w:rPr>
              <w:t xml:space="preserve">Module Assessment Components </w:t>
            </w:r>
          </w:p>
        </w:tc>
        <w:tc>
          <w:tcPr>
            <w:tcW w:w="7775" w:type="dxa"/>
            <w:shd w:val="clear" w:color="auto" w:fill="F2F2F2" w:themeFill="background1" w:themeFillShade="F2"/>
            <w:vAlign w:val="center"/>
          </w:tcPr>
          <w:tbl>
            <w:tblPr>
              <w:tblStyle w:val="TableGrid"/>
              <w:tblW w:w="0" w:type="auto"/>
              <w:tblLook w:val="04A0" w:firstRow="1" w:lastRow="0" w:firstColumn="1" w:lastColumn="0" w:noHBand="0" w:noVBand="1"/>
            </w:tblPr>
            <w:tblGrid>
              <w:gridCol w:w="2109"/>
              <w:gridCol w:w="2410"/>
              <w:gridCol w:w="1267"/>
              <w:gridCol w:w="826"/>
              <w:gridCol w:w="851"/>
            </w:tblGrid>
            <w:tr w:rsidR="00FD4147" w:rsidRPr="00C804AA" w14:paraId="5B6AF69C" w14:textId="77777777" w:rsidTr="0616227F">
              <w:tc>
                <w:tcPr>
                  <w:tcW w:w="2109" w:type="dxa"/>
                </w:tcPr>
                <w:p w14:paraId="444F17A2" w14:textId="77777777" w:rsidR="00FA78A4" w:rsidRPr="00C804AA" w:rsidRDefault="16A32581" w:rsidP="0616227F">
                  <w:pPr>
                    <w:spacing w:line="259" w:lineRule="auto"/>
                    <w:rPr>
                      <w:b/>
                      <w:bCs/>
                      <w:sz w:val="24"/>
                      <w:szCs w:val="24"/>
                    </w:rPr>
                  </w:pPr>
                  <w:r w:rsidRPr="0616227F">
                    <w:rPr>
                      <w:b/>
                      <w:bCs/>
                      <w:sz w:val="24"/>
                      <w:szCs w:val="24"/>
                    </w:rPr>
                    <w:t>Assessment Component</w:t>
                  </w:r>
                </w:p>
              </w:tc>
              <w:tc>
                <w:tcPr>
                  <w:tcW w:w="2410" w:type="dxa"/>
                </w:tcPr>
                <w:p w14:paraId="294A7373" w14:textId="77777777" w:rsidR="00FA78A4" w:rsidRPr="00C804AA" w:rsidRDefault="16A32581" w:rsidP="0616227F">
                  <w:pPr>
                    <w:spacing w:line="259" w:lineRule="auto"/>
                    <w:rPr>
                      <w:b/>
                      <w:bCs/>
                      <w:sz w:val="24"/>
                      <w:szCs w:val="24"/>
                    </w:rPr>
                  </w:pPr>
                  <w:r w:rsidRPr="0616227F">
                    <w:rPr>
                      <w:b/>
                      <w:bCs/>
                      <w:sz w:val="24"/>
                      <w:szCs w:val="24"/>
                    </w:rPr>
                    <w:t>Assessment Description</w:t>
                  </w:r>
                </w:p>
              </w:tc>
              <w:tc>
                <w:tcPr>
                  <w:tcW w:w="1016" w:type="dxa"/>
                </w:tcPr>
                <w:p w14:paraId="283BD533" w14:textId="77777777" w:rsidR="00FA78A4" w:rsidRPr="00C804AA" w:rsidRDefault="16A32581" w:rsidP="0616227F">
                  <w:pPr>
                    <w:spacing w:line="259" w:lineRule="auto"/>
                    <w:rPr>
                      <w:b/>
                      <w:bCs/>
                      <w:sz w:val="24"/>
                      <w:szCs w:val="24"/>
                    </w:rPr>
                  </w:pPr>
                  <w:r w:rsidRPr="0616227F">
                    <w:rPr>
                      <w:b/>
                      <w:bCs/>
                      <w:sz w:val="24"/>
                      <w:szCs w:val="24"/>
                    </w:rPr>
                    <w:t>LO Addressed</w:t>
                  </w:r>
                </w:p>
              </w:tc>
              <w:tc>
                <w:tcPr>
                  <w:tcW w:w="826" w:type="dxa"/>
                </w:tcPr>
                <w:p w14:paraId="1A6ED7E0" w14:textId="77777777" w:rsidR="00FA78A4" w:rsidRPr="00C804AA" w:rsidRDefault="16A32581" w:rsidP="0616227F">
                  <w:pPr>
                    <w:spacing w:line="259" w:lineRule="auto"/>
                    <w:rPr>
                      <w:b/>
                      <w:bCs/>
                      <w:sz w:val="24"/>
                      <w:szCs w:val="24"/>
                    </w:rPr>
                  </w:pPr>
                  <w:r w:rsidRPr="0616227F">
                    <w:rPr>
                      <w:b/>
                      <w:bCs/>
                      <w:sz w:val="24"/>
                      <w:szCs w:val="24"/>
                    </w:rPr>
                    <w:t>% of total</w:t>
                  </w:r>
                </w:p>
              </w:tc>
              <w:tc>
                <w:tcPr>
                  <w:tcW w:w="851" w:type="dxa"/>
                </w:tcPr>
                <w:p w14:paraId="295C77C1" w14:textId="77777777" w:rsidR="00FA78A4" w:rsidRPr="00C804AA" w:rsidRDefault="16A32581" w:rsidP="0616227F">
                  <w:pPr>
                    <w:spacing w:line="259" w:lineRule="auto"/>
                    <w:rPr>
                      <w:b/>
                      <w:bCs/>
                      <w:sz w:val="24"/>
                      <w:szCs w:val="24"/>
                    </w:rPr>
                  </w:pPr>
                  <w:r w:rsidRPr="0616227F">
                    <w:rPr>
                      <w:b/>
                      <w:bCs/>
                      <w:sz w:val="24"/>
                      <w:szCs w:val="24"/>
                    </w:rPr>
                    <w:t>Week due</w:t>
                  </w:r>
                </w:p>
              </w:tc>
            </w:tr>
            <w:tr w:rsidR="00FD4147" w:rsidRPr="00C804AA" w14:paraId="1FA0CAC3" w14:textId="77777777" w:rsidTr="0616227F">
              <w:tc>
                <w:tcPr>
                  <w:tcW w:w="2109" w:type="dxa"/>
                </w:tcPr>
                <w:p w14:paraId="3183B429" w14:textId="208A74D1" w:rsidR="00FA78A4" w:rsidRPr="00C804AA" w:rsidRDefault="4ABEF918" w:rsidP="0616227F">
                  <w:pPr>
                    <w:spacing w:line="259" w:lineRule="auto"/>
                    <w:rPr>
                      <w:sz w:val="24"/>
                      <w:szCs w:val="24"/>
                    </w:rPr>
                  </w:pPr>
                  <w:r w:rsidRPr="0616227F">
                    <w:rPr>
                      <w:sz w:val="24"/>
                      <w:szCs w:val="24"/>
                    </w:rPr>
                    <w:t>Essay</w:t>
                  </w:r>
                </w:p>
              </w:tc>
              <w:tc>
                <w:tcPr>
                  <w:tcW w:w="2410" w:type="dxa"/>
                </w:tcPr>
                <w:p w14:paraId="24A35B8B" w14:textId="6186ED2C" w:rsidR="00FA78A4" w:rsidRPr="00C804AA" w:rsidRDefault="05F24AC3" w:rsidP="0616227F">
                  <w:pPr>
                    <w:spacing w:line="259" w:lineRule="auto"/>
                    <w:rPr>
                      <w:sz w:val="24"/>
                      <w:szCs w:val="24"/>
                    </w:rPr>
                  </w:pPr>
                  <w:r w:rsidRPr="0616227F">
                    <w:rPr>
                      <w:sz w:val="24"/>
                      <w:szCs w:val="24"/>
                    </w:rPr>
                    <w:t xml:space="preserve">1,500 </w:t>
                  </w:r>
                  <w:r w:rsidR="79E7C1F2" w:rsidRPr="0616227F">
                    <w:rPr>
                      <w:sz w:val="24"/>
                      <w:szCs w:val="24"/>
                    </w:rPr>
                    <w:t>words</w:t>
                  </w:r>
                </w:p>
              </w:tc>
              <w:tc>
                <w:tcPr>
                  <w:tcW w:w="1016" w:type="dxa"/>
                </w:tcPr>
                <w:p w14:paraId="29FBA463" w14:textId="2E89D7F0" w:rsidR="00FA78A4" w:rsidRPr="00C804AA" w:rsidRDefault="08BC70CA" w:rsidP="0616227F">
                  <w:pPr>
                    <w:spacing w:line="259" w:lineRule="auto"/>
                    <w:rPr>
                      <w:sz w:val="24"/>
                      <w:szCs w:val="24"/>
                    </w:rPr>
                  </w:pPr>
                  <w:r w:rsidRPr="0616227F">
                    <w:rPr>
                      <w:sz w:val="24"/>
                      <w:szCs w:val="24"/>
                    </w:rPr>
                    <w:t>6</w:t>
                  </w:r>
                </w:p>
              </w:tc>
              <w:tc>
                <w:tcPr>
                  <w:tcW w:w="826" w:type="dxa"/>
                </w:tcPr>
                <w:p w14:paraId="35DE28FB" w14:textId="77777777" w:rsidR="00FA78A4" w:rsidRPr="00C804AA" w:rsidRDefault="16A32581" w:rsidP="0616227F">
                  <w:pPr>
                    <w:spacing w:line="259" w:lineRule="auto"/>
                    <w:rPr>
                      <w:sz w:val="24"/>
                      <w:szCs w:val="24"/>
                    </w:rPr>
                  </w:pPr>
                  <w:r w:rsidRPr="0616227F">
                    <w:rPr>
                      <w:sz w:val="24"/>
                      <w:szCs w:val="24"/>
                    </w:rPr>
                    <w:t>50%</w:t>
                  </w:r>
                </w:p>
              </w:tc>
              <w:tc>
                <w:tcPr>
                  <w:tcW w:w="851" w:type="dxa"/>
                </w:tcPr>
                <w:p w14:paraId="26D6F5CF" w14:textId="3B221651" w:rsidR="00FA78A4" w:rsidRPr="00C804AA" w:rsidRDefault="108A4939" w:rsidP="0616227F">
                  <w:pPr>
                    <w:spacing w:line="259" w:lineRule="auto"/>
                    <w:rPr>
                      <w:sz w:val="24"/>
                      <w:szCs w:val="24"/>
                    </w:rPr>
                  </w:pPr>
                  <w:r w:rsidRPr="0616227F">
                    <w:rPr>
                      <w:sz w:val="24"/>
                      <w:szCs w:val="24"/>
                    </w:rPr>
                    <w:t>11</w:t>
                  </w:r>
                </w:p>
              </w:tc>
            </w:tr>
            <w:tr w:rsidR="00FA78A4" w:rsidRPr="00C804AA" w14:paraId="3C509773" w14:textId="77777777" w:rsidTr="0616227F">
              <w:tc>
                <w:tcPr>
                  <w:tcW w:w="2109" w:type="dxa"/>
                </w:tcPr>
                <w:p w14:paraId="768F5608" w14:textId="3AF72DBF" w:rsidR="00FA78A4" w:rsidRPr="00C804AA" w:rsidRDefault="5C84637F" w:rsidP="0616227F">
                  <w:pPr>
                    <w:spacing w:line="259" w:lineRule="auto"/>
                    <w:rPr>
                      <w:sz w:val="24"/>
                      <w:szCs w:val="24"/>
                    </w:rPr>
                  </w:pPr>
                  <w:r w:rsidRPr="0616227F">
                    <w:rPr>
                      <w:sz w:val="24"/>
                      <w:szCs w:val="24"/>
                    </w:rPr>
                    <w:t>Exam</w:t>
                  </w:r>
                </w:p>
              </w:tc>
              <w:tc>
                <w:tcPr>
                  <w:tcW w:w="2410" w:type="dxa"/>
                </w:tcPr>
                <w:p w14:paraId="73E45DC6" w14:textId="2BAA33FC" w:rsidR="00FA78A4" w:rsidRPr="00C804AA" w:rsidRDefault="7964F771" w:rsidP="0616227F">
                  <w:pPr>
                    <w:spacing w:line="259" w:lineRule="auto"/>
                    <w:rPr>
                      <w:sz w:val="24"/>
                      <w:szCs w:val="24"/>
                    </w:rPr>
                  </w:pPr>
                  <w:r w:rsidRPr="0616227F">
                    <w:rPr>
                      <w:sz w:val="24"/>
                      <w:szCs w:val="24"/>
                    </w:rPr>
                    <w:t>End of term examination</w:t>
                  </w:r>
                </w:p>
              </w:tc>
              <w:tc>
                <w:tcPr>
                  <w:tcW w:w="1016" w:type="dxa"/>
                </w:tcPr>
                <w:p w14:paraId="1AEE724A" w14:textId="2BEF8ACF" w:rsidR="00FA78A4" w:rsidRPr="00C804AA" w:rsidRDefault="26ABFB9C" w:rsidP="0616227F">
                  <w:pPr>
                    <w:spacing w:line="259" w:lineRule="auto"/>
                    <w:rPr>
                      <w:sz w:val="24"/>
                      <w:szCs w:val="24"/>
                    </w:rPr>
                  </w:pPr>
                  <w:r w:rsidRPr="0616227F">
                    <w:rPr>
                      <w:sz w:val="24"/>
                      <w:szCs w:val="24"/>
                    </w:rPr>
                    <w:t>1-</w:t>
                  </w:r>
                  <w:r w:rsidR="05350C8F" w:rsidRPr="0616227F">
                    <w:rPr>
                      <w:sz w:val="24"/>
                      <w:szCs w:val="24"/>
                    </w:rPr>
                    <w:t>5</w:t>
                  </w:r>
                </w:p>
              </w:tc>
              <w:tc>
                <w:tcPr>
                  <w:tcW w:w="826" w:type="dxa"/>
                </w:tcPr>
                <w:p w14:paraId="48A33003" w14:textId="77777777" w:rsidR="00FA78A4" w:rsidRPr="00C804AA" w:rsidRDefault="16A32581" w:rsidP="0616227F">
                  <w:pPr>
                    <w:spacing w:line="259" w:lineRule="auto"/>
                    <w:rPr>
                      <w:sz w:val="24"/>
                      <w:szCs w:val="24"/>
                    </w:rPr>
                  </w:pPr>
                  <w:r w:rsidRPr="0616227F">
                    <w:rPr>
                      <w:sz w:val="24"/>
                      <w:szCs w:val="24"/>
                    </w:rPr>
                    <w:t>50%</w:t>
                  </w:r>
                </w:p>
              </w:tc>
              <w:tc>
                <w:tcPr>
                  <w:tcW w:w="851" w:type="dxa"/>
                </w:tcPr>
                <w:p w14:paraId="3775C698" w14:textId="15CBAEC5" w:rsidR="00FA78A4" w:rsidRPr="00C804AA" w:rsidRDefault="302C8E86" w:rsidP="0616227F">
                  <w:pPr>
                    <w:spacing w:line="259" w:lineRule="auto"/>
                    <w:rPr>
                      <w:sz w:val="24"/>
                      <w:szCs w:val="24"/>
                    </w:rPr>
                  </w:pPr>
                  <w:r w:rsidRPr="0616227F">
                    <w:rPr>
                      <w:sz w:val="24"/>
                      <w:szCs w:val="24"/>
                    </w:rPr>
                    <w:t>16</w:t>
                  </w:r>
                </w:p>
              </w:tc>
            </w:tr>
          </w:tbl>
          <w:p w14:paraId="7ACEF5A2" w14:textId="77777777" w:rsidR="00FA78A4" w:rsidRPr="00C804AA" w:rsidRDefault="00FA78A4" w:rsidP="0616227F">
            <w:pPr>
              <w:spacing w:after="0"/>
              <w:rPr>
                <w:b/>
                <w:bCs/>
                <w:sz w:val="24"/>
                <w:szCs w:val="24"/>
              </w:rPr>
            </w:pPr>
          </w:p>
        </w:tc>
      </w:tr>
      <w:tr w:rsidR="00FD4147" w:rsidRPr="00FD4147" w14:paraId="0337F92E" w14:textId="77777777" w:rsidTr="0616227F">
        <w:trPr>
          <w:tblCellSpacing w:w="7" w:type="dxa"/>
        </w:trPr>
        <w:tc>
          <w:tcPr>
            <w:tcW w:w="1822" w:type="dxa"/>
            <w:shd w:val="clear" w:color="auto" w:fill="D0CECE" w:themeFill="background2" w:themeFillShade="E6"/>
          </w:tcPr>
          <w:p w14:paraId="0243D5AF" w14:textId="77777777" w:rsidR="00FA78A4" w:rsidRPr="00C804AA" w:rsidRDefault="16A32581" w:rsidP="0616227F">
            <w:pPr>
              <w:pStyle w:val="NoSpacing"/>
              <w:spacing w:line="259" w:lineRule="auto"/>
              <w:rPr>
                <w:rFonts w:asciiTheme="minorHAnsi" w:hAnsiTheme="minorHAnsi" w:cstheme="minorBidi"/>
                <w:b/>
                <w:bCs/>
              </w:rPr>
            </w:pPr>
            <w:r w:rsidRPr="0616227F">
              <w:rPr>
                <w:rFonts w:asciiTheme="minorHAnsi" w:hAnsiTheme="minorHAnsi" w:cstheme="minorBidi"/>
                <w:b/>
                <w:bCs/>
                <w:lang w:eastAsia="en-IE"/>
              </w:rPr>
              <w:t xml:space="preserve">Reassessment Requirements </w:t>
            </w:r>
          </w:p>
        </w:tc>
        <w:tc>
          <w:tcPr>
            <w:tcW w:w="7775" w:type="dxa"/>
            <w:shd w:val="clear" w:color="auto" w:fill="F2F2F2" w:themeFill="background1" w:themeFillShade="F2"/>
            <w:vAlign w:val="center"/>
          </w:tcPr>
          <w:p w14:paraId="7F693C37" w14:textId="6725041A" w:rsidR="00FA78A4" w:rsidRPr="00C804AA" w:rsidRDefault="535A6F35" w:rsidP="0616227F">
            <w:pPr>
              <w:spacing w:after="0"/>
              <w:rPr>
                <w:sz w:val="24"/>
                <w:szCs w:val="24"/>
              </w:rPr>
            </w:pPr>
            <w:r w:rsidRPr="0616227F">
              <w:rPr>
                <w:sz w:val="24"/>
                <w:szCs w:val="24"/>
              </w:rPr>
              <w:t xml:space="preserve">Resubmission of </w:t>
            </w:r>
            <w:r w:rsidR="7CEC4845" w:rsidRPr="0616227F">
              <w:rPr>
                <w:sz w:val="24"/>
                <w:szCs w:val="24"/>
              </w:rPr>
              <w:t>outstanding/failed components</w:t>
            </w:r>
            <w:r w:rsidR="09F14441" w:rsidRPr="0616227F">
              <w:rPr>
                <w:sz w:val="24"/>
                <w:szCs w:val="24"/>
              </w:rPr>
              <w:t xml:space="preserve"> i.e. resubmission of </w:t>
            </w:r>
            <w:r w:rsidRPr="0616227F">
              <w:rPr>
                <w:sz w:val="24"/>
                <w:szCs w:val="24"/>
              </w:rPr>
              <w:t>essay and/or</w:t>
            </w:r>
            <w:r w:rsidR="23BF5808" w:rsidRPr="0616227F">
              <w:rPr>
                <w:sz w:val="24"/>
                <w:szCs w:val="24"/>
              </w:rPr>
              <w:t xml:space="preserve"> </w:t>
            </w:r>
            <w:r w:rsidRPr="0616227F">
              <w:rPr>
                <w:sz w:val="24"/>
                <w:szCs w:val="24"/>
              </w:rPr>
              <w:t xml:space="preserve">exam </w:t>
            </w:r>
            <w:r w:rsidR="33F7153D" w:rsidRPr="0616227F">
              <w:rPr>
                <w:sz w:val="24"/>
                <w:szCs w:val="24"/>
              </w:rPr>
              <w:t>resit</w:t>
            </w:r>
          </w:p>
        </w:tc>
      </w:tr>
      <w:tr w:rsidR="00FD4147" w:rsidRPr="00FD4147" w14:paraId="7F565877" w14:textId="77777777" w:rsidTr="0616227F">
        <w:trPr>
          <w:tblCellSpacing w:w="7" w:type="dxa"/>
        </w:trPr>
        <w:tc>
          <w:tcPr>
            <w:tcW w:w="1822" w:type="dxa"/>
            <w:shd w:val="clear" w:color="auto" w:fill="D0CECE" w:themeFill="background2" w:themeFillShade="E6"/>
          </w:tcPr>
          <w:p w14:paraId="155F132F" w14:textId="77777777" w:rsidR="00FA78A4" w:rsidRPr="00C804AA" w:rsidRDefault="16A32581" w:rsidP="0616227F">
            <w:pPr>
              <w:spacing w:after="0"/>
              <w:rPr>
                <w:b/>
                <w:bCs/>
                <w:sz w:val="24"/>
                <w:szCs w:val="24"/>
              </w:rPr>
            </w:pPr>
            <w:r w:rsidRPr="0616227F">
              <w:rPr>
                <w:b/>
                <w:bCs/>
                <w:sz w:val="24"/>
                <w:szCs w:val="24"/>
              </w:rPr>
              <w:t xml:space="preserve">Indicative reading list </w:t>
            </w:r>
          </w:p>
          <w:p w14:paraId="7B6FB1C3" w14:textId="77777777" w:rsidR="00FA78A4" w:rsidRPr="00C804AA" w:rsidRDefault="16A32581" w:rsidP="0616227F">
            <w:pPr>
              <w:spacing w:after="0"/>
              <w:rPr>
                <w:b/>
                <w:bCs/>
                <w:sz w:val="24"/>
                <w:szCs w:val="24"/>
              </w:rPr>
            </w:pPr>
            <w:r w:rsidRPr="0616227F">
              <w:rPr>
                <w:b/>
                <w:bCs/>
                <w:sz w:val="24"/>
                <w:szCs w:val="24"/>
              </w:rPr>
              <w:t>(4-5 titles max.)</w:t>
            </w:r>
          </w:p>
        </w:tc>
        <w:tc>
          <w:tcPr>
            <w:tcW w:w="7775" w:type="dxa"/>
            <w:shd w:val="clear" w:color="auto" w:fill="F2F2F2" w:themeFill="background1" w:themeFillShade="F2"/>
            <w:vAlign w:val="center"/>
          </w:tcPr>
          <w:p w14:paraId="2BDBABA9" w14:textId="1F08D84C" w:rsidR="031A0234" w:rsidRPr="00E77DC3" w:rsidRDefault="30CFF54E"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 xml:space="preserve">Barton, John. </w:t>
            </w:r>
            <w:r w:rsidRPr="0616227F">
              <w:rPr>
                <w:rFonts w:eastAsiaTheme="minorEastAsia"/>
                <w:i/>
                <w:iCs/>
                <w:sz w:val="24"/>
                <w:szCs w:val="24"/>
              </w:rPr>
              <w:t>The Hebrew Bible: A Critical Companion</w:t>
            </w:r>
            <w:r w:rsidRPr="0616227F">
              <w:rPr>
                <w:rFonts w:eastAsiaTheme="minorEastAsia"/>
                <w:sz w:val="24"/>
                <w:szCs w:val="24"/>
              </w:rPr>
              <w:t>. Princeton: Princeton University Press, 2016.</w:t>
            </w:r>
          </w:p>
          <w:p w14:paraId="070385D2" w14:textId="06FE151B" w:rsidR="00FA78A4" w:rsidRPr="003D327A" w:rsidRDefault="7B314E87" w:rsidP="0616227F">
            <w:pPr>
              <w:pStyle w:val="ListParagraph"/>
              <w:numPr>
                <w:ilvl w:val="0"/>
                <w:numId w:val="16"/>
              </w:numPr>
              <w:spacing w:after="0"/>
              <w:ind w:left="358" w:hanging="284"/>
              <w:rPr>
                <w:b/>
                <w:bCs/>
                <w:sz w:val="24"/>
                <w:szCs w:val="24"/>
              </w:rPr>
            </w:pPr>
            <w:r w:rsidRPr="0616227F">
              <w:rPr>
                <w:sz w:val="24"/>
                <w:szCs w:val="24"/>
              </w:rPr>
              <w:t>Carr, D</w:t>
            </w:r>
            <w:r w:rsidR="7FEFE5AA" w:rsidRPr="0616227F">
              <w:rPr>
                <w:sz w:val="24"/>
                <w:szCs w:val="24"/>
              </w:rPr>
              <w:t xml:space="preserve">avid </w:t>
            </w:r>
            <w:r w:rsidRPr="0616227F">
              <w:rPr>
                <w:sz w:val="24"/>
                <w:szCs w:val="24"/>
              </w:rPr>
              <w:t xml:space="preserve">M., </w:t>
            </w:r>
            <w:r w:rsidRPr="0616227F">
              <w:rPr>
                <w:i/>
                <w:iCs/>
                <w:sz w:val="24"/>
                <w:szCs w:val="24"/>
              </w:rPr>
              <w:t>An Introduction to the Old Testament: Sacred Texts and Imperial Contexts of the Hebrew Bible</w:t>
            </w:r>
            <w:r w:rsidRPr="0616227F">
              <w:rPr>
                <w:sz w:val="24"/>
                <w:szCs w:val="24"/>
              </w:rPr>
              <w:t xml:space="preserve"> Oxford: Wiley-Blackwell, 2010. </w:t>
            </w:r>
          </w:p>
          <w:p w14:paraId="2D31860F" w14:textId="7B6141EF" w:rsidR="00FA78A4" w:rsidRPr="003D327A" w:rsidRDefault="7B314E87" w:rsidP="0616227F">
            <w:pPr>
              <w:pStyle w:val="ListParagraph"/>
              <w:numPr>
                <w:ilvl w:val="0"/>
                <w:numId w:val="16"/>
              </w:numPr>
              <w:spacing w:after="0"/>
              <w:ind w:left="358" w:hanging="284"/>
              <w:rPr>
                <w:b/>
                <w:bCs/>
                <w:sz w:val="24"/>
                <w:szCs w:val="24"/>
              </w:rPr>
            </w:pPr>
            <w:r w:rsidRPr="0616227F">
              <w:rPr>
                <w:sz w:val="24"/>
                <w:szCs w:val="24"/>
              </w:rPr>
              <w:t xml:space="preserve">Coogan, </w:t>
            </w:r>
            <w:proofErr w:type="spellStart"/>
            <w:r w:rsidRPr="0616227F">
              <w:rPr>
                <w:sz w:val="24"/>
                <w:szCs w:val="24"/>
              </w:rPr>
              <w:t>M</w:t>
            </w:r>
            <w:r w:rsidR="78808CB9" w:rsidRPr="0616227F">
              <w:rPr>
                <w:sz w:val="24"/>
                <w:szCs w:val="24"/>
              </w:rPr>
              <w:t>ichael</w:t>
            </w:r>
            <w:r w:rsidRPr="0616227F">
              <w:rPr>
                <w:sz w:val="24"/>
                <w:szCs w:val="24"/>
              </w:rPr>
              <w:t>D</w:t>
            </w:r>
            <w:proofErr w:type="spellEnd"/>
            <w:r w:rsidRPr="0616227F">
              <w:rPr>
                <w:sz w:val="24"/>
                <w:szCs w:val="24"/>
              </w:rPr>
              <w:t xml:space="preserve">., </w:t>
            </w:r>
            <w:r w:rsidRPr="0616227F">
              <w:rPr>
                <w:i/>
                <w:iCs/>
                <w:sz w:val="24"/>
                <w:szCs w:val="24"/>
              </w:rPr>
              <w:t>A Brief Introduction to the Old Testament: The Hebrew Bible in its Context</w:t>
            </w:r>
            <w:r w:rsidR="1DBF7198" w:rsidRPr="0616227F">
              <w:rPr>
                <w:i/>
                <w:iCs/>
                <w:sz w:val="24"/>
                <w:szCs w:val="24"/>
              </w:rPr>
              <w:t>.</w:t>
            </w:r>
            <w:r w:rsidRPr="0616227F">
              <w:rPr>
                <w:sz w:val="24"/>
                <w:szCs w:val="24"/>
              </w:rPr>
              <w:t xml:space="preserve"> 2nd ed. Oxford: Oxford University Press, 2012.</w:t>
            </w:r>
          </w:p>
          <w:p w14:paraId="5FF0ACD6" w14:textId="4F52DEFD" w:rsidR="00FA78A4" w:rsidRPr="003D327A" w:rsidRDefault="0BB8E87C" w:rsidP="0616227F">
            <w:pPr>
              <w:pStyle w:val="ListParagraph"/>
              <w:numPr>
                <w:ilvl w:val="0"/>
                <w:numId w:val="16"/>
              </w:numPr>
              <w:spacing w:after="0"/>
              <w:ind w:left="358" w:hanging="284"/>
              <w:rPr>
                <w:b/>
                <w:bCs/>
                <w:sz w:val="24"/>
                <w:szCs w:val="24"/>
              </w:rPr>
            </w:pPr>
            <w:r w:rsidRPr="0616227F">
              <w:rPr>
                <w:sz w:val="24"/>
                <w:szCs w:val="24"/>
              </w:rPr>
              <w:t xml:space="preserve">Collins, John J. </w:t>
            </w:r>
            <w:r w:rsidRPr="0616227F">
              <w:rPr>
                <w:i/>
                <w:iCs/>
                <w:sz w:val="24"/>
                <w:szCs w:val="24"/>
              </w:rPr>
              <w:t>Introduction to the Hebrew Bible</w:t>
            </w:r>
            <w:r w:rsidRPr="0616227F">
              <w:rPr>
                <w:sz w:val="24"/>
                <w:szCs w:val="24"/>
              </w:rPr>
              <w:t>. Minneapolis: Fortress Press, 2004.</w:t>
            </w:r>
            <w:r w:rsidR="16B2B2F1" w:rsidRPr="0616227F">
              <w:rPr>
                <w:sz w:val="24"/>
                <w:szCs w:val="24"/>
              </w:rPr>
              <w:t xml:space="preserve"> </w:t>
            </w:r>
          </w:p>
          <w:p w14:paraId="68741D78" w14:textId="1FAF5F1C" w:rsidR="00FA78A4" w:rsidRDefault="44E19E38" w:rsidP="0616227F">
            <w:pPr>
              <w:pStyle w:val="ListParagraph"/>
              <w:numPr>
                <w:ilvl w:val="0"/>
                <w:numId w:val="16"/>
              </w:numPr>
              <w:spacing w:after="0"/>
              <w:ind w:left="358" w:hanging="284"/>
              <w:rPr>
                <w:sz w:val="24"/>
                <w:szCs w:val="24"/>
              </w:rPr>
            </w:pPr>
            <w:r w:rsidRPr="0616227F">
              <w:rPr>
                <w:sz w:val="24"/>
                <w:szCs w:val="24"/>
              </w:rPr>
              <w:t xml:space="preserve">Chapman, Stephen B. and Marvin A. Sweeney (eds.) </w:t>
            </w:r>
            <w:r w:rsidRPr="0616227F">
              <w:rPr>
                <w:i/>
                <w:iCs/>
                <w:sz w:val="24"/>
                <w:szCs w:val="24"/>
              </w:rPr>
              <w:t>The Cambridge Companion to the Hebrew Bible/Old Testament</w:t>
            </w:r>
            <w:r w:rsidRPr="0616227F">
              <w:rPr>
                <w:sz w:val="24"/>
                <w:szCs w:val="24"/>
              </w:rPr>
              <w:t>. Cambridge: Cambridge University Press, 2016.</w:t>
            </w:r>
          </w:p>
          <w:p w14:paraId="36361944" w14:textId="266B1028" w:rsidR="4C120CE5" w:rsidRPr="00E77DC3" w:rsidRDefault="6474DBF2"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 xml:space="preserve">Dell, Katherine J. </w:t>
            </w:r>
            <w:r w:rsidRPr="0616227F">
              <w:rPr>
                <w:rFonts w:eastAsiaTheme="minorEastAsia"/>
                <w:i/>
                <w:iCs/>
                <w:sz w:val="24"/>
                <w:szCs w:val="24"/>
              </w:rPr>
              <w:t>The Biblical World</w:t>
            </w:r>
            <w:r w:rsidRPr="0616227F">
              <w:rPr>
                <w:rFonts w:eastAsiaTheme="minorEastAsia"/>
                <w:sz w:val="24"/>
                <w:szCs w:val="24"/>
              </w:rPr>
              <w:t>. Routledge. Second edition. 2021. E-book.</w:t>
            </w:r>
          </w:p>
          <w:p w14:paraId="0020A493" w14:textId="54417FFB" w:rsidR="00FA78A4" w:rsidRPr="003D327A" w:rsidRDefault="16B2B2F1" w:rsidP="0616227F">
            <w:pPr>
              <w:pStyle w:val="ListParagraph"/>
              <w:numPr>
                <w:ilvl w:val="0"/>
                <w:numId w:val="16"/>
              </w:numPr>
              <w:spacing w:after="0"/>
              <w:ind w:left="358" w:hanging="284"/>
              <w:rPr>
                <w:b/>
                <w:bCs/>
                <w:sz w:val="24"/>
                <w:szCs w:val="24"/>
              </w:rPr>
            </w:pPr>
            <w:proofErr w:type="spellStart"/>
            <w:r w:rsidRPr="0616227F">
              <w:rPr>
                <w:sz w:val="24"/>
                <w:szCs w:val="24"/>
              </w:rPr>
              <w:lastRenderedPageBreak/>
              <w:t>Vanderkam</w:t>
            </w:r>
            <w:proofErr w:type="spellEnd"/>
            <w:r w:rsidRPr="0616227F">
              <w:rPr>
                <w:sz w:val="24"/>
                <w:szCs w:val="24"/>
              </w:rPr>
              <w:t>, J</w:t>
            </w:r>
            <w:r w:rsidR="610CAF30" w:rsidRPr="0616227F">
              <w:rPr>
                <w:sz w:val="24"/>
                <w:szCs w:val="24"/>
              </w:rPr>
              <w:t>ames</w:t>
            </w:r>
            <w:r w:rsidRPr="0616227F">
              <w:rPr>
                <w:sz w:val="24"/>
                <w:szCs w:val="24"/>
              </w:rPr>
              <w:t xml:space="preserve"> and P</w:t>
            </w:r>
            <w:r w:rsidR="29C3257C" w:rsidRPr="0616227F">
              <w:rPr>
                <w:sz w:val="24"/>
                <w:szCs w:val="24"/>
              </w:rPr>
              <w:t>eter</w:t>
            </w:r>
            <w:r w:rsidRPr="0616227F">
              <w:rPr>
                <w:sz w:val="24"/>
                <w:szCs w:val="24"/>
              </w:rPr>
              <w:t xml:space="preserve"> Flint, </w:t>
            </w:r>
            <w:r w:rsidRPr="0616227F">
              <w:rPr>
                <w:i/>
                <w:iCs/>
                <w:sz w:val="24"/>
                <w:szCs w:val="24"/>
              </w:rPr>
              <w:t xml:space="preserve">The Meaning of the Dead Sea Scrolls: </w:t>
            </w:r>
            <w:r w:rsidR="10EA9765" w:rsidRPr="0616227F">
              <w:rPr>
                <w:i/>
                <w:iCs/>
                <w:sz w:val="24"/>
                <w:szCs w:val="24"/>
              </w:rPr>
              <w:t>T</w:t>
            </w:r>
            <w:r w:rsidRPr="0616227F">
              <w:rPr>
                <w:i/>
                <w:iCs/>
                <w:sz w:val="24"/>
                <w:szCs w:val="24"/>
              </w:rPr>
              <w:t xml:space="preserve">heir </w:t>
            </w:r>
            <w:r w:rsidR="7FDF5FAD" w:rsidRPr="0616227F">
              <w:rPr>
                <w:i/>
                <w:iCs/>
                <w:sz w:val="24"/>
                <w:szCs w:val="24"/>
              </w:rPr>
              <w:t>S</w:t>
            </w:r>
            <w:r w:rsidRPr="0616227F">
              <w:rPr>
                <w:i/>
                <w:iCs/>
                <w:sz w:val="24"/>
                <w:szCs w:val="24"/>
              </w:rPr>
              <w:t xml:space="preserve">ignificance for </w:t>
            </w:r>
            <w:r w:rsidR="4615E5EE" w:rsidRPr="0616227F">
              <w:rPr>
                <w:i/>
                <w:iCs/>
                <w:sz w:val="24"/>
                <w:szCs w:val="24"/>
              </w:rPr>
              <w:t>U</w:t>
            </w:r>
            <w:r w:rsidRPr="0616227F">
              <w:rPr>
                <w:i/>
                <w:iCs/>
                <w:sz w:val="24"/>
                <w:szCs w:val="24"/>
              </w:rPr>
              <w:t>nderstanding the Bible, Judaism, Jesus and Christianity</w:t>
            </w:r>
            <w:r w:rsidR="04236B46" w:rsidRPr="0616227F">
              <w:rPr>
                <w:sz w:val="24"/>
                <w:szCs w:val="24"/>
              </w:rPr>
              <w:t>.</w:t>
            </w:r>
            <w:r w:rsidRPr="0616227F">
              <w:rPr>
                <w:sz w:val="24"/>
                <w:szCs w:val="24"/>
              </w:rPr>
              <w:t xml:space="preserve"> New York: Harper</w:t>
            </w:r>
            <w:r w:rsidR="3629FB9A" w:rsidRPr="0616227F">
              <w:rPr>
                <w:sz w:val="24"/>
                <w:szCs w:val="24"/>
              </w:rPr>
              <w:t xml:space="preserve"> </w:t>
            </w:r>
            <w:r w:rsidRPr="0616227F">
              <w:rPr>
                <w:sz w:val="24"/>
                <w:szCs w:val="24"/>
              </w:rPr>
              <w:t>Collins, 2002.</w:t>
            </w:r>
          </w:p>
        </w:tc>
      </w:tr>
    </w:tbl>
    <w:p w14:paraId="07B5B362" w14:textId="77777777" w:rsidR="000E4A11" w:rsidRDefault="000E4A11" w:rsidP="0616227F">
      <w:pPr>
        <w:spacing w:before="60" w:after="60"/>
        <w:rPr>
          <w:sz w:val="28"/>
          <w:szCs w:val="28"/>
          <w:lang w:eastAsia="en-IE"/>
        </w:rPr>
      </w:pPr>
    </w:p>
    <w:p w14:paraId="684B86E8" w14:textId="4FBD621B" w:rsidR="0616227F" w:rsidRDefault="0616227F" w:rsidP="0616227F">
      <w:pPr>
        <w:pStyle w:val="Heading3"/>
        <w:spacing w:before="60" w:after="60"/>
        <w:rPr>
          <w:rFonts w:eastAsia="Calibri"/>
          <w:color w:val="002060"/>
          <w:sz w:val="28"/>
          <w:szCs w:val="28"/>
          <w:lang w:eastAsia="en-IE"/>
        </w:rPr>
      </w:pPr>
    </w:p>
    <w:p w14:paraId="3AEEC13B" w14:textId="335C9126" w:rsidR="0616227F" w:rsidRDefault="0616227F" w:rsidP="0616227F"/>
    <w:p w14:paraId="30DBBD53" w14:textId="3DCC38AD" w:rsidR="000E4A11" w:rsidRPr="00FD4147" w:rsidRDefault="5C7C230C" w:rsidP="0616227F">
      <w:pPr>
        <w:pStyle w:val="Heading3"/>
        <w:spacing w:before="60" w:after="60"/>
        <w:rPr>
          <w:rFonts w:eastAsia="Calibri"/>
          <w:color w:val="002060"/>
          <w:sz w:val="28"/>
          <w:szCs w:val="28"/>
          <w:lang w:eastAsia="en-IE"/>
        </w:rPr>
      </w:pPr>
      <w:bookmarkStart w:id="2" w:name="_Toc203729995"/>
      <w:r w:rsidRPr="0616227F">
        <w:rPr>
          <w:rFonts w:eastAsia="Calibri"/>
          <w:color w:val="002060"/>
          <w:sz w:val="28"/>
          <w:szCs w:val="28"/>
          <w:lang w:eastAsia="en-IE"/>
        </w:rPr>
        <w:t xml:space="preserve">REU12112 </w:t>
      </w:r>
      <w:r w:rsidR="514AE474" w:rsidRPr="0616227F">
        <w:rPr>
          <w:rFonts w:eastAsia="Calibri"/>
          <w:color w:val="002060"/>
          <w:sz w:val="28"/>
          <w:szCs w:val="28"/>
          <w:lang w:eastAsia="en-IE"/>
        </w:rPr>
        <w:t>Introducing the New Testament: Texts and Contexts</w:t>
      </w:r>
      <w:bookmarkEnd w:id="2"/>
    </w:p>
    <w:tbl>
      <w:tblPr>
        <w:tblW w:w="9639" w:type="dxa"/>
        <w:tblCellSpacing w:w="7" w:type="dxa"/>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7396772B" w14:textId="77777777" w:rsidTr="0616227F">
        <w:trPr>
          <w:tblCellSpacing w:w="7" w:type="dxa"/>
        </w:trPr>
        <w:tc>
          <w:tcPr>
            <w:tcW w:w="1822" w:type="dxa"/>
            <w:shd w:val="clear" w:color="auto" w:fill="D0CECE" w:themeFill="background2" w:themeFillShade="E6"/>
            <w:hideMark/>
          </w:tcPr>
          <w:p w14:paraId="78FAEA39" w14:textId="77777777" w:rsidR="000E4A11" w:rsidRPr="00C804AA" w:rsidRDefault="5C7C230C" w:rsidP="0616227F">
            <w:pPr>
              <w:spacing w:after="0"/>
              <w:rPr>
                <w:rFonts w:eastAsia="Calibri"/>
                <w:b/>
                <w:bCs/>
                <w:sz w:val="28"/>
                <w:szCs w:val="28"/>
                <w:lang w:eastAsia="en-IE"/>
              </w:rPr>
            </w:pPr>
            <w:r w:rsidRPr="0616227F">
              <w:rPr>
                <w:rFonts w:eastAsia="Calibri"/>
                <w:b/>
                <w:bCs/>
                <w:sz w:val="28"/>
                <w:szCs w:val="28"/>
                <w:lang w:eastAsia="en-IE"/>
              </w:rPr>
              <w:t>Module Title</w:t>
            </w:r>
          </w:p>
        </w:tc>
        <w:tc>
          <w:tcPr>
            <w:tcW w:w="7775" w:type="dxa"/>
            <w:shd w:val="clear" w:color="auto" w:fill="F2F2F2" w:themeFill="background1" w:themeFillShade="F2"/>
            <w:vAlign w:val="center"/>
            <w:hideMark/>
          </w:tcPr>
          <w:p w14:paraId="4CF87B13" w14:textId="331422FA" w:rsidR="000E4A11" w:rsidRPr="00C804AA" w:rsidRDefault="514AE474" w:rsidP="0616227F">
            <w:pPr>
              <w:spacing w:after="0"/>
              <w:rPr>
                <w:rFonts w:eastAsia="Calibri"/>
                <w:b/>
                <w:bCs/>
                <w:sz w:val="28"/>
                <w:szCs w:val="28"/>
                <w:lang w:eastAsia="en-IE"/>
              </w:rPr>
            </w:pPr>
            <w:r w:rsidRPr="0616227F">
              <w:rPr>
                <w:rFonts w:eastAsia="Calibri"/>
                <w:b/>
                <w:bCs/>
                <w:sz w:val="28"/>
                <w:szCs w:val="28"/>
                <w:lang w:eastAsia="en-IE"/>
              </w:rPr>
              <w:t>Introducing the New Testament: Texts and Contexts</w:t>
            </w:r>
          </w:p>
        </w:tc>
      </w:tr>
      <w:tr w:rsidR="000E4A11" w:rsidRPr="00FD4147" w14:paraId="3B552E61" w14:textId="77777777" w:rsidTr="0616227F">
        <w:trPr>
          <w:tblCellSpacing w:w="7" w:type="dxa"/>
        </w:trPr>
        <w:tc>
          <w:tcPr>
            <w:tcW w:w="1822" w:type="dxa"/>
            <w:shd w:val="clear" w:color="auto" w:fill="D0CECE" w:themeFill="background2" w:themeFillShade="E6"/>
            <w:hideMark/>
          </w:tcPr>
          <w:p w14:paraId="6E66A2B5"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Module Code</w:t>
            </w:r>
          </w:p>
        </w:tc>
        <w:tc>
          <w:tcPr>
            <w:tcW w:w="7775" w:type="dxa"/>
            <w:shd w:val="clear" w:color="auto" w:fill="F2F2F2" w:themeFill="background1" w:themeFillShade="F2"/>
            <w:vAlign w:val="center"/>
            <w:hideMark/>
          </w:tcPr>
          <w:p w14:paraId="727CDDC8" w14:textId="77777777" w:rsidR="000E4A11" w:rsidRPr="00C804AA" w:rsidRDefault="5C7C230C" w:rsidP="0616227F">
            <w:pPr>
              <w:spacing w:after="0"/>
              <w:rPr>
                <w:rFonts w:eastAsia="Calibri"/>
                <w:sz w:val="24"/>
                <w:szCs w:val="24"/>
                <w:lang w:eastAsia="en-IE"/>
              </w:rPr>
            </w:pPr>
            <w:r w:rsidRPr="0616227F">
              <w:rPr>
                <w:rFonts w:eastAsia="Calibri"/>
                <w:sz w:val="24"/>
                <w:szCs w:val="24"/>
                <w:lang w:eastAsia="en-IE"/>
              </w:rPr>
              <w:t>REU12112</w:t>
            </w:r>
          </w:p>
        </w:tc>
      </w:tr>
      <w:tr w:rsidR="000E4A11" w:rsidRPr="00FD4147" w14:paraId="47645A11" w14:textId="77777777" w:rsidTr="0616227F">
        <w:trPr>
          <w:tblCellSpacing w:w="7" w:type="dxa"/>
        </w:trPr>
        <w:tc>
          <w:tcPr>
            <w:tcW w:w="1822" w:type="dxa"/>
            <w:shd w:val="clear" w:color="auto" w:fill="D0CECE" w:themeFill="background2" w:themeFillShade="E6"/>
            <w:hideMark/>
          </w:tcPr>
          <w:p w14:paraId="4DE1084B"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Module status</w:t>
            </w:r>
          </w:p>
        </w:tc>
        <w:tc>
          <w:tcPr>
            <w:tcW w:w="7775" w:type="dxa"/>
            <w:shd w:val="clear" w:color="auto" w:fill="F2F2F2" w:themeFill="background1" w:themeFillShade="F2"/>
            <w:vAlign w:val="center"/>
            <w:hideMark/>
          </w:tcPr>
          <w:p w14:paraId="4D0802E8"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Core – Mandatory; Approved</w:t>
            </w:r>
          </w:p>
        </w:tc>
      </w:tr>
      <w:tr w:rsidR="000E4A11" w:rsidRPr="00FD4147" w14:paraId="0B48518E" w14:textId="77777777" w:rsidTr="0616227F">
        <w:trPr>
          <w:tblCellSpacing w:w="7" w:type="dxa"/>
        </w:trPr>
        <w:tc>
          <w:tcPr>
            <w:tcW w:w="1822" w:type="dxa"/>
            <w:shd w:val="clear" w:color="auto" w:fill="D0CECE" w:themeFill="background2" w:themeFillShade="E6"/>
            <w:hideMark/>
          </w:tcPr>
          <w:p w14:paraId="6FE02B92"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ECTS weighting</w:t>
            </w:r>
          </w:p>
        </w:tc>
        <w:tc>
          <w:tcPr>
            <w:tcW w:w="7775" w:type="dxa"/>
            <w:shd w:val="clear" w:color="auto" w:fill="F2F2F2" w:themeFill="background1" w:themeFillShade="F2"/>
            <w:vAlign w:val="center"/>
            <w:hideMark/>
          </w:tcPr>
          <w:p w14:paraId="05F46160"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5</w:t>
            </w:r>
          </w:p>
        </w:tc>
      </w:tr>
      <w:tr w:rsidR="000E4A11" w:rsidRPr="00FD4147" w14:paraId="2BBBA791" w14:textId="77777777" w:rsidTr="0616227F">
        <w:trPr>
          <w:tblCellSpacing w:w="7" w:type="dxa"/>
        </w:trPr>
        <w:tc>
          <w:tcPr>
            <w:tcW w:w="1822" w:type="dxa"/>
            <w:shd w:val="clear" w:color="auto" w:fill="D0CECE" w:themeFill="background2" w:themeFillShade="E6"/>
            <w:hideMark/>
          </w:tcPr>
          <w:p w14:paraId="706D7878"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Semester taught</w:t>
            </w:r>
          </w:p>
        </w:tc>
        <w:tc>
          <w:tcPr>
            <w:tcW w:w="7775" w:type="dxa"/>
            <w:shd w:val="clear" w:color="auto" w:fill="F2F2F2" w:themeFill="background1" w:themeFillShade="F2"/>
            <w:vAlign w:val="center"/>
            <w:hideMark/>
          </w:tcPr>
          <w:p w14:paraId="32B3832A" w14:textId="34F49E0A" w:rsidR="000E4A11" w:rsidRPr="00C804AA" w:rsidRDefault="57AD83EA" w:rsidP="0616227F">
            <w:pPr>
              <w:spacing w:after="0"/>
              <w:rPr>
                <w:rFonts w:eastAsia="Calibri"/>
                <w:b/>
                <w:bCs/>
                <w:sz w:val="24"/>
                <w:szCs w:val="24"/>
                <w:lang w:eastAsia="en-IE"/>
              </w:rPr>
            </w:pPr>
            <w:r w:rsidRPr="0616227F">
              <w:rPr>
                <w:rFonts w:eastAsia="Calibri"/>
                <w:sz w:val="24"/>
                <w:szCs w:val="24"/>
                <w:lang w:eastAsia="en-IE"/>
              </w:rPr>
              <w:t>Semester 2 - Hilary</w:t>
            </w:r>
          </w:p>
        </w:tc>
      </w:tr>
      <w:tr w:rsidR="000E4A11" w:rsidRPr="00FD4147" w14:paraId="08B89889" w14:textId="77777777" w:rsidTr="0616227F">
        <w:trPr>
          <w:tblCellSpacing w:w="7" w:type="dxa"/>
        </w:trPr>
        <w:tc>
          <w:tcPr>
            <w:tcW w:w="1822" w:type="dxa"/>
            <w:shd w:val="clear" w:color="auto" w:fill="D0CECE" w:themeFill="background2" w:themeFillShade="E6"/>
            <w:hideMark/>
          </w:tcPr>
          <w:p w14:paraId="59184030"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Pre-requisites &amp; co-requisites</w:t>
            </w:r>
          </w:p>
        </w:tc>
        <w:tc>
          <w:tcPr>
            <w:tcW w:w="7775" w:type="dxa"/>
            <w:shd w:val="clear" w:color="auto" w:fill="F2F2F2" w:themeFill="background1" w:themeFillShade="F2"/>
            <w:vAlign w:val="center"/>
            <w:hideMark/>
          </w:tcPr>
          <w:p w14:paraId="12635B77"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None</w:t>
            </w:r>
          </w:p>
        </w:tc>
      </w:tr>
      <w:tr w:rsidR="000E4A11" w:rsidRPr="00FD4147" w14:paraId="62C40C5D" w14:textId="77777777" w:rsidTr="0616227F">
        <w:trPr>
          <w:tblCellSpacing w:w="7" w:type="dxa"/>
        </w:trPr>
        <w:tc>
          <w:tcPr>
            <w:tcW w:w="1822" w:type="dxa"/>
            <w:shd w:val="clear" w:color="auto" w:fill="D0CECE" w:themeFill="background2" w:themeFillShade="E6"/>
            <w:hideMark/>
          </w:tcPr>
          <w:p w14:paraId="2CC06B01"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Student Workload</w:t>
            </w:r>
          </w:p>
        </w:tc>
        <w:tc>
          <w:tcPr>
            <w:tcW w:w="7775" w:type="dxa"/>
            <w:shd w:val="clear" w:color="auto" w:fill="F2F2F2" w:themeFill="background1" w:themeFillShade="F2"/>
            <w:vAlign w:val="center"/>
            <w:hideMark/>
          </w:tcPr>
          <w:p w14:paraId="6CD5D7C8"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22 x 1h lectures, plus 104 hours of self-directed learning</w:t>
            </w:r>
          </w:p>
        </w:tc>
      </w:tr>
      <w:tr w:rsidR="000E4A11" w:rsidRPr="00FD4147" w14:paraId="46509483" w14:textId="77777777" w:rsidTr="0616227F">
        <w:trPr>
          <w:tblCellSpacing w:w="7" w:type="dxa"/>
        </w:trPr>
        <w:tc>
          <w:tcPr>
            <w:tcW w:w="1822" w:type="dxa"/>
            <w:shd w:val="clear" w:color="auto" w:fill="D0CECE" w:themeFill="background2" w:themeFillShade="E6"/>
            <w:hideMark/>
          </w:tcPr>
          <w:p w14:paraId="161B3D9B"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Module Coordinator</w:t>
            </w:r>
          </w:p>
        </w:tc>
        <w:tc>
          <w:tcPr>
            <w:tcW w:w="7775" w:type="dxa"/>
            <w:shd w:val="clear" w:color="auto" w:fill="F2F2F2" w:themeFill="background1" w:themeFillShade="F2"/>
            <w:vAlign w:val="center"/>
            <w:hideMark/>
          </w:tcPr>
          <w:p w14:paraId="2E17136A" w14:textId="1E778727" w:rsidR="000E4A11" w:rsidRPr="00C804AA" w:rsidRDefault="74872F84" w:rsidP="0616227F">
            <w:pPr>
              <w:spacing w:after="0"/>
              <w:rPr>
                <w:rFonts w:eastAsia="Calibri"/>
                <w:b/>
                <w:bCs/>
                <w:sz w:val="24"/>
                <w:szCs w:val="24"/>
                <w:lang w:eastAsia="en-IE"/>
              </w:rPr>
            </w:pPr>
            <w:r w:rsidRPr="0616227F">
              <w:rPr>
                <w:rFonts w:eastAsia="Calibri"/>
                <w:sz w:val="24"/>
                <w:szCs w:val="24"/>
                <w:lang w:eastAsia="en-IE"/>
              </w:rPr>
              <w:t>Dr</w:t>
            </w:r>
            <w:r w:rsidR="5C7C230C" w:rsidRPr="0616227F">
              <w:rPr>
                <w:rFonts w:eastAsia="Calibri"/>
                <w:sz w:val="24"/>
                <w:szCs w:val="24"/>
                <w:lang w:eastAsia="en-IE"/>
              </w:rPr>
              <w:t xml:space="preserve"> Daniele Pevarello</w:t>
            </w:r>
          </w:p>
        </w:tc>
      </w:tr>
      <w:tr w:rsidR="000E4A11" w:rsidRPr="00FD4147" w14:paraId="76B2EC30" w14:textId="77777777" w:rsidTr="0616227F">
        <w:trPr>
          <w:tblCellSpacing w:w="7" w:type="dxa"/>
        </w:trPr>
        <w:tc>
          <w:tcPr>
            <w:tcW w:w="1822" w:type="dxa"/>
            <w:shd w:val="clear" w:color="auto" w:fill="D0CECE" w:themeFill="background2" w:themeFillShade="E6"/>
            <w:hideMark/>
          </w:tcPr>
          <w:p w14:paraId="1C5E389D"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Teaching staff</w:t>
            </w:r>
          </w:p>
        </w:tc>
        <w:tc>
          <w:tcPr>
            <w:tcW w:w="7775" w:type="dxa"/>
            <w:shd w:val="clear" w:color="auto" w:fill="F2F2F2" w:themeFill="background1" w:themeFillShade="F2"/>
            <w:vAlign w:val="center"/>
            <w:hideMark/>
          </w:tcPr>
          <w:p w14:paraId="65AE9C66" w14:textId="1C8FDF08" w:rsidR="000E4A11" w:rsidRPr="00C804AA" w:rsidRDefault="74872F84" w:rsidP="0616227F">
            <w:pPr>
              <w:spacing w:after="0"/>
              <w:rPr>
                <w:rFonts w:eastAsia="Calibri"/>
                <w:b/>
                <w:bCs/>
                <w:sz w:val="24"/>
                <w:szCs w:val="24"/>
                <w:lang w:eastAsia="en-IE"/>
              </w:rPr>
            </w:pPr>
            <w:r w:rsidRPr="0616227F">
              <w:rPr>
                <w:rFonts w:eastAsia="Calibri"/>
                <w:sz w:val="24"/>
                <w:szCs w:val="24"/>
                <w:lang w:eastAsia="en-IE"/>
              </w:rPr>
              <w:t>Dr</w:t>
            </w:r>
            <w:r w:rsidR="5C7C230C" w:rsidRPr="0616227F">
              <w:rPr>
                <w:rFonts w:eastAsia="Calibri"/>
                <w:sz w:val="24"/>
                <w:szCs w:val="24"/>
                <w:lang w:eastAsia="en-IE"/>
              </w:rPr>
              <w:t xml:space="preserve"> Daniele Pevarello and </w:t>
            </w:r>
            <w:r w:rsidRPr="0616227F">
              <w:rPr>
                <w:rFonts w:eastAsia="Calibri"/>
                <w:sz w:val="24"/>
                <w:szCs w:val="24"/>
                <w:lang w:eastAsia="en-IE"/>
              </w:rPr>
              <w:t xml:space="preserve">Dr </w:t>
            </w:r>
            <w:r w:rsidR="5C7C230C" w:rsidRPr="0616227F">
              <w:rPr>
                <w:rFonts w:eastAsia="Calibri"/>
                <w:sz w:val="24"/>
                <w:szCs w:val="24"/>
                <w:lang w:eastAsia="en-IE"/>
              </w:rPr>
              <w:t>Benjamin Wold</w:t>
            </w:r>
          </w:p>
        </w:tc>
      </w:tr>
      <w:tr w:rsidR="000E4A11" w:rsidRPr="00FD4147" w14:paraId="259E8D3A" w14:textId="77777777" w:rsidTr="0616227F">
        <w:trPr>
          <w:tblCellSpacing w:w="7" w:type="dxa"/>
        </w:trPr>
        <w:tc>
          <w:tcPr>
            <w:tcW w:w="1822" w:type="dxa"/>
            <w:shd w:val="clear" w:color="auto" w:fill="D0CECE" w:themeFill="background2" w:themeFillShade="E6"/>
            <w:hideMark/>
          </w:tcPr>
          <w:p w14:paraId="491BE64C"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Module Learning Aims</w:t>
            </w:r>
          </w:p>
        </w:tc>
        <w:tc>
          <w:tcPr>
            <w:tcW w:w="7775" w:type="dxa"/>
            <w:shd w:val="clear" w:color="auto" w:fill="F2F2F2" w:themeFill="background1" w:themeFillShade="F2"/>
            <w:vAlign w:val="center"/>
            <w:hideMark/>
          </w:tcPr>
          <w:p w14:paraId="4E5ECB00"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This module aims at introducing students to the canonical writings of the New Testament, their texts, their content, their origins, their transmission and the history of their interpretation.</w:t>
            </w:r>
          </w:p>
        </w:tc>
      </w:tr>
      <w:tr w:rsidR="000E4A11" w:rsidRPr="00FD4147" w14:paraId="59DF0058" w14:textId="77777777" w:rsidTr="0616227F">
        <w:trPr>
          <w:tblCellSpacing w:w="7" w:type="dxa"/>
        </w:trPr>
        <w:tc>
          <w:tcPr>
            <w:tcW w:w="1822" w:type="dxa"/>
            <w:shd w:val="clear" w:color="auto" w:fill="D0CECE" w:themeFill="background2" w:themeFillShade="E6"/>
            <w:hideMark/>
          </w:tcPr>
          <w:p w14:paraId="4E9CB5D2"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 xml:space="preserve">Module Learning Outcomes </w:t>
            </w:r>
          </w:p>
        </w:tc>
        <w:tc>
          <w:tcPr>
            <w:tcW w:w="7775" w:type="dxa"/>
            <w:shd w:val="clear" w:color="auto" w:fill="F2F2F2" w:themeFill="background1" w:themeFillShade="F2"/>
            <w:vAlign w:val="center"/>
            <w:hideMark/>
          </w:tcPr>
          <w:p w14:paraId="679D51A4" w14:textId="77777777" w:rsidR="00B55BEF" w:rsidRPr="00C804AA" w:rsidRDefault="5C7C230C" w:rsidP="0616227F">
            <w:pPr>
              <w:spacing w:after="0"/>
              <w:rPr>
                <w:rFonts w:eastAsia="Calibri"/>
                <w:sz w:val="24"/>
                <w:szCs w:val="24"/>
                <w:lang w:eastAsia="en-IE"/>
              </w:rPr>
            </w:pPr>
            <w:r w:rsidRPr="0616227F">
              <w:rPr>
                <w:rFonts w:eastAsia="Calibri"/>
                <w:sz w:val="24"/>
                <w:szCs w:val="24"/>
                <w:lang w:eastAsia="en-IE"/>
              </w:rPr>
              <w:t>On successful completion of this module, students should be able to:</w:t>
            </w:r>
          </w:p>
          <w:p w14:paraId="0D2E6212" w14:textId="77777777" w:rsidR="003D327A" w:rsidRPr="003D327A" w:rsidRDefault="5C7C230C" w:rsidP="0616227F">
            <w:pPr>
              <w:pStyle w:val="ListParagraph"/>
              <w:numPr>
                <w:ilvl w:val="0"/>
                <w:numId w:val="17"/>
              </w:numPr>
              <w:spacing w:after="0"/>
              <w:ind w:left="358" w:hanging="283"/>
              <w:rPr>
                <w:rFonts w:eastAsia="Calibri"/>
                <w:b/>
                <w:bCs/>
                <w:sz w:val="24"/>
                <w:szCs w:val="24"/>
                <w:lang w:eastAsia="en-IE"/>
              </w:rPr>
            </w:pPr>
            <w:r w:rsidRPr="0616227F">
              <w:rPr>
                <w:rFonts w:eastAsia="Calibri"/>
                <w:sz w:val="24"/>
                <w:szCs w:val="24"/>
                <w:lang w:eastAsia="en-IE"/>
              </w:rPr>
              <w:t xml:space="preserve">Demonstrate familiarity with the content of the writings that form the New Testament, their structure, and the main historical and cultural factors that contributed to their development. </w:t>
            </w:r>
          </w:p>
          <w:p w14:paraId="27FDCD26" w14:textId="77777777" w:rsidR="003D327A" w:rsidRPr="003D327A" w:rsidRDefault="5C7C230C" w:rsidP="0616227F">
            <w:pPr>
              <w:pStyle w:val="ListParagraph"/>
              <w:numPr>
                <w:ilvl w:val="0"/>
                <w:numId w:val="17"/>
              </w:numPr>
              <w:spacing w:after="0"/>
              <w:ind w:left="358" w:hanging="283"/>
              <w:rPr>
                <w:rFonts w:eastAsia="Calibri"/>
                <w:b/>
                <w:bCs/>
                <w:sz w:val="24"/>
                <w:szCs w:val="24"/>
                <w:lang w:eastAsia="en-IE"/>
              </w:rPr>
            </w:pPr>
            <w:r w:rsidRPr="0616227F">
              <w:rPr>
                <w:rFonts w:eastAsia="Calibri"/>
                <w:sz w:val="24"/>
                <w:szCs w:val="24"/>
                <w:lang w:eastAsia="en-IE"/>
              </w:rPr>
              <w:t xml:space="preserve">Discuss the complex process of the formation of the New Testament and identify the diverse traditions that are represented in it. </w:t>
            </w:r>
          </w:p>
          <w:p w14:paraId="08898656" w14:textId="77777777" w:rsidR="003D327A" w:rsidRPr="003D327A" w:rsidRDefault="5C7C230C" w:rsidP="0616227F">
            <w:pPr>
              <w:pStyle w:val="ListParagraph"/>
              <w:numPr>
                <w:ilvl w:val="0"/>
                <w:numId w:val="17"/>
              </w:numPr>
              <w:spacing w:after="0"/>
              <w:ind w:left="358" w:hanging="283"/>
              <w:rPr>
                <w:rFonts w:eastAsia="Calibri"/>
                <w:b/>
                <w:bCs/>
                <w:sz w:val="24"/>
                <w:szCs w:val="24"/>
                <w:lang w:eastAsia="en-IE"/>
              </w:rPr>
            </w:pPr>
            <w:r w:rsidRPr="0616227F">
              <w:rPr>
                <w:rFonts w:eastAsia="Calibri"/>
                <w:sz w:val="24"/>
                <w:szCs w:val="24"/>
                <w:lang w:eastAsia="en-IE"/>
              </w:rPr>
              <w:t xml:space="preserve">Identify main trends in the history of interpretation of the New Testament and its exegetical traditions both in the academic study of the New Testament and in popular culture. </w:t>
            </w:r>
          </w:p>
          <w:p w14:paraId="599F9AF9" w14:textId="77777777" w:rsidR="003D327A" w:rsidRDefault="5C7C230C" w:rsidP="0616227F">
            <w:pPr>
              <w:pStyle w:val="ListParagraph"/>
              <w:numPr>
                <w:ilvl w:val="0"/>
                <w:numId w:val="17"/>
              </w:numPr>
              <w:spacing w:after="0"/>
              <w:ind w:left="358" w:hanging="283"/>
              <w:rPr>
                <w:rFonts w:eastAsia="Calibri"/>
                <w:sz w:val="24"/>
                <w:szCs w:val="24"/>
                <w:lang w:eastAsia="en-IE"/>
              </w:rPr>
            </w:pPr>
            <w:r w:rsidRPr="0616227F">
              <w:rPr>
                <w:rFonts w:eastAsia="Calibri"/>
                <w:sz w:val="24"/>
                <w:szCs w:val="24"/>
                <w:lang w:eastAsia="en-IE"/>
              </w:rPr>
              <w:t>Analyse the main models of investigation of New Testament literature (e.g</w:t>
            </w:r>
            <w:r w:rsidR="7377F8F4" w:rsidRPr="0616227F">
              <w:rPr>
                <w:rFonts w:eastAsia="Calibri"/>
                <w:sz w:val="24"/>
                <w:szCs w:val="24"/>
                <w:lang w:eastAsia="en-IE"/>
              </w:rPr>
              <w:t>.,</w:t>
            </w:r>
            <w:r w:rsidRPr="0616227F">
              <w:rPr>
                <w:rFonts w:eastAsia="Calibri"/>
                <w:sz w:val="24"/>
                <w:szCs w:val="24"/>
                <w:lang w:eastAsia="en-IE"/>
              </w:rPr>
              <w:t xml:space="preserve"> historical-critical, narratological, feminist) and the key methodological issues concerning the study of the New Testament and its origins. </w:t>
            </w:r>
          </w:p>
          <w:p w14:paraId="058036BA" w14:textId="77777777" w:rsidR="003D327A" w:rsidRPr="003D327A" w:rsidRDefault="5C7C230C" w:rsidP="0616227F">
            <w:pPr>
              <w:pStyle w:val="ListParagraph"/>
              <w:numPr>
                <w:ilvl w:val="0"/>
                <w:numId w:val="17"/>
              </w:numPr>
              <w:spacing w:after="0"/>
              <w:ind w:left="358" w:hanging="283"/>
              <w:rPr>
                <w:rFonts w:eastAsia="Calibri"/>
                <w:b/>
                <w:bCs/>
                <w:sz w:val="24"/>
                <w:szCs w:val="24"/>
                <w:lang w:eastAsia="en-IE"/>
              </w:rPr>
            </w:pPr>
            <w:r w:rsidRPr="0616227F">
              <w:rPr>
                <w:rFonts w:eastAsia="Calibri"/>
                <w:sz w:val="24"/>
                <w:szCs w:val="24"/>
                <w:lang w:eastAsia="en-IE"/>
              </w:rPr>
              <w:t xml:space="preserve">Illustrate scholarly views about the New Testament to both specialists and non-specialists, writing well-structured essays, and compiling and using relevant bibliographies. </w:t>
            </w:r>
          </w:p>
          <w:p w14:paraId="4C6BAD2A" w14:textId="3FDC67A0" w:rsidR="000E4A11" w:rsidRPr="00C804AA" w:rsidRDefault="5C7C230C" w:rsidP="0616227F">
            <w:pPr>
              <w:pStyle w:val="ListParagraph"/>
              <w:numPr>
                <w:ilvl w:val="0"/>
                <w:numId w:val="17"/>
              </w:numPr>
              <w:spacing w:after="0"/>
              <w:ind w:left="358" w:hanging="284"/>
              <w:rPr>
                <w:rFonts w:eastAsia="Calibri"/>
                <w:b/>
                <w:bCs/>
                <w:sz w:val="24"/>
                <w:szCs w:val="24"/>
                <w:lang w:eastAsia="en-IE"/>
              </w:rPr>
            </w:pPr>
            <w:r w:rsidRPr="0616227F">
              <w:rPr>
                <w:rFonts w:eastAsia="Calibri"/>
                <w:sz w:val="24"/>
                <w:szCs w:val="24"/>
                <w:lang w:eastAsia="en-IE"/>
              </w:rPr>
              <w:lastRenderedPageBreak/>
              <w:t xml:space="preserve">Formulate an independent and personal understanding of the New Testament and its history of interpretation as a foundation for further studies in religion and theology. </w:t>
            </w:r>
          </w:p>
        </w:tc>
      </w:tr>
      <w:tr w:rsidR="000E4A11" w:rsidRPr="00FD4147" w14:paraId="4B98202C" w14:textId="77777777" w:rsidTr="0616227F">
        <w:trPr>
          <w:tblCellSpacing w:w="7" w:type="dxa"/>
        </w:trPr>
        <w:tc>
          <w:tcPr>
            <w:tcW w:w="1822" w:type="dxa"/>
            <w:shd w:val="clear" w:color="auto" w:fill="D0CECE" w:themeFill="background2" w:themeFillShade="E6"/>
            <w:hideMark/>
          </w:tcPr>
          <w:p w14:paraId="5B1D12DF"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lastRenderedPageBreak/>
              <w:t>Module Content</w:t>
            </w:r>
          </w:p>
        </w:tc>
        <w:tc>
          <w:tcPr>
            <w:tcW w:w="7775" w:type="dxa"/>
            <w:shd w:val="clear" w:color="auto" w:fill="F2F2F2" w:themeFill="background1" w:themeFillShade="F2"/>
            <w:vAlign w:val="center"/>
            <w:hideMark/>
          </w:tcPr>
          <w:p w14:paraId="0569EC3A" w14:textId="77777777" w:rsidR="000E4A11" w:rsidRPr="00C804AA" w:rsidRDefault="5C7C230C" w:rsidP="0616227F">
            <w:pPr>
              <w:spacing w:after="0"/>
              <w:rPr>
                <w:rFonts w:eastAsia="Calibri"/>
                <w:b/>
                <w:bCs/>
                <w:sz w:val="24"/>
                <w:szCs w:val="24"/>
                <w:lang w:eastAsia="en-IE"/>
              </w:rPr>
            </w:pPr>
            <w:r w:rsidRPr="0616227F">
              <w:rPr>
                <w:rFonts w:eastAsia="Calibri"/>
                <w:sz w:val="24"/>
                <w:szCs w:val="24"/>
                <w:lang w:eastAsia="en-IE"/>
              </w:rPr>
              <w:t>The writings included in the canon of the New Testament have been composed by different authors over a relatively long period of time. Translated in countless languages, the stories and ideas found in the New Testament have played a major role in shaping socio-political, ethical and religious discourses across the centuries and in different cultures and have been a constant source of inspiration in art, music and literature. In this module, students will learn about the most relevant scholarly approaches to the study of the New Testament and its background in Second Temple Judaism and in the Graeco-Roman world, examine the variety of literary genres and the diversity of sources and traditions, which contributed to the development of early Christianity and to the formation of new religious and cultural realities in the Graeco-Roman world, and be introduced to the history of interpretation of the New Testament in antiquity and in contemporary culture.</w:t>
            </w:r>
          </w:p>
        </w:tc>
      </w:tr>
      <w:tr w:rsidR="000E4A11" w:rsidRPr="00FD4147" w14:paraId="7C79AD51" w14:textId="77777777" w:rsidTr="0616227F">
        <w:trPr>
          <w:tblCellSpacing w:w="7" w:type="dxa"/>
        </w:trPr>
        <w:tc>
          <w:tcPr>
            <w:tcW w:w="1822" w:type="dxa"/>
            <w:shd w:val="clear" w:color="auto" w:fill="D0CECE" w:themeFill="background2" w:themeFillShade="E6"/>
            <w:hideMark/>
          </w:tcPr>
          <w:p w14:paraId="26170D2E"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Teaching and Learning Format</w:t>
            </w:r>
          </w:p>
        </w:tc>
        <w:tc>
          <w:tcPr>
            <w:tcW w:w="7775" w:type="dxa"/>
            <w:shd w:val="clear" w:color="auto" w:fill="F2F2F2" w:themeFill="background1" w:themeFillShade="F2"/>
            <w:vAlign w:val="center"/>
            <w:hideMark/>
          </w:tcPr>
          <w:p w14:paraId="5D616557" w14:textId="11A6A016" w:rsidR="000E4A11" w:rsidRPr="00C804AA" w:rsidRDefault="0FBE5AAA" w:rsidP="0616227F">
            <w:pPr>
              <w:spacing w:after="0"/>
              <w:rPr>
                <w:rFonts w:eastAsia="Calibri"/>
                <w:b/>
                <w:bCs/>
                <w:sz w:val="24"/>
                <w:szCs w:val="24"/>
                <w:lang w:eastAsia="en-IE"/>
              </w:rPr>
            </w:pPr>
            <w:r w:rsidRPr="0616227F">
              <w:rPr>
                <w:rFonts w:eastAsia="Calibri"/>
                <w:sz w:val="24"/>
                <w:szCs w:val="24"/>
                <w:lang w:eastAsia="en-IE"/>
              </w:rPr>
              <w:t>L</w:t>
            </w:r>
            <w:r w:rsidR="5C7C230C" w:rsidRPr="0616227F">
              <w:rPr>
                <w:rFonts w:eastAsia="Calibri"/>
                <w:sz w:val="24"/>
                <w:szCs w:val="24"/>
                <w:lang w:eastAsia="en-IE"/>
              </w:rPr>
              <w:t>ectures</w:t>
            </w:r>
          </w:p>
        </w:tc>
      </w:tr>
      <w:tr w:rsidR="000E4A11" w:rsidRPr="00FD4147" w14:paraId="17866B24" w14:textId="77777777" w:rsidTr="0616227F">
        <w:trPr>
          <w:tblCellSpacing w:w="7" w:type="dxa"/>
        </w:trPr>
        <w:tc>
          <w:tcPr>
            <w:tcW w:w="1822" w:type="dxa"/>
            <w:shd w:val="clear" w:color="auto" w:fill="D0CECE" w:themeFill="background2" w:themeFillShade="E6"/>
            <w:hideMark/>
          </w:tcPr>
          <w:p w14:paraId="62FB0026"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 xml:space="preserve">Module Assessment Components </w:t>
            </w:r>
          </w:p>
        </w:tc>
        <w:tc>
          <w:tcPr>
            <w:tcW w:w="7775" w:type="dxa"/>
            <w:shd w:val="clear" w:color="auto" w:fill="F2F2F2" w:themeFill="background1" w:themeFillShade="F2"/>
            <w:vAlign w:val="center"/>
            <w:hideMark/>
          </w:tcPr>
          <w:tbl>
            <w:tblPr>
              <w:tblStyle w:val="TableGrid"/>
              <w:tblW w:w="0" w:type="auto"/>
              <w:tblLook w:val="04A0" w:firstRow="1" w:lastRow="0" w:firstColumn="1" w:lastColumn="0" w:noHBand="0" w:noVBand="1"/>
            </w:tblPr>
            <w:tblGrid>
              <w:gridCol w:w="1981"/>
              <w:gridCol w:w="2228"/>
              <w:gridCol w:w="1267"/>
              <w:gridCol w:w="801"/>
              <w:gridCol w:w="1368"/>
            </w:tblGrid>
            <w:tr w:rsidR="000E4A11" w:rsidRPr="00C804AA" w14:paraId="78D9510A" w14:textId="77777777" w:rsidTr="0616227F">
              <w:tc>
                <w:tcPr>
                  <w:tcW w:w="2109" w:type="dxa"/>
                </w:tcPr>
                <w:p w14:paraId="5241983B" w14:textId="77777777" w:rsidR="000E4A11" w:rsidRPr="00C804AA" w:rsidRDefault="5C7C230C" w:rsidP="0616227F">
                  <w:pPr>
                    <w:spacing w:line="259" w:lineRule="auto"/>
                    <w:rPr>
                      <w:rFonts w:eastAsia="Calibri"/>
                      <w:b/>
                      <w:bCs/>
                      <w:sz w:val="24"/>
                      <w:szCs w:val="24"/>
                    </w:rPr>
                  </w:pPr>
                  <w:r w:rsidRPr="0616227F">
                    <w:rPr>
                      <w:rFonts w:eastAsia="Calibri"/>
                      <w:b/>
                      <w:bCs/>
                      <w:sz w:val="24"/>
                      <w:szCs w:val="24"/>
                    </w:rPr>
                    <w:t>Assessment Component</w:t>
                  </w:r>
                </w:p>
              </w:tc>
              <w:tc>
                <w:tcPr>
                  <w:tcW w:w="2410" w:type="dxa"/>
                </w:tcPr>
                <w:p w14:paraId="3979F4E3" w14:textId="77777777" w:rsidR="000E4A11" w:rsidRPr="00C804AA" w:rsidRDefault="5C7C230C" w:rsidP="0616227F">
                  <w:pPr>
                    <w:spacing w:line="259" w:lineRule="auto"/>
                    <w:rPr>
                      <w:rFonts w:eastAsia="Calibri"/>
                      <w:b/>
                      <w:bCs/>
                      <w:sz w:val="24"/>
                      <w:szCs w:val="24"/>
                    </w:rPr>
                  </w:pPr>
                  <w:r w:rsidRPr="0616227F">
                    <w:rPr>
                      <w:rFonts w:eastAsia="Calibri"/>
                      <w:b/>
                      <w:bCs/>
                      <w:sz w:val="24"/>
                      <w:szCs w:val="24"/>
                    </w:rPr>
                    <w:t>Assessment Description</w:t>
                  </w:r>
                </w:p>
              </w:tc>
              <w:tc>
                <w:tcPr>
                  <w:tcW w:w="1179" w:type="dxa"/>
                </w:tcPr>
                <w:p w14:paraId="16B4800F" w14:textId="77777777" w:rsidR="000E4A11" w:rsidRPr="00C804AA" w:rsidRDefault="5C7C230C" w:rsidP="0616227F">
                  <w:pPr>
                    <w:spacing w:line="259" w:lineRule="auto"/>
                    <w:rPr>
                      <w:rFonts w:eastAsia="Calibri"/>
                      <w:b/>
                      <w:bCs/>
                      <w:sz w:val="24"/>
                      <w:szCs w:val="24"/>
                    </w:rPr>
                  </w:pPr>
                  <w:r w:rsidRPr="0616227F">
                    <w:rPr>
                      <w:rFonts w:eastAsia="Calibri"/>
                      <w:b/>
                      <w:bCs/>
                      <w:sz w:val="24"/>
                      <w:szCs w:val="24"/>
                    </w:rPr>
                    <w:t>LO Addressed</w:t>
                  </w:r>
                </w:p>
              </w:tc>
              <w:tc>
                <w:tcPr>
                  <w:tcW w:w="826" w:type="dxa"/>
                </w:tcPr>
                <w:p w14:paraId="25A17FE4" w14:textId="77777777" w:rsidR="000E4A11" w:rsidRPr="00C804AA" w:rsidRDefault="5C7C230C" w:rsidP="0616227F">
                  <w:pPr>
                    <w:spacing w:line="259" w:lineRule="auto"/>
                    <w:rPr>
                      <w:rFonts w:eastAsia="Calibri"/>
                      <w:b/>
                      <w:bCs/>
                      <w:sz w:val="24"/>
                      <w:szCs w:val="24"/>
                    </w:rPr>
                  </w:pPr>
                  <w:r w:rsidRPr="0616227F">
                    <w:rPr>
                      <w:rFonts w:eastAsia="Calibri"/>
                      <w:b/>
                      <w:bCs/>
                      <w:sz w:val="24"/>
                      <w:szCs w:val="24"/>
                    </w:rPr>
                    <w:t>% of total</w:t>
                  </w:r>
                </w:p>
              </w:tc>
              <w:tc>
                <w:tcPr>
                  <w:tcW w:w="1145" w:type="dxa"/>
                </w:tcPr>
                <w:p w14:paraId="3FB40965" w14:textId="77777777" w:rsidR="000E4A11" w:rsidRPr="00C804AA" w:rsidRDefault="5C7C230C" w:rsidP="0616227F">
                  <w:pPr>
                    <w:spacing w:line="259" w:lineRule="auto"/>
                    <w:rPr>
                      <w:rFonts w:eastAsia="Calibri"/>
                      <w:b/>
                      <w:bCs/>
                      <w:sz w:val="24"/>
                      <w:szCs w:val="24"/>
                    </w:rPr>
                  </w:pPr>
                  <w:r w:rsidRPr="0616227F">
                    <w:rPr>
                      <w:rFonts w:eastAsia="Calibri"/>
                      <w:b/>
                      <w:bCs/>
                      <w:sz w:val="24"/>
                      <w:szCs w:val="24"/>
                    </w:rPr>
                    <w:t>Week due</w:t>
                  </w:r>
                </w:p>
              </w:tc>
            </w:tr>
            <w:tr w:rsidR="000E4A11" w:rsidRPr="00C804AA" w14:paraId="765C05BC" w14:textId="77777777" w:rsidTr="0616227F">
              <w:tc>
                <w:tcPr>
                  <w:tcW w:w="2109" w:type="dxa"/>
                </w:tcPr>
                <w:p w14:paraId="4406D54F" w14:textId="6DC4C0B8" w:rsidR="000E4A11" w:rsidRPr="00C804AA" w:rsidRDefault="45FEE65F" w:rsidP="0616227F">
                  <w:pPr>
                    <w:spacing w:line="259" w:lineRule="auto"/>
                    <w:rPr>
                      <w:rFonts w:eastAsia="Calibri"/>
                      <w:sz w:val="24"/>
                      <w:szCs w:val="24"/>
                    </w:rPr>
                  </w:pPr>
                  <w:r w:rsidRPr="0616227F">
                    <w:rPr>
                      <w:rFonts w:eastAsia="Calibri"/>
                      <w:sz w:val="24"/>
                      <w:szCs w:val="24"/>
                    </w:rPr>
                    <w:t xml:space="preserve">Exam </w:t>
                  </w:r>
                </w:p>
              </w:tc>
              <w:tc>
                <w:tcPr>
                  <w:tcW w:w="2410" w:type="dxa"/>
                </w:tcPr>
                <w:p w14:paraId="55320819" w14:textId="20354E75" w:rsidR="000E4A11" w:rsidRPr="00C804AA" w:rsidRDefault="4894F863" w:rsidP="0616227F">
                  <w:pPr>
                    <w:spacing w:line="259" w:lineRule="auto"/>
                    <w:rPr>
                      <w:rFonts w:eastAsia="Calibri"/>
                      <w:sz w:val="24"/>
                      <w:szCs w:val="24"/>
                    </w:rPr>
                  </w:pPr>
                  <w:r w:rsidRPr="0616227F">
                    <w:rPr>
                      <w:rFonts w:eastAsia="Calibri"/>
                      <w:sz w:val="24"/>
                      <w:szCs w:val="24"/>
                    </w:rPr>
                    <w:t xml:space="preserve">End of term exam </w:t>
                  </w:r>
                </w:p>
              </w:tc>
              <w:tc>
                <w:tcPr>
                  <w:tcW w:w="1179" w:type="dxa"/>
                </w:tcPr>
                <w:p w14:paraId="7B6D7D19" w14:textId="51C1A776" w:rsidR="000E4A11" w:rsidRPr="00C804AA" w:rsidRDefault="3DA6A6AA" w:rsidP="0616227F">
                  <w:pPr>
                    <w:spacing w:line="259" w:lineRule="auto"/>
                    <w:rPr>
                      <w:rFonts w:eastAsia="Calibri"/>
                      <w:sz w:val="24"/>
                      <w:szCs w:val="24"/>
                    </w:rPr>
                  </w:pPr>
                  <w:r w:rsidRPr="0616227F">
                    <w:rPr>
                      <w:rFonts w:eastAsia="Calibri"/>
                      <w:sz w:val="24"/>
                      <w:szCs w:val="24"/>
                    </w:rPr>
                    <w:t>1-6</w:t>
                  </w:r>
                </w:p>
              </w:tc>
              <w:tc>
                <w:tcPr>
                  <w:tcW w:w="826" w:type="dxa"/>
                </w:tcPr>
                <w:p w14:paraId="32651601" w14:textId="4F1BE1DD" w:rsidR="000E4A11" w:rsidRPr="00C804AA" w:rsidRDefault="5D2F1628" w:rsidP="0616227F">
                  <w:pPr>
                    <w:spacing w:line="259" w:lineRule="auto"/>
                    <w:rPr>
                      <w:rFonts w:eastAsia="Calibri"/>
                      <w:sz w:val="24"/>
                      <w:szCs w:val="24"/>
                    </w:rPr>
                  </w:pPr>
                  <w:r w:rsidRPr="0616227F">
                    <w:rPr>
                      <w:rFonts w:eastAsia="Calibri"/>
                      <w:sz w:val="24"/>
                      <w:szCs w:val="24"/>
                    </w:rPr>
                    <w:t xml:space="preserve">50 </w:t>
                  </w:r>
                  <w:r w:rsidR="3DA6A6AA" w:rsidRPr="0616227F">
                    <w:rPr>
                      <w:rFonts w:eastAsia="Calibri"/>
                      <w:sz w:val="24"/>
                      <w:szCs w:val="24"/>
                    </w:rPr>
                    <w:t>%</w:t>
                  </w:r>
                </w:p>
              </w:tc>
              <w:tc>
                <w:tcPr>
                  <w:tcW w:w="1145" w:type="dxa"/>
                </w:tcPr>
                <w:p w14:paraId="6B09E9D2" w14:textId="5F3B7458" w:rsidR="000E4A11" w:rsidRPr="00C804AA" w:rsidRDefault="7FFE6EFF" w:rsidP="0616227F">
                  <w:pPr>
                    <w:spacing w:line="259" w:lineRule="auto"/>
                    <w:rPr>
                      <w:rFonts w:eastAsia="Calibri"/>
                      <w:sz w:val="24"/>
                      <w:szCs w:val="24"/>
                    </w:rPr>
                  </w:pPr>
                  <w:r w:rsidRPr="0616227F">
                    <w:rPr>
                      <w:rFonts w:eastAsia="Calibri"/>
                      <w:sz w:val="24"/>
                      <w:szCs w:val="24"/>
                    </w:rPr>
                    <w:t xml:space="preserve">Assessment Period </w:t>
                  </w:r>
                </w:p>
              </w:tc>
            </w:tr>
            <w:tr w:rsidR="000E4A11" w:rsidRPr="00C804AA" w14:paraId="7BF9B5C4" w14:textId="77777777" w:rsidTr="0616227F">
              <w:tc>
                <w:tcPr>
                  <w:tcW w:w="2109" w:type="dxa"/>
                </w:tcPr>
                <w:p w14:paraId="43550597" w14:textId="679CB526" w:rsidR="000E4A11" w:rsidRPr="00C804AA" w:rsidRDefault="5C200072" w:rsidP="0616227F">
                  <w:pPr>
                    <w:spacing w:line="259" w:lineRule="auto"/>
                    <w:rPr>
                      <w:rFonts w:eastAsia="Calibri"/>
                      <w:sz w:val="24"/>
                      <w:szCs w:val="24"/>
                    </w:rPr>
                  </w:pPr>
                  <w:r w:rsidRPr="0616227F">
                    <w:rPr>
                      <w:rFonts w:eastAsia="Calibri"/>
                      <w:sz w:val="24"/>
                      <w:szCs w:val="24"/>
                    </w:rPr>
                    <w:t xml:space="preserve">AI Critical Assessment </w:t>
                  </w:r>
                </w:p>
              </w:tc>
              <w:tc>
                <w:tcPr>
                  <w:tcW w:w="2410" w:type="dxa"/>
                </w:tcPr>
                <w:p w14:paraId="2FC45B48" w14:textId="68DF3A86" w:rsidR="000E4A11" w:rsidRPr="00C804AA" w:rsidRDefault="3442E35B" w:rsidP="0616227F">
                  <w:pPr>
                    <w:spacing w:line="259" w:lineRule="auto"/>
                    <w:rPr>
                      <w:rFonts w:eastAsia="Calibri"/>
                      <w:sz w:val="24"/>
                      <w:szCs w:val="24"/>
                    </w:rPr>
                  </w:pPr>
                  <w:r w:rsidRPr="0616227F">
                    <w:rPr>
                      <w:rFonts w:eastAsia="Calibri"/>
                      <w:sz w:val="24"/>
                      <w:szCs w:val="24"/>
                    </w:rPr>
                    <w:t>1,</w:t>
                  </w:r>
                  <w:r w:rsidR="3DA6A6AA" w:rsidRPr="0616227F">
                    <w:rPr>
                      <w:rFonts w:eastAsia="Calibri"/>
                      <w:sz w:val="24"/>
                      <w:szCs w:val="24"/>
                    </w:rPr>
                    <w:t>500 words</w:t>
                  </w:r>
                </w:p>
              </w:tc>
              <w:tc>
                <w:tcPr>
                  <w:tcW w:w="1179" w:type="dxa"/>
                </w:tcPr>
                <w:p w14:paraId="1AEEA270" w14:textId="6D4E6AF0" w:rsidR="000E4A11" w:rsidRPr="00C804AA" w:rsidRDefault="3DA6A6AA" w:rsidP="0616227F">
                  <w:pPr>
                    <w:spacing w:line="259" w:lineRule="auto"/>
                    <w:rPr>
                      <w:rFonts w:eastAsia="Calibri"/>
                      <w:sz w:val="24"/>
                      <w:szCs w:val="24"/>
                    </w:rPr>
                  </w:pPr>
                  <w:r w:rsidRPr="0616227F">
                    <w:rPr>
                      <w:rFonts w:eastAsia="Calibri"/>
                      <w:sz w:val="24"/>
                      <w:szCs w:val="24"/>
                    </w:rPr>
                    <w:t>1-6</w:t>
                  </w:r>
                </w:p>
              </w:tc>
              <w:tc>
                <w:tcPr>
                  <w:tcW w:w="826" w:type="dxa"/>
                </w:tcPr>
                <w:p w14:paraId="4FDA6EE4" w14:textId="6D7E9070" w:rsidR="000E4A11" w:rsidRPr="00C804AA" w:rsidRDefault="51741963" w:rsidP="0616227F">
                  <w:pPr>
                    <w:spacing w:line="259" w:lineRule="auto"/>
                    <w:rPr>
                      <w:rFonts w:eastAsia="Calibri"/>
                      <w:sz w:val="24"/>
                      <w:szCs w:val="24"/>
                    </w:rPr>
                  </w:pPr>
                  <w:r w:rsidRPr="0616227F">
                    <w:rPr>
                      <w:rFonts w:eastAsia="Calibri"/>
                      <w:sz w:val="24"/>
                      <w:szCs w:val="24"/>
                    </w:rPr>
                    <w:t>50</w:t>
                  </w:r>
                  <w:r w:rsidR="3DA6A6AA" w:rsidRPr="0616227F">
                    <w:rPr>
                      <w:rFonts w:eastAsia="Calibri"/>
                      <w:sz w:val="24"/>
                      <w:szCs w:val="24"/>
                    </w:rPr>
                    <w:t>%</w:t>
                  </w:r>
                </w:p>
              </w:tc>
              <w:tc>
                <w:tcPr>
                  <w:tcW w:w="1145" w:type="dxa"/>
                </w:tcPr>
                <w:p w14:paraId="09DCF041" w14:textId="77777777" w:rsidR="000E4A11" w:rsidRPr="00C804AA" w:rsidRDefault="5C7C230C" w:rsidP="0616227F">
                  <w:pPr>
                    <w:spacing w:line="259" w:lineRule="auto"/>
                    <w:rPr>
                      <w:rFonts w:eastAsia="Calibri"/>
                      <w:sz w:val="24"/>
                      <w:szCs w:val="24"/>
                    </w:rPr>
                  </w:pPr>
                  <w:r w:rsidRPr="0616227F">
                    <w:rPr>
                      <w:rFonts w:eastAsia="Calibri"/>
                      <w:sz w:val="24"/>
                      <w:szCs w:val="24"/>
                    </w:rPr>
                    <w:t>Week 8</w:t>
                  </w:r>
                </w:p>
              </w:tc>
            </w:tr>
            <w:tr w:rsidR="000E4A11" w:rsidRPr="00C804AA" w14:paraId="3B3720A4" w14:textId="77777777" w:rsidTr="0616227F">
              <w:tc>
                <w:tcPr>
                  <w:tcW w:w="2109" w:type="dxa"/>
                </w:tcPr>
                <w:p w14:paraId="35BF1D56" w14:textId="5E812DF8" w:rsidR="000E4A11" w:rsidRPr="00C804AA" w:rsidRDefault="000E4A11" w:rsidP="0616227F">
                  <w:pPr>
                    <w:spacing w:line="259" w:lineRule="auto"/>
                    <w:rPr>
                      <w:rFonts w:eastAsia="Calibri"/>
                      <w:sz w:val="24"/>
                      <w:szCs w:val="24"/>
                    </w:rPr>
                  </w:pPr>
                </w:p>
              </w:tc>
              <w:tc>
                <w:tcPr>
                  <w:tcW w:w="2410" w:type="dxa"/>
                </w:tcPr>
                <w:p w14:paraId="7FD52CE7" w14:textId="13516B93" w:rsidR="000E4A11" w:rsidRPr="00C804AA" w:rsidRDefault="000E4A11" w:rsidP="0616227F">
                  <w:pPr>
                    <w:spacing w:line="259" w:lineRule="auto"/>
                    <w:rPr>
                      <w:rFonts w:eastAsia="Calibri"/>
                      <w:sz w:val="24"/>
                      <w:szCs w:val="24"/>
                    </w:rPr>
                  </w:pPr>
                </w:p>
              </w:tc>
              <w:tc>
                <w:tcPr>
                  <w:tcW w:w="1179" w:type="dxa"/>
                </w:tcPr>
                <w:p w14:paraId="302890C1" w14:textId="5C65B4D0" w:rsidR="000E4A11" w:rsidRPr="00C804AA" w:rsidRDefault="000E4A11" w:rsidP="0616227F">
                  <w:pPr>
                    <w:spacing w:line="259" w:lineRule="auto"/>
                    <w:rPr>
                      <w:rFonts w:eastAsia="Calibri"/>
                      <w:sz w:val="24"/>
                      <w:szCs w:val="24"/>
                    </w:rPr>
                  </w:pPr>
                </w:p>
              </w:tc>
              <w:tc>
                <w:tcPr>
                  <w:tcW w:w="826" w:type="dxa"/>
                </w:tcPr>
                <w:p w14:paraId="1F461940" w14:textId="010F1D4F" w:rsidR="000E4A11" w:rsidRPr="00C804AA" w:rsidRDefault="000E4A11" w:rsidP="0616227F">
                  <w:pPr>
                    <w:spacing w:line="259" w:lineRule="auto"/>
                    <w:rPr>
                      <w:rFonts w:eastAsia="Calibri"/>
                      <w:sz w:val="24"/>
                      <w:szCs w:val="24"/>
                    </w:rPr>
                  </w:pPr>
                </w:p>
              </w:tc>
              <w:tc>
                <w:tcPr>
                  <w:tcW w:w="1145" w:type="dxa"/>
                </w:tcPr>
                <w:p w14:paraId="5F437D9F" w14:textId="1EDA7C89" w:rsidR="000E4A11" w:rsidRPr="00C804AA" w:rsidRDefault="000E4A11" w:rsidP="0616227F">
                  <w:pPr>
                    <w:spacing w:line="259" w:lineRule="auto"/>
                    <w:rPr>
                      <w:rFonts w:eastAsia="Calibri"/>
                      <w:sz w:val="24"/>
                      <w:szCs w:val="24"/>
                    </w:rPr>
                  </w:pPr>
                </w:p>
              </w:tc>
            </w:tr>
          </w:tbl>
          <w:p w14:paraId="4CEC1249" w14:textId="77777777" w:rsidR="000E4A11" w:rsidRPr="00C804AA" w:rsidRDefault="000E4A11" w:rsidP="0616227F">
            <w:pPr>
              <w:spacing w:after="0"/>
              <w:rPr>
                <w:rFonts w:eastAsia="Calibri"/>
                <w:b/>
                <w:bCs/>
                <w:sz w:val="24"/>
                <w:szCs w:val="24"/>
                <w:lang w:eastAsia="en-IE"/>
              </w:rPr>
            </w:pPr>
          </w:p>
        </w:tc>
      </w:tr>
      <w:tr w:rsidR="000E4A11" w:rsidRPr="00FD4147" w14:paraId="0027FF0B" w14:textId="77777777" w:rsidTr="0616227F">
        <w:trPr>
          <w:tblCellSpacing w:w="7" w:type="dxa"/>
        </w:trPr>
        <w:tc>
          <w:tcPr>
            <w:tcW w:w="1822" w:type="dxa"/>
            <w:shd w:val="clear" w:color="auto" w:fill="D0CECE" w:themeFill="background2" w:themeFillShade="E6"/>
          </w:tcPr>
          <w:p w14:paraId="1AC8F7C8" w14:textId="77777777" w:rsidR="000E4A11" w:rsidRPr="00C804AA" w:rsidRDefault="5C7C230C" w:rsidP="0616227F">
            <w:pPr>
              <w:spacing w:after="0"/>
              <w:rPr>
                <w:rFonts w:eastAsia="Times New Roman"/>
                <w:b/>
                <w:bCs/>
                <w:sz w:val="24"/>
                <w:szCs w:val="24"/>
                <w:lang w:eastAsia="en-IE"/>
              </w:rPr>
            </w:pPr>
            <w:r w:rsidRPr="0616227F">
              <w:rPr>
                <w:rFonts w:eastAsia="Times New Roman"/>
                <w:b/>
                <w:bCs/>
                <w:sz w:val="24"/>
                <w:szCs w:val="24"/>
                <w:lang w:val="en-US" w:eastAsia="en-IE"/>
              </w:rPr>
              <w:t xml:space="preserve">Reassessment Requirements </w:t>
            </w:r>
          </w:p>
        </w:tc>
        <w:tc>
          <w:tcPr>
            <w:tcW w:w="7775" w:type="dxa"/>
            <w:shd w:val="clear" w:color="auto" w:fill="F2F2F2" w:themeFill="background1" w:themeFillShade="F2"/>
            <w:vAlign w:val="center"/>
          </w:tcPr>
          <w:p w14:paraId="2AD673DF" w14:textId="2B8D42B5" w:rsidR="000E4A11" w:rsidRPr="00C804AA" w:rsidRDefault="5C7C230C" w:rsidP="0616227F">
            <w:pPr>
              <w:spacing w:after="0"/>
              <w:rPr>
                <w:rFonts w:eastAsia="Calibri"/>
                <w:sz w:val="24"/>
                <w:szCs w:val="24"/>
                <w:lang w:eastAsia="en-IE"/>
              </w:rPr>
            </w:pPr>
            <w:r w:rsidRPr="0616227F">
              <w:rPr>
                <w:rFonts w:eastAsia="Calibri"/>
                <w:sz w:val="24"/>
                <w:szCs w:val="24"/>
                <w:lang w:eastAsia="en-IE"/>
              </w:rPr>
              <w:t xml:space="preserve">As </w:t>
            </w:r>
            <w:r w:rsidR="64C27AB7" w:rsidRPr="0616227F">
              <w:rPr>
                <w:rFonts w:eastAsia="Calibri"/>
                <w:sz w:val="24"/>
                <w:szCs w:val="24"/>
                <w:lang w:eastAsia="en-IE"/>
              </w:rPr>
              <w:t>A</w:t>
            </w:r>
            <w:r w:rsidRPr="0616227F">
              <w:rPr>
                <w:rFonts w:eastAsia="Calibri"/>
                <w:sz w:val="24"/>
                <w:szCs w:val="24"/>
                <w:lang w:eastAsia="en-IE"/>
              </w:rPr>
              <w:t>nnual</w:t>
            </w:r>
          </w:p>
        </w:tc>
      </w:tr>
      <w:tr w:rsidR="000E4A11" w:rsidRPr="00FD4147" w14:paraId="4C377C40" w14:textId="77777777" w:rsidTr="0616227F">
        <w:trPr>
          <w:tblCellSpacing w:w="7" w:type="dxa"/>
        </w:trPr>
        <w:tc>
          <w:tcPr>
            <w:tcW w:w="1822" w:type="dxa"/>
            <w:shd w:val="clear" w:color="auto" w:fill="D0CECE" w:themeFill="background2" w:themeFillShade="E6"/>
            <w:hideMark/>
          </w:tcPr>
          <w:p w14:paraId="196FF1FC"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 xml:space="preserve">Indicative reading list </w:t>
            </w:r>
          </w:p>
          <w:p w14:paraId="76A311BC" w14:textId="77777777" w:rsidR="000E4A11" w:rsidRPr="00C804AA" w:rsidRDefault="5C7C230C" w:rsidP="0616227F">
            <w:pPr>
              <w:spacing w:after="0"/>
              <w:rPr>
                <w:rFonts w:eastAsia="Calibri"/>
                <w:b/>
                <w:bCs/>
                <w:sz w:val="24"/>
                <w:szCs w:val="24"/>
                <w:lang w:eastAsia="en-IE"/>
              </w:rPr>
            </w:pPr>
            <w:r w:rsidRPr="0616227F">
              <w:rPr>
                <w:rFonts w:eastAsia="Calibri"/>
                <w:b/>
                <w:bCs/>
                <w:sz w:val="24"/>
                <w:szCs w:val="24"/>
                <w:lang w:eastAsia="en-IE"/>
              </w:rPr>
              <w:t>(4-5 titles max.)</w:t>
            </w:r>
          </w:p>
        </w:tc>
        <w:tc>
          <w:tcPr>
            <w:tcW w:w="7775" w:type="dxa"/>
            <w:shd w:val="clear" w:color="auto" w:fill="F2F2F2" w:themeFill="background1" w:themeFillShade="F2"/>
            <w:vAlign w:val="center"/>
            <w:hideMark/>
          </w:tcPr>
          <w:p w14:paraId="68EC428D" w14:textId="77777777" w:rsidR="000E4A11" w:rsidRPr="00C804AA" w:rsidRDefault="1C564F58" w:rsidP="0616227F">
            <w:pPr>
              <w:pStyle w:val="ListParagraph"/>
              <w:numPr>
                <w:ilvl w:val="0"/>
                <w:numId w:val="16"/>
              </w:numPr>
              <w:spacing w:after="0"/>
              <w:ind w:left="358" w:hanging="284"/>
              <w:rPr>
                <w:rFonts w:eastAsia="Calibri"/>
                <w:b/>
                <w:bCs/>
                <w:sz w:val="24"/>
                <w:szCs w:val="24"/>
                <w:lang w:eastAsia="en-IE"/>
              </w:rPr>
            </w:pPr>
            <w:r w:rsidRPr="0616227F">
              <w:rPr>
                <w:sz w:val="24"/>
                <w:szCs w:val="24"/>
              </w:rPr>
              <w:t>David</w:t>
            </w:r>
            <w:r w:rsidRPr="0616227F">
              <w:rPr>
                <w:rFonts w:eastAsia="Calibri"/>
                <w:sz w:val="24"/>
                <w:szCs w:val="24"/>
                <w:lang w:eastAsia="en-IE"/>
              </w:rPr>
              <w:t xml:space="preserve"> E. Aune (ed.), </w:t>
            </w:r>
            <w:r w:rsidRPr="0616227F">
              <w:rPr>
                <w:rFonts w:eastAsia="Calibri"/>
                <w:i/>
                <w:iCs/>
                <w:sz w:val="24"/>
                <w:szCs w:val="24"/>
                <w:lang w:eastAsia="en-IE"/>
              </w:rPr>
              <w:t>The Blackwell Companion to the New Testament</w:t>
            </w:r>
            <w:r w:rsidRPr="0616227F">
              <w:rPr>
                <w:rFonts w:eastAsia="Calibri"/>
                <w:sz w:val="24"/>
                <w:szCs w:val="24"/>
                <w:lang w:eastAsia="en-IE"/>
              </w:rPr>
              <w:t xml:space="preserve"> (Oxford: Blackwell, 2010).</w:t>
            </w:r>
          </w:p>
          <w:p w14:paraId="4AC204CC" w14:textId="77777777" w:rsidR="000E4A11" w:rsidRPr="00C804AA" w:rsidRDefault="1C564F58" w:rsidP="0616227F">
            <w:pPr>
              <w:pStyle w:val="ListParagraph"/>
              <w:numPr>
                <w:ilvl w:val="0"/>
                <w:numId w:val="16"/>
              </w:numPr>
              <w:spacing w:after="0"/>
              <w:ind w:left="358" w:hanging="284"/>
              <w:rPr>
                <w:rFonts w:eastAsia="Calibri"/>
                <w:b/>
                <w:bCs/>
                <w:sz w:val="24"/>
                <w:szCs w:val="24"/>
                <w:lang w:eastAsia="en-IE"/>
              </w:rPr>
            </w:pPr>
            <w:r w:rsidRPr="0616227F">
              <w:rPr>
                <w:sz w:val="24"/>
                <w:szCs w:val="24"/>
              </w:rPr>
              <w:t>Bart</w:t>
            </w:r>
            <w:r w:rsidRPr="0616227F">
              <w:rPr>
                <w:rFonts w:eastAsia="Calibri"/>
                <w:sz w:val="24"/>
                <w:szCs w:val="24"/>
                <w:lang w:eastAsia="en-IE"/>
              </w:rPr>
              <w:t xml:space="preserve"> D. </w:t>
            </w:r>
            <w:proofErr w:type="spellStart"/>
            <w:r w:rsidRPr="0616227F">
              <w:rPr>
                <w:rFonts w:eastAsia="Calibri"/>
                <w:sz w:val="24"/>
                <w:szCs w:val="24"/>
                <w:lang w:eastAsia="en-IE"/>
              </w:rPr>
              <w:t>Ehrman</w:t>
            </w:r>
            <w:proofErr w:type="spellEnd"/>
            <w:r w:rsidRPr="0616227F">
              <w:rPr>
                <w:rFonts w:eastAsia="Calibri"/>
                <w:i/>
                <w:iCs/>
                <w:sz w:val="24"/>
                <w:szCs w:val="24"/>
                <w:lang w:eastAsia="en-IE"/>
              </w:rPr>
              <w:t>, The New Testament: A Historical Introduction to the Early Christian Writings</w:t>
            </w:r>
            <w:r w:rsidRPr="0616227F">
              <w:rPr>
                <w:rFonts w:eastAsia="Calibri"/>
                <w:sz w:val="24"/>
                <w:szCs w:val="24"/>
                <w:lang w:eastAsia="en-IE"/>
              </w:rPr>
              <w:t xml:space="preserve"> (New York and Oxford: OUP, 2000).</w:t>
            </w:r>
          </w:p>
          <w:p w14:paraId="103EDD54" w14:textId="77777777" w:rsidR="000E4A11" w:rsidRPr="00C804AA" w:rsidRDefault="1C564F58" w:rsidP="0616227F">
            <w:pPr>
              <w:pStyle w:val="ListParagraph"/>
              <w:numPr>
                <w:ilvl w:val="0"/>
                <w:numId w:val="16"/>
              </w:numPr>
              <w:spacing w:after="0"/>
              <w:ind w:left="358" w:hanging="284"/>
              <w:rPr>
                <w:rFonts w:eastAsia="Calibri"/>
                <w:b/>
                <w:bCs/>
                <w:sz w:val="24"/>
                <w:szCs w:val="24"/>
                <w:lang w:eastAsia="en-IE"/>
              </w:rPr>
            </w:pPr>
            <w:r w:rsidRPr="0616227F">
              <w:rPr>
                <w:sz w:val="24"/>
                <w:szCs w:val="24"/>
              </w:rPr>
              <w:t>Raymond</w:t>
            </w:r>
            <w:r w:rsidRPr="0616227F">
              <w:rPr>
                <w:rFonts w:eastAsia="Calibri"/>
                <w:sz w:val="24"/>
                <w:szCs w:val="24"/>
                <w:lang w:eastAsia="en-IE"/>
              </w:rPr>
              <w:t xml:space="preserve"> E. Brown, </w:t>
            </w:r>
            <w:r w:rsidRPr="0616227F">
              <w:rPr>
                <w:rFonts w:eastAsia="Calibri"/>
                <w:i/>
                <w:iCs/>
                <w:sz w:val="24"/>
                <w:szCs w:val="24"/>
                <w:lang w:eastAsia="en-IE"/>
              </w:rPr>
              <w:t>An Introduction to the New Testament</w:t>
            </w:r>
            <w:r w:rsidRPr="0616227F">
              <w:rPr>
                <w:rFonts w:eastAsia="Calibri"/>
                <w:sz w:val="24"/>
                <w:szCs w:val="24"/>
                <w:lang w:eastAsia="en-IE"/>
              </w:rPr>
              <w:t xml:space="preserve"> (The Anchor Bible Reference Library; New York, NY: Doubleday, 1997).</w:t>
            </w:r>
          </w:p>
          <w:p w14:paraId="56BDA379" w14:textId="77777777" w:rsidR="000E4A11" w:rsidRPr="00C804AA" w:rsidRDefault="1C564F58" w:rsidP="0616227F">
            <w:pPr>
              <w:pStyle w:val="ListParagraph"/>
              <w:numPr>
                <w:ilvl w:val="0"/>
                <w:numId w:val="16"/>
              </w:numPr>
              <w:spacing w:after="0"/>
              <w:ind w:left="358" w:hanging="284"/>
              <w:rPr>
                <w:rFonts w:eastAsia="Calibri"/>
                <w:b/>
                <w:bCs/>
                <w:sz w:val="24"/>
                <w:szCs w:val="24"/>
                <w:lang w:eastAsia="en-IE"/>
              </w:rPr>
            </w:pPr>
            <w:r w:rsidRPr="0616227F">
              <w:rPr>
                <w:sz w:val="24"/>
                <w:szCs w:val="24"/>
              </w:rPr>
              <w:t>Kyle</w:t>
            </w:r>
            <w:r w:rsidRPr="0616227F">
              <w:rPr>
                <w:rFonts w:eastAsia="Calibri"/>
                <w:sz w:val="24"/>
                <w:szCs w:val="24"/>
                <w:lang w:eastAsia="en-IE"/>
              </w:rPr>
              <w:t xml:space="preserve"> Keefer, </w:t>
            </w:r>
            <w:r w:rsidRPr="0616227F">
              <w:rPr>
                <w:rFonts w:eastAsia="Calibri"/>
                <w:i/>
                <w:iCs/>
                <w:sz w:val="24"/>
                <w:szCs w:val="24"/>
                <w:lang w:eastAsia="en-IE"/>
              </w:rPr>
              <w:t>The New Testament as Literature: A Very Short Introduction</w:t>
            </w:r>
            <w:r w:rsidRPr="0616227F">
              <w:rPr>
                <w:rFonts w:eastAsia="Calibri"/>
                <w:sz w:val="24"/>
                <w:szCs w:val="24"/>
                <w:lang w:eastAsia="en-IE"/>
              </w:rPr>
              <w:t xml:space="preserve"> (Oxford: OUP, 2008).</w:t>
            </w:r>
          </w:p>
          <w:p w14:paraId="44354F7E" w14:textId="77777777" w:rsidR="000E4A11" w:rsidRPr="00C804AA" w:rsidRDefault="1C564F58" w:rsidP="0616227F">
            <w:pPr>
              <w:pStyle w:val="ListParagraph"/>
              <w:numPr>
                <w:ilvl w:val="0"/>
                <w:numId w:val="16"/>
              </w:numPr>
              <w:spacing w:after="0"/>
              <w:ind w:left="358" w:hanging="284"/>
              <w:rPr>
                <w:rFonts w:eastAsia="Calibri"/>
                <w:b/>
                <w:bCs/>
                <w:sz w:val="24"/>
                <w:szCs w:val="24"/>
                <w:lang w:eastAsia="en-IE"/>
              </w:rPr>
            </w:pPr>
            <w:r w:rsidRPr="0616227F">
              <w:rPr>
                <w:sz w:val="24"/>
                <w:szCs w:val="24"/>
              </w:rPr>
              <w:t>Todd</w:t>
            </w:r>
            <w:r w:rsidRPr="0616227F">
              <w:rPr>
                <w:rFonts w:eastAsia="Calibri"/>
                <w:sz w:val="24"/>
                <w:szCs w:val="24"/>
                <w:lang w:eastAsia="en-IE"/>
              </w:rPr>
              <w:t xml:space="preserve"> Penner and Davina C. Lopez, </w:t>
            </w:r>
            <w:r w:rsidRPr="0616227F">
              <w:rPr>
                <w:rFonts w:eastAsia="Calibri"/>
                <w:i/>
                <w:iCs/>
                <w:sz w:val="24"/>
                <w:szCs w:val="24"/>
                <w:lang w:eastAsia="en-IE"/>
              </w:rPr>
              <w:t>De-Introducing the New Testament: Texts, Worlds, Methods, Stories</w:t>
            </w:r>
            <w:r w:rsidRPr="0616227F">
              <w:rPr>
                <w:rFonts w:eastAsia="Calibri"/>
                <w:sz w:val="24"/>
                <w:szCs w:val="24"/>
                <w:lang w:eastAsia="en-IE"/>
              </w:rPr>
              <w:t xml:space="preserve"> (Oxford: Blackwell, 2015).</w:t>
            </w:r>
          </w:p>
        </w:tc>
      </w:tr>
    </w:tbl>
    <w:p w14:paraId="07A6772C" w14:textId="77777777" w:rsidR="000E4A11" w:rsidRDefault="000E4A11" w:rsidP="0616227F">
      <w:pPr>
        <w:spacing w:before="60" w:after="60"/>
        <w:rPr>
          <w:color w:val="002060"/>
          <w:sz w:val="28"/>
          <w:szCs w:val="28"/>
          <w:lang w:eastAsia="en-IE"/>
        </w:rPr>
      </w:pPr>
    </w:p>
    <w:p w14:paraId="310B6290" w14:textId="0EB9197E" w:rsidR="0616227F" w:rsidRDefault="0616227F" w:rsidP="0616227F">
      <w:pPr>
        <w:pStyle w:val="Heading3"/>
        <w:rPr>
          <w:color w:val="002060"/>
          <w:sz w:val="28"/>
          <w:szCs w:val="28"/>
        </w:rPr>
      </w:pPr>
    </w:p>
    <w:p w14:paraId="2403D31E" w14:textId="0C4BF784" w:rsidR="0616227F" w:rsidRDefault="0616227F" w:rsidP="0616227F"/>
    <w:p w14:paraId="232EA5CC" w14:textId="718E9DCA" w:rsidR="0616227F" w:rsidRDefault="0616227F" w:rsidP="0616227F"/>
    <w:p w14:paraId="7C132FFE" w14:textId="77777777" w:rsidR="000E4A11" w:rsidRPr="00FD4147" w:rsidRDefault="3DA6A6AA" w:rsidP="0616227F">
      <w:pPr>
        <w:pStyle w:val="Heading3"/>
        <w:rPr>
          <w:color w:val="002060"/>
          <w:sz w:val="28"/>
          <w:szCs w:val="28"/>
        </w:rPr>
      </w:pPr>
      <w:bookmarkStart w:id="3" w:name="_Toc203729996"/>
      <w:r w:rsidRPr="0616227F">
        <w:rPr>
          <w:color w:val="002060"/>
          <w:sz w:val="28"/>
          <w:szCs w:val="28"/>
        </w:rPr>
        <w:t>REU12301 Introducing Theology: Key Questions</w:t>
      </w:r>
      <w:bookmarkEnd w:id="3"/>
    </w:p>
    <w:tbl>
      <w:tblPr>
        <w:tblW w:w="5001" w:type="pct"/>
        <w:tblCellSpacing w:w="7" w:type="dxa"/>
        <w:tblCellMar>
          <w:top w:w="60" w:type="dxa"/>
          <w:left w:w="60" w:type="dxa"/>
          <w:bottom w:w="60" w:type="dxa"/>
          <w:right w:w="60" w:type="dxa"/>
        </w:tblCellMar>
        <w:tblLook w:val="04A0" w:firstRow="1" w:lastRow="0" w:firstColumn="1" w:lastColumn="0" w:noHBand="0" w:noVBand="1"/>
      </w:tblPr>
      <w:tblGrid>
        <w:gridCol w:w="1845"/>
        <w:gridCol w:w="7795"/>
      </w:tblGrid>
      <w:tr w:rsidR="000E4A11" w:rsidRPr="00FD4147" w14:paraId="3F4F5E38" w14:textId="77777777" w:rsidTr="0616227F">
        <w:trPr>
          <w:tblCellSpacing w:w="7" w:type="dxa"/>
        </w:trPr>
        <w:tc>
          <w:tcPr>
            <w:tcW w:w="946" w:type="pct"/>
            <w:shd w:val="clear" w:color="auto" w:fill="D0CECE" w:themeFill="background2" w:themeFillShade="E6"/>
            <w:hideMark/>
          </w:tcPr>
          <w:p w14:paraId="07251ACA" w14:textId="77777777" w:rsidR="000E4A11" w:rsidRPr="00C804AA" w:rsidRDefault="5C7C230C"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4033" w:type="pct"/>
            <w:shd w:val="clear" w:color="auto" w:fill="F2F2F2" w:themeFill="background1" w:themeFillShade="F2"/>
            <w:vAlign w:val="center"/>
            <w:hideMark/>
          </w:tcPr>
          <w:p w14:paraId="35816012" w14:textId="77777777" w:rsidR="000E4A11" w:rsidRPr="00C804AA" w:rsidRDefault="5C7C230C"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rPr>
              <w:t>Introducing Theology: Key Questions</w:t>
            </w:r>
          </w:p>
        </w:tc>
      </w:tr>
      <w:tr w:rsidR="000E4A11" w:rsidRPr="00FD4147" w14:paraId="1001EB2D" w14:textId="77777777" w:rsidTr="0616227F">
        <w:trPr>
          <w:tblCellSpacing w:w="7" w:type="dxa"/>
        </w:trPr>
        <w:tc>
          <w:tcPr>
            <w:tcW w:w="946" w:type="pct"/>
            <w:shd w:val="clear" w:color="auto" w:fill="D0CECE" w:themeFill="background2" w:themeFillShade="E6"/>
            <w:hideMark/>
          </w:tcPr>
          <w:p w14:paraId="62DE4F5A"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Code</w:t>
            </w:r>
          </w:p>
        </w:tc>
        <w:tc>
          <w:tcPr>
            <w:tcW w:w="4033" w:type="pct"/>
            <w:shd w:val="clear" w:color="auto" w:fill="F2F2F2" w:themeFill="background1" w:themeFillShade="F2"/>
            <w:vAlign w:val="center"/>
            <w:hideMark/>
          </w:tcPr>
          <w:p w14:paraId="059714B4"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REU12301</w:t>
            </w:r>
          </w:p>
        </w:tc>
      </w:tr>
      <w:tr w:rsidR="000E4A11" w:rsidRPr="00FD4147" w14:paraId="1EB69087" w14:textId="77777777" w:rsidTr="0616227F">
        <w:trPr>
          <w:tblCellSpacing w:w="7" w:type="dxa"/>
        </w:trPr>
        <w:tc>
          <w:tcPr>
            <w:tcW w:w="946" w:type="pct"/>
            <w:shd w:val="clear" w:color="auto" w:fill="D0CECE" w:themeFill="background2" w:themeFillShade="E6"/>
            <w:hideMark/>
          </w:tcPr>
          <w:p w14:paraId="34A7D026"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status</w:t>
            </w:r>
          </w:p>
        </w:tc>
        <w:tc>
          <w:tcPr>
            <w:tcW w:w="4033" w:type="pct"/>
            <w:shd w:val="clear" w:color="auto" w:fill="F2F2F2" w:themeFill="background1" w:themeFillShade="F2"/>
            <w:vAlign w:val="center"/>
            <w:hideMark/>
          </w:tcPr>
          <w:p w14:paraId="24E9217D"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Core (R, T, R&amp;T) and Approved Module</w:t>
            </w:r>
          </w:p>
        </w:tc>
      </w:tr>
      <w:tr w:rsidR="000E4A11" w:rsidRPr="00FD4147" w14:paraId="50E4E230" w14:textId="77777777" w:rsidTr="0616227F">
        <w:trPr>
          <w:tblCellSpacing w:w="7" w:type="dxa"/>
        </w:trPr>
        <w:tc>
          <w:tcPr>
            <w:tcW w:w="946" w:type="pct"/>
            <w:shd w:val="clear" w:color="auto" w:fill="D0CECE" w:themeFill="background2" w:themeFillShade="E6"/>
            <w:hideMark/>
          </w:tcPr>
          <w:p w14:paraId="5CD355E5"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ECTS weighting</w:t>
            </w:r>
          </w:p>
        </w:tc>
        <w:tc>
          <w:tcPr>
            <w:tcW w:w="4033" w:type="pct"/>
            <w:shd w:val="clear" w:color="auto" w:fill="F2F2F2" w:themeFill="background1" w:themeFillShade="F2"/>
            <w:vAlign w:val="center"/>
            <w:hideMark/>
          </w:tcPr>
          <w:p w14:paraId="32931DA4"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5 </w:t>
            </w:r>
          </w:p>
        </w:tc>
      </w:tr>
      <w:tr w:rsidR="000E4A11" w:rsidRPr="00FD4147" w14:paraId="6EDE0D04" w14:textId="77777777" w:rsidTr="0616227F">
        <w:trPr>
          <w:tblCellSpacing w:w="7" w:type="dxa"/>
        </w:trPr>
        <w:tc>
          <w:tcPr>
            <w:tcW w:w="946" w:type="pct"/>
            <w:shd w:val="clear" w:color="auto" w:fill="D0CECE" w:themeFill="background2" w:themeFillShade="E6"/>
            <w:hideMark/>
          </w:tcPr>
          <w:p w14:paraId="77C61B75"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Semester taught</w:t>
            </w:r>
          </w:p>
        </w:tc>
        <w:tc>
          <w:tcPr>
            <w:tcW w:w="4033" w:type="pct"/>
            <w:shd w:val="clear" w:color="auto" w:fill="F2F2F2" w:themeFill="background1" w:themeFillShade="F2"/>
            <w:vAlign w:val="center"/>
            <w:hideMark/>
          </w:tcPr>
          <w:p w14:paraId="06185769" w14:textId="3FFCC26E" w:rsidR="000E4A11" w:rsidRPr="00C804AA" w:rsidRDefault="57AD83EA"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Semester </w:t>
            </w:r>
            <w:r w:rsidR="2ED667C3" w:rsidRPr="0616227F">
              <w:rPr>
                <w:rFonts w:asciiTheme="minorHAnsi" w:hAnsiTheme="minorHAnsi" w:cstheme="minorBidi"/>
                <w:lang w:eastAsia="en-IE"/>
              </w:rPr>
              <w:t>1 - Michaelmas</w:t>
            </w:r>
          </w:p>
        </w:tc>
      </w:tr>
      <w:tr w:rsidR="000E4A11" w:rsidRPr="00FD4147" w14:paraId="176C6EF0" w14:textId="77777777" w:rsidTr="0616227F">
        <w:trPr>
          <w:tblCellSpacing w:w="7" w:type="dxa"/>
        </w:trPr>
        <w:tc>
          <w:tcPr>
            <w:tcW w:w="946" w:type="pct"/>
            <w:shd w:val="clear" w:color="auto" w:fill="D0CECE" w:themeFill="background2" w:themeFillShade="E6"/>
          </w:tcPr>
          <w:p w14:paraId="57A6434B"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Pre-requisites &amp; co-requisites</w:t>
            </w:r>
          </w:p>
        </w:tc>
        <w:tc>
          <w:tcPr>
            <w:tcW w:w="4033" w:type="pct"/>
            <w:shd w:val="clear" w:color="auto" w:fill="F2F2F2" w:themeFill="background1" w:themeFillShade="F2"/>
            <w:vAlign w:val="center"/>
          </w:tcPr>
          <w:p w14:paraId="2070835E"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None</w:t>
            </w:r>
          </w:p>
        </w:tc>
      </w:tr>
      <w:tr w:rsidR="000E4A11" w:rsidRPr="00FD4147" w14:paraId="30B040CD" w14:textId="77777777" w:rsidTr="0616227F">
        <w:trPr>
          <w:tblCellSpacing w:w="7" w:type="dxa"/>
        </w:trPr>
        <w:tc>
          <w:tcPr>
            <w:tcW w:w="946" w:type="pct"/>
            <w:shd w:val="clear" w:color="auto" w:fill="D0CECE" w:themeFill="background2" w:themeFillShade="E6"/>
            <w:hideMark/>
          </w:tcPr>
          <w:p w14:paraId="35E8B319"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Student Workload</w:t>
            </w:r>
          </w:p>
        </w:tc>
        <w:tc>
          <w:tcPr>
            <w:tcW w:w="4033" w:type="pct"/>
            <w:shd w:val="clear" w:color="auto" w:fill="F2F2F2" w:themeFill="background1" w:themeFillShade="F2"/>
            <w:vAlign w:val="center"/>
            <w:hideMark/>
          </w:tcPr>
          <w:p w14:paraId="3B2B8B9E"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22 x 1-hour contact with 104 hours of independent study </w:t>
            </w:r>
          </w:p>
          <w:p w14:paraId="1097F575" w14:textId="77777777" w:rsidR="000E4A11" w:rsidRPr="00C804AA" w:rsidRDefault="000E4A11" w:rsidP="0616227F">
            <w:pPr>
              <w:pStyle w:val="NoSpacing"/>
              <w:spacing w:line="259" w:lineRule="auto"/>
              <w:rPr>
                <w:rFonts w:asciiTheme="minorHAnsi" w:hAnsiTheme="minorHAnsi" w:cstheme="minorBidi"/>
                <w:lang w:eastAsia="en-IE"/>
              </w:rPr>
            </w:pPr>
          </w:p>
        </w:tc>
      </w:tr>
      <w:tr w:rsidR="000E4A11" w:rsidRPr="00FD4147" w14:paraId="28577ED8" w14:textId="77777777" w:rsidTr="0616227F">
        <w:trPr>
          <w:tblCellSpacing w:w="7" w:type="dxa"/>
        </w:trPr>
        <w:tc>
          <w:tcPr>
            <w:tcW w:w="946" w:type="pct"/>
            <w:shd w:val="clear" w:color="auto" w:fill="D0CECE" w:themeFill="background2" w:themeFillShade="E6"/>
            <w:hideMark/>
          </w:tcPr>
          <w:p w14:paraId="74B2D442"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Coordinator</w:t>
            </w:r>
          </w:p>
        </w:tc>
        <w:tc>
          <w:tcPr>
            <w:tcW w:w="4033" w:type="pct"/>
            <w:shd w:val="clear" w:color="auto" w:fill="F2F2F2" w:themeFill="background1" w:themeFillShade="F2"/>
            <w:vAlign w:val="center"/>
            <w:hideMark/>
          </w:tcPr>
          <w:p w14:paraId="0B85D560" w14:textId="3235B32C"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Dr </w:t>
            </w:r>
            <w:proofErr w:type="spellStart"/>
            <w:r w:rsidR="74872F84" w:rsidRPr="0616227F">
              <w:rPr>
                <w:rFonts w:asciiTheme="minorHAnsi" w:hAnsiTheme="minorHAnsi" w:cstheme="minorBidi"/>
                <w:lang w:eastAsia="en-IE"/>
              </w:rPr>
              <w:t>Fainche</w:t>
            </w:r>
            <w:proofErr w:type="spellEnd"/>
            <w:r w:rsidR="74872F84" w:rsidRPr="0616227F">
              <w:rPr>
                <w:rFonts w:asciiTheme="minorHAnsi" w:hAnsiTheme="minorHAnsi" w:cstheme="minorBidi"/>
                <w:lang w:eastAsia="en-IE"/>
              </w:rPr>
              <w:t xml:space="preserve"> Ryan</w:t>
            </w:r>
          </w:p>
        </w:tc>
      </w:tr>
      <w:tr w:rsidR="000E4A11" w:rsidRPr="00FD4147" w14:paraId="561E34A2" w14:textId="77777777" w:rsidTr="0616227F">
        <w:trPr>
          <w:tblCellSpacing w:w="7" w:type="dxa"/>
        </w:trPr>
        <w:tc>
          <w:tcPr>
            <w:tcW w:w="946" w:type="pct"/>
            <w:shd w:val="clear" w:color="auto" w:fill="D0CECE" w:themeFill="background2" w:themeFillShade="E6"/>
            <w:hideMark/>
          </w:tcPr>
          <w:p w14:paraId="3FA9FC6F"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Teaching staff</w:t>
            </w:r>
          </w:p>
        </w:tc>
        <w:tc>
          <w:tcPr>
            <w:tcW w:w="4033" w:type="pct"/>
            <w:shd w:val="clear" w:color="auto" w:fill="F2F2F2" w:themeFill="background1" w:themeFillShade="F2"/>
            <w:vAlign w:val="center"/>
          </w:tcPr>
          <w:p w14:paraId="7746119A" w14:textId="0D88C365" w:rsidR="000E4A11" w:rsidRPr="00C804AA" w:rsidRDefault="62E43431"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Dr </w:t>
            </w:r>
            <w:proofErr w:type="spellStart"/>
            <w:r w:rsidR="31D27C61" w:rsidRPr="0616227F">
              <w:rPr>
                <w:rFonts w:asciiTheme="minorHAnsi" w:hAnsiTheme="minorHAnsi" w:cstheme="minorBidi"/>
                <w:lang w:eastAsia="en-IE"/>
              </w:rPr>
              <w:t>Fainche</w:t>
            </w:r>
            <w:proofErr w:type="spellEnd"/>
            <w:r w:rsidR="31D27C61" w:rsidRPr="0616227F">
              <w:rPr>
                <w:rFonts w:asciiTheme="minorHAnsi" w:hAnsiTheme="minorHAnsi" w:cstheme="minorBidi"/>
                <w:lang w:eastAsia="en-IE"/>
              </w:rPr>
              <w:t xml:space="preserve"> Ryan</w:t>
            </w:r>
          </w:p>
        </w:tc>
      </w:tr>
      <w:tr w:rsidR="000E4A11" w:rsidRPr="00FD4147" w14:paraId="10114A1A" w14:textId="77777777" w:rsidTr="0616227F">
        <w:trPr>
          <w:tblCellSpacing w:w="7" w:type="dxa"/>
        </w:trPr>
        <w:tc>
          <w:tcPr>
            <w:tcW w:w="946" w:type="pct"/>
            <w:shd w:val="clear" w:color="auto" w:fill="D0CECE" w:themeFill="background2" w:themeFillShade="E6"/>
            <w:hideMark/>
          </w:tcPr>
          <w:p w14:paraId="5FD61613"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Learning Aims</w:t>
            </w:r>
          </w:p>
        </w:tc>
        <w:tc>
          <w:tcPr>
            <w:tcW w:w="4033" w:type="pct"/>
            <w:shd w:val="clear" w:color="auto" w:fill="F2F2F2" w:themeFill="background1" w:themeFillShade="F2"/>
            <w:vAlign w:val="center"/>
            <w:hideMark/>
          </w:tcPr>
          <w:p w14:paraId="7B33DF7A" w14:textId="3EE7E329" w:rsidR="000E4A11" w:rsidRPr="00C804AA" w:rsidRDefault="31C952CE"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The module will offer an introduction to theology by </w:t>
            </w:r>
            <w:r w:rsidR="75C31CFA" w:rsidRPr="0616227F">
              <w:rPr>
                <w:rFonts w:asciiTheme="minorHAnsi" w:hAnsiTheme="minorHAnsi" w:cstheme="minorBidi"/>
                <w:lang w:eastAsia="en-IE"/>
              </w:rPr>
              <w:t>means</w:t>
            </w:r>
            <w:r w:rsidRPr="0616227F">
              <w:rPr>
                <w:rFonts w:asciiTheme="minorHAnsi" w:hAnsiTheme="minorHAnsi" w:cstheme="minorBidi"/>
                <w:lang w:eastAsia="en-IE"/>
              </w:rPr>
              <w:t xml:space="preserve"> of </w:t>
            </w:r>
            <w:r w:rsidR="4D621EFD" w:rsidRPr="0616227F">
              <w:rPr>
                <w:rFonts w:asciiTheme="minorHAnsi" w:hAnsiTheme="minorHAnsi" w:cstheme="minorBidi"/>
                <w:lang w:eastAsia="en-IE"/>
              </w:rPr>
              <w:t xml:space="preserve">reading of selected texts, critique and </w:t>
            </w:r>
            <w:proofErr w:type="gramStart"/>
            <w:r w:rsidR="4D621EFD" w:rsidRPr="0616227F">
              <w:rPr>
                <w:rFonts w:asciiTheme="minorHAnsi" w:hAnsiTheme="minorHAnsi" w:cstheme="minorBidi"/>
                <w:lang w:eastAsia="en-IE"/>
              </w:rPr>
              <w:t xml:space="preserve">discussion </w:t>
            </w:r>
            <w:r w:rsidR="75C31CFA" w:rsidRPr="0616227F">
              <w:rPr>
                <w:rFonts w:asciiTheme="minorHAnsi" w:hAnsiTheme="minorHAnsi" w:cstheme="minorBidi"/>
                <w:lang w:eastAsia="en-IE"/>
              </w:rPr>
              <w:t>.</w:t>
            </w:r>
            <w:proofErr w:type="gramEnd"/>
            <w:r w:rsidR="75C31CFA" w:rsidRPr="0616227F">
              <w:rPr>
                <w:rFonts w:asciiTheme="minorHAnsi" w:hAnsiTheme="minorHAnsi" w:cstheme="minorBidi"/>
                <w:lang w:eastAsia="en-IE"/>
              </w:rPr>
              <w:t xml:space="preserve"> Key</w:t>
            </w:r>
            <w:r w:rsidRPr="0616227F">
              <w:rPr>
                <w:rFonts w:asciiTheme="minorHAnsi" w:hAnsiTheme="minorHAnsi" w:cstheme="minorBidi"/>
                <w:lang w:eastAsia="en-IE"/>
              </w:rPr>
              <w:t xml:space="preserve"> questions </w:t>
            </w:r>
            <w:r w:rsidR="75C31CFA" w:rsidRPr="0616227F">
              <w:rPr>
                <w:rFonts w:asciiTheme="minorHAnsi" w:hAnsiTheme="minorHAnsi" w:cstheme="minorBidi"/>
                <w:lang w:eastAsia="en-IE"/>
              </w:rPr>
              <w:t xml:space="preserve">will be addressed, such as </w:t>
            </w:r>
            <w:r w:rsidRPr="0616227F">
              <w:rPr>
                <w:rFonts w:asciiTheme="minorHAnsi" w:hAnsiTheme="minorHAnsi" w:cstheme="minorBidi"/>
                <w:lang w:eastAsia="en-IE"/>
              </w:rPr>
              <w:t>the doctrine of God and creation, theodicy</w:t>
            </w:r>
            <w:r w:rsidR="75C31CFA" w:rsidRPr="0616227F">
              <w:rPr>
                <w:rFonts w:asciiTheme="minorHAnsi" w:hAnsiTheme="minorHAnsi" w:cstheme="minorBidi"/>
                <w:lang w:eastAsia="en-IE"/>
              </w:rPr>
              <w:t xml:space="preserve">, </w:t>
            </w:r>
            <w:r w:rsidR="181C9C3A" w:rsidRPr="0616227F">
              <w:rPr>
                <w:rFonts w:asciiTheme="minorHAnsi" w:hAnsiTheme="minorHAnsi" w:cstheme="minorBidi"/>
                <w:lang w:eastAsia="en-IE"/>
              </w:rPr>
              <w:t xml:space="preserve">human </w:t>
            </w:r>
            <w:proofErr w:type="gramStart"/>
            <w:r w:rsidR="181C9C3A" w:rsidRPr="0616227F">
              <w:rPr>
                <w:rFonts w:asciiTheme="minorHAnsi" w:hAnsiTheme="minorHAnsi" w:cstheme="minorBidi"/>
                <w:lang w:eastAsia="en-IE"/>
              </w:rPr>
              <w:t xml:space="preserve">flourishing, </w:t>
            </w:r>
            <w:r w:rsidR="75C31CFA" w:rsidRPr="0616227F">
              <w:rPr>
                <w:rFonts w:asciiTheme="minorHAnsi" w:hAnsiTheme="minorHAnsi" w:cstheme="minorBidi"/>
                <w:lang w:eastAsia="en-IE"/>
              </w:rPr>
              <w:t xml:space="preserve"> the</w:t>
            </w:r>
            <w:proofErr w:type="gramEnd"/>
            <w:r w:rsidR="75C31CFA" w:rsidRPr="0616227F">
              <w:rPr>
                <w:rFonts w:asciiTheme="minorHAnsi" w:hAnsiTheme="minorHAnsi" w:cstheme="minorBidi"/>
                <w:lang w:eastAsia="en-IE"/>
              </w:rPr>
              <w:t xml:space="preserve"> problem</w:t>
            </w:r>
            <w:r w:rsidRPr="0616227F">
              <w:rPr>
                <w:rFonts w:asciiTheme="minorHAnsi" w:hAnsiTheme="minorHAnsi" w:cstheme="minorBidi"/>
                <w:lang w:eastAsia="en-IE"/>
              </w:rPr>
              <w:t xml:space="preserve"> of </w:t>
            </w:r>
            <w:r w:rsidR="75C31CFA" w:rsidRPr="0616227F">
              <w:rPr>
                <w:rFonts w:asciiTheme="minorHAnsi" w:hAnsiTheme="minorHAnsi" w:cstheme="minorBidi"/>
                <w:lang w:eastAsia="en-IE"/>
              </w:rPr>
              <w:t xml:space="preserve"> violence</w:t>
            </w:r>
            <w:r w:rsidRPr="0616227F">
              <w:rPr>
                <w:rFonts w:asciiTheme="minorHAnsi" w:hAnsiTheme="minorHAnsi" w:cstheme="minorBidi"/>
                <w:lang w:eastAsia="en-IE"/>
              </w:rPr>
              <w:t>,  the inclusion of theology as a subject in the modern university.</w:t>
            </w:r>
          </w:p>
        </w:tc>
      </w:tr>
      <w:tr w:rsidR="000E4A11" w:rsidRPr="00FD4147" w14:paraId="71A81F77" w14:textId="77777777" w:rsidTr="0616227F">
        <w:trPr>
          <w:tblCellSpacing w:w="7" w:type="dxa"/>
        </w:trPr>
        <w:tc>
          <w:tcPr>
            <w:tcW w:w="946" w:type="pct"/>
            <w:shd w:val="clear" w:color="auto" w:fill="D0CECE" w:themeFill="background2" w:themeFillShade="E6"/>
            <w:hideMark/>
          </w:tcPr>
          <w:p w14:paraId="025487D0"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Learning Outcomes </w:t>
            </w:r>
          </w:p>
        </w:tc>
        <w:tc>
          <w:tcPr>
            <w:tcW w:w="4033" w:type="pct"/>
            <w:shd w:val="clear" w:color="auto" w:fill="F2F2F2" w:themeFill="background1" w:themeFillShade="F2"/>
            <w:vAlign w:val="center"/>
            <w:hideMark/>
          </w:tcPr>
          <w:p w14:paraId="724C715D" w14:textId="77777777" w:rsidR="000E4A11" w:rsidRPr="00C804AA" w:rsidRDefault="5C7C230C" w:rsidP="0616227F">
            <w:pPr>
              <w:widowControl w:val="0"/>
              <w:autoSpaceDE w:val="0"/>
              <w:autoSpaceDN w:val="0"/>
              <w:adjustRightInd w:val="0"/>
              <w:spacing w:after="0"/>
              <w:rPr>
                <w:sz w:val="24"/>
                <w:szCs w:val="24"/>
                <w:lang w:eastAsia="ja-JP"/>
              </w:rPr>
            </w:pPr>
            <w:r w:rsidRPr="0616227F">
              <w:rPr>
                <w:sz w:val="24"/>
                <w:szCs w:val="24"/>
                <w:lang w:eastAsia="ja-JP"/>
              </w:rPr>
              <w:t>On successful completion of this course, students will be able to</w:t>
            </w:r>
          </w:p>
          <w:p w14:paraId="79A5FC16" w14:textId="67FE8476" w:rsidR="000E4A11" w:rsidRPr="00C804AA" w:rsidRDefault="5C7C230C" w:rsidP="0616227F">
            <w:pPr>
              <w:pStyle w:val="ListParagraph"/>
              <w:widowControl w:val="0"/>
              <w:numPr>
                <w:ilvl w:val="0"/>
                <w:numId w:val="12"/>
              </w:numPr>
              <w:autoSpaceDE w:val="0"/>
              <w:autoSpaceDN w:val="0"/>
              <w:adjustRightInd w:val="0"/>
              <w:spacing w:after="0"/>
              <w:ind w:left="499" w:hanging="357"/>
              <w:rPr>
                <w:sz w:val="24"/>
                <w:szCs w:val="24"/>
                <w:lang w:eastAsia="ja-JP"/>
              </w:rPr>
            </w:pPr>
            <w:r w:rsidRPr="0616227F">
              <w:rPr>
                <w:sz w:val="24"/>
                <w:szCs w:val="24"/>
                <w:lang w:eastAsia="ja-JP"/>
              </w:rPr>
              <w:t>appreciate the historical development of theological discourse</w:t>
            </w:r>
          </w:p>
          <w:p w14:paraId="6FC4C935" w14:textId="08F84F6B" w:rsidR="000E4A11" w:rsidRPr="00C804AA" w:rsidRDefault="000E4A11" w:rsidP="0616227F">
            <w:pPr>
              <w:pStyle w:val="ListParagraph"/>
              <w:widowControl w:val="0"/>
              <w:numPr>
                <w:ilvl w:val="0"/>
                <w:numId w:val="12"/>
              </w:numPr>
              <w:autoSpaceDE w:val="0"/>
              <w:autoSpaceDN w:val="0"/>
              <w:adjustRightInd w:val="0"/>
              <w:spacing w:after="0"/>
              <w:ind w:left="499" w:hanging="357"/>
              <w:rPr>
                <w:sz w:val="24"/>
                <w:szCs w:val="24"/>
                <w:lang w:eastAsia="ja-JP"/>
              </w:rPr>
            </w:pPr>
          </w:p>
          <w:p w14:paraId="6B67E1C6" w14:textId="59FE5C61" w:rsidR="000E4A11" w:rsidRPr="00C804AA" w:rsidRDefault="5C7C230C" w:rsidP="0616227F">
            <w:pPr>
              <w:pStyle w:val="ListParagraph"/>
              <w:widowControl w:val="0"/>
              <w:numPr>
                <w:ilvl w:val="0"/>
                <w:numId w:val="12"/>
              </w:numPr>
              <w:autoSpaceDE w:val="0"/>
              <w:autoSpaceDN w:val="0"/>
              <w:adjustRightInd w:val="0"/>
              <w:spacing w:after="0"/>
              <w:ind w:left="499" w:hanging="357"/>
              <w:rPr>
                <w:sz w:val="24"/>
                <w:szCs w:val="24"/>
                <w:lang w:eastAsia="ja-JP"/>
              </w:rPr>
            </w:pPr>
            <w:r w:rsidRPr="0616227F">
              <w:rPr>
                <w:sz w:val="24"/>
                <w:szCs w:val="24"/>
                <w:lang w:eastAsia="ja-JP"/>
              </w:rPr>
              <w:t>discuss the challenges for theology in the modern period</w:t>
            </w:r>
          </w:p>
          <w:p w14:paraId="0B4D5BF3" w14:textId="0A2A85B6" w:rsidR="000E4A11" w:rsidRPr="00C804AA" w:rsidRDefault="5C7C230C" w:rsidP="0616227F">
            <w:pPr>
              <w:pStyle w:val="ListParagraph"/>
              <w:widowControl w:val="0"/>
              <w:numPr>
                <w:ilvl w:val="0"/>
                <w:numId w:val="12"/>
              </w:numPr>
              <w:autoSpaceDE w:val="0"/>
              <w:autoSpaceDN w:val="0"/>
              <w:adjustRightInd w:val="0"/>
              <w:spacing w:after="0"/>
              <w:ind w:left="499" w:hanging="357"/>
              <w:rPr>
                <w:sz w:val="24"/>
                <w:szCs w:val="24"/>
                <w:lang w:eastAsia="ja-JP"/>
              </w:rPr>
            </w:pPr>
            <w:r w:rsidRPr="0616227F">
              <w:rPr>
                <w:sz w:val="24"/>
                <w:szCs w:val="24"/>
                <w:lang w:eastAsia="ja-JP"/>
              </w:rPr>
              <w:t>develop strategies for academic reading and skills in academic writing</w:t>
            </w:r>
          </w:p>
          <w:p w14:paraId="263245AF" w14:textId="3F7F8543" w:rsidR="000E4A11" w:rsidRPr="00C804AA" w:rsidRDefault="5C7C230C" w:rsidP="0616227F">
            <w:pPr>
              <w:pStyle w:val="ListParagraph"/>
              <w:widowControl w:val="0"/>
              <w:numPr>
                <w:ilvl w:val="0"/>
                <w:numId w:val="12"/>
              </w:numPr>
              <w:autoSpaceDE w:val="0"/>
              <w:autoSpaceDN w:val="0"/>
              <w:adjustRightInd w:val="0"/>
              <w:spacing w:after="0"/>
              <w:ind w:left="499" w:hanging="357"/>
              <w:rPr>
                <w:sz w:val="24"/>
                <w:szCs w:val="24"/>
                <w:lang w:eastAsia="en-IE"/>
              </w:rPr>
            </w:pPr>
            <w:r w:rsidRPr="0616227F">
              <w:rPr>
                <w:sz w:val="24"/>
                <w:szCs w:val="24"/>
                <w:lang w:eastAsia="ja-JP"/>
              </w:rPr>
              <w:t>present and investigate these concepts and interpretations in class and in a written</w:t>
            </w:r>
            <w:r w:rsidR="79B3E4B6" w:rsidRPr="0616227F">
              <w:rPr>
                <w:sz w:val="24"/>
                <w:szCs w:val="24"/>
                <w:lang w:eastAsia="ja-JP"/>
              </w:rPr>
              <w:t xml:space="preserve"> </w:t>
            </w:r>
            <w:r w:rsidRPr="0616227F">
              <w:rPr>
                <w:sz w:val="24"/>
                <w:szCs w:val="24"/>
                <w:lang w:eastAsia="ja-JP"/>
              </w:rPr>
              <w:t>assignment.</w:t>
            </w:r>
          </w:p>
        </w:tc>
      </w:tr>
      <w:tr w:rsidR="000E4A11" w:rsidRPr="00FD4147" w14:paraId="0C9A144B" w14:textId="77777777" w:rsidTr="0616227F">
        <w:trPr>
          <w:tblCellSpacing w:w="7" w:type="dxa"/>
        </w:trPr>
        <w:tc>
          <w:tcPr>
            <w:tcW w:w="946" w:type="pct"/>
            <w:shd w:val="clear" w:color="auto" w:fill="D0CECE" w:themeFill="background2" w:themeFillShade="E6"/>
            <w:hideMark/>
          </w:tcPr>
          <w:p w14:paraId="59CC10B7"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Content</w:t>
            </w:r>
          </w:p>
        </w:tc>
        <w:tc>
          <w:tcPr>
            <w:tcW w:w="4033" w:type="pct"/>
            <w:shd w:val="clear" w:color="auto" w:fill="F2F2F2" w:themeFill="background1" w:themeFillShade="F2"/>
            <w:vAlign w:val="center"/>
            <w:hideMark/>
          </w:tcPr>
          <w:p w14:paraId="04AA1952" w14:textId="4B38ED6E" w:rsidR="00B57F5E" w:rsidRPr="00C804AA" w:rsidRDefault="2B4D7FD8" w:rsidP="0616227F">
            <w:pPr>
              <w:spacing w:after="0"/>
              <w:rPr>
                <w:sz w:val="24"/>
                <w:szCs w:val="24"/>
                <w:lang w:eastAsia="en-IE"/>
              </w:rPr>
            </w:pPr>
            <w:r w:rsidRPr="0616227F">
              <w:rPr>
                <w:sz w:val="24"/>
                <w:szCs w:val="24"/>
                <w:lang w:eastAsia="en-IE"/>
              </w:rPr>
              <w:t xml:space="preserve">The module examines key questions </w:t>
            </w:r>
            <w:r w:rsidR="5C3AB84A" w:rsidRPr="0616227F">
              <w:rPr>
                <w:sz w:val="24"/>
                <w:szCs w:val="24"/>
                <w:lang w:eastAsia="en-IE"/>
              </w:rPr>
              <w:t xml:space="preserve">in the theological </w:t>
            </w:r>
            <w:proofErr w:type="gramStart"/>
            <w:r w:rsidR="5C3AB84A" w:rsidRPr="0616227F">
              <w:rPr>
                <w:sz w:val="24"/>
                <w:szCs w:val="24"/>
                <w:lang w:eastAsia="en-IE"/>
              </w:rPr>
              <w:t xml:space="preserve">tradition </w:t>
            </w:r>
            <w:r w:rsidRPr="0616227F">
              <w:rPr>
                <w:sz w:val="24"/>
                <w:szCs w:val="24"/>
                <w:lang w:eastAsia="en-IE"/>
              </w:rPr>
              <w:t>.</w:t>
            </w:r>
            <w:proofErr w:type="gramEnd"/>
            <w:r w:rsidRPr="0616227F">
              <w:rPr>
                <w:sz w:val="24"/>
                <w:szCs w:val="24"/>
                <w:lang w:eastAsia="en-IE"/>
              </w:rPr>
              <w:t xml:space="preserve"> This will give an introduction to the </w:t>
            </w:r>
            <w:proofErr w:type="gramStart"/>
            <w:r w:rsidRPr="0616227F">
              <w:rPr>
                <w:sz w:val="24"/>
                <w:szCs w:val="24"/>
                <w:lang w:eastAsia="en-IE"/>
              </w:rPr>
              <w:t>rich</w:t>
            </w:r>
            <w:r w:rsidR="072BED75" w:rsidRPr="0616227F">
              <w:rPr>
                <w:sz w:val="24"/>
                <w:szCs w:val="24"/>
                <w:lang w:eastAsia="en-IE"/>
              </w:rPr>
              <w:t xml:space="preserve">ness </w:t>
            </w:r>
            <w:r w:rsidRPr="0616227F">
              <w:rPr>
                <w:sz w:val="24"/>
                <w:szCs w:val="24"/>
                <w:lang w:eastAsia="en-IE"/>
              </w:rPr>
              <w:t xml:space="preserve"> of</w:t>
            </w:r>
            <w:proofErr w:type="gramEnd"/>
            <w:r w:rsidRPr="0616227F">
              <w:rPr>
                <w:sz w:val="24"/>
                <w:szCs w:val="24"/>
                <w:lang w:eastAsia="en-IE"/>
              </w:rPr>
              <w:t xml:space="preserve"> theology as a discipline, while addressing the question of the nature of theology as an </w:t>
            </w:r>
            <w:r w:rsidR="011250B5" w:rsidRPr="0616227F">
              <w:rPr>
                <w:sz w:val="24"/>
                <w:szCs w:val="24"/>
                <w:lang w:eastAsia="en-IE"/>
              </w:rPr>
              <w:t>academic subject</w:t>
            </w:r>
            <w:r w:rsidRPr="0616227F">
              <w:rPr>
                <w:sz w:val="24"/>
                <w:szCs w:val="24"/>
                <w:lang w:eastAsia="en-IE"/>
              </w:rPr>
              <w:t xml:space="preserve"> within the university. </w:t>
            </w:r>
          </w:p>
        </w:tc>
      </w:tr>
      <w:tr w:rsidR="000E4A11" w:rsidRPr="00FD4147" w14:paraId="0A8D2C68" w14:textId="77777777" w:rsidTr="0616227F">
        <w:trPr>
          <w:tblCellSpacing w:w="7" w:type="dxa"/>
        </w:trPr>
        <w:tc>
          <w:tcPr>
            <w:tcW w:w="946" w:type="pct"/>
            <w:shd w:val="clear" w:color="auto" w:fill="D0CECE" w:themeFill="background2" w:themeFillShade="E6"/>
          </w:tcPr>
          <w:p w14:paraId="0E0928E3"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Teaching and Learning Format</w:t>
            </w:r>
          </w:p>
        </w:tc>
        <w:tc>
          <w:tcPr>
            <w:tcW w:w="4033" w:type="pct"/>
            <w:shd w:val="clear" w:color="auto" w:fill="F2F2F2" w:themeFill="background1" w:themeFillShade="F2"/>
            <w:vAlign w:val="center"/>
          </w:tcPr>
          <w:p w14:paraId="10724351" w14:textId="5FD8AD78" w:rsidR="000E4A11" w:rsidRPr="00C804AA" w:rsidRDefault="36B89615" w:rsidP="0616227F">
            <w:pPr>
              <w:pStyle w:val="NoSpacing"/>
              <w:spacing w:line="259" w:lineRule="auto"/>
              <w:rPr>
                <w:rFonts w:asciiTheme="minorHAnsi" w:hAnsiTheme="minorHAnsi" w:cstheme="minorBidi"/>
                <w:lang w:eastAsia="en-IE"/>
              </w:rPr>
            </w:pPr>
            <w:r w:rsidRPr="0616227F">
              <w:rPr>
                <w:rFonts w:asciiTheme="minorHAnsi" w:hAnsiTheme="minorHAnsi" w:cstheme="minorBidi"/>
              </w:rPr>
              <w:t>Lectures</w:t>
            </w:r>
            <w:r w:rsidR="57490393" w:rsidRPr="0616227F">
              <w:rPr>
                <w:rFonts w:asciiTheme="minorHAnsi" w:hAnsiTheme="minorHAnsi" w:cstheme="minorBidi"/>
              </w:rPr>
              <w:t xml:space="preserve">, guided </w:t>
            </w:r>
            <w:proofErr w:type="gramStart"/>
            <w:r w:rsidR="57490393" w:rsidRPr="0616227F">
              <w:rPr>
                <w:rFonts w:asciiTheme="minorHAnsi" w:hAnsiTheme="minorHAnsi" w:cstheme="minorBidi"/>
              </w:rPr>
              <w:t xml:space="preserve">discussion </w:t>
            </w:r>
            <w:r w:rsidRPr="0616227F">
              <w:rPr>
                <w:rFonts w:asciiTheme="minorHAnsi" w:hAnsiTheme="minorHAnsi" w:cstheme="minorBidi"/>
              </w:rPr>
              <w:t xml:space="preserve"> on</w:t>
            </w:r>
            <w:proofErr w:type="gramEnd"/>
            <w:r w:rsidRPr="0616227F">
              <w:rPr>
                <w:rFonts w:asciiTheme="minorHAnsi" w:hAnsiTheme="minorHAnsi" w:cstheme="minorBidi"/>
              </w:rPr>
              <w:t xml:space="preserve"> core texts,  field trip to the </w:t>
            </w:r>
            <w:r w:rsidR="5A2FF5AD" w:rsidRPr="0616227F">
              <w:rPr>
                <w:rFonts w:asciiTheme="minorHAnsi" w:hAnsiTheme="minorHAnsi" w:cstheme="minorBidi"/>
              </w:rPr>
              <w:t xml:space="preserve">National Museum </w:t>
            </w:r>
          </w:p>
        </w:tc>
      </w:tr>
      <w:tr w:rsidR="000E4A11" w:rsidRPr="00FD4147" w14:paraId="1ED796E9" w14:textId="77777777" w:rsidTr="0616227F">
        <w:trPr>
          <w:tblCellSpacing w:w="7" w:type="dxa"/>
        </w:trPr>
        <w:tc>
          <w:tcPr>
            <w:tcW w:w="946" w:type="pct"/>
            <w:shd w:val="clear" w:color="auto" w:fill="D0CECE" w:themeFill="background2" w:themeFillShade="E6"/>
            <w:hideMark/>
          </w:tcPr>
          <w:p w14:paraId="64ED4B2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Assessment Components </w:t>
            </w:r>
          </w:p>
        </w:tc>
        <w:tc>
          <w:tcPr>
            <w:tcW w:w="4033" w:type="pct"/>
            <w:shd w:val="clear" w:color="auto" w:fill="F2F2F2" w:themeFill="background1" w:themeFillShade="F2"/>
            <w:vAlign w:val="center"/>
            <w:hideMark/>
          </w:tcPr>
          <w:tbl>
            <w:tblPr>
              <w:tblStyle w:val="TableGrid"/>
              <w:tblW w:w="7375" w:type="dxa"/>
              <w:tblLook w:val="04A0" w:firstRow="1" w:lastRow="0" w:firstColumn="1" w:lastColumn="0" w:noHBand="0" w:noVBand="1"/>
            </w:tblPr>
            <w:tblGrid>
              <w:gridCol w:w="2080"/>
              <w:gridCol w:w="2360"/>
              <w:gridCol w:w="1267"/>
              <w:gridCol w:w="733"/>
              <w:gridCol w:w="935"/>
            </w:tblGrid>
            <w:tr w:rsidR="000E4A11" w:rsidRPr="00C804AA" w14:paraId="5DF5B7E5" w14:textId="77777777" w:rsidTr="0616227F">
              <w:trPr>
                <w:trHeight w:val="300"/>
              </w:trPr>
              <w:tc>
                <w:tcPr>
                  <w:tcW w:w="2109" w:type="dxa"/>
                </w:tcPr>
                <w:p w14:paraId="7E69DC6E" w14:textId="77777777" w:rsidR="000E4A11" w:rsidRPr="00C804AA" w:rsidRDefault="5C7C230C" w:rsidP="0616227F">
                  <w:pPr>
                    <w:spacing w:line="259" w:lineRule="auto"/>
                    <w:rPr>
                      <w:b/>
                      <w:bCs/>
                      <w:sz w:val="24"/>
                      <w:szCs w:val="24"/>
                    </w:rPr>
                  </w:pPr>
                  <w:r w:rsidRPr="0616227F">
                    <w:rPr>
                      <w:b/>
                      <w:bCs/>
                      <w:sz w:val="24"/>
                      <w:szCs w:val="24"/>
                    </w:rPr>
                    <w:t>Assessment Component</w:t>
                  </w:r>
                </w:p>
              </w:tc>
              <w:tc>
                <w:tcPr>
                  <w:tcW w:w="2410" w:type="dxa"/>
                </w:tcPr>
                <w:p w14:paraId="3E3A550F" w14:textId="77777777" w:rsidR="000E4A11" w:rsidRPr="00C804AA" w:rsidRDefault="5C7C230C" w:rsidP="0616227F">
                  <w:pPr>
                    <w:spacing w:line="259" w:lineRule="auto"/>
                    <w:rPr>
                      <w:b/>
                      <w:bCs/>
                      <w:sz w:val="24"/>
                      <w:szCs w:val="24"/>
                    </w:rPr>
                  </w:pPr>
                  <w:r w:rsidRPr="0616227F">
                    <w:rPr>
                      <w:b/>
                      <w:bCs/>
                      <w:sz w:val="24"/>
                      <w:szCs w:val="24"/>
                    </w:rPr>
                    <w:t>Assessment Description</w:t>
                  </w:r>
                </w:p>
              </w:tc>
              <w:tc>
                <w:tcPr>
                  <w:tcW w:w="1179" w:type="dxa"/>
                </w:tcPr>
                <w:p w14:paraId="5EDDE5E8" w14:textId="77777777" w:rsidR="000E4A11" w:rsidRPr="00C804AA" w:rsidRDefault="5C7C230C" w:rsidP="0616227F">
                  <w:pPr>
                    <w:spacing w:line="259" w:lineRule="auto"/>
                    <w:rPr>
                      <w:b/>
                      <w:bCs/>
                      <w:sz w:val="24"/>
                      <w:szCs w:val="24"/>
                    </w:rPr>
                  </w:pPr>
                  <w:r w:rsidRPr="0616227F">
                    <w:rPr>
                      <w:b/>
                      <w:bCs/>
                      <w:sz w:val="24"/>
                      <w:szCs w:val="24"/>
                    </w:rPr>
                    <w:t>LO Addressed</w:t>
                  </w:r>
                </w:p>
              </w:tc>
              <w:tc>
                <w:tcPr>
                  <w:tcW w:w="735" w:type="dxa"/>
                </w:tcPr>
                <w:p w14:paraId="01C9DDBC" w14:textId="77777777" w:rsidR="000E4A11" w:rsidRPr="00C804AA" w:rsidRDefault="5C7C230C" w:rsidP="0616227F">
                  <w:pPr>
                    <w:spacing w:line="259" w:lineRule="auto"/>
                    <w:rPr>
                      <w:b/>
                      <w:bCs/>
                      <w:sz w:val="24"/>
                      <w:szCs w:val="24"/>
                    </w:rPr>
                  </w:pPr>
                  <w:r w:rsidRPr="0616227F">
                    <w:rPr>
                      <w:b/>
                      <w:bCs/>
                      <w:sz w:val="24"/>
                      <w:szCs w:val="24"/>
                    </w:rPr>
                    <w:t>% of total</w:t>
                  </w:r>
                </w:p>
              </w:tc>
              <w:tc>
                <w:tcPr>
                  <w:tcW w:w="942" w:type="dxa"/>
                </w:tcPr>
                <w:p w14:paraId="384C30B7" w14:textId="77777777" w:rsidR="000E4A11" w:rsidRPr="00C804AA" w:rsidRDefault="5C7C230C" w:rsidP="0616227F">
                  <w:pPr>
                    <w:spacing w:line="259" w:lineRule="auto"/>
                    <w:rPr>
                      <w:b/>
                      <w:bCs/>
                      <w:sz w:val="24"/>
                      <w:szCs w:val="24"/>
                    </w:rPr>
                  </w:pPr>
                  <w:r w:rsidRPr="0616227F">
                    <w:rPr>
                      <w:b/>
                      <w:bCs/>
                      <w:sz w:val="24"/>
                      <w:szCs w:val="24"/>
                    </w:rPr>
                    <w:t>Week due</w:t>
                  </w:r>
                </w:p>
              </w:tc>
            </w:tr>
            <w:tr w:rsidR="000E4A11" w:rsidRPr="00C804AA" w14:paraId="78E475C5" w14:textId="77777777" w:rsidTr="0616227F">
              <w:trPr>
                <w:trHeight w:val="300"/>
              </w:trPr>
              <w:tc>
                <w:tcPr>
                  <w:tcW w:w="2109" w:type="dxa"/>
                </w:tcPr>
                <w:p w14:paraId="369CADC0" w14:textId="77777777" w:rsidR="000E4A11" w:rsidRPr="00C804AA" w:rsidRDefault="5C7C230C" w:rsidP="0616227F">
                  <w:pPr>
                    <w:spacing w:line="259" w:lineRule="auto"/>
                    <w:rPr>
                      <w:sz w:val="24"/>
                      <w:szCs w:val="24"/>
                    </w:rPr>
                  </w:pPr>
                  <w:r w:rsidRPr="0616227F">
                    <w:rPr>
                      <w:sz w:val="24"/>
                      <w:szCs w:val="24"/>
                    </w:rPr>
                    <w:t>Essay/Review</w:t>
                  </w:r>
                </w:p>
              </w:tc>
              <w:tc>
                <w:tcPr>
                  <w:tcW w:w="2410" w:type="dxa"/>
                </w:tcPr>
                <w:p w14:paraId="33C26542" w14:textId="77528403" w:rsidR="000E4A11" w:rsidRPr="00C804AA" w:rsidRDefault="36B89615" w:rsidP="0616227F">
                  <w:pPr>
                    <w:spacing w:line="259" w:lineRule="auto"/>
                    <w:rPr>
                      <w:sz w:val="24"/>
                      <w:szCs w:val="24"/>
                    </w:rPr>
                  </w:pPr>
                  <w:r w:rsidRPr="0616227F">
                    <w:rPr>
                      <w:sz w:val="24"/>
                      <w:szCs w:val="24"/>
                    </w:rPr>
                    <w:t>1,</w:t>
                  </w:r>
                  <w:r w:rsidR="44611981" w:rsidRPr="0616227F">
                    <w:rPr>
                      <w:sz w:val="24"/>
                      <w:szCs w:val="24"/>
                    </w:rPr>
                    <w:t>2</w:t>
                  </w:r>
                  <w:r w:rsidRPr="0616227F">
                    <w:rPr>
                      <w:sz w:val="24"/>
                      <w:szCs w:val="24"/>
                    </w:rPr>
                    <w:t>00 words</w:t>
                  </w:r>
                </w:p>
              </w:tc>
              <w:tc>
                <w:tcPr>
                  <w:tcW w:w="1179" w:type="dxa"/>
                </w:tcPr>
                <w:p w14:paraId="43B36BE5" w14:textId="1FB8F0CB" w:rsidR="000E4A11" w:rsidRPr="00C804AA" w:rsidRDefault="36B89615" w:rsidP="0616227F">
                  <w:pPr>
                    <w:spacing w:line="259" w:lineRule="auto"/>
                    <w:rPr>
                      <w:sz w:val="24"/>
                      <w:szCs w:val="24"/>
                    </w:rPr>
                  </w:pPr>
                  <w:r w:rsidRPr="0616227F">
                    <w:rPr>
                      <w:sz w:val="24"/>
                      <w:szCs w:val="24"/>
                    </w:rPr>
                    <w:t>1,5</w:t>
                  </w:r>
                </w:p>
              </w:tc>
              <w:tc>
                <w:tcPr>
                  <w:tcW w:w="735" w:type="dxa"/>
                </w:tcPr>
                <w:p w14:paraId="553EFEA4" w14:textId="54CE4098" w:rsidR="000E4A11" w:rsidRPr="00C804AA" w:rsidRDefault="53F75697" w:rsidP="0616227F">
                  <w:pPr>
                    <w:spacing w:line="259" w:lineRule="auto"/>
                    <w:rPr>
                      <w:sz w:val="24"/>
                      <w:szCs w:val="24"/>
                    </w:rPr>
                  </w:pPr>
                  <w:r w:rsidRPr="0616227F">
                    <w:rPr>
                      <w:sz w:val="24"/>
                      <w:szCs w:val="24"/>
                    </w:rPr>
                    <w:t>5</w:t>
                  </w:r>
                  <w:r w:rsidR="36B89615" w:rsidRPr="0616227F">
                    <w:rPr>
                      <w:sz w:val="24"/>
                      <w:szCs w:val="24"/>
                    </w:rPr>
                    <w:t>0%</w:t>
                  </w:r>
                </w:p>
              </w:tc>
              <w:tc>
                <w:tcPr>
                  <w:tcW w:w="942" w:type="dxa"/>
                </w:tcPr>
                <w:p w14:paraId="6CBBBA3C" w14:textId="77777777" w:rsidR="000E4A11" w:rsidRPr="00C804AA" w:rsidRDefault="5C7C230C" w:rsidP="0616227F">
                  <w:pPr>
                    <w:spacing w:line="259" w:lineRule="auto"/>
                    <w:rPr>
                      <w:sz w:val="24"/>
                      <w:szCs w:val="24"/>
                    </w:rPr>
                  </w:pPr>
                  <w:r w:rsidRPr="0616227F">
                    <w:rPr>
                      <w:sz w:val="24"/>
                      <w:szCs w:val="24"/>
                    </w:rPr>
                    <w:t>7</w:t>
                  </w:r>
                </w:p>
              </w:tc>
            </w:tr>
            <w:tr w:rsidR="000E4A11" w:rsidRPr="00C804AA" w14:paraId="0B19CCAB" w14:textId="77777777" w:rsidTr="0616227F">
              <w:trPr>
                <w:trHeight w:val="300"/>
              </w:trPr>
              <w:tc>
                <w:tcPr>
                  <w:tcW w:w="2109" w:type="dxa"/>
                </w:tcPr>
                <w:p w14:paraId="6F870F02" w14:textId="11370E4C" w:rsidR="000E4A11" w:rsidRPr="00C804AA" w:rsidRDefault="36B89615" w:rsidP="0616227F">
                  <w:pPr>
                    <w:spacing w:line="259" w:lineRule="auto"/>
                    <w:rPr>
                      <w:sz w:val="24"/>
                      <w:szCs w:val="24"/>
                    </w:rPr>
                  </w:pPr>
                  <w:r w:rsidRPr="0616227F">
                    <w:rPr>
                      <w:sz w:val="24"/>
                      <w:szCs w:val="24"/>
                    </w:rPr>
                    <w:t>Essay</w:t>
                  </w:r>
                  <w:r w:rsidR="4E3466C4" w:rsidRPr="0616227F">
                    <w:rPr>
                      <w:sz w:val="24"/>
                      <w:szCs w:val="24"/>
                    </w:rPr>
                    <w:t>/Review</w:t>
                  </w:r>
                </w:p>
              </w:tc>
              <w:tc>
                <w:tcPr>
                  <w:tcW w:w="2410" w:type="dxa"/>
                </w:tcPr>
                <w:p w14:paraId="2B57B717" w14:textId="7B7DC22E" w:rsidR="000E4A11" w:rsidRPr="00C804AA" w:rsidRDefault="36B89615" w:rsidP="0616227F">
                  <w:pPr>
                    <w:spacing w:line="259" w:lineRule="auto"/>
                    <w:rPr>
                      <w:sz w:val="24"/>
                      <w:szCs w:val="24"/>
                    </w:rPr>
                  </w:pPr>
                  <w:r w:rsidRPr="0616227F">
                    <w:rPr>
                      <w:sz w:val="24"/>
                      <w:szCs w:val="24"/>
                    </w:rPr>
                    <w:t>1,</w:t>
                  </w:r>
                  <w:r w:rsidR="476DECF8" w:rsidRPr="0616227F">
                    <w:rPr>
                      <w:sz w:val="24"/>
                      <w:szCs w:val="24"/>
                    </w:rPr>
                    <w:t>2</w:t>
                  </w:r>
                  <w:r w:rsidRPr="0616227F">
                    <w:rPr>
                      <w:sz w:val="24"/>
                      <w:szCs w:val="24"/>
                    </w:rPr>
                    <w:t>00 words</w:t>
                  </w:r>
                </w:p>
              </w:tc>
              <w:tc>
                <w:tcPr>
                  <w:tcW w:w="1179" w:type="dxa"/>
                </w:tcPr>
                <w:p w14:paraId="5F17AE77" w14:textId="77777777" w:rsidR="000E4A11" w:rsidRPr="00C804AA" w:rsidRDefault="5C7C230C" w:rsidP="0616227F">
                  <w:pPr>
                    <w:spacing w:line="259" w:lineRule="auto"/>
                    <w:rPr>
                      <w:sz w:val="24"/>
                      <w:szCs w:val="24"/>
                    </w:rPr>
                  </w:pPr>
                  <w:r w:rsidRPr="0616227F">
                    <w:rPr>
                      <w:sz w:val="24"/>
                      <w:szCs w:val="24"/>
                    </w:rPr>
                    <w:t>1-5</w:t>
                  </w:r>
                </w:p>
              </w:tc>
              <w:tc>
                <w:tcPr>
                  <w:tcW w:w="735" w:type="dxa"/>
                </w:tcPr>
                <w:p w14:paraId="2A8D0584" w14:textId="15BCD186" w:rsidR="000E4A11" w:rsidRPr="00C804AA" w:rsidRDefault="37695F13" w:rsidP="0616227F">
                  <w:pPr>
                    <w:spacing w:line="259" w:lineRule="auto"/>
                    <w:rPr>
                      <w:sz w:val="24"/>
                      <w:szCs w:val="24"/>
                    </w:rPr>
                  </w:pPr>
                  <w:r w:rsidRPr="0616227F">
                    <w:rPr>
                      <w:sz w:val="24"/>
                      <w:szCs w:val="24"/>
                    </w:rPr>
                    <w:t>5</w:t>
                  </w:r>
                  <w:r w:rsidR="36B89615" w:rsidRPr="0616227F">
                    <w:rPr>
                      <w:sz w:val="24"/>
                      <w:szCs w:val="24"/>
                    </w:rPr>
                    <w:t>0%</w:t>
                  </w:r>
                </w:p>
              </w:tc>
              <w:tc>
                <w:tcPr>
                  <w:tcW w:w="942" w:type="dxa"/>
                </w:tcPr>
                <w:p w14:paraId="7F195D36" w14:textId="77777777" w:rsidR="000E4A11" w:rsidRPr="00C804AA" w:rsidRDefault="5C7C230C" w:rsidP="0616227F">
                  <w:pPr>
                    <w:spacing w:line="259" w:lineRule="auto"/>
                    <w:rPr>
                      <w:sz w:val="24"/>
                      <w:szCs w:val="24"/>
                    </w:rPr>
                  </w:pPr>
                  <w:r w:rsidRPr="0616227F">
                    <w:rPr>
                      <w:sz w:val="24"/>
                      <w:szCs w:val="24"/>
                    </w:rPr>
                    <w:t>13</w:t>
                  </w:r>
                </w:p>
              </w:tc>
            </w:tr>
          </w:tbl>
          <w:p w14:paraId="77CD6CE5" w14:textId="77777777" w:rsidR="000E4A11" w:rsidRPr="00C804AA" w:rsidRDefault="000E4A11" w:rsidP="0616227F">
            <w:pPr>
              <w:spacing w:after="0"/>
              <w:rPr>
                <w:sz w:val="24"/>
                <w:szCs w:val="24"/>
              </w:rPr>
            </w:pPr>
          </w:p>
        </w:tc>
      </w:tr>
      <w:tr w:rsidR="000E4A11" w:rsidRPr="00FD4147" w14:paraId="1C81841C" w14:textId="77777777" w:rsidTr="0616227F">
        <w:trPr>
          <w:tblCellSpacing w:w="7" w:type="dxa"/>
        </w:trPr>
        <w:tc>
          <w:tcPr>
            <w:tcW w:w="946" w:type="pct"/>
            <w:shd w:val="clear" w:color="auto" w:fill="D0CECE" w:themeFill="background2" w:themeFillShade="E6"/>
          </w:tcPr>
          <w:p w14:paraId="4FC53D17"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Reassessment Requirements</w:t>
            </w:r>
          </w:p>
        </w:tc>
        <w:tc>
          <w:tcPr>
            <w:tcW w:w="4033" w:type="pct"/>
            <w:shd w:val="clear" w:color="auto" w:fill="F2F2F2" w:themeFill="background1" w:themeFillShade="F2"/>
            <w:vAlign w:val="center"/>
          </w:tcPr>
          <w:p w14:paraId="5CC56A07" w14:textId="084374AF" w:rsidR="000E4A11" w:rsidRPr="00C804AA" w:rsidRDefault="5C7C230C" w:rsidP="0616227F">
            <w:pPr>
              <w:spacing w:after="0"/>
              <w:rPr>
                <w:sz w:val="24"/>
                <w:szCs w:val="24"/>
              </w:rPr>
            </w:pPr>
            <w:r w:rsidRPr="0616227F">
              <w:rPr>
                <w:sz w:val="24"/>
                <w:szCs w:val="24"/>
              </w:rPr>
              <w:t xml:space="preserve">As </w:t>
            </w:r>
            <w:r w:rsidR="322E32AD" w:rsidRPr="0616227F">
              <w:rPr>
                <w:sz w:val="24"/>
                <w:szCs w:val="24"/>
              </w:rPr>
              <w:t>A</w:t>
            </w:r>
            <w:r w:rsidRPr="0616227F">
              <w:rPr>
                <w:sz w:val="24"/>
                <w:szCs w:val="24"/>
              </w:rPr>
              <w:t>nnual</w:t>
            </w:r>
          </w:p>
        </w:tc>
      </w:tr>
      <w:tr w:rsidR="000E4A11" w:rsidRPr="00FD4147" w14:paraId="1009B22B" w14:textId="77777777" w:rsidTr="0616227F">
        <w:trPr>
          <w:tblCellSpacing w:w="7" w:type="dxa"/>
        </w:trPr>
        <w:tc>
          <w:tcPr>
            <w:tcW w:w="946" w:type="pct"/>
            <w:shd w:val="clear" w:color="auto" w:fill="D0CECE" w:themeFill="background2" w:themeFillShade="E6"/>
          </w:tcPr>
          <w:p w14:paraId="2FB5D96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 xml:space="preserve">Indicative reading list </w:t>
            </w:r>
          </w:p>
          <w:p w14:paraId="6352C089" w14:textId="3A98AD8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(4-5 titles max.)</w:t>
            </w:r>
          </w:p>
          <w:p w14:paraId="78B13B61" w14:textId="77777777" w:rsidR="000E4A11" w:rsidRPr="00C804AA" w:rsidRDefault="000E4A11" w:rsidP="0616227F">
            <w:pPr>
              <w:pStyle w:val="NoSpacing"/>
              <w:spacing w:line="259" w:lineRule="auto"/>
              <w:rPr>
                <w:rFonts w:asciiTheme="minorHAnsi" w:hAnsiTheme="minorHAnsi" w:cstheme="minorBidi"/>
                <w:b/>
                <w:bCs/>
                <w:lang w:eastAsia="en-IE"/>
              </w:rPr>
            </w:pPr>
          </w:p>
        </w:tc>
        <w:tc>
          <w:tcPr>
            <w:tcW w:w="4033" w:type="pct"/>
            <w:shd w:val="clear" w:color="auto" w:fill="F2F2F2" w:themeFill="background1" w:themeFillShade="F2"/>
            <w:vAlign w:val="center"/>
          </w:tcPr>
          <w:p w14:paraId="7E4FBCFF" w14:textId="77777777" w:rsidR="00B57F5E" w:rsidRPr="00C804AA" w:rsidRDefault="78C92ED8" w:rsidP="0616227F">
            <w:pPr>
              <w:pStyle w:val="ListParagraph"/>
              <w:numPr>
                <w:ilvl w:val="0"/>
                <w:numId w:val="16"/>
              </w:numPr>
              <w:spacing w:after="0"/>
              <w:ind w:left="358" w:hanging="284"/>
              <w:rPr>
                <w:sz w:val="24"/>
                <w:szCs w:val="24"/>
                <w:lang w:eastAsia="ja-JP"/>
              </w:rPr>
            </w:pPr>
            <w:r w:rsidRPr="0616227F">
              <w:rPr>
                <w:sz w:val="24"/>
                <w:szCs w:val="24"/>
              </w:rPr>
              <w:t>Haight</w:t>
            </w:r>
            <w:r w:rsidRPr="0616227F">
              <w:rPr>
                <w:sz w:val="24"/>
                <w:szCs w:val="24"/>
                <w:lang w:eastAsia="ja-JP"/>
              </w:rPr>
              <w:t xml:space="preserve">, Roger, </w:t>
            </w:r>
            <w:r w:rsidRPr="0616227F">
              <w:rPr>
                <w:i/>
                <w:iCs/>
                <w:sz w:val="24"/>
                <w:szCs w:val="24"/>
                <w:lang w:eastAsia="ja-JP"/>
              </w:rPr>
              <w:t>Christian Community in History</w:t>
            </w:r>
            <w:r w:rsidRPr="0616227F">
              <w:rPr>
                <w:sz w:val="24"/>
                <w:szCs w:val="24"/>
                <w:lang w:eastAsia="ja-JP"/>
              </w:rPr>
              <w:t>, Vol. 1 (London: Bloomsbury, 2014)</w:t>
            </w:r>
          </w:p>
          <w:p w14:paraId="54127889" w14:textId="77777777" w:rsidR="00B57F5E" w:rsidRPr="00C804AA" w:rsidRDefault="78C92ED8" w:rsidP="0616227F">
            <w:pPr>
              <w:pStyle w:val="ListParagraph"/>
              <w:numPr>
                <w:ilvl w:val="0"/>
                <w:numId w:val="16"/>
              </w:numPr>
              <w:spacing w:after="0"/>
              <w:ind w:left="358" w:hanging="284"/>
              <w:rPr>
                <w:sz w:val="24"/>
                <w:szCs w:val="24"/>
                <w:lang w:eastAsia="ja-JP"/>
              </w:rPr>
            </w:pPr>
            <w:proofErr w:type="spellStart"/>
            <w:r w:rsidRPr="0616227F">
              <w:rPr>
                <w:sz w:val="24"/>
                <w:szCs w:val="24"/>
              </w:rPr>
              <w:t>Krabbendam</w:t>
            </w:r>
            <w:proofErr w:type="spellEnd"/>
            <w:r w:rsidRPr="0616227F">
              <w:rPr>
                <w:sz w:val="24"/>
                <w:szCs w:val="24"/>
                <w:lang w:eastAsia="ja-JP"/>
              </w:rPr>
              <w:t xml:space="preserve">, H. </w:t>
            </w:r>
            <w:r w:rsidRPr="0616227F">
              <w:rPr>
                <w:i/>
                <w:iCs/>
                <w:sz w:val="24"/>
                <w:szCs w:val="24"/>
                <w:lang w:eastAsia="ja-JP"/>
              </w:rPr>
              <w:t>Sovereignty and Responsibility: The Pelagian-Augustinian Controversy in Philosophical and Global Perspective</w:t>
            </w:r>
            <w:r w:rsidRPr="0616227F">
              <w:rPr>
                <w:sz w:val="24"/>
                <w:szCs w:val="24"/>
                <w:lang w:eastAsia="ja-JP"/>
              </w:rPr>
              <w:t xml:space="preserve"> (Bonn: Culture and Science, 2002), pp. 36-58.</w:t>
            </w:r>
          </w:p>
          <w:p w14:paraId="63A70598" w14:textId="77777777" w:rsidR="00B57F5E" w:rsidRPr="00C804AA" w:rsidRDefault="78C92ED8" w:rsidP="0616227F">
            <w:pPr>
              <w:pStyle w:val="ListParagraph"/>
              <w:numPr>
                <w:ilvl w:val="0"/>
                <w:numId w:val="16"/>
              </w:numPr>
              <w:spacing w:after="0"/>
              <w:ind w:left="358" w:hanging="284"/>
              <w:rPr>
                <w:sz w:val="24"/>
                <w:szCs w:val="24"/>
                <w:lang w:eastAsia="ja-JP"/>
              </w:rPr>
            </w:pPr>
            <w:proofErr w:type="spellStart"/>
            <w:r w:rsidRPr="0616227F">
              <w:rPr>
                <w:sz w:val="24"/>
                <w:szCs w:val="24"/>
              </w:rPr>
              <w:t>Küng</w:t>
            </w:r>
            <w:proofErr w:type="spellEnd"/>
            <w:r w:rsidRPr="0616227F">
              <w:rPr>
                <w:sz w:val="24"/>
                <w:szCs w:val="24"/>
                <w:lang w:eastAsia="ja-JP"/>
              </w:rPr>
              <w:t xml:space="preserve">, Hans, </w:t>
            </w:r>
            <w:r w:rsidRPr="0616227F">
              <w:rPr>
                <w:i/>
                <w:iCs/>
                <w:sz w:val="24"/>
                <w:szCs w:val="24"/>
                <w:lang w:eastAsia="ja-JP"/>
              </w:rPr>
              <w:t>Great Christian Thinkers</w:t>
            </w:r>
            <w:r w:rsidRPr="0616227F">
              <w:rPr>
                <w:sz w:val="24"/>
                <w:szCs w:val="24"/>
                <w:lang w:eastAsia="ja-JP"/>
              </w:rPr>
              <w:t xml:space="preserve"> (New York: Continuum, 1994)</w:t>
            </w:r>
          </w:p>
          <w:p w14:paraId="7AB545B7" w14:textId="0D9CE2DE" w:rsidR="00B57F5E" w:rsidRPr="00C804AA" w:rsidRDefault="78C92ED8" w:rsidP="0616227F">
            <w:pPr>
              <w:pStyle w:val="ListParagraph"/>
              <w:numPr>
                <w:ilvl w:val="0"/>
                <w:numId w:val="16"/>
              </w:numPr>
              <w:spacing w:after="0"/>
              <w:ind w:left="358" w:hanging="284"/>
              <w:rPr>
                <w:sz w:val="24"/>
                <w:szCs w:val="24"/>
                <w:lang w:eastAsia="ja-JP"/>
              </w:rPr>
            </w:pPr>
            <w:proofErr w:type="spellStart"/>
            <w:r w:rsidRPr="0616227F">
              <w:rPr>
                <w:sz w:val="24"/>
                <w:szCs w:val="24"/>
              </w:rPr>
              <w:t>Migliore</w:t>
            </w:r>
            <w:proofErr w:type="spellEnd"/>
            <w:r w:rsidRPr="0616227F">
              <w:rPr>
                <w:sz w:val="24"/>
                <w:szCs w:val="24"/>
                <w:lang w:eastAsia="ja-JP"/>
              </w:rPr>
              <w:t xml:space="preserve">, Daniel, </w:t>
            </w:r>
            <w:r w:rsidRPr="0616227F">
              <w:rPr>
                <w:i/>
                <w:iCs/>
                <w:sz w:val="24"/>
                <w:szCs w:val="24"/>
                <w:lang w:eastAsia="ja-JP"/>
              </w:rPr>
              <w:t>Faith Seeking Understanding</w:t>
            </w:r>
            <w:r w:rsidRPr="0616227F">
              <w:rPr>
                <w:sz w:val="24"/>
                <w:szCs w:val="24"/>
                <w:lang w:eastAsia="ja-JP"/>
              </w:rPr>
              <w:t xml:space="preserve"> (Michigan: Eerdmans, 1991)</w:t>
            </w:r>
          </w:p>
          <w:p w14:paraId="72112AA5" w14:textId="39513043" w:rsidR="000E4A11" w:rsidRPr="00C804AA" w:rsidRDefault="1C564F58" w:rsidP="0616227F">
            <w:pPr>
              <w:pStyle w:val="ListParagraph"/>
              <w:numPr>
                <w:ilvl w:val="0"/>
                <w:numId w:val="16"/>
              </w:numPr>
              <w:spacing w:after="0"/>
              <w:ind w:left="358" w:hanging="284"/>
              <w:rPr>
                <w:sz w:val="24"/>
                <w:szCs w:val="24"/>
                <w:lang w:eastAsia="ja-JP"/>
              </w:rPr>
            </w:pPr>
            <w:r w:rsidRPr="0616227F">
              <w:rPr>
                <w:sz w:val="24"/>
                <w:szCs w:val="24"/>
              </w:rPr>
              <w:t>Ramsey</w:t>
            </w:r>
            <w:r w:rsidRPr="0616227F">
              <w:rPr>
                <w:sz w:val="24"/>
                <w:szCs w:val="24"/>
                <w:lang w:eastAsia="ja-JP"/>
              </w:rPr>
              <w:t xml:space="preserve">, Boniface. </w:t>
            </w:r>
            <w:r w:rsidRPr="0616227F">
              <w:rPr>
                <w:i/>
                <w:iCs/>
                <w:sz w:val="24"/>
                <w:szCs w:val="24"/>
                <w:lang w:eastAsia="ja-JP"/>
              </w:rPr>
              <w:t>Beginning to Read the Fathers</w:t>
            </w:r>
            <w:r w:rsidRPr="0616227F">
              <w:rPr>
                <w:sz w:val="24"/>
                <w:szCs w:val="24"/>
                <w:lang w:eastAsia="ja-JP"/>
              </w:rPr>
              <w:t xml:space="preserve"> (Canterbury: SCM Press, 1993).</w:t>
            </w:r>
          </w:p>
          <w:p w14:paraId="21B3F6A4" w14:textId="6039FD53" w:rsidR="000E4A11" w:rsidRPr="00C804AA" w:rsidRDefault="1C564F58" w:rsidP="0616227F">
            <w:pPr>
              <w:pStyle w:val="ListParagraph"/>
              <w:numPr>
                <w:ilvl w:val="0"/>
                <w:numId w:val="16"/>
              </w:numPr>
              <w:spacing w:after="0"/>
              <w:ind w:left="358" w:hanging="284"/>
              <w:rPr>
                <w:sz w:val="24"/>
                <w:szCs w:val="24"/>
                <w:lang w:eastAsia="ja-JP"/>
              </w:rPr>
            </w:pPr>
            <w:r w:rsidRPr="0616227F">
              <w:rPr>
                <w:sz w:val="24"/>
                <w:szCs w:val="24"/>
              </w:rPr>
              <w:t>Young</w:t>
            </w:r>
            <w:r w:rsidRPr="0616227F">
              <w:rPr>
                <w:sz w:val="24"/>
                <w:szCs w:val="24"/>
                <w:lang w:eastAsia="ja-JP"/>
              </w:rPr>
              <w:t xml:space="preserve">, Francis, </w:t>
            </w:r>
            <w:r w:rsidRPr="0616227F">
              <w:rPr>
                <w:i/>
                <w:iCs/>
                <w:sz w:val="24"/>
                <w:szCs w:val="24"/>
                <w:lang w:eastAsia="ja-JP"/>
              </w:rPr>
              <w:t>The Making of the Creeds</w:t>
            </w:r>
            <w:r w:rsidRPr="0616227F">
              <w:rPr>
                <w:sz w:val="24"/>
                <w:szCs w:val="24"/>
                <w:lang w:eastAsia="ja-JP"/>
              </w:rPr>
              <w:t xml:space="preserve"> (London; SCM, 2002).</w:t>
            </w:r>
          </w:p>
        </w:tc>
      </w:tr>
    </w:tbl>
    <w:p w14:paraId="5F04E520" w14:textId="77777777" w:rsidR="000E4A11" w:rsidRPr="00FD4147" w:rsidRDefault="000E4A11" w:rsidP="00AE3D88">
      <w:pPr>
        <w:spacing w:before="60" w:after="60"/>
        <w:rPr>
          <w:rFonts w:cstheme="minorHAnsi"/>
        </w:rPr>
      </w:pPr>
    </w:p>
    <w:p w14:paraId="15B457A1" w14:textId="7462DD48" w:rsidR="000E4A11" w:rsidRPr="00FD4147" w:rsidRDefault="5C7C230C" w:rsidP="0616227F">
      <w:pPr>
        <w:pStyle w:val="Heading3"/>
        <w:spacing w:before="60" w:after="60"/>
        <w:rPr>
          <w:color w:val="002060"/>
          <w:sz w:val="28"/>
          <w:szCs w:val="28"/>
          <w:lang w:eastAsia="en-IE"/>
        </w:rPr>
      </w:pPr>
      <w:bookmarkStart w:id="4" w:name="_Toc203729997"/>
      <w:r w:rsidRPr="0616227F">
        <w:rPr>
          <w:color w:val="002060"/>
          <w:sz w:val="28"/>
          <w:szCs w:val="28"/>
          <w:lang w:eastAsia="en-IE"/>
        </w:rPr>
        <w:t xml:space="preserve">REU12312 Introducing Theology: Key </w:t>
      </w:r>
      <w:r w:rsidR="5F5887BB" w:rsidRPr="0616227F">
        <w:rPr>
          <w:color w:val="002060"/>
          <w:sz w:val="28"/>
          <w:szCs w:val="28"/>
          <w:lang w:eastAsia="en-IE"/>
        </w:rPr>
        <w:t>T</w:t>
      </w:r>
      <w:r w:rsidRPr="0616227F">
        <w:rPr>
          <w:color w:val="002060"/>
          <w:sz w:val="28"/>
          <w:szCs w:val="28"/>
          <w:lang w:eastAsia="en-IE"/>
        </w:rPr>
        <w:t xml:space="preserve">exts and </w:t>
      </w:r>
      <w:r w:rsidR="5F5887BB" w:rsidRPr="0616227F">
        <w:rPr>
          <w:color w:val="002060"/>
          <w:sz w:val="28"/>
          <w:szCs w:val="28"/>
          <w:lang w:eastAsia="en-IE"/>
        </w:rPr>
        <w:t>M</w:t>
      </w:r>
      <w:r w:rsidRPr="0616227F">
        <w:rPr>
          <w:color w:val="002060"/>
          <w:sz w:val="28"/>
          <w:szCs w:val="28"/>
          <w:lang w:eastAsia="en-IE"/>
        </w:rPr>
        <w:t>ethods</w:t>
      </w:r>
      <w:bookmarkEnd w:id="4"/>
    </w:p>
    <w:tbl>
      <w:tblPr>
        <w:tblW w:w="9639" w:type="dxa"/>
        <w:tblCellSpacing w:w="7" w:type="dxa"/>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3BF933F9" w14:textId="77777777" w:rsidTr="0616227F">
        <w:trPr>
          <w:trHeight w:val="300"/>
          <w:tblCellSpacing w:w="7" w:type="dxa"/>
        </w:trPr>
        <w:tc>
          <w:tcPr>
            <w:tcW w:w="1822" w:type="dxa"/>
            <w:shd w:val="clear" w:color="auto" w:fill="D0CECE" w:themeFill="background2" w:themeFillShade="E6"/>
            <w:hideMark/>
          </w:tcPr>
          <w:p w14:paraId="42927F4C" w14:textId="77777777" w:rsidR="000E4A11" w:rsidRPr="00C804AA" w:rsidRDefault="5C7C230C" w:rsidP="0616227F">
            <w:pPr>
              <w:spacing w:after="0"/>
              <w:rPr>
                <w:b/>
                <w:bCs/>
                <w:sz w:val="28"/>
                <w:szCs w:val="28"/>
                <w:lang w:eastAsia="en-IE"/>
              </w:rPr>
            </w:pPr>
            <w:r w:rsidRPr="0616227F">
              <w:rPr>
                <w:b/>
                <w:bCs/>
                <w:sz w:val="28"/>
                <w:szCs w:val="28"/>
                <w:lang w:eastAsia="en-IE"/>
              </w:rPr>
              <w:t>Module Title</w:t>
            </w:r>
          </w:p>
        </w:tc>
        <w:tc>
          <w:tcPr>
            <w:tcW w:w="7775" w:type="dxa"/>
            <w:shd w:val="clear" w:color="auto" w:fill="F2F2F2" w:themeFill="background1" w:themeFillShade="F2"/>
            <w:vAlign w:val="center"/>
            <w:hideMark/>
          </w:tcPr>
          <w:p w14:paraId="092A6F37" w14:textId="77777777" w:rsidR="000E4A11" w:rsidRPr="00C804AA" w:rsidRDefault="5C7C230C" w:rsidP="0616227F">
            <w:pPr>
              <w:spacing w:after="0"/>
              <w:rPr>
                <w:b/>
                <w:bCs/>
                <w:sz w:val="28"/>
                <w:szCs w:val="28"/>
                <w:lang w:eastAsia="en-IE"/>
              </w:rPr>
            </w:pPr>
            <w:r w:rsidRPr="0616227F">
              <w:rPr>
                <w:b/>
                <w:bCs/>
                <w:sz w:val="28"/>
                <w:szCs w:val="28"/>
                <w:lang w:eastAsia="en-IE"/>
              </w:rPr>
              <w:t>Introducing Theology: Key texts and methods</w:t>
            </w:r>
          </w:p>
        </w:tc>
      </w:tr>
      <w:tr w:rsidR="000E4A11" w:rsidRPr="00FD4147" w14:paraId="52610D47" w14:textId="77777777" w:rsidTr="0616227F">
        <w:trPr>
          <w:trHeight w:val="300"/>
          <w:tblCellSpacing w:w="7" w:type="dxa"/>
        </w:trPr>
        <w:tc>
          <w:tcPr>
            <w:tcW w:w="1822" w:type="dxa"/>
            <w:shd w:val="clear" w:color="auto" w:fill="D0CECE" w:themeFill="background2" w:themeFillShade="E6"/>
            <w:hideMark/>
          </w:tcPr>
          <w:p w14:paraId="624BAAA0" w14:textId="77777777" w:rsidR="000E4A11" w:rsidRPr="00C804AA" w:rsidRDefault="5C7C230C" w:rsidP="0616227F">
            <w:pPr>
              <w:spacing w:after="0"/>
              <w:rPr>
                <w:b/>
                <w:bCs/>
                <w:sz w:val="24"/>
                <w:szCs w:val="24"/>
                <w:lang w:eastAsia="en-IE"/>
              </w:rPr>
            </w:pPr>
            <w:r w:rsidRPr="0616227F">
              <w:rPr>
                <w:b/>
                <w:bCs/>
                <w:sz w:val="24"/>
                <w:szCs w:val="24"/>
                <w:lang w:eastAsia="en-IE"/>
              </w:rPr>
              <w:t>Module Code</w:t>
            </w:r>
          </w:p>
        </w:tc>
        <w:tc>
          <w:tcPr>
            <w:tcW w:w="7775" w:type="dxa"/>
            <w:shd w:val="clear" w:color="auto" w:fill="F2F2F2" w:themeFill="background1" w:themeFillShade="F2"/>
            <w:vAlign w:val="center"/>
            <w:hideMark/>
          </w:tcPr>
          <w:p w14:paraId="0BDDADCB" w14:textId="77777777" w:rsidR="000E4A11" w:rsidRPr="00C804AA" w:rsidRDefault="5C7C230C" w:rsidP="0616227F">
            <w:pPr>
              <w:spacing w:after="0"/>
              <w:rPr>
                <w:sz w:val="24"/>
                <w:szCs w:val="24"/>
                <w:lang w:eastAsia="en-IE"/>
              </w:rPr>
            </w:pPr>
            <w:r w:rsidRPr="0616227F">
              <w:rPr>
                <w:sz w:val="24"/>
                <w:szCs w:val="24"/>
                <w:lang w:eastAsia="en-IE"/>
              </w:rPr>
              <w:t>REU12312</w:t>
            </w:r>
          </w:p>
        </w:tc>
      </w:tr>
      <w:tr w:rsidR="000E4A11" w:rsidRPr="00FD4147" w14:paraId="15BDA5D8" w14:textId="77777777" w:rsidTr="0616227F">
        <w:trPr>
          <w:trHeight w:val="300"/>
          <w:tblCellSpacing w:w="7" w:type="dxa"/>
        </w:trPr>
        <w:tc>
          <w:tcPr>
            <w:tcW w:w="1822" w:type="dxa"/>
            <w:shd w:val="clear" w:color="auto" w:fill="D0CECE" w:themeFill="background2" w:themeFillShade="E6"/>
            <w:hideMark/>
          </w:tcPr>
          <w:p w14:paraId="70473009" w14:textId="77777777" w:rsidR="000E4A11" w:rsidRPr="00C804AA" w:rsidRDefault="5C7C230C" w:rsidP="0616227F">
            <w:pPr>
              <w:spacing w:after="0"/>
              <w:rPr>
                <w:b/>
                <w:bCs/>
                <w:sz w:val="24"/>
                <w:szCs w:val="24"/>
                <w:lang w:eastAsia="en-IE"/>
              </w:rPr>
            </w:pPr>
            <w:r w:rsidRPr="0616227F">
              <w:rPr>
                <w:b/>
                <w:bCs/>
                <w:sz w:val="24"/>
                <w:szCs w:val="24"/>
                <w:lang w:eastAsia="en-IE"/>
              </w:rPr>
              <w:t>Module status</w:t>
            </w:r>
          </w:p>
        </w:tc>
        <w:tc>
          <w:tcPr>
            <w:tcW w:w="7775" w:type="dxa"/>
            <w:shd w:val="clear" w:color="auto" w:fill="F2F2F2" w:themeFill="background1" w:themeFillShade="F2"/>
            <w:vAlign w:val="center"/>
            <w:hideMark/>
          </w:tcPr>
          <w:p w14:paraId="760AC1E7" w14:textId="77777777" w:rsidR="000E4A11" w:rsidRPr="00C804AA" w:rsidRDefault="5C7C230C" w:rsidP="0616227F">
            <w:pPr>
              <w:spacing w:after="0"/>
              <w:rPr>
                <w:b/>
                <w:bCs/>
                <w:sz w:val="24"/>
                <w:szCs w:val="24"/>
                <w:lang w:eastAsia="en-IE"/>
              </w:rPr>
            </w:pPr>
            <w:r w:rsidRPr="0616227F">
              <w:rPr>
                <w:sz w:val="24"/>
                <w:szCs w:val="24"/>
                <w:lang w:eastAsia="en-IE"/>
              </w:rPr>
              <w:t>Core - Mandatory; Approved</w:t>
            </w:r>
          </w:p>
        </w:tc>
      </w:tr>
      <w:tr w:rsidR="000E4A11" w:rsidRPr="00FD4147" w14:paraId="713C8B82" w14:textId="77777777" w:rsidTr="0616227F">
        <w:trPr>
          <w:trHeight w:val="300"/>
          <w:tblCellSpacing w:w="7" w:type="dxa"/>
        </w:trPr>
        <w:tc>
          <w:tcPr>
            <w:tcW w:w="1822" w:type="dxa"/>
            <w:shd w:val="clear" w:color="auto" w:fill="D0CECE" w:themeFill="background2" w:themeFillShade="E6"/>
            <w:hideMark/>
          </w:tcPr>
          <w:p w14:paraId="27900ABD" w14:textId="77777777" w:rsidR="000E4A11" w:rsidRPr="00C804AA" w:rsidRDefault="5C7C230C" w:rsidP="0616227F">
            <w:pPr>
              <w:spacing w:after="0"/>
              <w:rPr>
                <w:b/>
                <w:bCs/>
                <w:sz w:val="24"/>
                <w:szCs w:val="24"/>
                <w:lang w:eastAsia="en-IE"/>
              </w:rPr>
            </w:pPr>
            <w:r w:rsidRPr="0616227F">
              <w:rPr>
                <w:b/>
                <w:bCs/>
                <w:sz w:val="24"/>
                <w:szCs w:val="24"/>
                <w:lang w:eastAsia="en-IE"/>
              </w:rPr>
              <w:t>ECTS weighting</w:t>
            </w:r>
          </w:p>
        </w:tc>
        <w:tc>
          <w:tcPr>
            <w:tcW w:w="7775" w:type="dxa"/>
            <w:shd w:val="clear" w:color="auto" w:fill="F2F2F2" w:themeFill="background1" w:themeFillShade="F2"/>
            <w:vAlign w:val="center"/>
            <w:hideMark/>
          </w:tcPr>
          <w:p w14:paraId="5BF8C222" w14:textId="77777777" w:rsidR="000E4A11" w:rsidRPr="00C804AA" w:rsidRDefault="5C7C230C" w:rsidP="0616227F">
            <w:pPr>
              <w:spacing w:after="0"/>
              <w:rPr>
                <w:b/>
                <w:bCs/>
                <w:sz w:val="24"/>
                <w:szCs w:val="24"/>
                <w:lang w:eastAsia="en-IE"/>
              </w:rPr>
            </w:pPr>
            <w:r w:rsidRPr="0616227F">
              <w:rPr>
                <w:sz w:val="24"/>
                <w:szCs w:val="24"/>
                <w:lang w:eastAsia="en-IE"/>
              </w:rPr>
              <w:t>5</w:t>
            </w:r>
          </w:p>
        </w:tc>
      </w:tr>
      <w:tr w:rsidR="000E4A11" w:rsidRPr="00FD4147" w14:paraId="1BDF9551" w14:textId="77777777" w:rsidTr="0616227F">
        <w:trPr>
          <w:trHeight w:val="300"/>
          <w:tblCellSpacing w:w="7" w:type="dxa"/>
        </w:trPr>
        <w:tc>
          <w:tcPr>
            <w:tcW w:w="1822" w:type="dxa"/>
            <w:shd w:val="clear" w:color="auto" w:fill="D0CECE" w:themeFill="background2" w:themeFillShade="E6"/>
            <w:hideMark/>
          </w:tcPr>
          <w:p w14:paraId="3AC0EF6A" w14:textId="77777777" w:rsidR="000E4A11" w:rsidRPr="00C804AA" w:rsidRDefault="5C7C230C" w:rsidP="0616227F">
            <w:pPr>
              <w:spacing w:after="0"/>
              <w:rPr>
                <w:b/>
                <w:bCs/>
                <w:sz w:val="24"/>
                <w:szCs w:val="24"/>
                <w:lang w:eastAsia="en-IE"/>
              </w:rPr>
            </w:pPr>
            <w:r w:rsidRPr="0616227F">
              <w:rPr>
                <w:b/>
                <w:bCs/>
                <w:sz w:val="24"/>
                <w:szCs w:val="24"/>
                <w:lang w:eastAsia="en-IE"/>
              </w:rPr>
              <w:t>Semester taught</w:t>
            </w:r>
          </w:p>
        </w:tc>
        <w:tc>
          <w:tcPr>
            <w:tcW w:w="7775" w:type="dxa"/>
            <w:shd w:val="clear" w:color="auto" w:fill="F2F2F2" w:themeFill="background1" w:themeFillShade="F2"/>
            <w:vAlign w:val="center"/>
            <w:hideMark/>
          </w:tcPr>
          <w:p w14:paraId="16AD92A6" w14:textId="0D2541C3" w:rsidR="000E4A11" w:rsidRPr="00C804AA" w:rsidRDefault="57AD83EA" w:rsidP="0616227F">
            <w:pPr>
              <w:spacing w:after="0"/>
              <w:rPr>
                <w:b/>
                <w:bCs/>
                <w:sz w:val="24"/>
                <w:szCs w:val="24"/>
                <w:lang w:eastAsia="en-IE"/>
              </w:rPr>
            </w:pPr>
            <w:r w:rsidRPr="0616227F">
              <w:rPr>
                <w:sz w:val="24"/>
                <w:szCs w:val="24"/>
                <w:lang w:eastAsia="en-IE"/>
              </w:rPr>
              <w:t xml:space="preserve">Semester </w:t>
            </w:r>
            <w:r w:rsidR="4EA821BE" w:rsidRPr="0616227F">
              <w:rPr>
                <w:sz w:val="24"/>
                <w:szCs w:val="24"/>
                <w:lang w:eastAsia="en-IE"/>
              </w:rPr>
              <w:t>2 - Hilary</w:t>
            </w:r>
          </w:p>
        </w:tc>
      </w:tr>
      <w:tr w:rsidR="000E4A11" w:rsidRPr="00FD4147" w14:paraId="0BF82999" w14:textId="77777777" w:rsidTr="0616227F">
        <w:trPr>
          <w:trHeight w:val="300"/>
          <w:tblCellSpacing w:w="7" w:type="dxa"/>
        </w:trPr>
        <w:tc>
          <w:tcPr>
            <w:tcW w:w="1822" w:type="dxa"/>
            <w:shd w:val="clear" w:color="auto" w:fill="D0CECE" w:themeFill="background2" w:themeFillShade="E6"/>
            <w:hideMark/>
          </w:tcPr>
          <w:p w14:paraId="6B7001F1" w14:textId="77777777" w:rsidR="000E4A11" w:rsidRPr="00C804AA" w:rsidRDefault="5C7C230C" w:rsidP="0616227F">
            <w:pPr>
              <w:spacing w:after="0"/>
              <w:rPr>
                <w:b/>
                <w:bCs/>
                <w:sz w:val="24"/>
                <w:szCs w:val="24"/>
                <w:lang w:eastAsia="en-IE"/>
              </w:rPr>
            </w:pPr>
            <w:r w:rsidRPr="0616227F">
              <w:rPr>
                <w:b/>
                <w:bCs/>
                <w:sz w:val="24"/>
                <w:szCs w:val="24"/>
                <w:lang w:eastAsia="en-IE"/>
              </w:rPr>
              <w:t>Pre-requisites &amp; co-requisites</w:t>
            </w:r>
          </w:p>
        </w:tc>
        <w:tc>
          <w:tcPr>
            <w:tcW w:w="7775" w:type="dxa"/>
            <w:shd w:val="clear" w:color="auto" w:fill="F2F2F2" w:themeFill="background1" w:themeFillShade="F2"/>
            <w:vAlign w:val="center"/>
            <w:hideMark/>
          </w:tcPr>
          <w:p w14:paraId="43075943" w14:textId="77777777" w:rsidR="000E4A11" w:rsidRPr="00C804AA" w:rsidRDefault="5C7C230C" w:rsidP="0616227F">
            <w:pPr>
              <w:spacing w:after="0"/>
              <w:rPr>
                <w:b/>
                <w:bCs/>
                <w:sz w:val="24"/>
                <w:szCs w:val="24"/>
                <w:lang w:eastAsia="en-IE"/>
              </w:rPr>
            </w:pPr>
            <w:r w:rsidRPr="0616227F">
              <w:rPr>
                <w:sz w:val="24"/>
                <w:szCs w:val="24"/>
                <w:lang w:eastAsia="en-IE"/>
              </w:rPr>
              <w:t>None</w:t>
            </w:r>
          </w:p>
        </w:tc>
      </w:tr>
      <w:tr w:rsidR="000E4A11" w:rsidRPr="00FD4147" w14:paraId="199B1F53" w14:textId="77777777" w:rsidTr="0616227F">
        <w:trPr>
          <w:trHeight w:val="300"/>
          <w:tblCellSpacing w:w="7" w:type="dxa"/>
        </w:trPr>
        <w:tc>
          <w:tcPr>
            <w:tcW w:w="1822" w:type="dxa"/>
            <w:shd w:val="clear" w:color="auto" w:fill="D0CECE" w:themeFill="background2" w:themeFillShade="E6"/>
            <w:hideMark/>
          </w:tcPr>
          <w:p w14:paraId="4A608648" w14:textId="77777777" w:rsidR="000E4A11" w:rsidRPr="00C804AA" w:rsidRDefault="5C7C230C" w:rsidP="0616227F">
            <w:pPr>
              <w:spacing w:after="0"/>
              <w:rPr>
                <w:b/>
                <w:bCs/>
                <w:sz w:val="24"/>
                <w:szCs w:val="24"/>
                <w:lang w:eastAsia="en-IE"/>
              </w:rPr>
            </w:pPr>
            <w:r w:rsidRPr="0616227F">
              <w:rPr>
                <w:b/>
                <w:bCs/>
                <w:sz w:val="24"/>
                <w:szCs w:val="24"/>
                <w:lang w:eastAsia="en-IE"/>
              </w:rPr>
              <w:t>Student Workload</w:t>
            </w:r>
          </w:p>
        </w:tc>
        <w:tc>
          <w:tcPr>
            <w:tcW w:w="7775" w:type="dxa"/>
            <w:shd w:val="clear" w:color="auto" w:fill="F2F2F2" w:themeFill="background1" w:themeFillShade="F2"/>
            <w:vAlign w:val="center"/>
            <w:hideMark/>
          </w:tcPr>
          <w:p w14:paraId="740C5EBB" w14:textId="7F2816E4" w:rsidR="000E4A11" w:rsidRPr="00C804AA" w:rsidRDefault="5C7C230C" w:rsidP="0616227F">
            <w:pPr>
              <w:spacing w:after="0"/>
              <w:rPr>
                <w:b/>
                <w:bCs/>
                <w:sz w:val="24"/>
                <w:szCs w:val="24"/>
                <w:lang w:eastAsia="en-IE"/>
              </w:rPr>
            </w:pPr>
            <w:r w:rsidRPr="0616227F">
              <w:rPr>
                <w:sz w:val="24"/>
                <w:szCs w:val="24"/>
                <w:lang w:eastAsia="en-IE"/>
              </w:rPr>
              <w:t>22 x 1-hour lectures; 4 x 1</w:t>
            </w:r>
            <w:r w:rsidR="7E3945C4" w:rsidRPr="0616227F">
              <w:rPr>
                <w:sz w:val="24"/>
                <w:szCs w:val="24"/>
                <w:lang w:eastAsia="en-IE"/>
              </w:rPr>
              <w:t>-</w:t>
            </w:r>
            <w:r w:rsidRPr="0616227F">
              <w:rPr>
                <w:sz w:val="24"/>
                <w:szCs w:val="24"/>
                <w:lang w:eastAsia="en-IE"/>
              </w:rPr>
              <w:t>hour seminars; 95 hours of independent study</w:t>
            </w:r>
          </w:p>
        </w:tc>
      </w:tr>
      <w:tr w:rsidR="000E4A11" w:rsidRPr="00FD4147" w14:paraId="618FDDC2" w14:textId="77777777" w:rsidTr="0616227F">
        <w:trPr>
          <w:trHeight w:val="300"/>
          <w:tblCellSpacing w:w="7" w:type="dxa"/>
        </w:trPr>
        <w:tc>
          <w:tcPr>
            <w:tcW w:w="1822" w:type="dxa"/>
            <w:shd w:val="clear" w:color="auto" w:fill="D0CECE" w:themeFill="background2" w:themeFillShade="E6"/>
            <w:hideMark/>
          </w:tcPr>
          <w:p w14:paraId="6F0D8280" w14:textId="77777777" w:rsidR="000E4A11" w:rsidRPr="00C804AA" w:rsidRDefault="5C7C230C" w:rsidP="0616227F">
            <w:pPr>
              <w:spacing w:after="0"/>
              <w:rPr>
                <w:b/>
                <w:bCs/>
                <w:sz w:val="24"/>
                <w:szCs w:val="24"/>
                <w:lang w:eastAsia="en-IE"/>
              </w:rPr>
            </w:pPr>
            <w:r w:rsidRPr="0616227F">
              <w:rPr>
                <w:b/>
                <w:bCs/>
                <w:sz w:val="24"/>
                <w:szCs w:val="24"/>
                <w:lang w:eastAsia="en-IE"/>
              </w:rPr>
              <w:t>Module Coordinator</w:t>
            </w:r>
          </w:p>
        </w:tc>
        <w:tc>
          <w:tcPr>
            <w:tcW w:w="7775" w:type="dxa"/>
            <w:shd w:val="clear" w:color="auto" w:fill="F2F2F2" w:themeFill="background1" w:themeFillShade="F2"/>
            <w:vAlign w:val="center"/>
            <w:hideMark/>
          </w:tcPr>
          <w:p w14:paraId="7454500C" w14:textId="6E640695" w:rsidR="000E4A11" w:rsidRPr="00C804AA" w:rsidRDefault="2E6CF17D" w:rsidP="0616227F">
            <w:pPr>
              <w:spacing w:after="0"/>
              <w:rPr>
                <w:sz w:val="24"/>
                <w:szCs w:val="24"/>
                <w:lang w:eastAsia="en-IE"/>
              </w:rPr>
            </w:pPr>
            <w:r w:rsidRPr="0616227F">
              <w:rPr>
                <w:sz w:val="24"/>
                <w:szCs w:val="24"/>
                <w:lang w:eastAsia="en-IE"/>
              </w:rPr>
              <w:t xml:space="preserve">Dr </w:t>
            </w:r>
            <w:r w:rsidR="10622BEF" w:rsidRPr="0616227F">
              <w:rPr>
                <w:sz w:val="24"/>
                <w:szCs w:val="24"/>
                <w:lang w:eastAsia="en-IE"/>
              </w:rPr>
              <w:t>Massimo Fag</w:t>
            </w:r>
            <w:r w:rsidR="7FBDF6F4" w:rsidRPr="0616227F">
              <w:rPr>
                <w:sz w:val="24"/>
                <w:szCs w:val="24"/>
                <w:lang w:eastAsia="en-IE"/>
              </w:rPr>
              <w:t>giol</w:t>
            </w:r>
            <w:r w:rsidR="10622BEF" w:rsidRPr="0616227F">
              <w:rPr>
                <w:sz w:val="24"/>
                <w:szCs w:val="24"/>
                <w:lang w:eastAsia="en-IE"/>
              </w:rPr>
              <w:t>i</w:t>
            </w:r>
          </w:p>
        </w:tc>
      </w:tr>
      <w:tr w:rsidR="000E4A11" w:rsidRPr="00FD4147" w14:paraId="5008778C" w14:textId="77777777" w:rsidTr="0616227F">
        <w:trPr>
          <w:trHeight w:val="300"/>
          <w:tblCellSpacing w:w="7" w:type="dxa"/>
        </w:trPr>
        <w:tc>
          <w:tcPr>
            <w:tcW w:w="1822" w:type="dxa"/>
            <w:shd w:val="clear" w:color="auto" w:fill="D0CECE" w:themeFill="background2" w:themeFillShade="E6"/>
            <w:hideMark/>
          </w:tcPr>
          <w:p w14:paraId="673B4FFD" w14:textId="57AF45DB" w:rsidR="000E4A11" w:rsidRPr="00C804AA" w:rsidRDefault="314DE290" w:rsidP="0616227F">
            <w:pPr>
              <w:spacing w:after="0"/>
              <w:rPr>
                <w:b/>
                <w:bCs/>
                <w:sz w:val="24"/>
                <w:szCs w:val="24"/>
                <w:lang w:eastAsia="en-IE"/>
              </w:rPr>
            </w:pPr>
            <w:r w:rsidRPr="0616227F">
              <w:rPr>
                <w:b/>
                <w:bCs/>
                <w:sz w:val="24"/>
                <w:szCs w:val="24"/>
                <w:lang w:eastAsia="en-IE"/>
              </w:rPr>
              <w:t>Teaching Staff</w:t>
            </w:r>
          </w:p>
        </w:tc>
        <w:tc>
          <w:tcPr>
            <w:tcW w:w="7775" w:type="dxa"/>
            <w:shd w:val="clear" w:color="auto" w:fill="F2F2F2" w:themeFill="background1" w:themeFillShade="F2"/>
            <w:vAlign w:val="center"/>
            <w:hideMark/>
          </w:tcPr>
          <w:p w14:paraId="6978880E" w14:textId="42B5AE31" w:rsidR="000E4A11" w:rsidRPr="00C804AA" w:rsidRDefault="06AB5897" w:rsidP="0616227F">
            <w:pPr>
              <w:spacing w:after="0"/>
              <w:rPr>
                <w:sz w:val="24"/>
                <w:szCs w:val="24"/>
                <w:lang w:eastAsia="en-IE"/>
              </w:rPr>
            </w:pPr>
            <w:r w:rsidRPr="0616227F">
              <w:rPr>
                <w:sz w:val="24"/>
                <w:szCs w:val="24"/>
                <w:lang w:eastAsia="en-IE"/>
              </w:rPr>
              <w:t>Professor Massimo Faggioli</w:t>
            </w:r>
          </w:p>
        </w:tc>
      </w:tr>
      <w:tr w:rsidR="000E4A11" w:rsidRPr="00FD4147" w14:paraId="43E02403" w14:textId="77777777" w:rsidTr="0616227F">
        <w:trPr>
          <w:trHeight w:val="300"/>
          <w:tblCellSpacing w:w="7" w:type="dxa"/>
        </w:trPr>
        <w:tc>
          <w:tcPr>
            <w:tcW w:w="1822" w:type="dxa"/>
            <w:shd w:val="clear" w:color="auto" w:fill="D0CECE" w:themeFill="background2" w:themeFillShade="E6"/>
            <w:hideMark/>
          </w:tcPr>
          <w:p w14:paraId="6FDF165D" w14:textId="77777777" w:rsidR="000E4A11" w:rsidRPr="00C804AA" w:rsidRDefault="5C7C230C" w:rsidP="0616227F">
            <w:pPr>
              <w:spacing w:after="0"/>
              <w:rPr>
                <w:b/>
                <w:bCs/>
                <w:sz w:val="24"/>
                <w:szCs w:val="24"/>
                <w:lang w:eastAsia="en-IE"/>
              </w:rPr>
            </w:pPr>
            <w:r w:rsidRPr="0616227F">
              <w:rPr>
                <w:b/>
                <w:bCs/>
                <w:sz w:val="24"/>
                <w:szCs w:val="24"/>
                <w:lang w:eastAsia="en-IE"/>
              </w:rPr>
              <w:t>Module Learning Aim</w:t>
            </w:r>
          </w:p>
        </w:tc>
        <w:tc>
          <w:tcPr>
            <w:tcW w:w="7775" w:type="dxa"/>
            <w:shd w:val="clear" w:color="auto" w:fill="F2F2F2" w:themeFill="background1" w:themeFillShade="F2"/>
            <w:vAlign w:val="center"/>
            <w:hideMark/>
          </w:tcPr>
          <w:p w14:paraId="5C69EC30" w14:textId="6966ADB6"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lang w:eastAsia="en-IE"/>
              </w:rPr>
              <w:t xml:space="preserve">This module aims to introduce the student to the distinctive academic discipline of theology and to stimulate their interest in the academic wealth of this tradition. It introduces students to groundbreaking texts in the Christian tradition and teaches them to ‘’read for’’ chronology, meanings, ideology, rhetoric, empire, </w:t>
            </w:r>
            <w:r w:rsidR="773CCFD9" w:rsidRPr="0616227F">
              <w:rPr>
                <w:rFonts w:asciiTheme="minorHAnsi" w:hAnsiTheme="minorHAnsi" w:cstheme="minorBidi"/>
                <w:lang w:eastAsia="en-IE"/>
              </w:rPr>
              <w:t xml:space="preserve">capital, </w:t>
            </w:r>
            <w:r w:rsidRPr="0616227F">
              <w:rPr>
                <w:rFonts w:asciiTheme="minorHAnsi" w:hAnsiTheme="minorHAnsi" w:cstheme="minorBidi"/>
                <w:lang w:eastAsia="en-IE"/>
              </w:rPr>
              <w:t xml:space="preserve">patriarchy, </w:t>
            </w:r>
            <w:r w:rsidR="3A714690" w:rsidRPr="0616227F">
              <w:rPr>
                <w:rFonts w:asciiTheme="minorHAnsi" w:hAnsiTheme="minorHAnsi" w:cstheme="minorBidi"/>
                <w:lang w:eastAsia="en-IE"/>
              </w:rPr>
              <w:t>anthropology,</w:t>
            </w:r>
            <w:r w:rsidRPr="0616227F">
              <w:rPr>
                <w:rFonts w:asciiTheme="minorHAnsi" w:hAnsiTheme="minorHAnsi" w:cstheme="minorBidi"/>
                <w:lang w:eastAsia="en-IE"/>
              </w:rPr>
              <w:t xml:space="preserve"> and ecology.</w:t>
            </w:r>
          </w:p>
          <w:p w14:paraId="6696D7C2" w14:textId="77777777" w:rsidR="000E4A11" w:rsidRPr="00C804AA" w:rsidRDefault="000E4A11" w:rsidP="0616227F">
            <w:pPr>
              <w:spacing w:after="0"/>
              <w:rPr>
                <w:b/>
                <w:bCs/>
                <w:sz w:val="24"/>
                <w:szCs w:val="24"/>
                <w:lang w:eastAsia="en-IE"/>
              </w:rPr>
            </w:pPr>
          </w:p>
        </w:tc>
      </w:tr>
      <w:tr w:rsidR="000E4A11" w:rsidRPr="00FD4147" w14:paraId="602D980C" w14:textId="77777777" w:rsidTr="0616227F">
        <w:trPr>
          <w:trHeight w:val="300"/>
          <w:tblCellSpacing w:w="7" w:type="dxa"/>
        </w:trPr>
        <w:tc>
          <w:tcPr>
            <w:tcW w:w="1822" w:type="dxa"/>
            <w:shd w:val="clear" w:color="auto" w:fill="D0CECE" w:themeFill="background2" w:themeFillShade="E6"/>
            <w:hideMark/>
          </w:tcPr>
          <w:p w14:paraId="08D26E92"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Learning Outcomes </w:t>
            </w:r>
          </w:p>
        </w:tc>
        <w:tc>
          <w:tcPr>
            <w:tcW w:w="7775" w:type="dxa"/>
            <w:shd w:val="clear" w:color="auto" w:fill="F2F2F2" w:themeFill="background1" w:themeFillShade="F2"/>
            <w:vAlign w:val="center"/>
            <w:hideMark/>
          </w:tcPr>
          <w:p w14:paraId="0BE88499"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On successful completion of this module, students should be able to:</w:t>
            </w:r>
          </w:p>
          <w:p w14:paraId="7233A5D7"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rPr>
              <w:t>Discriminate</w:t>
            </w:r>
            <w:r w:rsidRPr="0616227F">
              <w:rPr>
                <w:sz w:val="24"/>
                <w:szCs w:val="24"/>
                <w:lang w:eastAsia="en-IE"/>
              </w:rPr>
              <w:t xml:space="preserve"> between theological and other academic approaches to the study of religion.</w:t>
            </w:r>
          </w:p>
          <w:p w14:paraId="426E1527" w14:textId="456E0F50" w:rsidR="000E4A11" w:rsidRPr="00C804AA" w:rsidRDefault="43242FDF" w:rsidP="0616227F">
            <w:pPr>
              <w:pStyle w:val="ListParagraph"/>
              <w:numPr>
                <w:ilvl w:val="0"/>
                <w:numId w:val="16"/>
              </w:numPr>
              <w:spacing w:after="0"/>
              <w:ind w:left="358" w:hanging="284"/>
              <w:rPr>
                <w:sz w:val="24"/>
                <w:szCs w:val="24"/>
                <w:lang w:eastAsia="en-IE"/>
              </w:rPr>
            </w:pPr>
            <w:r w:rsidRPr="0616227F">
              <w:rPr>
                <w:sz w:val="24"/>
                <w:szCs w:val="24"/>
              </w:rPr>
              <w:t>Analyse</w:t>
            </w:r>
            <w:r w:rsidRPr="0616227F">
              <w:rPr>
                <w:sz w:val="24"/>
                <w:szCs w:val="24"/>
                <w:lang w:eastAsia="en-IE"/>
              </w:rPr>
              <w:t xml:space="preserve"> primary texts in terms of gender, race and class, </w:t>
            </w:r>
            <w:proofErr w:type="spellStart"/>
            <w:r w:rsidRPr="0616227F">
              <w:rPr>
                <w:sz w:val="24"/>
                <w:szCs w:val="24"/>
                <w:lang w:eastAsia="en-IE"/>
              </w:rPr>
              <w:t>intersectionally</w:t>
            </w:r>
            <w:proofErr w:type="spellEnd"/>
            <w:r w:rsidRPr="0616227F">
              <w:rPr>
                <w:sz w:val="24"/>
                <w:szCs w:val="24"/>
                <w:lang w:eastAsia="en-IE"/>
              </w:rPr>
              <w:t>.</w:t>
            </w:r>
          </w:p>
          <w:p w14:paraId="142E5050"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rPr>
              <w:t>Identify</w:t>
            </w:r>
            <w:r w:rsidRPr="0616227F">
              <w:rPr>
                <w:sz w:val="24"/>
                <w:szCs w:val="24"/>
                <w:lang w:eastAsia="en-IE"/>
              </w:rPr>
              <w:t xml:space="preserve"> the context in which texts were written.</w:t>
            </w:r>
          </w:p>
          <w:p w14:paraId="4FCBCA0E"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rPr>
              <w:t>Compare</w:t>
            </w:r>
            <w:r w:rsidRPr="0616227F">
              <w:rPr>
                <w:sz w:val="24"/>
                <w:szCs w:val="24"/>
                <w:lang w:eastAsia="en-IE"/>
              </w:rPr>
              <w:t xml:space="preserve"> and contrast different methods/approaches within the discipline of </w:t>
            </w:r>
            <w:r w:rsidRPr="0616227F">
              <w:rPr>
                <w:sz w:val="24"/>
                <w:szCs w:val="24"/>
              </w:rPr>
              <w:t>theology</w:t>
            </w:r>
            <w:r w:rsidRPr="0616227F">
              <w:rPr>
                <w:sz w:val="24"/>
                <w:szCs w:val="24"/>
                <w:lang w:eastAsia="en-IE"/>
              </w:rPr>
              <w:t>.</w:t>
            </w:r>
          </w:p>
          <w:p w14:paraId="58134F61"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rPr>
              <w:t>Debate</w:t>
            </w:r>
            <w:r w:rsidRPr="0616227F">
              <w:rPr>
                <w:sz w:val="24"/>
                <w:szCs w:val="24"/>
                <w:lang w:eastAsia="en-IE"/>
              </w:rPr>
              <w:t xml:space="preserve"> and articulate core theological positions.</w:t>
            </w:r>
          </w:p>
          <w:p w14:paraId="77D92356"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rPr>
              <w:t>Critically</w:t>
            </w:r>
            <w:r w:rsidRPr="0616227F">
              <w:rPr>
                <w:sz w:val="24"/>
                <w:szCs w:val="24"/>
                <w:lang w:eastAsia="en-IE"/>
              </w:rPr>
              <w:t xml:space="preserve"> assess theological texts </w:t>
            </w:r>
          </w:p>
        </w:tc>
      </w:tr>
      <w:tr w:rsidR="000E4A11" w:rsidRPr="00FD4147" w14:paraId="6524A829" w14:textId="77777777" w:rsidTr="0616227F">
        <w:trPr>
          <w:trHeight w:val="300"/>
          <w:tblCellSpacing w:w="7" w:type="dxa"/>
        </w:trPr>
        <w:tc>
          <w:tcPr>
            <w:tcW w:w="1822" w:type="dxa"/>
            <w:shd w:val="clear" w:color="auto" w:fill="D0CECE" w:themeFill="background2" w:themeFillShade="E6"/>
            <w:hideMark/>
          </w:tcPr>
          <w:p w14:paraId="502EDD4C"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Module Content</w:t>
            </w:r>
          </w:p>
        </w:tc>
        <w:tc>
          <w:tcPr>
            <w:tcW w:w="7775" w:type="dxa"/>
            <w:shd w:val="clear" w:color="auto" w:fill="F2F2F2" w:themeFill="background1" w:themeFillShade="F2"/>
            <w:vAlign w:val="center"/>
            <w:hideMark/>
          </w:tcPr>
          <w:p w14:paraId="006CB33C" w14:textId="152F642E" w:rsidR="000E4A11" w:rsidRPr="00C804AA" w:rsidRDefault="5C7C230C" w:rsidP="0616227F">
            <w:pPr>
              <w:spacing w:after="0"/>
              <w:rPr>
                <w:b/>
                <w:bCs/>
                <w:sz w:val="24"/>
                <w:szCs w:val="24"/>
                <w:lang w:eastAsia="en-IE"/>
              </w:rPr>
            </w:pPr>
            <w:r w:rsidRPr="0616227F">
              <w:rPr>
                <w:sz w:val="24"/>
                <w:szCs w:val="24"/>
                <w:lang w:eastAsia="en-IE"/>
              </w:rPr>
              <w:t xml:space="preserve">The course will introduce the students to </w:t>
            </w:r>
            <w:r w:rsidR="773CCFD9" w:rsidRPr="0616227F">
              <w:rPr>
                <w:sz w:val="24"/>
                <w:szCs w:val="24"/>
                <w:lang w:eastAsia="en-IE"/>
              </w:rPr>
              <w:t xml:space="preserve">the concepts of textuality and method, studying </w:t>
            </w:r>
            <w:r w:rsidRPr="0616227F">
              <w:rPr>
                <w:sz w:val="24"/>
                <w:szCs w:val="24"/>
                <w:lang w:eastAsia="en-IE"/>
              </w:rPr>
              <w:t xml:space="preserve">classical definitions of theology from </w:t>
            </w:r>
            <w:r w:rsidR="773CCFD9" w:rsidRPr="0616227F">
              <w:rPr>
                <w:sz w:val="24"/>
                <w:szCs w:val="24"/>
                <w:lang w:eastAsia="en-IE"/>
              </w:rPr>
              <w:t xml:space="preserve">Gregory of Nyssa, </w:t>
            </w:r>
            <w:r w:rsidRPr="0616227F">
              <w:rPr>
                <w:sz w:val="24"/>
                <w:szCs w:val="24"/>
                <w:lang w:eastAsia="en-IE"/>
              </w:rPr>
              <w:t>Anselm and Aquinas</w:t>
            </w:r>
            <w:r w:rsidR="773CCFD9" w:rsidRPr="0616227F">
              <w:rPr>
                <w:sz w:val="24"/>
                <w:szCs w:val="24"/>
                <w:lang w:eastAsia="en-IE"/>
              </w:rPr>
              <w:t xml:space="preserve"> through</w:t>
            </w:r>
            <w:r w:rsidRPr="0616227F">
              <w:rPr>
                <w:sz w:val="24"/>
                <w:szCs w:val="24"/>
                <w:lang w:eastAsia="en-IE"/>
              </w:rPr>
              <w:t xml:space="preserve"> to</w:t>
            </w:r>
            <w:r w:rsidR="773CCFD9" w:rsidRPr="0616227F">
              <w:rPr>
                <w:sz w:val="24"/>
                <w:szCs w:val="24"/>
                <w:lang w:eastAsia="en-IE"/>
              </w:rPr>
              <w:t>, and concentrating on, more recent</w:t>
            </w:r>
            <w:r w:rsidRPr="0616227F">
              <w:rPr>
                <w:sz w:val="24"/>
                <w:szCs w:val="24"/>
                <w:lang w:eastAsia="en-IE"/>
              </w:rPr>
              <w:t xml:space="preserve"> formulations of theology’s task from modern theologians such as </w:t>
            </w:r>
            <w:r w:rsidR="773CCFD9" w:rsidRPr="0616227F">
              <w:rPr>
                <w:sz w:val="24"/>
                <w:szCs w:val="24"/>
                <w:lang w:eastAsia="en-IE"/>
              </w:rPr>
              <w:t xml:space="preserve">Jurgen </w:t>
            </w:r>
            <w:proofErr w:type="spellStart"/>
            <w:r w:rsidR="7E3945C4" w:rsidRPr="0616227F">
              <w:rPr>
                <w:sz w:val="24"/>
                <w:szCs w:val="24"/>
                <w:lang w:eastAsia="en-IE"/>
              </w:rPr>
              <w:t>Moltmann</w:t>
            </w:r>
            <w:proofErr w:type="spellEnd"/>
            <w:r w:rsidR="7E3945C4" w:rsidRPr="0616227F">
              <w:rPr>
                <w:sz w:val="24"/>
                <w:szCs w:val="24"/>
                <w:lang w:eastAsia="en-IE"/>
              </w:rPr>
              <w:t>,</w:t>
            </w:r>
            <w:r w:rsidRPr="0616227F">
              <w:rPr>
                <w:sz w:val="24"/>
                <w:szCs w:val="24"/>
                <w:lang w:eastAsia="en-IE"/>
              </w:rPr>
              <w:t xml:space="preserve"> Elizabeth Johnson</w:t>
            </w:r>
            <w:r w:rsidR="773CCFD9" w:rsidRPr="0616227F">
              <w:rPr>
                <w:sz w:val="24"/>
                <w:szCs w:val="24"/>
                <w:lang w:eastAsia="en-IE"/>
              </w:rPr>
              <w:t>, and Willie James Jennings.</w:t>
            </w:r>
            <w:r w:rsidRPr="0616227F">
              <w:rPr>
                <w:sz w:val="24"/>
                <w:szCs w:val="24"/>
                <w:lang w:eastAsia="en-IE"/>
              </w:rPr>
              <w:t xml:space="preserve"> The different methodological approaches to the study of religion will be introduced</w:t>
            </w:r>
            <w:r w:rsidR="773CCFD9" w:rsidRPr="0616227F">
              <w:rPr>
                <w:sz w:val="24"/>
                <w:szCs w:val="24"/>
                <w:lang w:eastAsia="en-IE"/>
              </w:rPr>
              <w:t>,</w:t>
            </w:r>
            <w:r w:rsidRPr="0616227F">
              <w:rPr>
                <w:sz w:val="24"/>
                <w:szCs w:val="24"/>
                <w:lang w:eastAsia="en-IE"/>
              </w:rPr>
              <w:t xml:space="preserve"> and the </w:t>
            </w:r>
            <w:r w:rsidR="773CCFD9" w:rsidRPr="0616227F">
              <w:rPr>
                <w:sz w:val="24"/>
                <w:szCs w:val="24"/>
                <w:lang w:eastAsia="en-IE"/>
              </w:rPr>
              <w:t>different ways of conducting the</w:t>
            </w:r>
            <w:r w:rsidRPr="0616227F">
              <w:rPr>
                <w:sz w:val="24"/>
                <w:szCs w:val="24"/>
                <w:lang w:eastAsia="en-IE"/>
              </w:rPr>
              <w:t xml:space="preserve"> task of theology will </w:t>
            </w:r>
            <w:r w:rsidR="773CCFD9" w:rsidRPr="0616227F">
              <w:rPr>
                <w:sz w:val="24"/>
                <w:szCs w:val="24"/>
                <w:lang w:eastAsia="en-IE"/>
              </w:rPr>
              <w:t xml:space="preserve">be </w:t>
            </w:r>
            <w:r w:rsidR="7E3945C4" w:rsidRPr="0616227F">
              <w:rPr>
                <w:sz w:val="24"/>
                <w:szCs w:val="24"/>
                <w:lang w:eastAsia="en-IE"/>
              </w:rPr>
              <w:t xml:space="preserve">too. </w:t>
            </w:r>
            <w:proofErr w:type="gramStart"/>
            <w:r w:rsidRPr="0616227F">
              <w:rPr>
                <w:sz w:val="24"/>
                <w:szCs w:val="24"/>
                <w:lang w:eastAsia="en-IE"/>
              </w:rPr>
              <w:t>In the course of</w:t>
            </w:r>
            <w:proofErr w:type="gramEnd"/>
            <w:r w:rsidRPr="0616227F">
              <w:rPr>
                <w:sz w:val="24"/>
                <w:szCs w:val="24"/>
                <w:lang w:eastAsia="en-IE"/>
              </w:rPr>
              <w:t xml:space="preserve"> the module</w:t>
            </w:r>
            <w:r w:rsidR="773CCFD9" w:rsidRPr="0616227F">
              <w:rPr>
                <w:sz w:val="24"/>
                <w:szCs w:val="24"/>
                <w:lang w:eastAsia="en-IE"/>
              </w:rPr>
              <w:t>, attention</w:t>
            </w:r>
            <w:r w:rsidRPr="0616227F">
              <w:rPr>
                <w:sz w:val="24"/>
                <w:szCs w:val="24"/>
                <w:lang w:eastAsia="en-IE"/>
              </w:rPr>
              <w:t xml:space="preserve"> will be drawn to patterns of continuity or discontinuity, agreement and conflict in the texts</w:t>
            </w:r>
            <w:r w:rsidR="773CCFD9" w:rsidRPr="0616227F">
              <w:rPr>
                <w:sz w:val="24"/>
                <w:szCs w:val="24"/>
                <w:lang w:eastAsia="en-IE"/>
              </w:rPr>
              <w:t xml:space="preserve"> studied.</w:t>
            </w:r>
            <w:r w:rsidRPr="0616227F">
              <w:rPr>
                <w:sz w:val="24"/>
                <w:szCs w:val="24"/>
                <w:lang w:eastAsia="en-IE"/>
              </w:rPr>
              <w:t xml:space="preserve"> The purpose is to train students to integrate </w:t>
            </w:r>
            <w:r w:rsidR="773CCFD9" w:rsidRPr="0616227F">
              <w:rPr>
                <w:sz w:val="24"/>
                <w:szCs w:val="24"/>
                <w:lang w:eastAsia="en-IE"/>
              </w:rPr>
              <w:t xml:space="preserve">critical, </w:t>
            </w:r>
            <w:r w:rsidRPr="0616227F">
              <w:rPr>
                <w:sz w:val="24"/>
                <w:szCs w:val="24"/>
                <w:lang w:eastAsia="en-IE"/>
              </w:rPr>
              <w:t xml:space="preserve">conceptual and historical skills in the reading of theological texts. </w:t>
            </w:r>
          </w:p>
        </w:tc>
      </w:tr>
      <w:tr w:rsidR="000E4A11" w:rsidRPr="00FD4147" w14:paraId="662DF595" w14:textId="77777777" w:rsidTr="0616227F">
        <w:trPr>
          <w:trHeight w:val="300"/>
          <w:tblCellSpacing w:w="7" w:type="dxa"/>
        </w:trPr>
        <w:tc>
          <w:tcPr>
            <w:tcW w:w="1822" w:type="dxa"/>
            <w:shd w:val="clear" w:color="auto" w:fill="D0CECE" w:themeFill="background2" w:themeFillShade="E6"/>
            <w:hideMark/>
          </w:tcPr>
          <w:p w14:paraId="4A5422E8" w14:textId="77777777" w:rsidR="000E4A11" w:rsidRPr="00C804AA" w:rsidRDefault="5C7C230C" w:rsidP="0616227F">
            <w:pPr>
              <w:spacing w:after="0"/>
              <w:rPr>
                <w:b/>
                <w:bCs/>
                <w:sz w:val="24"/>
                <w:szCs w:val="24"/>
                <w:lang w:eastAsia="en-IE"/>
              </w:rPr>
            </w:pPr>
            <w:r w:rsidRPr="0616227F">
              <w:rPr>
                <w:b/>
                <w:bCs/>
                <w:sz w:val="24"/>
                <w:szCs w:val="24"/>
                <w:lang w:eastAsia="en-IE"/>
              </w:rPr>
              <w:t xml:space="preserve">Teaching and Learning </w:t>
            </w:r>
          </w:p>
        </w:tc>
        <w:tc>
          <w:tcPr>
            <w:tcW w:w="7775" w:type="dxa"/>
            <w:shd w:val="clear" w:color="auto" w:fill="F2F2F2" w:themeFill="background1" w:themeFillShade="F2"/>
            <w:vAlign w:val="center"/>
            <w:hideMark/>
          </w:tcPr>
          <w:p w14:paraId="18CC06CF" w14:textId="77777777" w:rsidR="000E4A11" w:rsidRPr="00C804AA" w:rsidRDefault="5C7C230C" w:rsidP="0616227F">
            <w:pPr>
              <w:spacing w:after="0"/>
              <w:rPr>
                <w:b/>
                <w:bCs/>
                <w:sz w:val="24"/>
                <w:szCs w:val="24"/>
                <w:lang w:eastAsia="en-IE"/>
              </w:rPr>
            </w:pPr>
            <w:r w:rsidRPr="0616227F">
              <w:rPr>
                <w:sz w:val="24"/>
                <w:szCs w:val="24"/>
                <w:lang w:eastAsia="en-IE"/>
              </w:rPr>
              <w:t xml:space="preserve">Lectures, seminars. </w:t>
            </w:r>
          </w:p>
        </w:tc>
      </w:tr>
      <w:tr w:rsidR="000E4A11" w:rsidRPr="00FD4147" w14:paraId="73A89500" w14:textId="77777777" w:rsidTr="0616227F">
        <w:trPr>
          <w:trHeight w:val="300"/>
          <w:tblCellSpacing w:w="7" w:type="dxa"/>
        </w:trPr>
        <w:tc>
          <w:tcPr>
            <w:tcW w:w="1822" w:type="dxa"/>
            <w:shd w:val="clear" w:color="auto" w:fill="D0CECE" w:themeFill="background2" w:themeFillShade="E6"/>
            <w:hideMark/>
          </w:tcPr>
          <w:p w14:paraId="0C3352CA"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shd w:val="clear" w:color="auto" w:fill="F2F2F2" w:themeFill="background1" w:themeFillShade="F2"/>
            <w:vAlign w:val="center"/>
            <w:hideMark/>
          </w:tcPr>
          <w:tbl>
            <w:tblPr>
              <w:tblStyle w:val="TableGrid"/>
              <w:tblW w:w="0" w:type="auto"/>
              <w:tblLook w:val="04A0" w:firstRow="1" w:lastRow="0" w:firstColumn="1" w:lastColumn="0" w:noHBand="0" w:noVBand="1"/>
            </w:tblPr>
            <w:tblGrid>
              <w:gridCol w:w="2109"/>
              <w:gridCol w:w="2410"/>
              <w:gridCol w:w="1267"/>
              <w:gridCol w:w="826"/>
              <w:gridCol w:w="851"/>
            </w:tblGrid>
            <w:tr w:rsidR="000E4A11" w:rsidRPr="00C804AA" w14:paraId="271FBC14" w14:textId="77777777" w:rsidTr="0616227F">
              <w:tc>
                <w:tcPr>
                  <w:tcW w:w="2109" w:type="dxa"/>
                </w:tcPr>
                <w:p w14:paraId="27FBB3F3" w14:textId="77777777" w:rsidR="000E4A11" w:rsidRPr="00C804AA" w:rsidRDefault="5C7C230C" w:rsidP="0616227F">
                  <w:pPr>
                    <w:spacing w:line="259" w:lineRule="auto"/>
                    <w:rPr>
                      <w:b/>
                      <w:bCs/>
                      <w:sz w:val="24"/>
                      <w:szCs w:val="24"/>
                    </w:rPr>
                  </w:pPr>
                  <w:r w:rsidRPr="0616227F">
                    <w:rPr>
                      <w:b/>
                      <w:bCs/>
                      <w:sz w:val="24"/>
                      <w:szCs w:val="24"/>
                    </w:rPr>
                    <w:t>Assessment Component</w:t>
                  </w:r>
                </w:p>
              </w:tc>
              <w:tc>
                <w:tcPr>
                  <w:tcW w:w="2410" w:type="dxa"/>
                </w:tcPr>
                <w:p w14:paraId="7E333D53" w14:textId="77777777" w:rsidR="000E4A11" w:rsidRPr="00C804AA" w:rsidRDefault="5C7C230C" w:rsidP="0616227F">
                  <w:pPr>
                    <w:spacing w:line="259" w:lineRule="auto"/>
                    <w:rPr>
                      <w:b/>
                      <w:bCs/>
                      <w:sz w:val="24"/>
                      <w:szCs w:val="24"/>
                    </w:rPr>
                  </w:pPr>
                  <w:r w:rsidRPr="0616227F">
                    <w:rPr>
                      <w:b/>
                      <w:bCs/>
                      <w:sz w:val="24"/>
                      <w:szCs w:val="24"/>
                    </w:rPr>
                    <w:t>Assessment Description</w:t>
                  </w:r>
                </w:p>
              </w:tc>
              <w:tc>
                <w:tcPr>
                  <w:tcW w:w="1158" w:type="dxa"/>
                </w:tcPr>
                <w:p w14:paraId="0EC4A75F" w14:textId="77777777" w:rsidR="000E4A11" w:rsidRPr="00C804AA" w:rsidRDefault="5C7C230C" w:rsidP="0616227F">
                  <w:pPr>
                    <w:spacing w:line="259" w:lineRule="auto"/>
                    <w:rPr>
                      <w:b/>
                      <w:bCs/>
                      <w:sz w:val="24"/>
                      <w:szCs w:val="24"/>
                    </w:rPr>
                  </w:pPr>
                  <w:r w:rsidRPr="0616227F">
                    <w:rPr>
                      <w:b/>
                      <w:bCs/>
                      <w:sz w:val="24"/>
                      <w:szCs w:val="24"/>
                    </w:rPr>
                    <w:t>LO Addressed</w:t>
                  </w:r>
                </w:p>
              </w:tc>
              <w:tc>
                <w:tcPr>
                  <w:tcW w:w="826" w:type="dxa"/>
                </w:tcPr>
                <w:p w14:paraId="295591B3" w14:textId="77777777" w:rsidR="000E4A11" w:rsidRPr="00C804AA" w:rsidRDefault="5C7C230C" w:rsidP="0616227F">
                  <w:pPr>
                    <w:spacing w:line="259" w:lineRule="auto"/>
                    <w:rPr>
                      <w:b/>
                      <w:bCs/>
                      <w:sz w:val="24"/>
                      <w:szCs w:val="24"/>
                    </w:rPr>
                  </w:pPr>
                  <w:r w:rsidRPr="0616227F">
                    <w:rPr>
                      <w:b/>
                      <w:bCs/>
                      <w:sz w:val="24"/>
                      <w:szCs w:val="24"/>
                    </w:rPr>
                    <w:t>% of total</w:t>
                  </w:r>
                </w:p>
              </w:tc>
              <w:tc>
                <w:tcPr>
                  <w:tcW w:w="851" w:type="dxa"/>
                </w:tcPr>
                <w:p w14:paraId="52C33D9E" w14:textId="77777777" w:rsidR="000E4A11" w:rsidRPr="00C804AA" w:rsidRDefault="5C7C230C" w:rsidP="0616227F">
                  <w:pPr>
                    <w:spacing w:line="259" w:lineRule="auto"/>
                    <w:rPr>
                      <w:b/>
                      <w:bCs/>
                      <w:sz w:val="24"/>
                      <w:szCs w:val="24"/>
                    </w:rPr>
                  </w:pPr>
                  <w:r w:rsidRPr="0616227F">
                    <w:rPr>
                      <w:b/>
                      <w:bCs/>
                      <w:sz w:val="24"/>
                      <w:szCs w:val="24"/>
                    </w:rPr>
                    <w:t>Week due</w:t>
                  </w:r>
                </w:p>
              </w:tc>
            </w:tr>
            <w:tr w:rsidR="000E4A11" w:rsidRPr="00C804AA" w14:paraId="5F9C7D9C" w14:textId="77777777" w:rsidTr="0616227F">
              <w:tc>
                <w:tcPr>
                  <w:tcW w:w="2109" w:type="dxa"/>
                </w:tcPr>
                <w:p w14:paraId="077F1167" w14:textId="35C1BA44" w:rsidR="000E4A11" w:rsidRPr="00C804AA" w:rsidRDefault="5C7C230C" w:rsidP="0616227F">
                  <w:pPr>
                    <w:spacing w:line="259" w:lineRule="auto"/>
                    <w:rPr>
                      <w:sz w:val="24"/>
                      <w:szCs w:val="24"/>
                    </w:rPr>
                  </w:pPr>
                  <w:r w:rsidRPr="0616227F">
                    <w:rPr>
                      <w:sz w:val="24"/>
                      <w:szCs w:val="24"/>
                    </w:rPr>
                    <w:t>Essay</w:t>
                  </w:r>
                  <w:r w:rsidR="5DD49570" w:rsidRPr="0616227F">
                    <w:rPr>
                      <w:sz w:val="24"/>
                      <w:szCs w:val="24"/>
                    </w:rPr>
                    <w:t>/Review</w:t>
                  </w:r>
                </w:p>
              </w:tc>
              <w:tc>
                <w:tcPr>
                  <w:tcW w:w="2410" w:type="dxa"/>
                </w:tcPr>
                <w:p w14:paraId="30CB507F" w14:textId="0A4E247E" w:rsidR="000E4A11" w:rsidRPr="00C804AA" w:rsidRDefault="5C7C230C" w:rsidP="0616227F">
                  <w:pPr>
                    <w:spacing w:line="259" w:lineRule="auto"/>
                    <w:rPr>
                      <w:sz w:val="24"/>
                      <w:szCs w:val="24"/>
                    </w:rPr>
                  </w:pPr>
                  <w:r w:rsidRPr="0616227F">
                    <w:rPr>
                      <w:sz w:val="24"/>
                      <w:szCs w:val="24"/>
                    </w:rPr>
                    <w:t>1,</w:t>
                  </w:r>
                  <w:r w:rsidR="6C7C87EB" w:rsidRPr="0616227F">
                    <w:rPr>
                      <w:sz w:val="24"/>
                      <w:szCs w:val="24"/>
                    </w:rPr>
                    <w:t>0</w:t>
                  </w:r>
                  <w:r w:rsidRPr="0616227F">
                    <w:rPr>
                      <w:sz w:val="24"/>
                      <w:szCs w:val="24"/>
                    </w:rPr>
                    <w:t xml:space="preserve">00 </w:t>
                  </w:r>
                  <w:r w:rsidR="4A3BDAAB" w:rsidRPr="0616227F">
                    <w:rPr>
                      <w:sz w:val="24"/>
                      <w:szCs w:val="24"/>
                    </w:rPr>
                    <w:t>words</w:t>
                  </w:r>
                </w:p>
              </w:tc>
              <w:tc>
                <w:tcPr>
                  <w:tcW w:w="1158" w:type="dxa"/>
                </w:tcPr>
                <w:p w14:paraId="02DBD4D5" w14:textId="77777777" w:rsidR="000E4A11" w:rsidRPr="00C804AA" w:rsidRDefault="5C7C230C" w:rsidP="0616227F">
                  <w:pPr>
                    <w:spacing w:line="259" w:lineRule="auto"/>
                    <w:rPr>
                      <w:sz w:val="24"/>
                      <w:szCs w:val="24"/>
                    </w:rPr>
                  </w:pPr>
                  <w:r w:rsidRPr="0616227F">
                    <w:rPr>
                      <w:sz w:val="24"/>
                      <w:szCs w:val="24"/>
                    </w:rPr>
                    <w:t>1, 2,3,</w:t>
                  </w:r>
                </w:p>
              </w:tc>
              <w:tc>
                <w:tcPr>
                  <w:tcW w:w="826" w:type="dxa"/>
                </w:tcPr>
                <w:p w14:paraId="4680A7CD" w14:textId="479A8C90" w:rsidR="000E4A11" w:rsidRPr="00C804AA" w:rsidRDefault="7FD47554" w:rsidP="0616227F">
                  <w:pPr>
                    <w:spacing w:line="259" w:lineRule="auto"/>
                    <w:rPr>
                      <w:sz w:val="24"/>
                      <w:szCs w:val="24"/>
                    </w:rPr>
                  </w:pPr>
                  <w:r w:rsidRPr="0616227F">
                    <w:rPr>
                      <w:sz w:val="24"/>
                      <w:szCs w:val="24"/>
                    </w:rPr>
                    <w:t>4</w:t>
                  </w:r>
                  <w:r w:rsidR="5C7C230C" w:rsidRPr="0616227F">
                    <w:rPr>
                      <w:sz w:val="24"/>
                      <w:szCs w:val="24"/>
                    </w:rPr>
                    <w:t>0%</w:t>
                  </w:r>
                </w:p>
              </w:tc>
              <w:tc>
                <w:tcPr>
                  <w:tcW w:w="851" w:type="dxa"/>
                </w:tcPr>
                <w:p w14:paraId="50B234B2" w14:textId="77777777" w:rsidR="000E4A11" w:rsidRPr="00C804AA" w:rsidRDefault="5C7C230C" w:rsidP="0616227F">
                  <w:pPr>
                    <w:spacing w:line="259" w:lineRule="auto"/>
                    <w:rPr>
                      <w:sz w:val="24"/>
                      <w:szCs w:val="24"/>
                    </w:rPr>
                  </w:pPr>
                  <w:r w:rsidRPr="0616227F">
                    <w:rPr>
                      <w:sz w:val="24"/>
                      <w:szCs w:val="24"/>
                    </w:rPr>
                    <w:t>8</w:t>
                  </w:r>
                </w:p>
              </w:tc>
            </w:tr>
            <w:tr w:rsidR="000E4A11" w:rsidRPr="00C804AA" w14:paraId="5352A63B" w14:textId="77777777" w:rsidTr="0616227F">
              <w:trPr>
                <w:trHeight w:val="45"/>
              </w:trPr>
              <w:tc>
                <w:tcPr>
                  <w:tcW w:w="2109" w:type="dxa"/>
                </w:tcPr>
                <w:p w14:paraId="118BA78F" w14:textId="77777777" w:rsidR="000E4A11" w:rsidRPr="00C804AA" w:rsidRDefault="5C7C230C" w:rsidP="0616227F">
                  <w:pPr>
                    <w:spacing w:line="259" w:lineRule="auto"/>
                    <w:rPr>
                      <w:sz w:val="24"/>
                      <w:szCs w:val="24"/>
                    </w:rPr>
                  </w:pPr>
                  <w:r w:rsidRPr="0616227F">
                    <w:rPr>
                      <w:sz w:val="24"/>
                      <w:szCs w:val="24"/>
                    </w:rPr>
                    <w:t>Essay</w:t>
                  </w:r>
                </w:p>
              </w:tc>
              <w:tc>
                <w:tcPr>
                  <w:tcW w:w="2410" w:type="dxa"/>
                </w:tcPr>
                <w:p w14:paraId="35A7E347" w14:textId="53B288BF" w:rsidR="000E4A11" w:rsidRPr="00C804AA" w:rsidRDefault="5C7C230C" w:rsidP="0616227F">
                  <w:pPr>
                    <w:spacing w:line="259" w:lineRule="auto"/>
                    <w:rPr>
                      <w:sz w:val="24"/>
                      <w:szCs w:val="24"/>
                    </w:rPr>
                  </w:pPr>
                  <w:r w:rsidRPr="0616227F">
                    <w:rPr>
                      <w:sz w:val="24"/>
                      <w:szCs w:val="24"/>
                    </w:rPr>
                    <w:t xml:space="preserve">1,500 </w:t>
                  </w:r>
                  <w:r w:rsidR="7E3945C4" w:rsidRPr="0616227F">
                    <w:rPr>
                      <w:sz w:val="24"/>
                      <w:szCs w:val="24"/>
                    </w:rPr>
                    <w:t>words</w:t>
                  </w:r>
                </w:p>
              </w:tc>
              <w:tc>
                <w:tcPr>
                  <w:tcW w:w="1158" w:type="dxa"/>
                </w:tcPr>
                <w:p w14:paraId="04C6FBD4" w14:textId="77777777" w:rsidR="000E4A11" w:rsidRPr="00C804AA" w:rsidRDefault="5C7C230C" w:rsidP="0616227F">
                  <w:pPr>
                    <w:spacing w:line="259" w:lineRule="auto"/>
                    <w:rPr>
                      <w:sz w:val="24"/>
                      <w:szCs w:val="24"/>
                    </w:rPr>
                  </w:pPr>
                  <w:r w:rsidRPr="0616227F">
                    <w:rPr>
                      <w:sz w:val="24"/>
                      <w:szCs w:val="24"/>
                    </w:rPr>
                    <w:t>2,3,</w:t>
                  </w:r>
                </w:p>
              </w:tc>
              <w:tc>
                <w:tcPr>
                  <w:tcW w:w="826" w:type="dxa"/>
                </w:tcPr>
                <w:p w14:paraId="60B7B01B" w14:textId="1D5C3E46" w:rsidR="000E4A11" w:rsidRPr="00C804AA" w:rsidRDefault="67625710" w:rsidP="0616227F">
                  <w:pPr>
                    <w:spacing w:line="259" w:lineRule="auto"/>
                    <w:rPr>
                      <w:sz w:val="24"/>
                      <w:szCs w:val="24"/>
                    </w:rPr>
                  </w:pPr>
                  <w:r w:rsidRPr="0616227F">
                    <w:rPr>
                      <w:sz w:val="24"/>
                      <w:szCs w:val="24"/>
                    </w:rPr>
                    <w:t>6</w:t>
                  </w:r>
                  <w:r w:rsidR="5C7C230C" w:rsidRPr="0616227F">
                    <w:rPr>
                      <w:sz w:val="24"/>
                      <w:szCs w:val="24"/>
                    </w:rPr>
                    <w:t>0%</w:t>
                  </w:r>
                </w:p>
              </w:tc>
              <w:tc>
                <w:tcPr>
                  <w:tcW w:w="851" w:type="dxa"/>
                </w:tcPr>
                <w:p w14:paraId="01EBEF94" w14:textId="0D363A9E" w:rsidR="000E4A11" w:rsidRPr="00C804AA" w:rsidRDefault="4AFD03EF" w:rsidP="0616227F">
                  <w:pPr>
                    <w:spacing w:line="259" w:lineRule="auto"/>
                    <w:rPr>
                      <w:sz w:val="24"/>
                      <w:szCs w:val="24"/>
                    </w:rPr>
                  </w:pPr>
                  <w:r w:rsidRPr="0616227F">
                    <w:rPr>
                      <w:sz w:val="24"/>
                      <w:szCs w:val="24"/>
                    </w:rPr>
                    <w:t>1</w:t>
                  </w:r>
                  <w:r w:rsidR="30F7E33E" w:rsidRPr="0616227F">
                    <w:rPr>
                      <w:sz w:val="24"/>
                      <w:szCs w:val="24"/>
                    </w:rPr>
                    <w:t>3</w:t>
                  </w:r>
                </w:p>
              </w:tc>
            </w:tr>
          </w:tbl>
          <w:p w14:paraId="24BFF862" w14:textId="77777777" w:rsidR="000E4A11" w:rsidRPr="00C804AA" w:rsidRDefault="000E4A11" w:rsidP="0616227F">
            <w:pPr>
              <w:spacing w:after="0"/>
              <w:rPr>
                <w:b/>
                <w:bCs/>
                <w:sz w:val="24"/>
                <w:szCs w:val="24"/>
                <w:lang w:eastAsia="en-IE"/>
              </w:rPr>
            </w:pPr>
          </w:p>
        </w:tc>
      </w:tr>
      <w:tr w:rsidR="000E4A11" w:rsidRPr="00FD4147" w14:paraId="0F3FA927" w14:textId="77777777" w:rsidTr="0616227F">
        <w:trPr>
          <w:trHeight w:val="300"/>
          <w:tblCellSpacing w:w="7" w:type="dxa"/>
        </w:trPr>
        <w:tc>
          <w:tcPr>
            <w:tcW w:w="1822" w:type="dxa"/>
            <w:shd w:val="clear" w:color="auto" w:fill="D0CECE" w:themeFill="background2" w:themeFillShade="E6"/>
          </w:tcPr>
          <w:p w14:paraId="25691331"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shd w:val="clear" w:color="auto" w:fill="F2F2F2" w:themeFill="background1" w:themeFillShade="F2"/>
            <w:vAlign w:val="center"/>
          </w:tcPr>
          <w:p w14:paraId="4B1211BF" w14:textId="2057CCBC" w:rsidR="000E4A11" w:rsidRPr="00C804AA" w:rsidRDefault="5C7C230C" w:rsidP="0616227F">
            <w:pPr>
              <w:spacing w:after="0"/>
              <w:rPr>
                <w:sz w:val="24"/>
                <w:szCs w:val="24"/>
                <w:lang w:eastAsia="en-IE"/>
              </w:rPr>
            </w:pPr>
            <w:r w:rsidRPr="0616227F">
              <w:rPr>
                <w:sz w:val="24"/>
                <w:szCs w:val="24"/>
                <w:lang w:eastAsia="en-IE"/>
              </w:rPr>
              <w:t>2 x 1,000</w:t>
            </w:r>
            <w:r w:rsidR="7E3945C4" w:rsidRPr="0616227F">
              <w:rPr>
                <w:sz w:val="24"/>
                <w:szCs w:val="24"/>
                <w:lang w:eastAsia="en-IE"/>
              </w:rPr>
              <w:t>-</w:t>
            </w:r>
            <w:r w:rsidRPr="0616227F">
              <w:rPr>
                <w:sz w:val="24"/>
                <w:szCs w:val="24"/>
                <w:lang w:eastAsia="en-IE"/>
              </w:rPr>
              <w:t xml:space="preserve">word essays </w:t>
            </w:r>
          </w:p>
        </w:tc>
      </w:tr>
      <w:tr w:rsidR="000E4A11" w:rsidRPr="00FD4147" w14:paraId="1B5F158A" w14:textId="77777777" w:rsidTr="0616227F">
        <w:trPr>
          <w:trHeight w:val="300"/>
          <w:tblCellSpacing w:w="7" w:type="dxa"/>
        </w:trPr>
        <w:tc>
          <w:tcPr>
            <w:tcW w:w="1822" w:type="dxa"/>
            <w:shd w:val="clear" w:color="auto" w:fill="D0CECE" w:themeFill="background2" w:themeFillShade="E6"/>
            <w:hideMark/>
          </w:tcPr>
          <w:p w14:paraId="1848EBB4" w14:textId="77777777" w:rsidR="000E4A11" w:rsidRPr="00C804AA" w:rsidRDefault="5C7C230C" w:rsidP="0616227F">
            <w:pPr>
              <w:spacing w:after="0"/>
              <w:rPr>
                <w:b/>
                <w:bCs/>
                <w:sz w:val="24"/>
                <w:szCs w:val="24"/>
                <w:lang w:eastAsia="en-IE"/>
              </w:rPr>
            </w:pPr>
            <w:r w:rsidRPr="0616227F">
              <w:rPr>
                <w:b/>
                <w:bCs/>
                <w:sz w:val="24"/>
                <w:szCs w:val="24"/>
                <w:lang w:eastAsia="en-IE"/>
              </w:rPr>
              <w:t xml:space="preserve">Indicative reading list </w:t>
            </w:r>
          </w:p>
          <w:p w14:paraId="40870426" w14:textId="77777777" w:rsidR="000E4A11" w:rsidRPr="00C804AA" w:rsidRDefault="5C7C230C" w:rsidP="0616227F">
            <w:pPr>
              <w:spacing w:after="0"/>
              <w:rPr>
                <w:b/>
                <w:bCs/>
                <w:sz w:val="24"/>
                <w:szCs w:val="24"/>
                <w:lang w:eastAsia="en-IE"/>
              </w:rPr>
            </w:pPr>
            <w:r w:rsidRPr="0616227F">
              <w:rPr>
                <w:b/>
                <w:bCs/>
                <w:sz w:val="24"/>
                <w:szCs w:val="24"/>
                <w:lang w:eastAsia="en-IE"/>
              </w:rPr>
              <w:t>(4-5 titles max.)</w:t>
            </w:r>
          </w:p>
        </w:tc>
        <w:tc>
          <w:tcPr>
            <w:tcW w:w="7775" w:type="dxa"/>
            <w:shd w:val="clear" w:color="auto" w:fill="F2F2F2" w:themeFill="background1" w:themeFillShade="F2"/>
            <w:vAlign w:val="center"/>
            <w:hideMark/>
          </w:tcPr>
          <w:p w14:paraId="0399088C" w14:textId="0B659F33" w:rsidR="000E4A11" w:rsidRPr="00C804AA" w:rsidRDefault="1BA03632"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Elaine Graham, Heather Walton and Frances Ward, </w:t>
            </w:r>
            <w:r w:rsidRPr="0616227F">
              <w:rPr>
                <w:i/>
                <w:iCs/>
                <w:sz w:val="24"/>
                <w:szCs w:val="24"/>
                <w:lang w:eastAsia="en-IE"/>
              </w:rPr>
              <w:t>Theological Reflection Methods</w:t>
            </w:r>
            <w:r w:rsidRPr="0616227F">
              <w:rPr>
                <w:sz w:val="24"/>
                <w:szCs w:val="24"/>
                <w:lang w:eastAsia="en-IE"/>
              </w:rPr>
              <w:t xml:space="preserve"> (Oxford: Blackwells, 2019)</w:t>
            </w:r>
          </w:p>
          <w:p w14:paraId="53D8C19D" w14:textId="0D1B1A5D" w:rsidR="000E4A11" w:rsidRPr="00C804AA" w:rsidRDefault="1BA03632" w:rsidP="0616227F">
            <w:pPr>
              <w:pStyle w:val="ListParagraph"/>
              <w:numPr>
                <w:ilvl w:val="0"/>
                <w:numId w:val="16"/>
              </w:numPr>
              <w:spacing w:after="0"/>
              <w:ind w:left="358" w:hanging="284"/>
              <w:rPr>
                <w:rFonts w:eastAsiaTheme="minorEastAsia"/>
                <w:color w:val="201F1E"/>
                <w:sz w:val="24"/>
                <w:szCs w:val="24"/>
              </w:rPr>
            </w:pPr>
            <w:r w:rsidRPr="0616227F">
              <w:rPr>
                <w:sz w:val="24"/>
                <w:szCs w:val="24"/>
              </w:rPr>
              <w:t>Serene</w:t>
            </w:r>
            <w:r w:rsidRPr="0616227F">
              <w:rPr>
                <w:rFonts w:eastAsiaTheme="minorEastAsia"/>
                <w:color w:val="201F1E"/>
                <w:sz w:val="24"/>
                <w:szCs w:val="24"/>
              </w:rPr>
              <w:t xml:space="preserve"> Jones and Paul Lakeland, eds. </w:t>
            </w:r>
            <w:r w:rsidRPr="0616227F">
              <w:rPr>
                <w:rFonts w:eastAsiaTheme="minorEastAsia"/>
                <w:i/>
                <w:iCs/>
                <w:color w:val="201F1E"/>
                <w:sz w:val="24"/>
                <w:szCs w:val="24"/>
              </w:rPr>
              <w:t>Constructive Theology: A Contemporary Approach to Classical Themes</w:t>
            </w:r>
            <w:r w:rsidRPr="0616227F">
              <w:rPr>
                <w:rFonts w:eastAsiaTheme="minorEastAsia"/>
                <w:color w:val="201F1E"/>
                <w:sz w:val="24"/>
                <w:szCs w:val="24"/>
              </w:rPr>
              <w:t xml:space="preserve"> (Minneapolis: Fortress Press, 2005).</w:t>
            </w:r>
          </w:p>
          <w:p w14:paraId="57ACD822" w14:textId="4D18CACA" w:rsidR="000E4A11" w:rsidRPr="00C804AA" w:rsidRDefault="1BA03632" w:rsidP="0616227F">
            <w:pPr>
              <w:pStyle w:val="ListParagraph"/>
              <w:numPr>
                <w:ilvl w:val="0"/>
                <w:numId w:val="16"/>
              </w:numPr>
              <w:spacing w:after="0"/>
              <w:ind w:left="358" w:hanging="284"/>
              <w:rPr>
                <w:rFonts w:eastAsiaTheme="minorEastAsia"/>
                <w:sz w:val="24"/>
                <w:szCs w:val="24"/>
              </w:rPr>
            </w:pPr>
            <w:r w:rsidRPr="0616227F">
              <w:rPr>
                <w:sz w:val="24"/>
                <w:szCs w:val="24"/>
              </w:rPr>
              <w:t>Mike</w:t>
            </w:r>
            <w:r w:rsidRPr="0616227F">
              <w:rPr>
                <w:rFonts w:eastAsiaTheme="minorEastAsia"/>
                <w:sz w:val="24"/>
                <w:szCs w:val="24"/>
              </w:rPr>
              <w:t xml:space="preserve"> Higton and Jim Fodor, eds., </w:t>
            </w:r>
            <w:r w:rsidRPr="0616227F">
              <w:rPr>
                <w:rFonts w:eastAsiaTheme="minorEastAsia"/>
                <w:i/>
                <w:iCs/>
                <w:sz w:val="24"/>
                <w:szCs w:val="24"/>
              </w:rPr>
              <w:t>The Routledge Companion to the Practice of Christian Theology</w:t>
            </w:r>
            <w:r w:rsidRPr="0616227F">
              <w:rPr>
                <w:rFonts w:eastAsiaTheme="minorEastAsia"/>
                <w:sz w:val="24"/>
                <w:szCs w:val="24"/>
              </w:rPr>
              <w:t xml:space="preserve"> (Abingdon, Oxon: Routledge, 2015).</w:t>
            </w:r>
          </w:p>
          <w:p w14:paraId="3FA44104" w14:textId="75A12822" w:rsidR="000E4A11" w:rsidRPr="00C804AA" w:rsidRDefault="1BA03632" w:rsidP="0616227F">
            <w:pPr>
              <w:pStyle w:val="ListParagraph"/>
              <w:numPr>
                <w:ilvl w:val="0"/>
                <w:numId w:val="16"/>
              </w:numPr>
              <w:spacing w:after="0"/>
              <w:ind w:left="358" w:hanging="284"/>
              <w:rPr>
                <w:rFonts w:eastAsiaTheme="minorEastAsia"/>
                <w:sz w:val="24"/>
                <w:szCs w:val="24"/>
              </w:rPr>
            </w:pPr>
            <w:r w:rsidRPr="0616227F">
              <w:rPr>
                <w:sz w:val="24"/>
                <w:szCs w:val="24"/>
              </w:rPr>
              <w:t>Grace</w:t>
            </w:r>
            <w:r w:rsidRPr="0616227F">
              <w:rPr>
                <w:rFonts w:eastAsiaTheme="minorEastAsia"/>
                <w:sz w:val="24"/>
                <w:szCs w:val="24"/>
              </w:rPr>
              <w:t xml:space="preserve"> Ji-Sun Kim and Susan M. Shaw, </w:t>
            </w:r>
            <w:r w:rsidRPr="0616227F">
              <w:rPr>
                <w:rFonts w:eastAsiaTheme="minorEastAsia"/>
                <w:i/>
                <w:iCs/>
                <w:sz w:val="24"/>
                <w:szCs w:val="24"/>
              </w:rPr>
              <w:t>Intersectional Theology: An Introductory Guide</w:t>
            </w:r>
            <w:r w:rsidRPr="0616227F">
              <w:rPr>
                <w:rFonts w:eastAsiaTheme="minorEastAsia"/>
                <w:sz w:val="24"/>
                <w:szCs w:val="24"/>
              </w:rPr>
              <w:t xml:space="preserve"> (Minneapolis: Fortress Press, 2018),</w:t>
            </w:r>
          </w:p>
        </w:tc>
      </w:tr>
    </w:tbl>
    <w:p w14:paraId="29CA15DE" w14:textId="77777777" w:rsidR="000E4A11" w:rsidRPr="00FD4147" w:rsidRDefault="000E4A11" w:rsidP="00AE3D88">
      <w:pPr>
        <w:spacing w:before="60" w:after="60"/>
        <w:rPr>
          <w:rFonts w:cstheme="minorHAnsi"/>
        </w:rPr>
      </w:pPr>
    </w:p>
    <w:p w14:paraId="5C512EFD" w14:textId="7F5DE951" w:rsidR="0616227F" w:rsidRDefault="0616227F" w:rsidP="0616227F">
      <w:pPr>
        <w:pStyle w:val="Heading3"/>
        <w:spacing w:before="60" w:after="60"/>
        <w:rPr>
          <w:rFonts w:cstheme="minorBidi"/>
          <w:color w:val="002060"/>
          <w:sz w:val="28"/>
          <w:szCs w:val="28"/>
          <w:lang w:eastAsia="en-IE"/>
        </w:rPr>
      </w:pPr>
    </w:p>
    <w:p w14:paraId="3638811C" w14:textId="079D83F2" w:rsidR="0616227F" w:rsidRDefault="0616227F" w:rsidP="0616227F"/>
    <w:p w14:paraId="4D3BC485" w14:textId="1CFCB259" w:rsidR="0616227F" w:rsidRDefault="0616227F" w:rsidP="0616227F"/>
    <w:p w14:paraId="4A149E9C" w14:textId="77777777" w:rsidR="000E4A11" w:rsidRPr="00FD4147" w:rsidRDefault="5C7C230C" w:rsidP="0616227F">
      <w:pPr>
        <w:pStyle w:val="Heading3"/>
        <w:spacing w:before="60" w:after="60"/>
        <w:rPr>
          <w:color w:val="002060"/>
          <w:sz w:val="28"/>
          <w:szCs w:val="28"/>
          <w:lang w:eastAsia="en-IE"/>
        </w:rPr>
      </w:pPr>
      <w:bookmarkStart w:id="5" w:name="_Toc203729998"/>
      <w:r w:rsidRPr="0616227F">
        <w:rPr>
          <w:rFonts w:cstheme="minorBidi"/>
          <w:color w:val="002060"/>
          <w:sz w:val="28"/>
          <w:szCs w:val="28"/>
          <w:lang w:eastAsia="en-IE"/>
        </w:rPr>
        <w:t xml:space="preserve">REU12501 </w:t>
      </w:r>
      <w:r w:rsidRPr="0616227F">
        <w:rPr>
          <w:color w:val="002060"/>
          <w:sz w:val="28"/>
          <w:szCs w:val="28"/>
          <w:lang w:eastAsia="en-IE"/>
        </w:rPr>
        <w:t>Ethics Matters: Global Questions, Ethical Responses</w:t>
      </w:r>
      <w:bookmarkEnd w:id="5"/>
    </w:p>
    <w:tbl>
      <w:tblPr>
        <w:tblW w:w="9639" w:type="dxa"/>
        <w:tblCellSpacing w:w="7" w:type="dxa"/>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1A20F120" w14:textId="77777777" w:rsidTr="0616227F">
        <w:trPr>
          <w:tblCellSpacing w:w="7" w:type="dxa"/>
        </w:trPr>
        <w:tc>
          <w:tcPr>
            <w:tcW w:w="1822" w:type="dxa"/>
            <w:shd w:val="clear" w:color="auto" w:fill="D0CECE" w:themeFill="background2" w:themeFillShade="E6"/>
            <w:hideMark/>
          </w:tcPr>
          <w:p w14:paraId="1415A2FD" w14:textId="77777777" w:rsidR="000E4A11" w:rsidRPr="00C804AA" w:rsidRDefault="5C7C230C" w:rsidP="0616227F">
            <w:pPr>
              <w:spacing w:after="0"/>
              <w:rPr>
                <w:b/>
                <w:bCs/>
                <w:sz w:val="28"/>
                <w:szCs w:val="28"/>
                <w:lang w:eastAsia="en-IE"/>
              </w:rPr>
            </w:pPr>
            <w:r w:rsidRPr="0616227F">
              <w:rPr>
                <w:b/>
                <w:bCs/>
                <w:sz w:val="28"/>
                <w:szCs w:val="28"/>
                <w:lang w:eastAsia="en-IE"/>
              </w:rPr>
              <w:t>Module Title</w:t>
            </w:r>
          </w:p>
        </w:tc>
        <w:tc>
          <w:tcPr>
            <w:tcW w:w="7775" w:type="dxa"/>
            <w:shd w:val="clear" w:color="auto" w:fill="F2F2F2" w:themeFill="background1" w:themeFillShade="F2"/>
            <w:vAlign w:val="center"/>
            <w:hideMark/>
          </w:tcPr>
          <w:p w14:paraId="1D1A6EFF" w14:textId="77777777" w:rsidR="000E4A11" w:rsidRPr="00C804AA" w:rsidRDefault="5C7C230C" w:rsidP="0616227F">
            <w:pPr>
              <w:spacing w:after="0"/>
              <w:rPr>
                <w:b/>
                <w:bCs/>
                <w:sz w:val="28"/>
                <w:szCs w:val="28"/>
                <w:lang w:eastAsia="en-IE"/>
              </w:rPr>
            </w:pPr>
            <w:r w:rsidRPr="0616227F">
              <w:rPr>
                <w:b/>
                <w:bCs/>
                <w:sz w:val="28"/>
                <w:szCs w:val="28"/>
                <w:lang w:eastAsia="en-IE"/>
              </w:rPr>
              <w:t>Ethics Matters: Global Questions, Ethical Responses</w:t>
            </w:r>
          </w:p>
        </w:tc>
      </w:tr>
      <w:tr w:rsidR="000E4A11" w:rsidRPr="00FD4147" w14:paraId="087A6233" w14:textId="77777777" w:rsidTr="0616227F">
        <w:trPr>
          <w:tblCellSpacing w:w="7" w:type="dxa"/>
        </w:trPr>
        <w:tc>
          <w:tcPr>
            <w:tcW w:w="1822" w:type="dxa"/>
            <w:shd w:val="clear" w:color="auto" w:fill="D0CECE" w:themeFill="background2" w:themeFillShade="E6"/>
            <w:hideMark/>
          </w:tcPr>
          <w:p w14:paraId="7CCF0CD9" w14:textId="77777777" w:rsidR="000E4A11" w:rsidRPr="00C804AA" w:rsidRDefault="5C7C230C" w:rsidP="0616227F">
            <w:pPr>
              <w:spacing w:after="0"/>
              <w:rPr>
                <w:b/>
                <w:bCs/>
                <w:sz w:val="24"/>
                <w:szCs w:val="24"/>
                <w:lang w:eastAsia="en-IE"/>
              </w:rPr>
            </w:pPr>
            <w:r w:rsidRPr="0616227F">
              <w:rPr>
                <w:b/>
                <w:bCs/>
                <w:sz w:val="24"/>
                <w:szCs w:val="24"/>
                <w:lang w:eastAsia="en-IE"/>
              </w:rPr>
              <w:t>Module Code</w:t>
            </w:r>
          </w:p>
        </w:tc>
        <w:tc>
          <w:tcPr>
            <w:tcW w:w="7775" w:type="dxa"/>
            <w:shd w:val="clear" w:color="auto" w:fill="F2F2F2" w:themeFill="background1" w:themeFillShade="F2"/>
            <w:vAlign w:val="center"/>
            <w:hideMark/>
          </w:tcPr>
          <w:p w14:paraId="2E2CD1D3" w14:textId="77777777" w:rsidR="000E4A11" w:rsidRPr="00C804AA" w:rsidRDefault="5C7C230C" w:rsidP="0616227F">
            <w:pPr>
              <w:spacing w:after="0"/>
              <w:rPr>
                <w:sz w:val="24"/>
                <w:szCs w:val="24"/>
                <w:lang w:eastAsia="en-IE"/>
              </w:rPr>
            </w:pPr>
            <w:r w:rsidRPr="0616227F">
              <w:rPr>
                <w:sz w:val="24"/>
                <w:szCs w:val="24"/>
                <w:lang w:eastAsia="en-IE"/>
              </w:rPr>
              <w:t>REU12501</w:t>
            </w:r>
          </w:p>
        </w:tc>
      </w:tr>
      <w:tr w:rsidR="000E4A11" w:rsidRPr="00FD4147" w14:paraId="1D97DE24" w14:textId="77777777" w:rsidTr="0616227F">
        <w:trPr>
          <w:tblCellSpacing w:w="7" w:type="dxa"/>
        </w:trPr>
        <w:tc>
          <w:tcPr>
            <w:tcW w:w="1822" w:type="dxa"/>
            <w:shd w:val="clear" w:color="auto" w:fill="D0CECE" w:themeFill="background2" w:themeFillShade="E6"/>
            <w:hideMark/>
          </w:tcPr>
          <w:p w14:paraId="5A15EA22" w14:textId="77777777" w:rsidR="000E4A11" w:rsidRPr="00C804AA" w:rsidRDefault="5C7C230C" w:rsidP="0616227F">
            <w:pPr>
              <w:spacing w:after="0"/>
              <w:rPr>
                <w:b/>
                <w:bCs/>
                <w:sz w:val="24"/>
                <w:szCs w:val="24"/>
                <w:lang w:eastAsia="en-IE"/>
              </w:rPr>
            </w:pPr>
            <w:r w:rsidRPr="0616227F">
              <w:rPr>
                <w:b/>
                <w:bCs/>
                <w:sz w:val="24"/>
                <w:szCs w:val="24"/>
                <w:lang w:eastAsia="en-IE"/>
              </w:rPr>
              <w:t>Module status</w:t>
            </w:r>
          </w:p>
        </w:tc>
        <w:tc>
          <w:tcPr>
            <w:tcW w:w="7775" w:type="dxa"/>
            <w:shd w:val="clear" w:color="auto" w:fill="F2F2F2" w:themeFill="background1" w:themeFillShade="F2"/>
            <w:vAlign w:val="center"/>
            <w:hideMark/>
          </w:tcPr>
          <w:p w14:paraId="15C40F9E" w14:textId="77777777" w:rsidR="000E4A11" w:rsidRPr="00C804AA" w:rsidRDefault="5C7C230C" w:rsidP="0616227F">
            <w:pPr>
              <w:spacing w:after="0"/>
              <w:rPr>
                <w:b/>
                <w:bCs/>
                <w:sz w:val="24"/>
                <w:szCs w:val="24"/>
                <w:lang w:eastAsia="en-IE"/>
              </w:rPr>
            </w:pPr>
            <w:r w:rsidRPr="0616227F">
              <w:rPr>
                <w:sz w:val="24"/>
                <w:szCs w:val="24"/>
                <w:lang w:eastAsia="en-IE"/>
              </w:rPr>
              <w:t>Core - Mandatory</w:t>
            </w:r>
          </w:p>
        </w:tc>
      </w:tr>
      <w:tr w:rsidR="000E4A11" w:rsidRPr="00FD4147" w14:paraId="6D224AC0" w14:textId="77777777" w:rsidTr="0616227F">
        <w:trPr>
          <w:tblCellSpacing w:w="7" w:type="dxa"/>
        </w:trPr>
        <w:tc>
          <w:tcPr>
            <w:tcW w:w="1822" w:type="dxa"/>
            <w:shd w:val="clear" w:color="auto" w:fill="D0CECE" w:themeFill="background2" w:themeFillShade="E6"/>
            <w:hideMark/>
          </w:tcPr>
          <w:p w14:paraId="6631D854" w14:textId="77777777" w:rsidR="000E4A11" w:rsidRPr="00C804AA" w:rsidRDefault="5C7C230C" w:rsidP="0616227F">
            <w:pPr>
              <w:spacing w:after="0"/>
              <w:rPr>
                <w:b/>
                <w:bCs/>
                <w:sz w:val="24"/>
                <w:szCs w:val="24"/>
                <w:lang w:eastAsia="en-IE"/>
              </w:rPr>
            </w:pPr>
            <w:r w:rsidRPr="0616227F">
              <w:rPr>
                <w:b/>
                <w:bCs/>
                <w:sz w:val="24"/>
                <w:szCs w:val="24"/>
                <w:lang w:eastAsia="en-IE"/>
              </w:rPr>
              <w:t>ECTS weighting</w:t>
            </w:r>
          </w:p>
        </w:tc>
        <w:tc>
          <w:tcPr>
            <w:tcW w:w="7775" w:type="dxa"/>
            <w:shd w:val="clear" w:color="auto" w:fill="F2F2F2" w:themeFill="background1" w:themeFillShade="F2"/>
            <w:vAlign w:val="center"/>
            <w:hideMark/>
          </w:tcPr>
          <w:p w14:paraId="2144F2C6" w14:textId="77777777" w:rsidR="000E4A11" w:rsidRPr="00C804AA" w:rsidRDefault="5C7C230C" w:rsidP="0616227F">
            <w:pPr>
              <w:spacing w:after="0"/>
              <w:rPr>
                <w:b/>
                <w:bCs/>
                <w:sz w:val="24"/>
                <w:szCs w:val="24"/>
                <w:lang w:eastAsia="en-IE"/>
              </w:rPr>
            </w:pPr>
            <w:r w:rsidRPr="0616227F">
              <w:rPr>
                <w:sz w:val="24"/>
                <w:szCs w:val="24"/>
                <w:lang w:eastAsia="en-IE"/>
              </w:rPr>
              <w:t xml:space="preserve">5 </w:t>
            </w:r>
          </w:p>
        </w:tc>
      </w:tr>
      <w:tr w:rsidR="000E4A11" w:rsidRPr="00FD4147" w14:paraId="5D478E48" w14:textId="77777777" w:rsidTr="0616227F">
        <w:trPr>
          <w:tblCellSpacing w:w="7" w:type="dxa"/>
        </w:trPr>
        <w:tc>
          <w:tcPr>
            <w:tcW w:w="1822" w:type="dxa"/>
            <w:shd w:val="clear" w:color="auto" w:fill="D0CECE" w:themeFill="background2" w:themeFillShade="E6"/>
            <w:hideMark/>
          </w:tcPr>
          <w:p w14:paraId="579AAA20" w14:textId="77777777" w:rsidR="000E4A11" w:rsidRPr="00C804AA" w:rsidRDefault="5C7C230C" w:rsidP="0616227F">
            <w:pPr>
              <w:spacing w:after="0"/>
              <w:rPr>
                <w:b/>
                <w:bCs/>
                <w:sz w:val="24"/>
                <w:szCs w:val="24"/>
                <w:lang w:eastAsia="en-IE"/>
              </w:rPr>
            </w:pPr>
            <w:r w:rsidRPr="0616227F">
              <w:rPr>
                <w:b/>
                <w:bCs/>
                <w:sz w:val="24"/>
                <w:szCs w:val="24"/>
                <w:lang w:eastAsia="en-IE"/>
              </w:rPr>
              <w:t>Semester taught</w:t>
            </w:r>
          </w:p>
        </w:tc>
        <w:tc>
          <w:tcPr>
            <w:tcW w:w="7775" w:type="dxa"/>
            <w:shd w:val="clear" w:color="auto" w:fill="F2F2F2" w:themeFill="background1" w:themeFillShade="F2"/>
            <w:vAlign w:val="center"/>
            <w:hideMark/>
          </w:tcPr>
          <w:p w14:paraId="637D698F" w14:textId="48235DBF" w:rsidR="000E4A11" w:rsidRPr="00C804AA" w:rsidRDefault="57AD83EA" w:rsidP="0616227F">
            <w:pPr>
              <w:spacing w:after="0"/>
              <w:rPr>
                <w:b/>
                <w:bCs/>
                <w:sz w:val="24"/>
                <w:szCs w:val="24"/>
                <w:lang w:eastAsia="en-IE"/>
              </w:rPr>
            </w:pPr>
            <w:r w:rsidRPr="0616227F">
              <w:rPr>
                <w:sz w:val="24"/>
                <w:szCs w:val="24"/>
                <w:lang w:eastAsia="en-IE"/>
              </w:rPr>
              <w:t xml:space="preserve">Semester </w:t>
            </w:r>
            <w:r w:rsidR="45AC7777" w:rsidRPr="0616227F">
              <w:rPr>
                <w:sz w:val="24"/>
                <w:szCs w:val="24"/>
                <w:lang w:eastAsia="en-IE"/>
              </w:rPr>
              <w:t xml:space="preserve">1 – Michaelmas </w:t>
            </w:r>
          </w:p>
        </w:tc>
      </w:tr>
      <w:tr w:rsidR="000E4A11" w:rsidRPr="00FD4147" w14:paraId="5A4E362E" w14:textId="77777777" w:rsidTr="0616227F">
        <w:trPr>
          <w:tblCellSpacing w:w="7" w:type="dxa"/>
        </w:trPr>
        <w:tc>
          <w:tcPr>
            <w:tcW w:w="1822" w:type="dxa"/>
            <w:shd w:val="clear" w:color="auto" w:fill="D0CECE" w:themeFill="background2" w:themeFillShade="E6"/>
          </w:tcPr>
          <w:p w14:paraId="1D2A3940"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Pre-requisites &amp; co-requisites</w:t>
            </w:r>
          </w:p>
        </w:tc>
        <w:tc>
          <w:tcPr>
            <w:tcW w:w="7775" w:type="dxa"/>
            <w:shd w:val="clear" w:color="auto" w:fill="F2F2F2" w:themeFill="background1" w:themeFillShade="F2"/>
            <w:vAlign w:val="center"/>
          </w:tcPr>
          <w:p w14:paraId="77E2FE99" w14:textId="379A4F51" w:rsidR="000E4A11" w:rsidRPr="00C804AA" w:rsidRDefault="227DE105" w:rsidP="0616227F">
            <w:pPr>
              <w:spacing w:after="0"/>
              <w:rPr>
                <w:sz w:val="24"/>
                <w:szCs w:val="24"/>
                <w:lang w:eastAsia="en-IE"/>
              </w:rPr>
            </w:pPr>
            <w:r w:rsidRPr="0616227F">
              <w:rPr>
                <w:sz w:val="24"/>
                <w:szCs w:val="24"/>
                <w:lang w:eastAsia="en-IE"/>
              </w:rPr>
              <w:t>None</w:t>
            </w:r>
          </w:p>
        </w:tc>
      </w:tr>
      <w:tr w:rsidR="000E4A11" w:rsidRPr="00FD4147" w14:paraId="24A4B6E8" w14:textId="77777777" w:rsidTr="0616227F">
        <w:trPr>
          <w:tblCellSpacing w:w="7" w:type="dxa"/>
        </w:trPr>
        <w:tc>
          <w:tcPr>
            <w:tcW w:w="1822" w:type="dxa"/>
            <w:shd w:val="clear" w:color="auto" w:fill="D0CECE" w:themeFill="background2" w:themeFillShade="E6"/>
            <w:hideMark/>
          </w:tcPr>
          <w:p w14:paraId="058173A2" w14:textId="77777777" w:rsidR="000E4A11" w:rsidRPr="00C804AA" w:rsidRDefault="5C7C230C" w:rsidP="0616227F">
            <w:pPr>
              <w:spacing w:after="0"/>
              <w:rPr>
                <w:b/>
                <w:bCs/>
                <w:sz w:val="24"/>
                <w:szCs w:val="24"/>
                <w:lang w:eastAsia="en-IE"/>
              </w:rPr>
            </w:pPr>
            <w:r w:rsidRPr="0616227F">
              <w:rPr>
                <w:b/>
                <w:bCs/>
                <w:sz w:val="24"/>
                <w:szCs w:val="24"/>
                <w:lang w:eastAsia="en-IE"/>
              </w:rPr>
              <w:t>Student Workload</w:t>
            </w:r>
          </w:p>
        </w:tc>
        <w:tc>
          <w:tcPr>
            <w:tcW w:w="7775" w:type="dxa"/>
            <w:shd w:val="clear" w:color="auto" w:fill="F2F2F2" w:themeFill="background1" w:themeFillShade="F2"/>
            <w:vAlign w:val="center"/>
            <w:hideMark/>
          </w:tcPr>
          <w:p w14:paraId="523DB710" w14:textId="11F17798" w:rsidR="000E4A11" w:rsidRPr="00C804AA" w:rsidRDefault="2CA3A487" w:rsidP="0616227F">
            <w:pPr>
              <w:spacing w:after="0"/>
              <w:rPr>
                <w:b/>
                <w:bCs/>
                <w:sz w:val="24"/>
                <w:szCs w:val="24"/>
                <w:lang w:eastAsia="en-IE"/>
              </w:rPr>
            </w:pPr>
            <w:r w:rsidRPr="0616227F">
              <w:rPr>
                <w:sz w:val="24"/>
                <w:szCs w:val="24"/>
                <w:lang w:eastAsia="en-IE"/>
              </w:rPr>
              <w:t>22 x I hour lectures with inbuilt</w:t>
            </w:r>
            <w:r w:rsidR="7BA84F50" w:rsidRPr="0616227F">
              <w:rPr>
                <w:sz w:val="24"/>
                <w:szCs w:val="24"/>
                <w:lang w:eastAsia="en-IE"/>
              </w:rPr>
              <w:t xml:space="preserve"> </w:t>
            </w:r>
            <w:r w:rsidRPr="0616227F">
              <w:rPr>
                <w:sz w:val="24"/>
                <w:szCs w:val="24"/>
                <w:lang w:eastAsia="en-IE"/>
              </w:rPr>
              <w:t>debate; 103 hours self-directed learning.</w:t>
            </w:r>
          </w:p>
        </w:tc>
      </w:tr>
      <w:tr w:rsidR="000E4A11" w:rsidRPr="00FD4147" w14:paraId="45F4AEB9" w14:textId="77777777" w:rsidTr="0616227F">
        <w:trPr>
          <w:trHeight w:val="651"/>
          <w:tblCellSpacing w:w="7" w:type="dxa"/>
        </w:trPr>
        <w:tc>
          <w:tcPr>
            <w:tcW w:w="1822" w:type="dxa"/>
            <w:shd w:val="clear" w:color="auto" w:fill="D0CECE" w:themeFill="background2" w:themeFillShade="E6"/>
            <w:hideMark/>
          </w:tcPr>
          <w:p w14:paraId="5E09B0CE" w14:textId="77777777" w:rsidR="000E4A11" w:rsidRPr="00C804AA" w:rsidRDefault="5C7C230C" w:rsidP="0616227F">
            <w:pPr>
              <w:spacing w:after="0"/>
              <w:rPr>
                <w:b/>
                <w:bCs/>
                <w:sz w:val="24"/>
                <w:szCs w:val="24"/>
                <w:lang w:eastAsia="en-IE"/>
              </w:rPr>
            </w:pPr>
            <w:r w:rsidRPr="0616227F">
              <w:rPr>
                <w:b/>
                <w:bCs/>
                <w:sz w:val="24"/>
                <w:szCs w:val="24"/>
                <w:lang w:eastAsia="en-IE"/>
              </w:rPr>
              <w:t>Module Coordinator</w:t>
            </w:r>
          </w:p>
        </w:tc>
        <w:tc>
          <w:tcPr>
            <w:tcW w:w="7775" w:type="dxa"/>
            <w:shd w:val="clear" w:color="auto" w:fill="F2F2F2" w:themeFill="background1" w:themeFillShade="F2"/>
            <w:vAlign w:val="center"/>
            <w:hideMark/>
          </w:tcPr>
          <w:p w14:paraId="34D0B676" w14:textId="2E16BD89" w:rsidR="000E4A11" w:rsidRPr="00C804AA" w:rsidRDefault="74872F84" w:rsidP="0616227F">
            <w:pPr>
              <w:spacing w:after="0"/>
              <w:rPr>
                <w:b/>
                <w:bCs/>
                <w:sz w:val="24"/>
                <w:szCs w:val="24"/>
                <w:lang w:eastAsia="en-IE"/>
              </w:rPr>
            </w:pPr>
            <w:r w:rsidRPr="0616227F">
              <w:rPr>
                <w:sz w:val="24"/>
                <w:szCs w:val="24"/>
                <w:lang w:eastAsia="en-IE"/>
              </w:rPr>
              <w:t>Dr</w:t>
            </w:r>
            <w:r w:rsidR="645D0E09" w:rsidRPr="0616227F">
              <w:rPr>
                <w:sz w:val="24"/>
                <w:szCs w:val="24"/>
                <w:lang w:eastAsia="en-IE"/>
              </w:rPr>
              <w:t xml:space="preserve"> Cathriona Russell </w:t>
            </w:r>
          </w:p>
        </w:tc>
      </w:tr>
      <w:tr w:rsidR="000E4A11" w:rsidRPr="00FD4147" w14:paraId="1A466AD5" w14:textId="77777777" w:rsidTr="0616227F">
        <w:trPr>
          <w:tblCellSpacing w:w="7" w:type="dxa"/>
        </w:trPr>
        <w:tc>
          <w:tcPr>
            <w:tcW w:w="1822" w:type="dxa"/>
            <w:shd w:val="clear" w:color="auto" w:fill="D0CECE" w:themeFill="background2" w:themeFillShade="E6"/>
            <w:hideMark/>
          </w:tcPr>
          <w:p w14:paraId="56DFD196" w14:textId="77777777" w:rsidR="000E4A11" w:rsidRPr="00C804AA" w:rsidRDefault="5C7C230C" w:rsidP="0616227F">
            <w:pPr>
              <w:spacing w:after="0"/>
              <w:rPr>
                <w:b/>
                <w:bCs/>
                <w:sz w:val="24"/>
                <w:szCs w:val="24"/>
                <w:lang w:eastAsia="en-IE"/>
              </w:rPr>
            </w:pPr>
            <w:r w:rsidRPr="0616227F">
              <w:rPr>
                <w:b/>
                <w:bCs/>
                <w:sz w:val="24"/>
                <w:szCs w:val="24"/>
                <w:lang w:eastAsia="en-IE"/>
              </w:rPr>
              <w:t>Teaching staff</w:t>
            </w:r>
          </w:p>
        </w:tc>
        <w:tc>
          <w:tcPr>
            <w:tcW w:w="7775" w:type="dxa"/>
            <w:shd w:val="clear" w:color="auto" w:fill="F2F2F2" w:themeFill="background1" w:themeFillShade="F2"/>
            <w:vAlign w:val="center"/>
            <w:hideMark/>
          </w:tcPr>
          <w:p w14:paraId="63785449" w14:textId="6DA86DFD" w:rsidR="000E4A11" w:rsidRPr="00C804AA" w:rsidRDefault="74872F84" w:rsidP="0616227F">
            <w:pPr>
              <w:spacing w:after="0"/>
              <w:rPr>
                <w:b/>
                <w:bCs/>
                <w:sz w:val="24"/>
                <w:szCs w:val="24"/>
                <w:lang w:eastAsia="en-IE"/>
              </w:rPr>
            </w:pPr>
            <w:r w:rsidRPr="0616227F">
              <w:rPr>
                <w:sz w:val="24"/>
                <w:szCs w:val="24"/>
                <w:lang w:eastAsia="en-IE"/>
              </w:rPr>
              <w:t>Dr</w:t>
            </w:r>
            <w:r w:rsidR="575FCA8E" w:rsidRPr="0616227F">
              <w:rPr>
                <w:sz w:val="24"/>
                <w:szCs w:val="24"/>
                <w:lang w:eastAsia="en-IE"/>
              </w:rPr>
              <w:t xml:space="preserve"> Cathriona Russell</w:t>
            </w:r>
          </w:p>
        </w:tc>
      </w:tr>
      <w:tr w:rsidR="000E4A11" w:rsidRPr="00FD4147" w14:paraId="14F4A9ED" w14:textId="77777777" w:rsidTr="0616227F">
        <w:trPr>
          <w:trHeight w:val="2970"/>
          <w:tblCellSpacing w:w="7" w:type="dxa"/>
        </w:trPr>
        <w:tc>
          <w:tcPr>
            <w:tcW w:w="1822" w:type="dxa"/>
            <w:shd w:val="clear" w:color="auto" w:fill="D0CECE" w:themeFill="background2" w:themeFillShade="E6"/>
            <w:hideMark/>
          </w:tcPr>
          <w:p w14:paraId="1A7D3FF4" w14:textId="77777777" w:rsidR="000E4A11" w:rsidRPr="00C804AA" w:rsidRDefault="5C7C230C" w:rsidP="0616227F">
            <w:pPr>
              <w:spacing w:after="0"/>
              <w:rPr>
                <w:b/>
                <w:bCs/>
                <w:sz w:val="24"/>
                <w:szCs w:val="24"/>
                <w:lang w:eastAsia="en-IE"/>
              </w:rPr>
            </w:pPr>
            <w:r w:rsidRPr="0616227F">
              <w:rPr>
                <w:b/>
                <w:bCs/>
                <w:sz w:val="24"/>
                <w:szCs w:val="24"/>
                <w:lang w:eastAsia="en-IE"/>
              </w:rPr>
              <w:t>Module Learning Aims</w:t>
            </w:r>
          </w:p>
        </w:tc>
        <w:tc>
          <w:tcPr>
            <w:tcW w:w="7775" w:type="dxa"/>
            <w:shd w:val="clear" w:color="auto" w:fill="F2F2F2" w:themeFill="background1" w:themeFillShade="F2"/>
            <w:vAlign w:val="center"/>
            <w:hideMark/>
          </w:tcPr>
          <w:p w14:paraId="5E1C08C0" w14:textId="3A501B8C" w:rsidR="66CAE113" w:rsidRPr="00C804AA" w:rsidRDefault="261188E3" w:rsidP="0616227F">
            <w:pPr>
              <w:spacing w:after="0"/>
              <w:rPr>
                <w:rFonts w:ascii="Calibri" w:eastAsia="Calibri" w:hAnsi="Calibri" w:cs="Calibri"/>
                <w:sz w:val="24"/>
                <w:szCs w:val="24"/>
              </w:rPr>
            </w:pPr>
            <w:r w:rsidRPr="0616227F">
              <w:rPr>
                <w:rFonts w:ascii="Calibri" w:eastAsia="Calibri" w:hAnsi="Calibri" w:cs="Calibri"/>
                <w:sz w:val="24"/>
                <w:szCs w:val="24"/>
              </w:rPr>
              <w:t>This module introduces ethics argumentation and schools of ethics through the lens of contemporary international debates in society and politics in ecology, technology, economics and medicine.</w:t>
            </w:r>
          </w:p>
          <w:p w14:paraId="55232822" w14:textId="3E9A6A61" w:rsidR="66CAE113" w:rsidRPr="00C804AA" w:rsidRDefault="281E0085" w:rsidP="0616227F">
            <w:pPr>
              <w:spacing w:after="0"/>
              <w:rPr>
                <w:rFonts w:ascii="Calibri" w:eastAsia="Calibri" w:hAnsi="Calibri" w:cs="Calibri"/>
                <w:sz w:val="24"/>
                <w:szCs w:val="24"/>
              </w:rPr>
            </w:pPr>
            <w:r w:rsidRPr="0616227F">
              <w:rPr>
                <w:rFonts w:ascii="Calibri" w:eastAsia="Calibri" w:hAnsi="Calibri" w:cs="Calibri"/>
                <w:sz w:val="24"/>
                <w:szCs w:val="24"/>
              </w:rPr>
              <w:t xml:space="preserve">The issues to be interrogated may vary from year to year but will be drawn </w:t>
            </w:r>
            <w:r w:rsidR="56DB58C3" w:rsidRPr="0616227F">
              <w:rPr>
                <w:rFonts w:ascii="Calibri" w:eastAsia="Calibri" w:hAnsi="Calibri" w:cs="Calibri"/>
                <w:sz w:val="24"/>
                <w:szCs w:val="24"/>
              </w:rPr>
              <w:t>from:</w:t>
            </w:r>
            <w:r w:rsidRPr="0616227F">
              <w:rPr>
                <w:rFonts w:ascii="Calibri" w:eastAsia="Calibri" w:hAnsi="Calibri" w:cs="Calibri"/>
                <w:sz w:val="24"/>
                <w:szCs w:val="24"/>
              </w:rPr>
              <w:t xml:space="preserve"> planetary sustainability; biodiversity conservation; economic development;</w:t>
            </w:r>
            <w:r w:rsidR="11560E4E" w:rsidRPr="0616227F">
              <w:rPr>
                <w:rFonts w:ascii="Calibri" w:eastAsia="Calibri" w:hAnsi="Calibri" w:cs="Calibri"/>
                <w:sz w:val="24"/>
                <w:szCs w:val="24"/>
              </w:rPr>
              <w:t xml:space="preserve"> transport, </w:t>
            </w:r>
            <w:r w:rsidRPr="0616227F">
              <w:rPr>
                <w:rFonts w:ascii="Calibri" w:eastAsia="Calibri" w:hAnsi="Calibri" w:cs="Calibri"/>
                <w:sz w:val="24"/>
                <w:szCs w:val="24"/>
              </w:rPr>
              <w:t xml:space="preserve">technology; demography and migration; and the biomedical sciences and ageing.  </w:t>
            </w:r>
          </w:p>
          <w:p w14:paraId="6851609F" w14:textId="4365389B" w:rsidR="000E4A11" w:rsidRPr="00C804AA" w:rsidRDefault="575FCA8E" w:rsidP="0616227F">
            <w:pPr>
              <w:spacing w:after="0"/>
              <w:rPr>
                <w:b/>
                <w:bCs/>
                <w:sz w:val="24"/>
                <w:szCs w:val="24"/>
                <w:lang w:eastAsia="en-IE"/>
              </w:rPr>
            </w:pPr>
            <w:r w:rsidRPr="0616227F">
              <w:rPr>
                <w:rFonts w:ascii="Calibri" w:eastAsia="Calibri" w:hAnsi="Calibri" w:cs="Calibri"/>
                <w:sz w:val="24"/>
                <w:szCs w:val="24"/>
              </w:rPr>
              <w:t xml:space="preserve">Students will be introduced to modes of ethical analysis and reflection, </w:t>
            </w:r>
            <w:r w:rsidR="261188E3" w:rsidRPr="0616227F">
              <w:rPr>
                <w:rFonts w:ascii="Calibri" w:eastAsia="Calibri" w:hAnsi="Calibri" w:cs="Calibri"/>
                <w:sz w:val="24"/>
                <w:szCs w:val="24"/>
              </w:rPr>
              <w:t>related aspects of the</w:t>
            </w:r>
            <w:r w:rsidRPr="0616227F">
              <w:rPr>
                <w:rFonts w:ascii="Calibri" w:eastAsia="Calibri" w:hAnsi="Calibri" w:cs="Calibri"/>
                <w:sz w:val="24"/>
                <w:szCs w:val="24"/>
              </w:rPr>
              <w:t xml:space="preserve"> underlying philosophical and theological principles and values, and views of the human person in society.</w:t>
            </w:r>
          </w:p>
        </w:tc>
      </w:tr>
      <w:tr w:rsidR="000E4A11" w:rsidRPr="00FD4147" w14:paraId="4D071201" w14:textId="77777777" w:rsidTr="0616227F">
        <w:trPr>
          <w:trHeight w:val="2912"/>
          <w:tblCellSpacing w:w="7" w:type="dxa"/>
        </w:trPr>
        <w:tc>
          <w:tcPr>
            <w:tcW w:w="1822" w:type="dxa"/>
            <w:shd w:val="clear" w:color="auto" w:fill="D0CECE" w:themeFill="background2" w:themeFillShade="E6"/>
            <w:hideMark/>
          </w:tcPr>
          <w:p w14:paraId="0927ADBC"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Learning Outcomes </w:t>
            </w:r>
          </w:p>
        </w:tc>
        <w:tc>
          <w:tcPr>
            <w:tcW w:w="7775" w:type="dxa"/>
            <w:shd w:val="clear" w:color="auto" w:fill="F2F2F2" w:themeFill="background1" w:themeFillShade="F2"/>
            <w:vAlign w:val="center"/>
            <w:hideMark/>
          </w:tcPr>
          <w:p w14:paraId="63785F9D" w14:textId="561E5986" w:rsidR="000E4A11" w:rsidRPr="00C804AA" w:rsidRDefault="5C7C230C" w:rsidP="0616227F">
            <w:pPr>
              <w:spacing w:after="0"/>
              <w:rPr>
                <w:sz w:val="24"/>
                <w:szCs w:val="24"/>
                <w:lang w:eastAsia="en-IE"/>
              </w:rPr>
            </w:pPr>
            <w:r w:rsidRPr="0616227F">
              <w:rPr>
                <w:rFonts w:ascii="Calibri" w:eastAsia="Calibri" w:hAnsi="Calibri" w:cs="Calibri"/>
                <w:sz w:val="24"/>
                <w:szCs w:val="24"/>
              </w:rPr>
              <w:t>On successful completion of this module, students should be able to:</w:t>
            </w:r>
          </w:p>
          <w:p w14:paraId="56BB65A7" w14:textId="7107C4FF" w:rsidR="000E4A11" w:rsidRPr="00C804AA" w:rsidRDefault="261188E3" w:rsidP="0616227F">
            <w:pPr>
              <w:pStyle w:val="ListParagraph"/>
              <w:numPr>
                <w:ilvl w:val="0"/>
                <w:numId w:val="9"/>
              </w:numPr>
              <w:spacing w:after="0"/>
              <w:ind w:left="358" w:hanging="284"/>
              <w:rPr>
                <w:rFonts w:ascii="Calibri" w:eastAsia="Calibri" w:hAnsi="Calibri" w:cs="Calibri"/>
                <w:sz w:val="24"/>
                <w:szCs w:val="24"/>
              </w:rPr>
            </w:pPr>
            <w:r w:rsidRPr="0616227F">
              <w:rPr>
                <w:rFonts w:ascii="Calibri" w:eastAsia="Calibri" w:hAnsi="Calibri" w:cs="Calibri"/>
                <w:sz w:val="24"/>
                <w:szCs w:val="24"/>
              </w:rPr>
              <w:t xml:space="preserve">Distinguish between individual, social and professional ethics </w:t>
            </w:r>
            <w:r w:rsidR="6891D8AA" w:rsidRPr="0616227F">
              <w:rPr>
                <w:rFonts w:ascii="Calibri" w:eastAsia="Calibri" w:hAnsi="Calibri" w:cs="Calibri"/>
                <w:sz w:val="24"/>
                <w:szCs w:val="24"/>
              </w:rPr>
              <w:t>perspectives.</w:t>
            </w:r>
          </w:p>
          <w:p w14:paraId="1E3346F2" w14:textId="4DA6EB21" w:rsidR="000E4A11" w:rsidRPr="00C804AA" w:rsidRDefault="261188E3" w:rsidP="0616227F">
            <w:pPr>
              <w:pStyle w:val="ListParagraph"/>
              <w:numPr>
                <w:ilvl w:val="0"/>
                <w:numId w:val="9"/>
              </w:numPr>
              <w:spacing w:after="0"/>
              <w:ind w:left="358" w:hanging="284"/>
              <w:rPr>
                <w:rFonts w:ascii="Calibri" w:eastAsia="Calibri" w:hAnsi="Calibri" w:cs="Calibri"/>
                <w:sz w:val="24"/>
                <w:szCs w:val="24"/>
              </w:rPr>
            </w:pPr>
            <w:r w:rsidRPr="0616227F">
              <w:rPr>
                <w:rFonts w:ascii="Calibri" w:eastAsia="Calibri" w:hAnsi="Calibri" w:cs="Calibri"/>
                <w:sz w:val="24"/>
                <w:szCs w:val="24"/>
              </w:rPr>
              <w:t xml:space="preserve">Identify values and principles invoked and locate their philosophical and theological </w:t>
            </w:r>
            <w:r w:rsidR="6891D8AA" w:rsidRPr="0616227F">
              <w:rPr>
                <w:rFonts w:ascii="Calibri" w:eastAsia="Calibri" w:hAnsi="Calibri" w:cs="Calibri"/>
                <w:sz w:val="24"/>
                <w:szCs w:val="24"/>
              </w:rPr>
              <w:t>backgrounds.</w:t>
            </w:r>
          </w:p>
          <w:p w14:paraId="7C3848E9" w14:textId="1FEADAD1" w:rsidR="000E4A11" w:rsidRPr="00C804AA" w:rsidRDefault="37F97C2E" w:rsidP="0616227F">
            <w:pPr>
              <w:pStyle w:val="ListParagraph"/>
              <w:numPr>
                <w:ilvl w:val="0"/>
                <w:numId w:val="9"/>
              </w:numPr>
              <w:spacing w:after="0"/>
              <w:ind w:left="358" w:hanging="284"/>
              <w:rPr>
                <w:rFonts w:ascii="Calibri" w:eastAsia="Calibri" w:hAnsi="Calibri" w:cs="Calibri"/>
                <w:sz w:val="24"/>
                <w:szCs w:val="24"/>
              </w:rPr>
            </w:pPr>
            <w:r w:rsidRPr="0616227F">
              <w:rPr>
                <w:rFonts w:ascii="Calibri" w:eastAsia="Calibri" w:hAnsi="Calibri" w:cs="Calibri"/>
                <w:sz w:val="24"/>
                <w:szCs w:val="24"/>
              </w:rPr>
              <w:t xml:space="preserve">Identify, analyse and evaluate arguments and outcomes in contemporary cases and </w:t>
            </w:r>
            <w:r w:rsidR="6891D8AA" w:rsidRPr="0616227F">
              <w:rPr>
                <w:rFonts w:ascii="Calibri" w:eastAsia="Calibri" w:hAnsi="Calibri" w:cs="Calibri"/>
                <w:sz w:val="24"/>
                <w:szCs w:val="24"/>
              </w:rPr>
              <w:t>disputes.</w:t>
            </w:r>
          </w:p>
          <w:p w14:paraId="097D01A5" w14:textId="1C2F1095" w:rsidR="000E4A11" w:rsidRPr="00C804AA" w:rsidRDefault="261188E3" w:rsidP="0616227F">
            <w:pPr>
              <w:pStyle w:val="ListParagraph"/>
              <w:numPr>
                <w:ilvl w:val="0"/>
                <w:numId w:val="9"/>
              </w:numPr>
              <w:spacing w:after="0"/>
              <w:ind w:left="358" w:hanging="284"/>
              <w:rPr>
                <w:rFonts w:ascii="Calibri" w:eastAsia="Calibri" w:hAnsi="Calibri" w:cs="Calibri"/>
                <w:sz w:val="24"/>
                <w:szCs w:val="24"/>
              </w:rPr>
            </w:pPr>
            <w:r w:rsidRPr="0616227F">
              <w:rPr>
                <w:rFonts w:ascii="Calibri" w:eastAsia="Calibri" w:hAnsi="Calibri" w:cs="Calibri"/>
                <w:sz w:val="24"/>
                <w:szCs w:val="24"/>
              </w:rPr>
              <w:t xml:space="preserve">Argue for your own position by critically relating it to different traditions of ethical </w:t>
            </w:r>
            <w:r w:rsidR="6891D8AA" w:rsidRPr="0616227F">
              <w:rPr>
                <w:rFonts w:ascii="Calibri" w:eastAsia="Calibri" w:hAnsi="Calibri" w:cs="Calibri"/>
                <w:sz w:val="24"/>
                <w:szCs w:val="24"/>
              </w:rPr>
              <w:t>thinking.</w:t>
            </w:r>
          </w:p>
          <w:p w14:paraId="2D76778F" w14:textId="7C6E745D" w:rsidR="000E4A11" w:rsidRPr="00C804AA" w:rsidRDefault="5C7C230C" w:rsidP="0616227F">
            <w:pPr>
              <w:pStyle w:val="ListParagraph"/>
              <w:numPr>
                <w:ilvl w:val="0"/>
                <w:numId w:val="9"/>
              </w:numPr>
              <w:spacing w:after="0"/>
              <w:ind w:left="358" w:hanging="284"/>
              <w:rPr>
                <w:rFonts w:ascii="Calibri" w:eastAsia="Calibri" w:hAnsi="Calibri" w:cs="Calibri"/>
                <w:sz w:val="24"/>
                <w:szCs w:val="24"/>
              </w:rPr>
            </w:pPr>
            <w:r w:rsidRPr="0616227F">
              <w:rPr>
                <w:rFonts w:ascii="Calibri" w:eastAsia="Calibri" w:hAnsi="Calibri" w:cs="Calibri"/>
                <w:sz w:val="24"/>
                <w:szCs w:val="24"/>
              </w:rPr>
              <w:t>T</w:t>
            </w:r>
            <w:r w:rsidR="575FCA8E" w:rsidRPr="0616227F">
              <w:rPr>
                <w:rFonts w:ascii="Calibri" w:eastAsia="Calibri" w:hAnsi="Calibri" w:cs="Calibri"/>
                <w:sz w:val="24"/>
                <w:szCs w:val="24"/>
              </w:rPr>
              <w:t xml:space="preserve">race similarities and differences between Irish, European </w:t>
            </w:r>
            <w:r w:rsidRPr="0616227F">
              <w:rPr>
                <w:rFonts w:ascii="Calibri" w:eastAsia="Calibri" w:hAnsi="Calibri" w:cs="Calibri"/>
                <w:sz w:val="24"/>
                <w:szCs w:val="24"/>
              </w:rPr>
              <w:t>and</w:t>
            </w:r>
            <w:r w:rsidR="3AD688EF" w:rsidRPr="0616227F">
              <w:rPr>
                <w:rFonts w:ascii="Calibri" w:eastAsia="Calibri" w:hAnsi="Calibri" w:cs="Calibri"/>
                <w:sz w:val="24"/>
                <w:szCs w:val="24"/>
              </w:rPr>
              <w:t xml:space="preserve"> international</w:t>
            </w:r>
            <w:r w:rsidR="575FCA8E" w:rsidRPr="0616227F">
              <w:rPr>
                <w:rFonts w:ascii="Calibri" w:eastAsia="Calibri" w:hAnsi="Calibri" w:cs="Calibri"/>
                <w:sz w:val="24"/>
                <w:szCs w:val="24"/>
              </w:rPr>
              <w:t xml:space="preserve"> arguments (and </w:t>
            </w:r>
            <w:r w:rsidR="261188E3" w:rsidRPr="0616227F">
              <w:rPr>
                <w:rFonts w:ascii="Calibri" w:eastAsia="Calibri" w:hAnsi="Calibri" w:cs="Calibri"/>
                <w:sz w:val="24"/>
                <w:szCs w:val="24"/>
              </w:rPr>
              <w:t>conventions</w:t>
            </w:r>
            <w:r w:rsidR="575FCA8E" w:rsidRPr="0616227F">
              <w:rPr>
                <w:rFonts w:ascii="Calibri" w:eastAsia="Calibri" w:hAnsi="Calibri" w:cs="Calibri"/>
                <w:sz w:val="24"/>
                <w:szCs w:val="24"/>
              </w:rPr>
              <w:t xml:space="preserve">) in relation to </w:t>
            </w:r>
            <w:r w:rsidR="3B4BB214" w:rsidRPr="0616227F">
              <w:rPr>
                <w:rFonts w:ascii="Calibri" w:eastAsia="Calibri" w:hAnsi="Calibri" w:cs="Calibri"/>
                <w:sz w:val="24"/>
                <w:szCs w:val="24"/>
              </w:rPr>
              <w:t>these</w:t>
            </w:r>
            <w:r w:rsidR="700A0A9D" w:rsidRPr="0616227F">
              <w:rPr>
                <w:rFonts w:ascii="Calibri" w:eastAsia="Calibri" w:hAnsi="Calibri" w:cs="Calibri"/>
                <w:sz w:val="24"/>
                <w:szCs w:val="24"/>
              </w:rPr>
              <w:t xml:space="preserve"> </w:t>
            </w:r>
            <w:r w:rsidR="261188E3" w:rsidRPr="0616227F">
              <w:rPr>
                <w:rFonts w:ascii="Calibri" w:eastAsia="Calibri" w:hAnsi="Calibri" w:cs="Calibri"/>
                <w:sz w:val="24"/>
                <w:szCs w:val="24"/>
              </w:rPr>
              <w:t>debates.</w:t>
            </w:r>
          </w:p>
          <w:p w14:paraId="55D7A5F9" w14:textId="189C6F63" w:rsidR="000E4A11" w:rsidRPr="00C804AA" w:rsidRDefault="000E4A11" w:rsidP="0616227F">
            <w:pPr>
              <w:spacing w:after="0"/>
              <w:rPr>
                <w:rFonts w:ascii="Calibri" w:eastAsia="Calibri" w:hAnsi="Calibri" w:cs="Calibri"/>
                <w:sz w:val="24"/>
                <w:szCs w:val="24"/>
              </w:rPr>
            </w:pPr>
          </w:p>
        </w:tc>
      </w:tr>
      <w:tr w:rsidR="000E4A11" w:rsidRPr="00FD4147" w14:paraId="5B514AF1" w14:textId="77777777" w:rsidTr="0616227F">
        <w:trPr>
          <w:trHeight w:val="3229"/>
          <w:tblCellSpacing w:w="7" w:type="dxa"/>
        </w:trPr>
        <w:tc>
          <w:tcPr>
            <w:tcW w:w="1822" w:type="dxa"/>
            <w:shd w:val="clear" w:color="auto" w:fill="D0CECE" w:themeFill="background2" w:themeFillShade="E6"/>
            <w:hideMark/>
          </w:tcPr>
          <w:p w14:paraId="234A9452" w14:textId="77777777" w:rsidR="000E4A11" w:rsidRPr="00C804AA" w:rsidRDefault="5C7C230C" w:rsidP="0616227F">
            <w:pPr>
              <w:spacing w:after="0"/>
              <w:rPr>
                <w:b/>
                <w:bCs/>
                <w:sz w:val="24"/>
                <w:szCs w:val="24"/>
                <w:lang w:eastAsia="en-IE"/>
              </w:rPr>
            </w:pPr>
            <w:r w:rsidRPr="0616227F">
              <w:rPr>
                <w:b/>
                <w:bCs/>
                <w:sz w:val="24"/>
                <w:szCs w:val="24"/>
                <w:lang w:eastAsia="en-IE"/>
              </w:rPr>
              <w:t>Module Content</w:t>
            </w:r>
          </w:p>
        </w:tc>
        <w:tc>
          <w:tcPr>
            <w:tcW w:w="7775" w:type="dxa"/>
            <w:shd w:val="clear" w:color="auto" w:fill="F2F2F2" w:themeFill="background1" w:themeFillShade="F2"/>
            <w:vAlign w:val="center"/>
            <w:hideMark/>
          </w:tcPr>
          <w:p w14:paraId="0E055C02" w14:textId="0BD43AC0" w:rsidR="000E4A11" w:rsidRPr="00C804AA" w:rsidRDefault="3441BC0D" w:rsidP="0616227F">
            <w:pPr>
              <w:spacing w:after="0"/>
              <w:rPr>
                <w:sz w:val="24"/>
                <w:szCs w:val="24"/>
                <w:lang w:eastAsia="en-IE"/>
              </w:rPr>
            </w:pPr>
            <w:r w:rsidRPr="0616227F">
              <w:rPr>
                <w:rFonts w:ascii="Calibri" w:eastAsia="Calibri" w:hAnsi="Calibri" w:cs="Calibri"/>
                <w:color w:val="000000" w:themeColor="text1"/>
                <w:sz w:val="24"/>
                <w:szCs w:val="24"/>
              </w:rPr>
              <w:t>The module will begin with a consideration of the nature of ethics argumentation</w:t>
            </w:r>
            <w:r w:rsidR="09F92443" w:rsidRPr="0616227F">
              <w:rPr>
                <w:rFonts w:ascii="Calibri" w:eastAsia="Calibri" w:hAnsi="Calibri" w:cs="Calibri"/>
                <w:color w:val="000000" w:themeColor="text1"/>
                <w:sz w:val="24"/>
                <w:szCs w:val="24"/>
              </w:rPr>
              <w:t xml:space="preserve"> and </w:t>
            </w:r>
            <w:r w:rsidR="7EF657C1" w:rsidRPr="0616227F">
              <w:rPr>
                <w:rFonts w:ascii="Calibri" w:eastAsia="Calibri" w:hAnsi="Calibri" w:cs="Calibri"/>
                <w:color w:val="000000" w:themeColor="text1"/>
                <w:sz w:val="24"/>
                <w:szCs w:val="24"/>
              </w:rPr>
              <w:t>its</w:t>
            </w:r>
            <w:r w:rsidR="09F92443" w:rsidRPr="0616227F">
              <w:rPr>
                <w:rFonts w:ascii="Calibri" w:eastAsia="Calibri" w:hAnsi="Calibri" w:cs="Calibri"/>
                <w:color w:val="000000" w:themeColor="text1"/>
                <w:sz w:val="24"/>
                <w:szCs w:val="24"/>
              </w:rPr>
              <w:t xml:space="preserve"> application </w:t>
            </w:r>
            <w:r w:rsidR="57E14237" w:rsidRPr="0616227F">
              <w:rPr>
                <w:rFonts w:ascii="Calibri" w:eastAsia="Calibri" w:hAnsi="Calibri" w:cs="Calibri"/>
                <w:color w:val="000000" w:themeColor="text1"/>
                <w:sz w:val="24"/>
                <w:szCs w:val="24"/>
              </w:rPr>
              <w:t>in</w:t>
            </w:r>
            <w:r w:rsidR="45E103F3" w:rsidRPr="0616227F">
              <w:rPr>
                <w:rFonts w:ascii="Calibri" w:eastAsia="Calibri" w:hAnsi="Calibri" w:cs="Calibri"/>
                <w:color w:val="000000" w:themeColor="text1"/>
                <w:sz w:val="24"/>
                <w:szCs w:val="24"/>
              </w:rPr>
              <w:t xml:space="preserve"> </w:t>
            </w:r>
            <w:r w:rsidRPr="0616227F">
              <w:rPr>
                <w:rFonts w:ascii="Calibri" w:eastAsia="Calibri" w:hAnsi="Calibri" w:cs="Calibri"/>
                <w:color w:val="000000" w:themeColor="text1"/>
                <w:sz w:val="24"/>
                <w:szCs w:val="24"/>
              </w:rPr>
              <w:t xml:space="preserve">contemporary issues. Students will be introduced to schools of ethics in philosophy and theology </w:t>
            </w:r>
            <w:r w:rsidRPr="0616227F">
              <w:rPr>
                <w:rFonts w:ascii="Calibri" w:eastAsia="Calibri" w:hAnsi="Calibri" w:cs="Calibri"/>
                <w:sz w:val="24"/>
                <w:szCs w:val="24"/>
              </w:rPr>
              <w:t>(virtue</w:t>
            </w:r>
            <w:r w:rsidR="313D6C73" w:rsidRPr="0616227F">
              <w:rPr>
                <w:rFonts w:ascii="Calibri" w:eastAsia="Calibri" w:hAnsi="Calibri" w:cs="Calibri"/>
                <w:sz w:val="24"/>
                <w:szCs w:val="24"/>
              </w:rPr>
              <w:t>,</w:t>
            </w:r>
            <w:r w:rsidRPr="0616227F">
              <w:rPr>
                <w:rFonts w:ascii="Calibri" w:eastAsia="Calibri" w:hAnsi="Calibri" w:cs="Calibri"/>
                <w:sz w:val="24"/>
                <w:szCs w:val="24"/>
              </w:rPr>
              <w:t xml:space="preserve"> autonomy, utility</w:t>
            </w:r>
            <w:r w:rsidR="6E2B06ED" w:rsidRPr="0616227F">
              <w:rPr>
                <w:rFonts w:ascii="Calibri" w:eastAsia="Calibri" w:hAnsi="Calibri" w:cs="Calibri"/>
                <w:sz w:val="24"/>
                <w:szCs w:val="24"/>
              </w:rPr>
              <w:t xml:space="preserve">, the </w:t>
            </w:r>
            <w:r w:rsidR="771B54B6" w:rsidRPr="0616227F">
              <w:rPr>
                <w:rFonts w:ascii="Calibri" w:eastAsia="Calibri" w:hAnsi="Calibri" w:cs="Calibri"/>
                <w:sz w:val="24"/>
                <w:szCs w:val="24"/>
              </w:rPr>
              <w:t>c</w:t>
            </w:r>
            <w:r w:rsidR="6E2B06ED" w:rsidRPr="0616227F">
              <w:rPr>
                <w:rFonts w:ascii="Calibri" w:eastAsia="Calibri" w:hAnsi="Calibri" w:cs="Calibri"/>
                <w:sz w:val="24"/>
                <w:szCs w:val="24"/>
              </w:rPr>
              <w:t xml:space="preserve">ommon </w:t>
            </w:r>
            <w:r w:rsidR="38464C81" w:rsidRPr="0616227F">
              <w:rPr>
                <w:rFonts w:ascii="Calibri" w:eastAsia="Calibri" w:hAnsi="Calibri" w:cs="Calibri"/>
                <w:sz w:val="24"/>
                <w:szCs w:val="24"/>
              </w:rPr>
              <w:t>g</w:t>
            </w:r>
            <w:r w:rsidR="6E2B06ED" w:rsidRPr="0616227F">
              <w:rPr>
                <w:rFonts w:ascii="Calibri" w:eastAsia="Calibri" w:hAnsi="Calibri" w:cs="Calibri"/>
                <w:sz w:val="24"/>
                <w:szCs w:val="24"/>
              </w:rPr>
              <w:t>ood</w:t>
            </w:r>
            <w:r w:rsidRPr="0616227F">
              <w:rPr>
                <w:rFonts w:ascii="Calibri" w:eastAsia="Calibri" w:hAnsi="Calibri" w:cs="Calibri"/>
                <w:sz w:val="24"/>
                <w:szCs w:val="24"/>
              </w:rPr>
              <w:t>), the scope and limits of obligations (cosmopolitan and communitarian), professional ethics, and national and international agreements and conventions, with examples drawn from across the globe: dam building in India; migration</w:t>
            </w:r>
            <w:r w:rsidR="6EEC026B" w:rsidRPr="0616227F">
              <w:rPr>
                <w:rFonts w:ascii="Calibri" w:eastAsia="Calibri" w:hAnsi="Calibri" w:cs="Calibri"/>
                <w:sz w:val="24"/>
                <w:szCs w:val="24"/>
              </w:rPr>
              <w:t xml:space="preserve"> </w:t>
            </w:r>
            <w:r w:rsidR="56BE6C56" w:rsidRPr="0616227F">
              <w:rPr>
                <w:rFonts w:ascii="Calibri" w:eastAsia="Calibri" w:hAnsi="Calibri" w:cs="Calibri"/>
                <w:sz w:val="24"/>
                <w:szCs w:val="24"/>
              </w:rPr>
              <w:t xml:space="preserve">and </w:t>
            </w:r>
            <w:r w:rsidR="6EEC026B" w:rsidRPr="0616227F">
              <w:rPr>
                <w:rFonts w:ascii="Calibri" w:eastAsia="Calibri" w:hAnsi="Calibri" w:cs="Calibri"/>
                <w:sz w:val="24"/>
                <w:szCs w:val="24"/>
              </w:rPr>
              <w:t xml:space="preserve"> displacement</w:t>
            </w:r>
            <w:r w:rsidRPr="0616227F">
              <w:rPr>
                <w:rFonts w:ascii="Calibri" w:eastAsia="Calibri" w:hAnsi="Calibri" w:cs="Calibri"/>
                <w:sz w:val="24"/>
                <w:szCs w:val="24"/>
              </w:rPr>
              <w:t>, international food security; sustainable transport; biodiversity conservation</w:t>
            </w:r>
            <w:r w:rsidR="67EB4486" w:rsidRPr="0616227F">
              <w:rPr>
                <w:rFonts w:ascii="Calibri" w:eastAsia="Calibri" w:hAnsi="Calibri" w:cs="Calibri"/>
                <w:sz w:val="24"/>
                <w:szCs w:val="24"/>
              </w:rPr>
              <w:t xml:space="preserve">; </w:t>
            </w:r>
            <w:r w:rsidRPr="0616227F">
              <w:rPr>
                <w:rFonts w:ascii="Calibri" w:eastAsia="Calibri" w:hAnsi="Calibri" w:cs="Calibri"/>
                <w:sz w:val="24"/>
                <w:szCs w:val="24"/>
              </w:rPr>
              <w:t xml:space="preserve"> </w:t>
            </w:r>
            <w:r w:rsidR="2905D57A" w:rsidRPr="0616227F">
              <w:rPr>
                <w:rFonts w:ascii="Calibri" w:eastAsia="Calibri" w:hAnsi="Calibri" w:cs="Calibri"/>
                <w:sz w:val="24"/>
                <w:szCs w:val="24"/>
              </w:rPr>
              <w:t>‘</w:t>
            </w:r>
            <w:r w:rsidRPr="0616227F">
              <w:rPr>
                <w:rFonts w:ascii="Calibri" w:eastAsia="Calibri" w:hAnsi="Calibri" w:cs="Calibri"/>
                <w:sz w:val="24"/>
                <w:szCs w:val="24"/>
              </w:rPr>
              <w:t>smart</w:t>
            </w:r>
            <w:r w:rsidR="60C3ED83" w:rsidRPr="0616227F">
              <w:rPr>
                <w:rFonts w:ascii="Calibri" w:eastAsia="Calibri" w:hAnsi="Calibri" w:cs="Calibri"/>
                <w:sz w:val="24"/>
                <w:szCs w:val="24"/>
              </w:rPr>
              <w:t xml:space="preserve">’ </w:t>
            </w:r>
            <w:r w:rsidRPr="0616227F">
              <w:rPr>
                <w:rFonts w:ascii="Calibri" w:eastAsia="Calibri" w:hAnsi="Calibri" w:cs="Calibri"/>
                <w:sz w:val="24"/>
                <w:szCs w:val="24"/>
              </w:rPr>
              <w:t xml:space="preserve">technologies; </w:t>
            </w:r>
            <w:r w:rsidR="564C44DE" w:rsidRPr="0616227F">
              <w:rPr>
                <w:rFonts w:ascii="Calibri" w:eastAsia="Calibri" w:hAnsi="Calibri" w:cs="Calibri"/>
                <w:sz w:val="24"/>
                <w:szCs w:val="24"/>
              </w:rPr>
              <w:t xml:space="preserve">so-called </w:t>
            </w:r>
            <w:r w:rsidRPr="0616227F">
              <w:rPr>
                <w:rFonts w:ascii="Calibri" w:eastAsia="Calibri" w:hAnsi="Calibri" w:cs="Calibri"/>
                <w:sz w:val="24"/>
                <w:szCs w:val="24"/>
              </w:rPr>
              <w:t>artificial intelligence</w:t>
            </w:r>
            <w:r w:rsidR="1A72DDE1" w:rsidRPr="0616227F">
              <w:rPr>
                <w:rFonts w:ascii="Calibri" w:eastAsia="Calibri" w:hAnsi="Calibri" w:cs="Calibri"/>
                <w:sz w:val="24"/>
                <w:szCs w:val="24"/>
              </w:rPr>
              <w:t xml:space="preserve"> </w:t>
            </w:r>
            <w:r w:rsidRPr="0616227F">
              <w:rPr>
                <w:rFonts w:ascii="Calibri" w:eastAsia="Calibri" w:hAnsi="Calibri" w:cs="Calibri"/>
                <w:sz w:val="24"/>
                <w:szCs w:val="24"/>
              </w:rPr>
              <w:t xml:space="preserve"> and the future of work; genetic ‘enhancement’ of future generations and ‘advance directives’ in dying.</w:t>
            </w:r>
          </w:p>
          <w:p w14:paraId="7F28CD1A" w14:textId="236C5FA1" w:rsidR="000E4A11" w:rsidRPr="00C804AA" w:rsidRDefault="000E4A11" w:rsidP="0616227F">
            <w:pPr>
              <w:spacing w:after="0"/>
              <w:rPr>
                <w:sz w:val="24"/>
                <w:szCs w:val="24"/>
                <w:lang w:eastAsia="en-IE"/>
              </w:rPr>
            </w:pPr>
          </w:p>
        </w:tc>
      </w:tr>
      <w:tr w:rsidR="000E4A11" w:rsidRPr="00FD4147" w14:paraId="18215F84" w14:textId="77777777" w:rsidTr="0616227F">
        <w:trPr>
          <w:tblCellSpacing w:w="7" w:type="dxa"/>
        </w:trPr>
        <w:tc>
          <w:tcPr>
            <w:tcW w:w="1822" w:type="dxa"/>
            <w:shd w:val="clear" w:color="auto" w:fill="D0CECE" w:themeFill="background2" w:themeFillShade="E6"/>
          </w:tcPr>
          <w:p w14:paraId="58B4D9FD" w14:textId="77777777" w:rsidR="000E4A11" w:rsidRPr="00C804AA" w:rsidRDefault="5C7C230C" w:rsidP="0616227F">
            <w:pPr>
              <w:spacing w:after="0"/>
              <w:rPr>
                <w:b/>
                <w:bCs/>
                <w:sz w:val="24"/>
                <w:szCs w:val="24"/>
                <w:lang w:eastAsia="en-IE"/>
              </w:rPr>
            </w:pPr>
            <w:r w:rsidRPr="0616227F">
              <w:rPr>
                <w:b/>
                <w:bCs/>
                <w:sz w:val="24"/>
                <w:szCs w:val="24"/>
                <w:lang w:eastAsia="en-IE"/>
              </w:rPr>
              <w:t>Teaching and Learning Format</w:t>
            </w:r>
          </w:p>
        </w:tc>
        <w:tc>
          <w:tcPr>
            <w:tcW w:w="7775" w:type="dxa"/>
            <w:shd w:val="clear" w:color="auto" w:fill="F2F2F2" w:themeFill="background1" w:themeFillShade="F2"/>
            <w:vAlign w:val="center"/>
          </w:tcPr>
          <w:p w14:paraId="2D1BA1F8" w14:textId="00D13764" w:rsidR="000E4A11" w:rsidRPr="00C804AA" w:rsidRDefault="5C7C230C" w:rsidP="0616227F">
            <w:pPr>
              <w:spacing w:after="0"/>
              <w:rPr>
                <w:b/>
                <w:bCs/>
                <w:sz w:val="24"/>
                <w:szCs w:val="24"/>
                <w:lang w:eastAsia="en-IE"/>
              </w:rPr>
            </w:pPr>
            <w:r w:rsidRPr="0616227F">
              <w:rPr>
                <w:sz w:val="24"/>
                <w:szCs w:val="24"/>
              </w:rPr>
              <w:t>This module will be taught through a combination of lectures, student-led seminars, and debate.</w:t>
            </w:r>
          </w:p>
        </w:tc>
      </w:tr>
      <w:tr w:rsidR="000E4A11" w:rsidRPr="00FD4147" w14:paraId="7B3554FE" w14:textId="77777777" w:rsidTr="0616227F">
        <w:trPr>
          <w:trHeight w:val="25"/>
          <w:tblCellSpacing w:w="7" w:type="dxa"/>
        </w:trPr>
        <w:tc>
          <w:tcPr>
            <w:tcW w:w="1822" w:type="dxa"/>
            <w:shd w:val="clear" w:color="auto" w:fill="D0CECE" w:themeFill="background2" w:themeFillShade="E6"/>
            <w:hideMark/>
          </w:tcPr>
          <w:p w14:paraId="535A1C2D"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 xml:space="preserve">Module Assessment Components </w:t>
            </w:r>
          </w:p>
        </w:tc>
        <w:tc>
          <w:tcPr>
            <w:tcW w:w="7775" w:type="dxa"/>
            <w:shd w:val="clear" w:color="auto" w:fill="F2F2F2" w:themeFill="background1" w:themeFillShade="F2"/>
            <w:vAlign w:val="center"/>
            <w:hideMark/>
          </w:tcPr>
          <w:tbl>
            <w:tblPr>
              <w:tblStyle w:val="TableGrid"/>
              <w:tblW w:w="7375" w:type="dxa"/>
              <w:tblLook w:val="04A0" w:firstRow="1" w:lastRow="0" w:firstColumn="1" w:lastColumn="0" w:noHBand="0" w:noVBand="1"/>
            </w:tblPr>
            <w:tblGrid>
              <w:gridCol w:w="2109"/>
              <w:gridCol w:w="2280"/>
              <w:gridCol w:w="1309"/>
              <w:gridCol w:w="826"/>
              <w:gridCol w:w="851"/>
            </w:tblGrid>
            <w:tr w:rsidR="000E4A11" w:rsidRPr="00C804AA" w14:paraId="24AA3E62" w14:textId="77777777" w:rsidTr="0616227F">
              <w:tc>
                <w:tcPr>
                  <w:tcW w:w="2109" w:type="dxa"/>
                </w:tcPr>
                <w:p w14:paraId="42F7C04A" w14:textId="77777777" w:rsidR="000E4A11" w:rsidRPr="00C804AA" w:rsidRDefault="5C7C230C" w:rsidP="0616227F">
                  <w:pPr>
                    <w:spacing w:line="259" w:lineRule="auto"/>
                    <w:rPr>
                      <w:b/>
                      <w:bCs/>
                      <w:sz w:val="24"/>
                      <w:szCs w:val="24"/>
                    </w:rPr>
                  </w:pPr>
                  <w:r w:rsidRPr="0616227F">
                    <w:rPr>
                      <w:b/>
                      <w:bCs/>
                      <w:sz w:val="24"/>
                      <w:szCs w:val="24"/>
                    </w:rPr>
                    <w:t>Assessment Component</w:t>
                  </w:r>
                </w:p>
              </w:tc>
              <w:tc>
                <w:tcPr>
                  <w:tcW w:w="2280" w:type="dxa"/>
                </w:tcPr>
                <w:p w14:paraId="3598BDD6" w14:textId="77777777" w:rsidR="000E4A11" w:rsidRPr="00C804AA" w:rsidRDefault="5C7C230C" w:rsidP="0616227F">
                  <w:pPr>
                    <w:spacing w:line="259" w:lineRule="auto"/>
                    <w:rPr>
                      <w:b/>
                      <w:bCs/>
                      <w:sz w:val="24"/>
                      <w:szCs w:val="24"/>
                    </w:rPr>
                  </w:pPr>
                  <w:r w:rsidRPr="0616227F">
                    <w:rPr>
                      <w:b/>
                      <w:bCs/>
                      <w:sz w:val="24"/>
                      <w:szCs w:val="24"/>
                    </w:rPr>
                    <w:t>Assessment Description</w:t>
                  </w:r>
                </w:p>
              </w:tc>
              <w:tc>
                <w:tcPr>
                  <w:tcW w:w="1309" w:type="dxa"/>
                </w:tcPr>
                <w:p w14:paraId="3FB7843F" w14:textId="77777777" w:rsidR="000E4A11" w:rsidRPr="00C804AA" w:rsidRDefault="5C7C230C" w:rsidP="0616227F">
                  <w:pPr>
                    <w:spacing w:line="259" w:lineRule="auto"/>
                    <w:rPr>
                      <w:b/>
                      <w:bCs/>
                      <w:sz w:val="24"/>
                      <w:szCs w:val="24"/>
                    </w:rPr>
                  </w:pPr>
                  <w:r w:rsidRPr="0616227F">
                    <w:rPr>
                      <w:b/>
                      <w:bCs/>
                      <w:sz w:val="24"/>
                      <w:szCs w:val="24"/>
                    </w:rPr>
                    <w:t>LO Addressed</w:t>
                  </w:r>
                </w:p>
              </w:tc>
              <w:tc>
                <w:tcPr>
                  <w:tcW w:w="826" w:type="dxa"/>
                </w:tcPr>
                <w:p w14:paraId="7E5945FE" w14:textId="77777777" w:rsidR="000E4A11" w:rsidRPr="00C804AA" w:rsidRDefault="5C7C230C" w:rsidP="0616227F">
                  <w:pPr>
                    <w:spacing w:line="259" w:lineRule="auto"/>
                    <w:rPr>
                      <w:b/>
                      <w:bCs/>
                      <w:sz w:val="24"/>
                      <w:szCs w:val="24"/>
                    </w:rPr>
                  </w:pPr>
                  <w:r w:rsidRPr="0616227F">
                    <w:rPr>
                      <w:b/>
                      <w:bCs/>
                      <w:sz w:val="24"/>
                      <w:szCs w:val="24"/>
                    </w:rPr>
                    <w:t>% of total</w:t>
                  </w:r>
                </w:p>
              </w:tc>
              <w:tc>
                <w:tcPr>
                  <w:tcW w:w="851" w:type="dxa"/>
                </w:tcPr>
                <w:p w14:paraId="41DF0AB3" w14:textId="77777777" w:rsidR="000E4A11" w:rsidRPr="00C804AA" w:rsidRDefault="5C7C230C" w:rsidP="0616227F">
                  <w:pPr>
                    <w:spacing w:line="259" w:lineRule="auto"/>
                    <w:rPr>
                      <w:b/>
                      <w:bCs/>
                      <w:sz w:val="24"/>
                      <w:szCs w:val="24"/>
                    </w:rPr>
                  </w:pPr>
                  <w:r w:rsidRPr="0616227F">
                    <w:rPr>
                      <w:b/>
                      <w:bCs/>
                      <w:sz w:val="24"/>
                      <w:szCs w:val="24"/>
                    </w:rPr>
                    <w:t>Week due</w:t>
                  </w:r>
                </w:p>
              </w:tc>
            </w:tr>
            <w:tr w:rsidR="000E4A11" w:rsidRPr="00C804AA" w14:paraId="3C09FA18" w14:textId="77777777" w:rsidTr="0616227F">
              <w:tc>
                <w:tcPr>
                  <w:tcW w:w="2109" w:type="dxa"/>
                </w:tcPr>
                <w:p w14:paraId="322808C6" w14:textId="5BCF0330" w:rsidR="000E4A11" w:rsidRPr="00C804AA" w:rsidRDefault="1C564F58" w:rsidP="0616227F">
                  <w:pPr>
                    <w:spacing w:line="259" w:lineRule="auto"/>
                    <w:rPr>
                      <w:rFonts w:eastAsia="Times New Roman"/>
                      <w:sz w:val="24"/>
                      <w:szCs w:val="24"/>
                      <w:lang w:eastAsia="en-IE"/>
                    </w:rPr>
                  </w:pPr>
                  <w:r w:rsidRPr="0616227F">
                    <w:rPr>
                      <w:rFonts w:eastAsia="Times New Roman"/>
                      <w:sz w:val="24"/>
                      <w:szCs w:val="24"/>
                      <w:lang w:eastAsia="en-IE"/>
                    </w:rPr>
                    <w:t>‘Three slide’ presentation</w:t>
                  </w:r>
                </w:p>
              </w:tc>
              <w:tc>
                <w:tcPr>
                  <w:tcW w:w="2280" w:type="dxa"/>
                </w:tcPr>
                <w:p w14:paraId="44E55F3C" w14:textId="59F30D39" w:rsidR="000E4A11" w:rsidRPr="00C804AA" w:rsidRDefault="6F479583" w:rsidP="0616227F">
                  <w:pPr>
                    <w:spacing w:line="259" w:lineRule="auto"/>
                    <w:rPr>
                      <w:sz w:val="24"/>
                      <w:szCs w:val="24"/>
                    </w:rPr>
                  </w:pPr>
                  <w:r w:rsidRPr="0616227F">
                    <w:rPr>
                      <w:sz w:val="24"/>
                      <w:szCs w:val="24"/>
                    </w:rPr>
                    <w:t>Prepare a short</w:t>
                  </w:r>
                  <w:r w:rsidR="5704C224" w:rsidRPr="0616227F">
                    <w:rPr>
                      <w:sz w:val="24"/>
                      <w:szCs w:val="24"/>
                    </w:rPr>
                    <w:t xml:space="preserve"> slide </w:t>
                  </w:r>
                  <w:r w:rsidRPr="0616227F">
                    <w:rPr>
                      <w:sz w:val="24"/>
                      <w:szCs w:val="24"/>
                    </w:rPr>
                    <w:t xml:space="preserve">presentation on a key ethics debate </w:t>
                  </w:r>
                </w:p>
              </w:tc>
              <w:tc>
                <w:tcPr>
                  <w:tcW w:w="1309" w:type="dxa"/>
                </w:tcPr>
                <w:p w14:paraId="2E834954" w14:textId="77777777" w:rsidR="000E4A11" w:rsidRPr="00C804AA" w:rsidRDefault="5C7C230C" w:rsidP="0616227F">
                  <w:pPr>
                    <w:spacing w:line="259" w:lineRule="auto"/>
                    <w:rPr>
                      <w:sz w:val="24"/>
                      <w:szCs w:val="24"/>
                    </w:rPr>
                  </w:pPr>
                  <w:r w:rsidRPr="0616227F">
                    <w:rPr>
                      <w:sz w:val="24"/>
                      <w:szCs w:val="24"/>
                    </w:rPr>
                    <w:t>1, 2</w:t>
                  </w:r>
                </w:p>
              </w:tc>
              <w:tc>
                <w:tcPr>
                  <w:tcW w:w="826" w:type="dxa"/>
                </w:tcPr>
                <w:p w14:paraId="7DA0EEC2" w14:textId="77777777" w:rsidR="000E4A11" w:rsidRPr="00C804AA" w:rsidRDefault="5C7C230C" w:rsidP="0616227F">
                  <w:pPr>
                    <w:spacing w:line="259" w:lineRule="auto"/>
                    <w:rPr>
                      <w:sz w:val="24"/>
                      <w:szCs w:val="24"/>
                    </w:rPr>
                  </w:pPr>
                  <w:r w:rsidRPr="0616227F">
                    <w:rPr>
                      <w:sz w:val="24"/>
                      <w:szCs w:val="24"/>
                    </w:rPr>
                    <w:t>30%</w:t>
                  </w:r>
                </w:p>
              </w:tc>
              <w:tc>
                <w:tcPr>
                  <w:tcW w:w="851" w:type="dxa"/>
                </w:tcPr>
                <w:p w14:paraId="6115B2E8" w14:textId="280FEE90" w:rsidR="000E4A11" w:rsidRPr="00C804AA" w:rsidRDefault="6F479583" w:rsidP="0616227F">
                  <w:pPr>
                    <w:spacing w:line="259" w:lineRule="auto"/>
                    <w:rPr>
                      <w:sz w:val="24"/>
                      <w:szCs w:val="24"/>
                    </w:rPr>
                  </w:pPr>
                  <w:r w:rsidRPr="0616227F">
                    <w:rPr>
                      <w:sz w:val="24"/>
                      <w:szCs w:val="24"/>
                    </w:rPr>
                    <w:t xml:space="preserve"> </w:t>
                  </w:r>
                  <w:r w:rsidR="690FF857" w:rsidRPr="0616227F">
                    <w:rPr>
                      <w:sz w:val="24"/>
                      <w:szCs w:val="24"/>
                    </w:rPr>
                    <w:t xml:space="preserve">7 </w:t>
                  </w:r>
                </w:p>
                <w:p w14:paraId="21F4811D" w14:textId="22A8A7F0" w:rsidR="000E4A11" w:rsidRPr="00C804AA" w:rsidRDefault="000E4A11" w:rsidP="0616227F">
                  <w:pPr>
                    <w:spacing w:line="259" w:lineRule="auto"/>
                    <w:rPr>
                      <w:sz w:val="24"/>
                      <w:szCs w:val="24"/>
                    </w:rPr>
                  </w:pPr>
                </w:p>
              </w:tc>
            </w:tr>
            <w:tr w:rsidR="0089179C" w:rsidRPr="00C804AA" w14:paraId="11DDA92F" w14:textId="77777777" w:rsidTr="0616227F">
              <w:tc>
                <w:tcPr>
                  <w:tcW w:w="2109" w:type="dxa"/>
                </w:tcPr>
                <w:p w14:paraId="1214BD86" w14:textId="770FFA7E" w:rsidR="0089179C" w:rsidRPr="00C804AA" w:rsidRDefault="37F97C2E" w:rsidP="0616227F">
                  <w:pPr>
                    <w:spacing w:line="259" w:lineRule="auto"/>
                    <w:rPr>
                      <w:rFonts w:eastAsia="Times New Roman"/>
                      <w:sz w:val="24"/>
                      <w:szCs w:val="24"/>
                      <w:lang w:eastAsia="en-IE"/>
                    </w:rPr>
                  </w:pPr>
                  <w:r w:rsidRPr="0616227F">
                    <w:rPr>
                      <w:rFonts w:eastAsia="Times New Roman"/>
                      <w:sz w:val="24"/>
                      <w:szCs w:val="24"/>
                      <w:lang w:eastAsia="en-IE"/>
                    </w:rPr>
                    <w:t>Take- Home, Open-Book Exam</w:t>
                  </w:r>
                </w:p>
              </w:tc>
              <w:tc>
                <w:tcPr>
                  <w:tcW w:w="2280" w:type="dxa"/>
                </w:tcPr>
                <w:p w14:paraId="40B78AB5" w14:textId="402860E7" w:rsidR="0089179C" w:rsidRPr="00C804AA" w:rsidRDefault="56DB58C3" w:rsidP="0616227F">
                  <w:pPr>
                    <w:spacing w:line="259" w:lineRule="auto"/>
                    <w:rPr>
                      <w:sz w:val="24"/>
                      <w:szCs w:val="24"/>
                    </w:rPr>
                  </w:pPr>
                  <w:r w:rsidRPr="0616227F">
                    <w:rPr>
                      <w:sz w:val="24"/>
                      <w:szCs w:val="24"/>
                    </w:rPr>
                    <w:t>2000</w:t>
                  </w:r>
                  <w:r w:rsidR="01FD0CC0" w:rsidRPr="0616227F">
                    <w:rPr>
                      <w:sz w:val="24"/>
                      <w:szCs w:val="24"/>
                    </w:rPr>
                    <w:t xml:space="preserve"> words</w:t>
                  </w:r>
                </w:p>
              </w:tc>
              <w:tc>
                <w:tcPr>
                  <w:tcW w:w="1309" w:type="dxa"/>
                </w:tcPr>
                <w:p w14:paraId="5C51111A" w14:textId="3441F352" w:rsidR="0089179C" w:rsidRPr="00C804AA" w:rsidRDefault="6D4220CB" w:rsidP="0616227F">
                  <w:pPr>
                    <w:spacing w:line="259" w:lineRule="auto"/>
                    <w:rPr>
                      <w:sz w:val="24"/>
                      <w:szCs w:val="24"/>
                    </w:rPr>
                  </w:pPr>
                  <w:r w:rsidRPr="0616227F">
                    <w:rPr>
                      <w:sz w:val="24"/>
                      <w:szCs w:val="24"/>
                    </w:rPr>
                    <w:t>2,3,4</w:t>
                  </w:r>
                </w:p>
              </w:tc>
              <w:tc>
                <w:tcPr>
                  <w:tcW w:w="826" w:type="dxa"/>
                </w:tcPr>
                <w:p w14:paraId="2D09F9FF" w14:textId="61206BAD" w:rsidR="0089179C" w:rsidRPr="00C804AA" w:rsidRDefault="6D4220CB" w:rsidP="0616227F">
                  <w:pPr>
                    <w:spacing w:line="259" w:lineRule="auto"/>
                    <w:rPr>
                      <w:sz w:val="24"/>
                      <w:szCs w:val="24"/>
                    </w:rPr>
                  </w:pPr>
                  <w:r w:rsidRPr="0616227F">
                    <w:rPr>
                      <w:sz w:val="24"/>
                      <w:szCs w:val="24"/>
                    </w:rPr>
                    <w:t>70%</w:t>
                  </w:r>
                </w:p>
              </w:tc>
              <w:tc>
                <w:tcPr>
                  <w:tcW w:w="851" w:type="dxa"/>
                </w:tcPr>
                <w:p w14:paraId="72C88686" w14:textId="350750E7" w:rsidR="0089179C" w:rsidRPr="00C804AA" w:rsidRDefault="35E4BF88" w:rsidP="0616227F">
                  <w:pPr>
                    <w:spacing w:line="259" w:lineRule="auto"/>
                    <w:rPr>
                      <w:sz w:val="24"/>
                      <w:szCs w:val="24"/>
                    </w:rPr>
                  </w:pPr>
                  <w:r w:rsidRPr="0616227F">
                    <w:rPr>
                      <w:sz w:val="24"/>
                      <w:szCs w:val="24"/>
                    </w:rPr>
                    <w:t xml:space="preserve">13 </w:t>
                  </w:r>
                </w:p>
              </w:tc>
            </w:tr>
          </w:tbl>
          <w:p w14:paraId="2C23F9DD" w14:textId="77777777" w:rsidR="000E4A11" w:rsidRPr="00C804AA" w:rsidRDefault="000E4A11" w:rsidP="0616227F">
            <w:pPr>
              <w:spacing w:after="0"/>
              <w:rPr>
                <w:b/>
                <w:bCs/>
                <w:sz w:val="24"/>
                <w:szCs w:val="24"/>
                <w:lang w:eastAsia="en-IE"/>
              </w:rPr>
            </w:pPr>
          </w:p>
        </w:tc>
      </w:tr>
      <w:tr w:rsidR="000E4A11" w:rsidRPr="00FD4147" w14:paraId="46DC7BEF" w14:textId="77777777" w:rsidTr="0616227F">
        <w:trPr>
          <w:tblCellSpacing w:w="7" w:type="dxa"/>
        </w:trPr>
        <w:tc>
          <w:tcPr>
            <w:tcW w:w="1822" w:type="dxa"/>
            <w:shd w:val="clear" w:color="auto" w:fill="D0CECE" w:themeFill="background2" w:themeFillShade="E6"/>
          </w:tcPr>
          <w:p w14:paraId="480A9FF1"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shd w:val="clear" w:color="auto" w:fill="F2F2F2" w:themeFill="background1" w:themeFillShade="F2"/>
            <w:vAlign w:val="center"/>
          </w:tcPr>
          <w:p w14:paraId="5AA6AA34" w14:textId="209F355D" w:rsidR="000E4A11" w:rsidRPr="00C804AA" w:rsidRDefault="6CBB4379" w:rsidP="0616227F">
            <w:pPr>
              <w:spacing w:after="0"/>
              <w:rPr>
                <w:sz w:val="24"/>
                <w:szCs w:val="24"/>
                <w:lang w:eastAsia="en-IE"/>
              </w:rPr>
            </w:pPr>
            <w:r w:rsidRPr="0616227F">
              <w:rPr>
                <w:sz w:val="24"/>
                <w:szCs w:val="24"/>
                <w:lang w:eastAsia="en-IE"/>
              </w:rPr>
              <w:t xml:space="preserve"> </w:t>
            </w:r>
            <w:r w:rsidR="4DB4A358" w:rsidRPr="0616227F">
              <w:rPr>
                <w:sz w:val="24"/>
                <w:szCs w:val="24"/>
                <w:lang w:eastAsia="en-IE"/>
              </w:rPr>
              <w:t xml:space="preserve">As </w:t>
            </w:r>
            <w:r w:rsidR="3D4642B7" w:rsidRPr="0616227F">
              <w:rPr>
                <w:sz w:val="24"/>
                <w:szCs w:val="24"/>
                <w:lang w:eastAsia="en-IE"/>
              </w:rPr>
              <w:t>Annual</w:t>
            </w:r>
          </w:p>
        </w:tc>
      </w:tr>
      <w:tr w:rsidR="000E4A11" w:rsidRPr="00FD4147" w14:paraId="46A2D139" w14:textId="77777777" w:rsidTr="0616227F">
        <w:trPr>
          <w:tblCellSpacing w:w="7" w:type="dxa"/>
        </w:trPr>
        <w:tc>
          <w:tcPr>
            <w:tcW w:w="1822" w:type="dxa"/>
            <w:shd w:val="clear" w:color="auto" w:fill="D0CECE" w:themeFill="background2" w:themeFillShade="E6"/>
          </w:tcPr>
          <w:p w14:paraId="651553C1" w14:textId="0246C55F" w:rsidR="000E4A11" w:rsidRPr="00C804AA" w:rsidRDefault="5C7C230C" w:rsidP="0616227F">
            <w:pPr>
              <w:spacing w:after="0"/>
              <w:rPr>
                <w:b/>
                <w:bCs/>
                <w:sz w:val="24"/>
                <w:szCs w:val="24"/>
                <w:lang w:eastAsia="en-IE"/>
              </w:rPr>
            </w:pPr>
            <w:r w:rsidRPr="0616227F">
              <w:rPr>
                <w:b/>
                <w:bCs/>
                <w:sz w:val="24"/>
                <w:szCs w:val="24"/>
                <w:lang w:eastAsia="en-IE"/>
              </w:rPr>
              <w:t>Indicative reading list (4-5 titles max</w:t>
            </w:r>
            <w:r w:rsidR="6F33F35F" w:rsidRPr="0616227F">
              <w:rPr>
                <w:b/>
                <w:bCs/>
                <w:sz w:val="24"/>
                <w:szCs w:val="24"/>
                <w:lang w:eastAsia="en-IE"/>
              </w:rPr>
              <w:t>)</w:t>
            </w:r>
          </w:p>
        </w:tc>
        <w:tc>
          <w:tcPr>
            <w:tcW w:w="7775" w:type="dxa"/>
            <w:shd w:val="clear" w:color="auto" w:fill="F2F2F2" w:themeFill="background1" w:themeFillShade="F2"/>
            <w:vAlign w:val="center"/>
          </w:tcPr>
          <w:p w14:paraId="31E5B78E" w14:textId="5552319E" w:rsidR="0577A52E" w:rsidRPr="00C804AA" w:rsidRDefault="38C1EACA"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Gil, Thomas</w:t>
            </w:r>
            <w:r w:rsidRPr="0616227F">
              <w:rPr>
                <w:rFonts w:eastAsiaTheme="minorEastAsia"/>
                <w:sz w:val="24"/>
                <w:szCs w:val="24"/>
                <w:u w:val="single"/>
              </w:rPr>
              <w:t>,</w:t>
            </w:r>
            <w:r w:rsidRPr="0616227F">
              <w:rPr>
                <w:rFonts w:eastAsiaTheme="minorEastAsia"/>
                <w:sz w:val="24"/>
                <w:szCs w:val="24"/>
              </w:rPr>
              <w:t xml:space="preserve"> </w:t>
            </w:r>
            <w:r w:rsidRPr="0616227F">
              <w:rPr>
                <w:rFonts w:eastAsiaTheme="minorEastAsia"/>
                <w:i/>
                <w:iCs/>
                <w:sz w:val="24"/>
                <w:szCs w:val="24"/>
              </w:rPr>
              <w:t>Varieties of Being Good</w:t>
            </w:r>
            <w:r w:rsidRPr="0616227F">
              <w:rPr>
                <w:rFonts w:eastAsiaTheme="minorEastAsia"/>
                <w:sz w:val="24"/>
                <w:szCs w:val="24"/>
              </w:rPr>
              <w:t xml:space="preserve"> (Berlin: TU Verlag, 2015)</w:t>
            </w:r>
          </w:p>
          <w:p w14:paraId="64488A93" w14:textId="0C2945DB" w:rsidR="1151B82C" w:rsidRPr="00C804AA" w:rsidRDefault="6C583B2A" w:rsidP="0616227F">
            <w:pPr>
              <w:pStyle w:val="ListParagraph"/>
              <w:numPr>
                <w:ilvl w:val="0"/>
                <w:numId w:val="16"/>
              </w:numPr>
              <w:spacing w:after="0"/>
              <w:ind w:left="358" w:hanging="284"/>
              <w:rPr>
                <w:rFonts w:eastAsiaTheme="minorEastAsia"/>
                <w:sz w:val="24"/>
                <w:szCs w:val="24"/>
              </w:rPr>
            </w:pPr>
            <w:r w:rsidRPr="0616227F">
              <w:rPr>
                <w:sz w:val="24"/>
                <w:szCs w:val="24"/>
              </w:rPr>
              <w:t>Keller</w:t>
            </w:r>
            <w:r w:rsidRPr="0616227F">
              <w:rPr>
                <w:rFonts w:eastAsiaTheme="minorEastAsia"/>
                <w:sz w:val="24"/>
                <w:szCs w:val="24"/>
              </w:rPr>
              <w:t xml:space="preserve">, David (ed) </w:t>
            </w:r>
            <w:r w:rsidRPr="0616227F">
              <w:rPr>
                <w:rFonts w:eastAsiaTheme="minorEastAsia"/>
                <w:i/>
                <w:iCs/>
                <w:sz w:val="24"/>
                <w:szCs w:val="24"/>
              </w:rPr>
              <w:t>Environmental Ethics</w:t>
            </w:r>
            <w:r w:rsidRPr="0616227F">
              <w:rPr>
                <w:rFonts w:eastAsiaTheme="minorEastAsia"/>
                <w:sz w:val="24"/>
                <w:szCs w:val="24"/>
              </w:rPr>
              <w:t xml:space="preserve"> (Wiley-Blackwell, 2010)</w:t>
            </w:r>
          </w:p>
          <w:p w14:paraId="7F4E2B64" w14:textId="32068622" w:rsidR="1151B82C" w:rsidRPr="00C804AA" w:rsidRDefault="6C583B2A" w:rsidP="0616227F">
            <w:pPr>
              <w:pStyle w:val="ListParagraph"/>
              <w:numPr>
                <w:ilvl w:val="0"/>
                <w:numId w:val="16"/>
              </w:numPr>
              <w:spacing w:after="0"/>
              <w:ind w:left="358" w:hanging="284"/>
              <w:rPr>
                <w:rFonts w:eastAsiaTheme="minorEastAsia"/>
                <w:sz w:val="24"/>
                <w:szCs w:val="24"/>
              </w:rPr>
            </w:pPr>
            <w:r w:rsidRPr="0616227F">
              <w:rPr>
                <w:sz w:val="24"/>
                <w:szCs w:val="24"/>
              </w:rPr>
              <w:t>O’Neill</w:t>
            </w:r>
            <w:r w:rsidRPr="0616227F">
              <w:rPr>
                <w:rFonts w:eastAsiaTheme="minorEastAsia"/>
                <w:sz w:val="24"/>
                <w:szCs w:val="24"/>
              </w:rPr>
              <w:t xml:space="preserve">, </w:t>
            </w:r>
            <w:proofErr w:type="spellStart"/>
            <w:r w:rsidRPr="0616227F">
              <w:rPr>
                <w:rFonts w:eastAsiaTheme="minorEastAsia"/>
                <w:sz w:val="24"/>
                <w:szCs w:val="24"/>
              </w:rPr>
              <w:t>Onora</w:t>
            </w:r>
            <w:proofErr w:type="spellEnd"/>
            <w:r w:rsidRPr="0616227F">
              <w:rPr>
                <w:rFonts w:eastAsiaTheme="minorEastAsia"/>
                <w:sz w:val="24"/>
                <w:szCs w:val="24"/>
              </w:rPr>
              <w:t xml:space="preserve"> </w:t>
            </w:r>
            <w:r w:rsidRPr="0616227F">
              <w:rPr>
                <w:rFonts w:eastAsiaTheme="minorEastAsia"/>
                <w:i/>
                <w:iCs/>
                <w:sz w:val="24"/>
                <w:szCs w:val="24"/>
              </w:rPr>
              <w:t>Justice Across Borders: Whose Obligations?  (</w:t>
            </w:r>
            <w:r w:rsidRPr="0616227F">
              <w:rPr>
                <w:rFonts w:eastAsiaTheme="minorEastAsia"/>
                <w:sz w:val="24"/>
                <w:szCs w:val="24"/>
              </w:rPr>
              <w:t>Cambridge; CUP, 2016)</w:t>
            </w:r>
          </w:p>
          <w:p w14:paraId="55194CC4" w14:textId="3D531FE4" w:rsidR="000E4A11" w:rsidRPr="00C804AA" w:rsidRDefault="6C583B2A" w:rsidP="0616227F">
            <w:pPr>
              <w:pStyle w:val="ListParagraph"/>
              <w:numPr>
                <w:ilvl w:val="0"/>
                <w:numId w:val="16"/>
              </w:numPr>
              <w:spacing w:after="0"/>
              <w:ind w:left="358" w:hanging="284"/>
              <w:rPr>
                <w:sz w:val="24"/>
                <w:szCs w:val="24"/>
                <w:lang w:eastAsia="en-IE"/>
              </w:rPr>
            </w:pPr>
            <w:proofErr w:type="spellStart"/>
            <w:r w:rsidRPr="0616227F">
              <w:rPr>
                <w:rFonts w:eastAsiaTheme="minorEastAsia"/>
                <w:sz w:val="24"/>
                <w:szCs w:val="24"/>
              </w:rPr>
              <w:t>Schweiker</w:t>
            </w:r>
            <w:proofErr w:type="spellEnd"/>
            <w:r w:rsidRPr="0616227F">
              <w:rPr>
                <w:rFonts w:eastAsiaTheme="minorEastAsia"/>
                <w:sz w:val="24"/>
                <w:szCs w:val="24"/>
              </w:rPr>
              <w:t xml:space="preserve">, William (ed) </w:t>
            </w:r>
            <w:r w:rsidRPr="0616227F">
              <w:rPr>
                <w:rFonts w:eastAsiaTheme="minorEastAsia"/>
                <w:i/>
                <w:iCs/>
                <w:sz w:val="24"/>
                <w:szCs w:val="24"/>
              </w:rPr>
              <w:t>The Blackwell Companion to Religious Ethics</w:t>
            </w:r>
            <w:r w:rsidRPr="0616227F">
              <w:rPr>
                <w:rFonts w:eastAsiaTheme="minorEastAsia"/>
                <w:sz w:val="24"/>
                <w:szCs w:val="24"/>
              </w:rPr>
              <w:t xml:space="preserve"> </w:t>
            </w:r>
            <w:r w:rsidRPr="0616227F">
              <w:rPr>
                <w:rFonts w:eastAsiaTheme="minorEastAsia"/>
                <w:sz w:val="24"/>
                <w:szCs w:val="24"/>
                <w:u w:val="single"/>
              </w:rPr>
              <w:t>(</w:t>
            </w:r>
            <w:r w:rsidRPr="0616227F">
              <w:rPr>
                <w:rFonts w:eastAsiaTheme="minorEastAsia"/>
                <w:sz w:val="24"/>
                <w:szCs w:val="24"/>
              </w:rPr>
              <w:t xml:space="preserve">Blackwell </w:t>
            </w:r>
            <w:r w:rsidRPr="0616227F">
              <w:rPr>
                <w:sz w:val="24"/>
                <w:szCs w:val="24"/>
              </w:rPr>
              <w:t>Publishing</w:t>
            </w:r>
            <w:r w:rsidRPr="0616227F">
              <w:rPr>
                <w:rFonts w:eastAsiaTheme="minorEastAsia"/>
                <w:sz w:val="24"/>
                <w:szCs w:val="24"/>
              </w:rPr>
              <w:t>, 2007</w:t>
            </w:r>
            <w:r w:rsidRPr="0616227F">
              <w:rPr>
                <w:rFonts w:eastAsiaTheme="minorEastAsia"/>
                <w:sz w:val="24"/>
                <w:szCs w:val="24"/>
                <w:u w:val="single"/>
              </w:rPr>
              <w:t>)</w:t>
            </w:r>
          </w:p>
        </w:tc>
      </w:tr>
    </w:tbl>
    <w:p w14:paraId="6F413F43" w14:textId="79D1F769" w:rsidR="000E4A11" w:rsidRDefault="000E4A11" w:rsidP="00AE3D88">
      <w:pPr>
        <w:spacing w:before="60" w:after="60"/>
        <w:rPr>
          <w:rFonts w:cstheme="minorHAnsi"/>
        </w:rPr>
      </w:pPr>
    </w:p>
    <w:p w14:paraId="070D764D" w14:textId="6398B9F0" w:rsidR="00C70A35" w:rsidRDefault="2B05752E" w:rsidP="0616227F">
      <w:pPr>
        <w:pStyle w:val="Heading3"/>
        <w:spacing w:before="60" w:after="60"/>
        <w:rPr>
          <w:color w:val="002060"/>
          <w:sz w:val="28"/>
          <w:szCs w:val="28"/>
        </w:rPr>
      </w:pPr>
      <w:bookmarkStart w:id="6" w:name="_Toc203729999"/>
      <w:r w:rsidRPr="0616227F">
        <w:rPr>
          <w:color w:val="002060"/>
          <w:sz w:val="28"/>
          <w:szCs w:val="28"/>
          <w:lang w:eastAsia="en-IE"/>
        </w:rPr>
        <w:t xml:space="preserve">REU12522 </w:t>
      </w:r>
      <w:r w:rsidRPr="0616227F">
        <w:rPr>
          <w:color w:val="002060"/>
          <w:sz w:val="28"/>
          <w:szCs w:val="28"/>
          <w:shd w:val="clear" w:color="auto" w:fill="FFFFFF"/>
        </w:rPr>
        <w:t>Love and Justice: Intersections in Theology and Ethics</w:t>
      </w:r>
      <w:bookmarkEnd w:id="6"/>
    </w:p>
    <w:tbl>
      <w:tblPr>
        <w:tblW w:w="5001" w:type="pct"/>
        <w:tblCellSpacing w:w="7" w:type="dxa"/>
        <w:tblCellMar>
          <w:top w:w="60" w:type="dxa"/>
          <w:left w:w="60" w:type="dxa"/>
          <w:bottom w:w="60" w:type="dxa"/>
          <w:right w:w="60" w:type="dxa"/>
        </w:tblCellMar>
        <w:tblLook w:val="04A0" w:firstRow="1" w:lastRow="0" w:firstColumn="1" w:lastColumn="0" w:noHBand="0" w:noVBand="1"/>
      </w:tblPr>
      <w:tblGrid>
        <w:gridCol w:w="1843"/>
        <w:gridCol w:w="7797"/>
      </w:tblGrid>
      <w:tr w:rsidR="005C51A5" w:rsidRPr="0063322D" w14:paraId="1AEC872F" w14:textId="77777777" w:rsidTr="0616227F">
        <w:trPr>
          <w:trHeight w:val="300"/>
          <w:tblCellSpacing w:w="7" w:type="dxa"/>
        </w:trPr>
        <w:tc>
          <w:tcPr>
            <w:tcW w:w="945" w:type="pct"/>
            <w:shd w:val="clear" w:color="auto" w:fill="D0CECE" w:themeFill="background2" w:themeFillShade="E6"/>
          </w:tcPr>
          <w:p w14:paraId="4BF29A5F" w14:textId="4E1A20E9" w:rsidR="005C51A5" w:rsidRPr="00C804AA" w:rsidRDefault="361699A7" w:rsidP="0616227F">
            <w:pPr>
              <w:spacing w:after="0"/>
              <w:rPr>
                <w:b/>
                <w:bCs/>
                <w:sz w:val="28"/>
                <w:szCs w:val="28"/>
                <w:lang w:eastAsia="en-IE"/>
              </w:rPr>
            </w:pPr>
            <w:r w:rsidRPr="0616227F">
              <w:rPr>
                <w:b/>
                <w:bCs/>
                <w:sz w:val="28"/>
                <w:szCs w:val="28"/>
                <w:lang w:eastAsia="en-IE"/>
              </w:rPr>
              <w:t>Module Title</w:t>
            </w:r>
          </w:p>
        </w:tc>
        <w:tc>
          <w:tcPr>
            <w:tcW w:w="4033" w:type="pct"/>
            <w:shd w:val="clear" w:color="auto" w:fill="F2F2F2" w:themeFill="background1" w:themeFillShade="F2"/>
            <w:vAlign w:val="center"/>
          </w:tcPr>
          <w:p w14:paraId="3518FE9C" w14:textId="63825F0A" w:rsidR="005C51A5" w:rsidRPr="00C804AA" w:rsidRDefault="361699A7" w:rsidP="0616227F">
            <w:pPr>
              <w:spacing w:after="0"/>
              <w:rPr>
                <w:b/>
                <w:bCs/>
                <w:sz w:val="28"/>
                <w:szCs w:val="28"/>
                <w:lang w:eastAsia="en-IE"/>
              </w:rPr>
            </w:pPr>
            <w:r w:rsidRPr="0616227F">
              <w:rPr>
                <w:b/>
                <w:bCs/>
                <w:sz w:val="28"/>
                <w:szCs w:val="28"/>
                <w:lang w:eastAsia="en-IE"/>
              </w:rPr>
              <w:t>Love and Justice: Intersections in Theology and Ethics</w:t>
            </w:r>
          </w:p>
        </w:tc>
      </w:tr>
      <w:tr w:rsidR="000E4A11" w:rsidRPr="0063322D" w14:paraId="46AC47F8" w14:textId="77777777" w:rsidTr="0616227F">
        <w:trPr>
          <w:trHeight w:val="300"/>
          <w:tblCellSpacing w:w="7" w:type="dxa"/>
        </w:trPr>
        <w:tc>
          <w:tcPr>
            <w:tcW w:w="945" w:type="pct"/>
            <w:shd w:val="clear" w:color="auto" w:fill="D0CECE" w:themeFill="background2" w:themeFillShade="E6"/>
          </w:tcPr>
          <w:p w14:paraId="5F36C3BD"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Module Code</w:t>
            </w:r>
          </w:p>
        </w:tc>
        <w:tc>
          <w:tcPr>
            <w:tcW w:w="4033" w:type="pct"/>
            <w:shd w:val="clear" w:color="auto" w:fill="F2F2F2" w:themeFill="background1" w:themeFillShade="F2"/>
            <w:vAlign w:val="center"/>
          </w:tcPr>
          <w:p w14:paraId="53001ED9"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REU12522</w:t>
            </w:r>
          </w:p>
        </w:tc>
      </w:tr>
      <w:tr w:rsidR="000E4A11" w:rsidRPr="0063322D" w14:paraId="0812BBE3" w14:textId="77777777" w:rsidTr="0616227F">
        <w:trPr>
          <w:trHeight w:val="300"/>
          <w:tblCellSpacing w:w="7" w:type="dxa"/>
        </w:trPr>
        <w:tc>
          <w:tcPr>
            <w:tcW w:w="945" w:type="pct"/>
            <w:shd w:val="clear" w:color="auto" w:fill="D0CECE" w:themeFill="background2" w:themeFillShade="E6"/>
          </w:tcPr>
          <w:p w14:paraId="5A51C677"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Module status</w:t>
            </w:r>
          </w:p>
        </w:tc>
        <w:tc>
          <w:tcPr>
            <w:tcW w:w="4033" w:type="pct"/>
            <w:shd w:val="clear" w:color="auto" w:fill="F2F2F2" w:themeFill="background1" w:themeFillShade="F2"/>
            <w:vAlign w:val="center"/>
          </w:tcPr>
          <w:p w14:paraId="0E37A71D"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Core - Mandatory</w:t>
            </w:r>
          </w:p>
        </w:tc>
      </w:tr>
      <w:tr w:rsidR="000E4A11" w:rsidRPr="0063322D" w14:paraId="6F5E83D6" w14:textId="77777777" w:rsidTr="0616227F">
        <w:trPr>
          <w:trHeight w:val="300"/>
          <w:tblCellSpacing w:w="7" w:type="dxa"/>
        </w:trPr>
        <w:tc>
          <w:tcPr>
            <w:tcW w:w="945" w:type="pct"/>
            <w:shd w:val="clear" w:color="auto" w:fill="D0CECE" w:themeFill="background2" w:themeFillShade="E6"/>
          </w:tcPr>
          <w:p w14:paraId="51BE975B"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ECTS weighting</w:t>
            </w:r>
          </w:p>
        </w:tc>
        <w:tc>
          <w:tcPr>
            <w:tcW w:w="4033" w:type="pct"/>
            <w:shd w:val="clear" w:color="auto" w:fill="F2F2F2" w:themeFill="background1" w:themeFillShade="F2"/>
            <w:vAlign w:val="center"/>
          </w:tcPr>
          <w:p w14:paraId="17C15820"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5</w:t>
            </w:r>
          </w:p>
        </w:tc>
      </w:tr>
      <w:tr w:rsidR="000E4A11" w:rsidRPr="0063322D" w14:paraId="632D2194" w14:textId="77777777" w:rsidTr="0616227F">
        <w:trPr>
          <w:trHeight w:val="300"/>
          <w:tblCellSpacing w:w="7" w:type="dxa"/>
        </w:trPr>
        <w:tc>
          <w:tcPr>
            <w:tcW w:w="945" w:type="pct"/>
            <w:shd w:val="clear" w:color="auto" w:fill="D0CECE" w:themeFill="background2" w:themeFillShade="E6"/>
          </w:tcPr>
          <w:p w14:paraId="17F49C22"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Semester taught</w:t>
            </w:r>
          </w:p>
        </w:tc>
        <w:tc>
          <w:tcPr>
            <w:tcW w:w="4033" w:type="pct"/>
            <w:shd w:val="clear" w:color="auto" w:fill="F2F2F2" w:themeFill="background1" w:themeFillShade="F2"/>
            <w:vAlign w:val="center"/>
          </w:tcPr>
          <w:p w14:paraId="1E1693B4" w14:textId="6ECC0AAA" w:rsidR="000E4A11" w:rsidRPr="00C804AA" w:rsidRDefault="57AD83EA" w:rsidP="0616227F">
            <w:pPr>
              <w:spacing w:after="0"/>
              <w:rPr>
                <w:rFonts w:eastAsiaTheme="minorEastAsia"/>
                <w:b/>
                <w:bCs/>
                <w:sz w:val="24"/>
                <w:szCs w:val="24"/>
                <w:lang w:eastAsia="en-IE"/>
              </w:rPr>
            </w:pPr>
            <w:r w:rsidRPr="0616227F">
              <w:rPr>
                <w:rFonts w:eastAsiaTheme="minorEastAsia"/>
                <w:sz w:val="24"/>
                <w:szCs w:val="24"/>
                <w:lang w:eastAsia="en-IE"/>
              </w:rPr>
              <w:t xml:space="preserve">Semester </w:t>
            </w:r>
            <w:r w:rsidR="4EA821BE" w:rsidRPr="0616227F">
              <w:rPr>
                <w:rFonts w:eastAsiaTheme="minorEastAsia"/>
                <w:sz w:val="24"/>
                <w:szCs w:val="24"/>
                <w:lang w:eastAsia="en-IE"/>
              </w:rPr>
              <w:t>2 - Hilary</w:t>
            </w:r>
          </w:p>
        </w:tc>
      </w:tr>
      <w:tr w:rsidR="000E4A11" w:rsidRPr="0063322D" w14:paraId="211B640B" w14:textId="77777777" w:rsidTr="0616227F">
        <w:trPr>
          <w:trHeight w:val="300"/>
          <w:tblCellSpacing w:w="7" w:type="dxa"/>
        </w:trPr>
        <w:tc>
          <w:tcPr>
            <w:tcW w:w="945" w:type="pct"/>
            <w:shd w:val="clear" w:color="auto" w:fill="D0CECE" w:themeFill="background2" w:themeFillShade="E6"/>
          </w:tcPr>
          <w:p w14:paraId="556E05A7"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Pre-requisites &amp; co-requisites</w:t>
            </w:r>
          </w:p>
        </w:tc>
        <w:tc>
          <w:tcPr>
            <w:tcW w:w="4033" w:type="pct"/>
            <w:shd w:val="clear" w:color="auto" w:fill="F2F2F2" w:themeFill="background1" w:themeFillShade="F2"/>
            <w:vAlign w:val="center"/>
          </w:tcPr>
          <w:p w14:paraId="78DBBE2B"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None</w:t>
            </w:r>
          </w:p>
        </w:tc>
      </w:tr>
      <w:tr w:rsidR="000E4A11" w:rsidRPr="0063322D" w14:paraId="115EAF6B" w14:textId="77777777" w:rsidTr="0616227F">
        <w:trPr>
          <w:trHeight w:val="300"/>
          <w:tblCellSpacing w:w="7" w:type="dxa"/>
        </w:trPr>
        <w:tc>
          <w:tcPr>
            <w:tcW w:w="945" w:type="pct"/>
            <w:shd w:val="clear" w:color="auto" w:fill="D0CECE" w:themeFill="background2" w:themeFillShade="E6"/>
          </w:tcPr>
          <w:p w14:paraId="32D9CD8B"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Student Workload</w:t>
            </w:r>
          </w:p>
        </w:tc>
        <w:tc>
          <w:tcPr>
            <w:tcW w:w="4033" w:type="pct"/>
            <w:shd w:val="clear" w:color="auto" w:fill="F2F2F2" w:themeFill="background1" w:themeFillShade="F2"/>
            <w:vAlign w:val="center"/>
          </w:tcPr>
          <w:p w14:paraId="68AF1546"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18 x 1-hour lectures</w:t>
            </w:r>
          </w:p>
          <w:p w14:paraId="1FD01F15"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4 x 1-hour seminars</w:t>
            </w:r>
          </w:p>
          <w:p w14:paraId="0E453DC0" w14:textId="77777777" w:rsidR="000E4A11" w:rsidRPr="00C804AA" w:rsidRDefault="5C7C230C" w:rsidP="0616227F">
            <w:pPr>
              <w:spacing w:after="0"/>
              <w:rPr>
                <w:rFonts w:eastAsiaTheme="minorEastAsia"/>
                <w:b/>
                <w:bCs/>
                <w:sz w:val="24"/>
                <w:szCs w:val="24"/>
                <w:lang w:eastAsia="en-IE"/>
              </w:rPr>
            </w:pPr>
            <w:r w:rsidRPr="0616227F">
              <w:rPr>
                <w:rFonts w:eastAsiaTheme="minorEastAsia"/>
                <w:sz w:val="24"/>
                <w:szCs w:val="24"/>
                <w:lang w:eastAsia="en-IE"/>
              </w:rPr>
              <w:t xml:space="preserve">103 hours of independent learning </w:t>
            </w:r>
          </w:p>
        </w:tc>
      </w:tr>
      <w:tr w:rsidR="000E4A11" w:rsidRPr="0063322D" w14:paraId="4E08DA7F" w14:textId="77777777" w:rsidTr="0616227F">
        <w:trPr>
          <w:trHeight w:val="300"/>
          <w:tblCellSpacing w:w="7" w:type="dxa"/>
        </w:trPr>
        <w:tc>
          <w:tcPr>
            <w:tcW w:w="945" w:type="pct"/>
            <w:shd w:val="clear" w:color="auto" w:fill="D0CECE" w:themeFill="background2" w:themeFillShade="E6"/>
          </w:tcPr>
          <w:p w14:paraId="787C45FA"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Module Coordinator</w:t>
            </w:r>
          </w:p>
        </w:tc>
        <w:tc>
          <w:tcPr>
            <w:tcW w:w="4033" w:type="pct"/>
            <w:shd w:val="clear" w:color="auto" w:fill="F2F2F2" w:themeFill="background1" w:themeFillShade="F2"/>
            <w:vAlign w:val="center"/>
          </w:tcPr>
          <w:p w14:paraId="52958B2B" w14:textId="433FCCA7" w:rsidR="000E4A11" w:rsidRPr="00C804AA" w:rsidRDefault="7776F364" w:rsidP="0616227F">
            <w:pPr>
              <w:spacing w:after="0"/>
              <w:rPr>
                <w:rFonts w:eastAsiaTheme="minorEastAsia"/>
                <w:b/>
                <w:bCs/>
                <w:sz w:val="24"/>
                <w:szCs w:val="24"/>
                <w:lang w:eastAsia="en-IE"/>
              </w:rPr>
            </w:pPr>
            <w:r w:rsidRPr="0616227F">
              <w:rPr>
                <w:rFonts w:eastAsiaTheme="minorEastAsia"/>
                <w:sz w:val="24"/>
                <w:szCs w:val="24"/>
                <w:lang w:eastAsia="en-IE"/>
              </w:rPr>
              <w:t>Dr Alyson Staunton</w:t>
            </w:r>
          </w:p>
        </w:tc>
      </w:tr>
      <w:tr w:rsidR="000E4A11" w:rsidRPr="0063322D" w14:paraId="63926B4C" w14:textId="77777777" w:rsidTr="0616227F">
        <w:trPr>
          <w:trHeight w:val="300"/>
          <w:tblCellSpacing w:w="7" w:type="dxa"/>
        </w:trPr>
        <w:tc>
          <w:tcPr>
            <w:tcW w:w="945" w:type="pct"/>
            <w:shd w:val="clear" w:color="auto" w:fill="D0CECE" w:themeFill="background2" w:themeFillShade="E6"/>
          </w:tcPr>
          <w:p w14:paraId="44B306DD"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Teaching staff</w:t>
            </w:r>
          </w:p>
        </w:tc>
        <w:tc>
          <w:tcPr>
            <w:tcW w:w="4033" w:type="pct"/>
            <w:shd w:val="clear" w:color="auto" w:fill="F2F2F2" w:themeFill="background1" w:themeFillShade="F2"/>
            <w:vAlign w:val="center"/>
          </w:tcPr>
          <w:p w14:paraId="231B2620" w14:textId="7755B217" w:rsidR="000E4A11" w:rsidRPr="00C804AA" w:rsidRDefault="74872F84" w:rsidP="0616227F">
            <w:pPr>
              <w:spacing w:after="0"/>
              <w:rPr>
                <w:rFonts w:eastAsiaTheme="minorEastAsia"/>
                <w:sz w:val="24"/>
                <w:szCs w:val="24"/>
                <w:lang w:eastAsia="en-IE"/>
              </w:rPr>
            </w:pPr>
            <w:r w:rsidRPr="0616227F">
              <w:rPr>
                <w:rFonts w:eastAsiaTheme="minorEastAsia"/>
                <w:sz w:val="24"/>
                <w:szCs w:val="24"/>
                <w:lang w:eastAsia="en-IE"/>
              </w:rPr>
              <w:t>Dr Alyson Staunton</w:t>
            </w:r>
          </w:p>
        </w:tc>
      </w:tr>
      <w:tr w:rsidR="000E4A11" w:rsidRPr="0063322D" w14:paraId="09D54ED4" w14:textId="77777777" w:rsidTr="0616227F">
        <w:trPr>
          <w:trHeight w:val="300"/>
          <w:tblCellSpacing w:w="7" w:type="dxa"/>
        </w:trPr>
        <w:tc>
          <w:tcPr>
            <w:tcW w:w="945" w:type="pct"/>
            <w:shd w:val="clear" w:color="auto" w:fill="D0CECE" w:themeFill="background2" w:themeFillShade="E6"/>
          </w:tcPr>
          <w:p w14:paraId="032B1C01"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Module Learning Aims</w:t>
            </w:r>
          </w:p>
        </w:tc>
        <w:tc>
          <w:tcPr>
            <w:tcW w:w="4033" w:type="pct"/>
            <w:shd w:val="clear" w:color="auto" w:fill="F2F2F2" w:themeFill="background1" w:themeFillShade="F2"/>
            <w:vAlign w:val="center"/>
          </w:tcPr>
          <w:p w14:paraId="40F57F86" w14:textId="0937EE77" w:rsidR="000E4A11" w:rsidRPr="00C804AA" w:rsidRDefault="000E4A11" w:rsidP="0616227F">
            <w:pPr>
              <w:spacing w:after="0"/>
              <w:jc w:val="both"/>
              <w:rPr>
                <w:rFonts w:eastAsiaTheme="minorEastAsia"/>
                <w:sz w:val="24"/>
                <w:szCs w:val="24"/>
              </w:rPr>
            </w:pPr>
          </w:p>
          <w:p w14:paraId="53CE2D2B" w14:textId="02AAB14A" w:rsidR="000E4A11" w:rsidRPr="00C804AA" w:rsidRDefault="000E4A11" w:rsidP="0616227F">
            <w:pPr>
              <w:spacing w:after="0"/>
              <w:jc w:val="both"/>
              <w:rPr>
                <w:rFonts w:eastAsiaTheme="minorEastAsia"/>
                <w:sz w:val="24"/>
                <w:szCs w:val="24"/>
              </w:rPr>
            </w:pPr>
          </w:p>
          <w:p w14:paraId="2B147DBF" w14:textId="694996AF" w:rsidR="000E4A11" w:rsidRPr="00C804AA" w:rsidRDefault="580784C4" w:rsidP="0616227F">
            <w:pPr>
              <w:spacing w:after="0"/>
              <w:jc w:val="both"/>
              <w:rPr>
                <w:rFonts w:eastAsiaTheme="minorEastAsia"/>
                <w:color w:val="000000" w:themeColor="text1"/>
                <w:sz w:val="24"/>
                <w:szCs w:val="24"/>
              </w:rPr>
            </w:pPr>
            <w:r w:rsidRPr="0616227F">
              <w:rPr>
                <w:rFonts w:eastAsiaTheme="minorEastAsia"/>
                <w:color w:val="000000" w:themeColor="text1"/>
                <w:sz w:val="24"/>
                <w:szCs w:val="24"/>
              </w:rPr>
              <w:t xml:space="preserve">This module introduces students to the field of theological ethics (or </w:t>
            </w:r>
            <w:proofErr w:type="spellStart"/>
            <w:r w:rsidRPr="0616227F">
              <w:rPr>
                <w:rFonts w:eastAsiaTheme="minorEastAsia"/>
                <w:color w:val="000000" w:themeColor="text1"/>
                <w:sz w:val="24"/>
                <w:szCs w:val="24"/>
              </w:rPr>
              <w:t>theo</w:t>
            </w:r>
            <w:proofErr w:type="spellEnd"/>
            <w:r w:rsidRPr="0616227F">
              <w:rPr>
                <w:rFonts w:eastAsiaTheme="minorEastAsia"/>
                <w:color w:val="000000" w:themeColor="text1"/>
                <w:sz w:val="24"/>
                <w:szCs w:val="24"/>
              </w:rPr>
              <w:t>-ethics), a branch of moral inquiry that explores how Christian traditions understand ethical principles, moral value, and the shape of a good life.</w:t>
            </w:r>
          </w:p>
          <w:p w14:paraId="5D6F8BC6" w14:textId="4C38155A" w:rsidR="000E4A11" w:rsidRPr="00C804AA" w:rsidRDefault="000E4A11" w:rsidP="0616227F">
            <w:pPr>
              <w:spacing w:after="0"/>
              <w:jc w:val="both"/>
              <w:rPr>
                <w:rFonts w:eastAsiaTheme="minorEastAsia"/>
                <w:sz w:val="24"/>
                <w:szCs w:val="24"/>
              </w:rPr>
            </w:pPr>
          </w:p>
          <w:p w14:paraId="5CA9FBAC" w14:textId="60BC5BE4" w:rsidR="000E4A11" w:rsidRPr="00C804AA" w:rsidRDefault="580784C4" w:rsidP="0616227F">
            <w:pPr>
              <w:spacing w:after="0"/>
              <w:jc w:val="both"/>
              <w:rPr>
                <w:rFonts w:eastAsiaTheme="minorEastAsia"/>
                <w:color w:val="000000" w:themeColor="text1"/>
                <w:sz w:val="24"/>
                <w:szCs w:val="24"/>
              </w:rPr>
            </w:pPr>
            <w:r w:rsidRPr="0616227F">
              <w:rPr>
                <w:rFonts w:eastAsiaTheme="minorEastAsia"/>
                <w:color w:val="000000" w:themeColor="text1"/>
                <w:sz w:val="24"/>
                <w:szCs w:val="24"/>
              </w:rPr>
              <w:t xml:space="preserve">The first half of the course will familiarise students with the main sources and methods of Christian ethical reflection, including scripture, tradition, reason, </w:t>
            </w:r>
            <w:r w:rsidRPr="0616227F">
              <w:rPr>
                <w:rFonts w:eastAsiaTheme="minorEastAsia"/>
                <w:color w:val="000000" w:themeColor="text1"/>
                <w:sz w:val="24"/>
                <w:szCs w:val="24"/>
              </w:rPr>
              <w:lastRenderedPageBreak/>
              <w:t>and experience, as well as foundational concepts in normative ethics. Students will engage a range of perspectives through both primary texts and key secondary sources.</w:t>
            </w:r>
          </w:p>
          <w:p w14:paraId="7319B0F5" w14:textId="406770F7" w:rsidR="000E4A11" w:rsidRPr="00C804AA" w:rsidRDefault="000E4A11" w:rsidP="0616227F">
            <w:pPr>
              <w:spacing w:after="0"/>
              <w:jc w:val="both"/>
              <w:rPr>
                <w:rFonts w:eastAsiaTheme="minorEastAsia"/>
                <w:sz w:val="24"/>
                <w:szCs w:val="24"/>
              </w:rPr>
            </w:pPr>
          </w:p>
          <w:p w14:paraId="74F37C39" w14:textId="0946C75E" w:rsidR="000E4A11" w:rsidRPr="00C804AA" w:rsidRDefault="580784C4" w:rsidP="0616227F">
            <w:pPr>
              <w:spacing w:after="0"/>
              <w:jc w:val="both"/>
              <w:rPr>
                <w:rFonts w:eastAsiaTheme="minorEastAsia"/>
                <w:color w:val="000000" w:themeColor="text1"/>
                <w:sz w:val="24"/>
                <w:szCs w:val="24"/>
              </w:rPr>
            </w:pPr>
            <w:r w:rsidRPr="0616227F">
              <w:rPr>
                <w:rFonts w:eastAsiaTheme="minorEastAsia"/>
                <w:color w:val="000000" w:themeColor="text1"/>
                <w:sz w:val="24"/>
                <w:szCs w:val="24"/>
              </w:rPr>
              <w:t xml:space="preserve">The second half of the module focuses on major themes in contemporary theological ethics, such as ecology, sexuality and gender identity, AI, and economic justice. Students will be encouraged to think critically about how theological claims interact </w:t>
            </w:r>
            <w:r w:rsidR="46691E02" w:rsidRPr="0616227F">
              <w:rPr>
                <w:rFonts w:eastAsiaTheme="minorEastAsia"/>
                <w:color w:val="000000" w:themeColor="text1"/>
                <w:sz w:val="24"/>
                <w:szCs w:val="24"/>
              </w:rPr>
              <w:t>in</w:t>
            </w:r>
            <w:r w:rsidRPr="0616227F">
              <w:rPr>
                <w:rFonts w:eastAsiaTheme="minorEastAsia"/>
                <w:color w:val="000000" w:themeColor="text1"/>
                <w:sz w:val="24"/>
                <w:szCs w:val="24"/>
              </w:rPr>
              <w:t xml:space="preserve"> lived experience and public discourse.</w:t>
            </w:r>
          </w:p>
          <w:p w14:paraId="2F7A7C85" w14:textId="3E878AEE" w:rsidR="000E4A11" w:rsidRPr="00C804AA" w:rsidRDefault="000E4A11" w:rsidP="0616227F">
            <w:pPr>
              <w:spacing w:after="0"/>
              <w:jc w:val="both"/>
              <w:rPr>
                <w:rFonts w:eastAsiaTheme="minorEastAsia"/>
                <w:sz w:val="24"/>
                <w:szCs w:val="24"/>
              </w:rPr>
            </w:pPr>
          </w:p>
          <w:p w14:paraId="27DDFA3A" w14:textId="3E79456C" w:rsidR="000E4A11" w:rsidRPr="00C804AA" w:rsidRDefault="000E4A11" w:rsidP="0616227F">
            <w:pPr>
              <w:spacing w:after="0"/>
              <w:jc w:val="both"/>
              <w:rPr>
                <w:rFonts w:eastAsiaTheme="minorEastAsia"/>
                <w:color w:val="000000" w:themeColor="text1"/>
                <w:sz w:val="24"/>
                <w:szCs w:val="24"/>
              </w:rPr>
            </w:pPr>
          </w:p>
        </w:tc>
      </w:tr>
      <w:tr w:rsidR="000E4A11" w:rsidRPr="0063322D" w14:paraId="0A9C2421" w14:textId="77777777" w:rsidTr="0616227F">
        <w:trPr>
          <w:trHeight w:val="300"/>
          <w:tblCellSpacing w:w="7" w:type="dxa"/>
        </w:trPr>
        <w:tc>
          <w:tcPr>
            <w:tcW w:w="945" w:type="pct"/>
            <w:shd w:val="clear" w:color="auto" w:fill="D0CECE" w:themeFill="background2" w:themeFillShade="E6"/>
          </w:tcPr>
          <w:p w14:paraId="573DD7A2"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lastRenderedPageBreak/>
              <w:t xml:space="preserve">Module Learning Outcomes </w:t>
            </w:r>
          </w:p>
        </w:tc>
        <w:tc>
          <w:tcPr>
            <w:tcW w:w="4033" w:type="pct"/>
            <w:shd w:val="clear" w:color="auto" w:fill="F2F2F2" w:themeFill="background1" w:themeFillShade="F2"/>
            <w:vAlign w:val="center"/>
          </w:tcPr>
          <w:p w14:paraId="7A8639AA" w14:textId="6D3C17FB" w:rsidR="000E4A11" w:rsidRPr="00C804AA" w:rsidRDefault="5C7C230C"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On successful completion of this module, students should be able to:</w:t>
            </w:r>
            <w:r w:rsidR="000E4A11">
              <w:br/>
            </w:r>
          </w:p>
          <w:p w14:paraId="57C72642" w14:textId="531717D3" w:rsidR="4E5E8479" w:rsidRDefault="4E5E8479"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TBC</w:t>
            </w:r>
          </w:p>
          <w:p w14:paraId="2D8C4CE6" w14:textId="49840496" w:rsidR="000E4A11" w:rsidRPr="00C804AA" w:rsidRDefault="000E4A11" w:rsidP="0616227F">
            <w:pPr>
              <w:spacing w:after="0"/>
              <w:ind w:left="358" w:hanging="284"/>
              <w:rPr>
                <w:rFonts w:eastAsiaTheme="minorEastAsia"/>
                <w:sz w:val="24"/>
                <w:szCs w:val="24"/>
                <w:lang w:eastAsia="en-IE"/>
              </w:rPr>
            </w:pPr>
          </w:p>
          <w:p w14:paraId="32064615" w14:textId="6770990E" w:rsidR="3CC486C5" w:rsidRDefault="3CC486C5" w:rsidP="0616227F">
            <w:pPr>
              <w:pStyle w:val="ListParagraph"/>
              <w:spacing w:after="0"/>
              <w:ind w:left="358" w:hanging="284"/>
              <w:rPr>
                <w:rFonts w:eastAsiaTheme="minorEastAsia"/>
                <w:sz w:val="24"/>
                <w:szCs w:val="24"/>
                <w:lang w:eastAsia="en-IE"/>
              </w:rPr>
            </w:pPr>
          </w:p>
          <w:p w14:paraId="016B67E7" w14:textId="334A34F8" w:rsidR="195507AA" w:rsidRDefault="5D2982AD" w:rsidP="0616227F">
            <w:pPr>
              <w:spacing w:after="0"/>
              <w:rPr>
                <w:rFonts w:eastAsiaTheme="minorEastAsia"/>
                <w:color w:val="000000" w:themeColor="text1"/>
                <w:sz w:val="24"/>
                <w:szCs w:val="24"/>
              </w:rPr>
            </w:pPr>
            <w:r w:rsidRPr="0616227F">
              <w:rPr>
                <w:rFonts w:eastAsiaTheme="minorEastAsia"/>
                <w:color w:val="000000" w:themeColor="text1"/>
                <w:sz w:val="24"/>
                <w:szCs w:val="24"/>
              </w:rPr>
              <w:t>By the end of the course, students will be able to</w:t>
            </w:r>
            <w:r w:rsidR="1454C608" w:rsidRPr="0616227F">
              <w:rPr>
                <w:rFonts w:eastAsiaTheme="minorEastAsia"/>
                <w:color w:val="000000" w:themeColor="text1"/>
                <w:sz w:val="24"/>
                <w:szCs w:val="24"/>
              </w:rPr>
              <w:t>:</w:t>
            </w:r>
          </w:p>
          <w:p w14:paraId="2E32C4F2" w14:textId="1F0ABA03" w:rsidR="3CC486C5" w:rsidRDefault="3CC486C5" w:rsidP="0616227F">
            <w:pPr>
              <w:spacing w:after="0"/>
              <w:rPr>
                <w:rFonts w:eastAsiaTheme="minorEastAsia"/>
                <w:color w:val="000000" w:themeColor="text1"/>
                <w:sz w:val="24"/>
                <w:szCs w:val="24"/>
              </w:rPr>
            </w:pPr>
          </w:p>
          <w:p w14:paraId="5E07BD95" w14:textId="0A597C69" w:rsidR="195507AA" w:rsidRDefault="5D2982AD" w:rsidP="0616227F">
            <w:pPr>
              <w:pStyle w:val="ListParagraph"/>
              <w:numPr>
                <w:ilvl w:val="0"/>
                <w:numId w:val="1"/>
              </w:numPr>
              <w:spacing w:after="0"/>
              <w:ind w:right="-567"/>
              <w:rPr>
                <w:rFonts w:eastAsiaTheme="minorEastAsia"/>
                <w:color w:val="000000" w:themeColor="text1"/>
                <w:sz w:val="24"/>
                <w:szCs w:val="24"/>
              </w:rPr>
            </w:pPr>
            <w:r w:rsidRPr="0616227F">
              <w:rPr>
                <w:rFonts w:eastAsiaTheme="minorEastAsia"/>
                <w:color w:val="000000" w:themeColor="text1"/>
                <w:sz w:val="24"/>
                <w:szCs w:val="24"/>
              </w:rPr>
              <w:t>articulate key ethical frameworks within Christian theology</w:t>
            </w:r>
          </w:p>
          <w:p w14:paraId="5ABB60DB" w14:textId="45C119F2" w:rsidR="195507AA" w:rsidRDefault="5D2982AD" w:rsidP="0616227F">
            <w:pPr>
              <w:pStyle w:val="ListParagraph"/>
              <w:numPr>
                <w:ilvl w:val="0"/>
                <w:numId w:val="1"/>
              </w:numPr>
              <w:spacing w:after="0"/>
              <w:ind w:right="-567"/>
              <w:rPr>
                <w:rFonts w:eastAsiaTheme="minorEastAsia"/>
                <w:color w:val="000000" w:themeColor="text1"/>
                <w:sz w:val="24"/>
                <w:szCs w:val="24"/>
              </w:rPr>
            </w:pPr>
            <w:r w:rsidRPr="0616227F">
              <w:rPr>
                <w:rFonts w:eastAsiaTheme="minorEastAsia"/>
                <w:color w:val="000000" w:themeColor="text1"/>
                <w:sz w:val="24"/>
                <w:szCs w:val="24"/>
              </w:rPr>
              <w:t>analyse real-world issues through theological and moral lenses</w:t>
            </w:r>
          </w:p>
          <w:p w14:paraId="7A6EE034" w14:textId="7DAD4585" w:rsidR="000E4A11" w:rsidRPr="00C804AA" w:rsidRDefault="55061767" w:rsidP="0616227F">
            <w:pPr>
              <w:pStyle w:val="ListParagraph"/>
              <w:numPr>
                <w:ilvl w:val="0"/>
                <w:numId w:val="1"/>
              </w:numPr>
              <w:spacing w:after="0"/>
              <w:ind w:right="-567"/>
              <w:rPr>
                <w:rFonts w:eastAsiaTheme="minorEastAsia"/>
                <w:color w:val="000000" w:themeColor="text1"/>
                <w:sz w:val="24"/>
                <w:szCs w:val="24"/>
                <w:lang w:eastAsia="en-IE"/>
              </w:rPr>
            </w:pPr>
            <w:r w:rsidRPr="0616227F">
              <w:rPr>
                <w:rFonts w:eastAsiaTheme="minorEastAsia"/>
                <w:color w:val="000000" w:themeColor="text1"/>
                <w:sz w:val="24"/>
                <w:szCs w:val="24"/>
              </w:rPr>
              <w:t>r</w:t>
            </w:r>
            <w:r w:rsidR="5D2982AD" w:rsidRPr="0616227F">
              <w:rPr>
                <w:rFonts w:eastAsiaTheme="minorEastAsia"/>
                <w:color w:val="000000" w:themeColor="text1"/>
                <w:sz w:val="24"/>
                <w:szCs w:val="24"/>
              </w:rPr>
              <w:t xml:space="preserve">eflect on the relevance of </w:t>
            </w:r>
            <w:proofErr w:type="spellStart"/>
            <w:r w:rsidR="5D2982AD" w:rsidRPr="0616227F">
              <w:rPr>
                <w:rFonts w:eastAsiaTheme="minorEastAsia"/>
                <w:color w:val="000000" w:themeColor="text1"/>
                <w:sz w:val="24"/>
                <w:szCs w:val="24"/>
              </w:rPr>
              <w:t>theo</w:t>
            </w:r>
            <w:proofErr w:type="spellEnd"/>
            <w:r w:rsidR="5D2982AD" w:rsidRPr="0616227F">
              <w:rPr>
                <w:rFonts w:eastAsiaTheme="minorEastAsia"/>
                <w:color w:val="000000" w:themeColor="text1"/>
                <w:sz w:val="24"/>
                <w:szCs w:val="24"/>
              </w:rPr>
              <w:t>-ethics in a pluralist and contested moral landscape</w:t>
            </w:r>
          </w:p>
        </w:tc>
      </w:tr>
      <w:tr w:rsidR="000E4A11" w:rsidRPr="0063322D" w14:paraId="5B8083FE" w14:textId="77777777" w:rsidTr="0616227F">
        <w:trPr>
          <w:trHeight w:val="300"/>
          <w:tblCellSpacing w:w="7" w:type="dxa"/>
        </w:trPr>
        <w:tc>
          <w:tcPr>
            <w:tcW w:w="945" w:type="pct"/>
            <w:shd w:val="clear" w:color="auto" w:fill="D0CECE" w:themeFill="background2" w:themeFillShade="E6"/>
          </w:tcPr>
          <w:p w14:paraId="2322B592"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Module Content</w:t>
            </w:r>
          </w:p>
        </w:tc>
        <w:tc>
          <w:tcPr>
            <w:tcW w:w="4033" w:type="pct"/>
            <w:shd w:val="clear" w:color="auto" w:fill="F2F2F2" w:themeFill="background1" w:themeFillShade="F2"/>
            <w:vAlign w:val="center"/>
          </w:tcPr>
          <w:p w14:paraId="059C62A2" w14:textId="13DF43C2" w:rsidR="000E4A11" w:rsidRPr="00C804AA" w:rsidRDefault="53D82F87" w:rsidP="0616227F">
            <w:pPr>
              <w:spacing w:after="0"/>
              <w:rPr>
                <w:rFonts w:eastAsiaTheme="minorEastAsia"/>
                <w:b/>
                <w:bCs/>
                <w:sz w:val="24"/>
                <w:szCs w:val="24"/>
                <w:lang w:eastAsia="en-IE"/>
              </w:rPr>
            </w:pPr>
            <w:r w:rsidRPr="0616227F">
              <w:rPr>
                <w:rFonts w:eastAsiaTheme="minorEastAsia"/>
                <w:sz w:val="24"/>
                <w:szCs w:val="24"/>
              </w:rPr>
              <w:t xml:space="preserve">Theological ethics, as the focus of this module, is a genre of ethics that asks how diverse </w:t>
            </w:r>
            <w:proofErr w:type="spellStart"/>
            <w:r w:rsidRPr="0616227F">
              <w:rPr>
                <w:rFonts w:eastAsiaTheme="minorEastAsia"/>
                <w:sz w:val="24"/>
                <w:szCs w:val="24"/>
              </w:rPr>
              <w:t>Christianities</w:t>
            </w:r>
            <w:proofErr w:type="spellEnd"/>
            <w:r w:rsidRPr="0616227F">
              <w:rPr>
                <w:rFonts w:eastAsiaTheme="minorEastAsia"/>
                <w:sz w:val="24"/>
                <w:szCs w:val="24"/>
              </w:rPr>
              <w:t xml:space="preserve"> imagine everyday ethical principles and moral value. This module serves as an introduction to theological ethics —in the first half of the module—the sources often called upon by theologians in ethical discernment, and—in the second half—engaging some of the major themes and styles in </w:t>
            </w:r>
            <w:proofErr w:type="gramStart"/>
            <w:r w:rsidRPr="0616227F">
              <w:rPr>
                <w:rFonts w:eastAsiaTheme="minorEastAsia"/>
                <w:sz w:val="24"/>
                <w:szCs w:val="24"/>
              </w:rPr>
              <w:t xml:space="preserve">contemporary </w:t>
            </w:r>
            <w:r w:rsidR="0E27FE7A" w:rsidRPr="0616227F">
              <w:rPr>
                <w:rFonts w:eastAsiaTheme="minorEastAsia"/>
                <w:sz w:val="24"/>
                <w:szCs w:val="24"/>
              </w:rPr>
              <w:t xml:space="preserve"> theological</w:t>
            </w:r>
            <w:proofErr w:type="gramEnd"/>
            <w:r w:rsidR="0E27FE7A" w:rsidRPr="0616227F">
              <w:rPr>
                <w:rFonts w:eastAsiaTheme="minorEastAsia"/>
                <w:sz w:val="24"/>
                <w:szCs w:val="24"/>
              </w:rPr>
              <w:t xml:space="preserve"> </w:t>
            </w:r>
            <w:r w:rsidRPr="0616227F">
              <w:rPr>
                <w:rFonts w:eastAsiaTheme="minorEastAsia"/>
                <w:sz w:val="24"/>
                <w:szCs w:val="24"/>
              </w:rPr>
              <w:t>ethics.</w:t>
            </w:r>
          </w:p>
        </w:tc>
      </w:tr>
      <w:tr w:rsidR="000E4A11" w:rsidRPr="0063322D" w14:paraId="75D1751C" w14:textId="77777777" w:rsidTr="0616227F">
        <w:trPr>
          <w:trHeight w:val="300"/>
          <w:tblCellSpacing w:w="7" w:type="dxa"/>
        </w:trPr>
        <w:tc>
          <w:tcPr>
            <w:tcW w:w="945" w:type="pct"/>
            <w:shd w:val="clear" w:color="auto" w:fill="D0CECE" w:themeFill="background2" w:themeFillShade="E6"/>
          </w:tcPr>
          <w:p w14:paraId="6C548861"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Teaching and Learning Format</w:t>
            </w:r>
          </w:p>
        </w:tc>
        <w:tc>
          <w:tcPr>
            <w:tcW w:w="4033" w:type="pct"/>
            <w:shd w:val="clear" w:color="auto" w:fill="F2F2F2" w:themeFill="background1" w:themeFillShade="F2"/>
            <w:vAlign w:val="center"/>
          </w:tcPr>
          <w:p w14:paraId="7D8D1B59" w14:textId="7D77414D" w:rsidR="000E4A11" w:rsidRPr="00C804AA" w:rsidRDefault="53D82F87" w:rsidP="0616227F">
            <w:pPr>
              <w:spacing w:after="0"/>
              <w:rPr>
                <w:rFonts w:eastAsiaTheme="minorEastAsia"/>
                <w:b/>
                <w:bCs/>
                <w:sz w:val="24"/>
                <w:szCs w:val="24"/>
                <w:lang w:eastAsia="en-IE"/>
              </w:rPr>
            </w:pPr>
            <w:r w:rsidRPr="0616227F">
              <w:rPr>
                <w:rFonts w:eastAsiaTheme="minorEastAsia"/>
                <w:sz w:val="24"/>
                <w:szCs w:val="24"/>
              </w:rPr>
              <w:t>Lectures, Seminars, Case Studies.</w:t>
            </w:r>
          </w:p>
          <w:p w14:paraId="7B090019" w14:textId="367CF690" w:rsidR="000E4A11" w:rsidRPr="00C804AA" w:rsidRDefault="000E4A11" w:rsidP="0616227F">
            <w:pPr>
              <w:spacing w:after="0"/>
              <w:rPr>
                <w:rFonts w:eastAsiaTheme="minorEastAsia"/>
                <w:sz w:val="24"/>
                <w:szCs w:val="24"/>
              </w:rPr>
            </w:pPr>
          </w:p>
          <w:p w14:paraId="0200DAAB" w14:textId="50FE4783" w:rsidR="000E4A11" w:rsidRPr="00C804AA" w:rsidRDefault="000E4A11" w:rsidP="0616227F">
            <w:pPr>
              <w:spacing w:after="0"/>
              <w:rPr>
                <w:rFonts w:eastAsiaTheme="minorEastAsia"/>
                <w:color w:val="000000" w:themeColor="text1"/>
                <w:sz w:val="24"/>
                <w:szCs w:val="24"/>
              </w:rPr>
            </w:pPr>
          </w:p>
        </w:tc>
      </w:tr>
      <w:tr w:rsidR="000E4A11" w:rsidRPr="0063322D" w14:paraId="096FCC9E" w14:textId="77777777" w:rsidTr="0616227F">
        <w:trPr>
          <w:trHeight w:val="300"/>
          <w:tblCellSpacing w:w="7" w:type="dxa"/>
        </w:trPr>
        <w:tc>
          <w:tcPr>
            <w:tcW w:w="945" w:type="pct"/>
            <w:shd w:val="clear" w:color="auto" w:fill="D0CECE" w:themeFill="background2" w:themeFillShade="E6"/>
          </w:tcPr>
          <w:p w14:paraId="7F86ACB4"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 xml:space="preserve">Module Assessment Components </w:t>
            </w:r>
          </w:p>
        </w:tc>
        <w:tc>
          <w:tcPr>
            <w:tcW w:w="4033" w:type="pct"/>
            <w:shd w:val="clear" w:color="auto" w:fill="F2F2F2" w:themeFill="background1" w:themeFillShade="F2"/>
            <w:vAlign w:val="center"/>
          </w:tcPr>
          <w:p w14:paraId="6C9C7E22" w14:textId="77777777" w:rsidR="000E4A11" w:rsidRPr="00C804AA" w:rsidRDefault="000E4A11" w:rsidP="0616227F">
            <w:pPr>
              <w:spacing w:after="0"/>
              <w:rPr>
                <w:rFonts w:eastAsiaTheme="minorEastAsia"/>
                <w:sz w:val="24"/>
                <w:szCs w:val="24"/>
                <w:lang w:eastAsia="en-IE"/>
              </w:rPr>
            </w:pPr>
          </w:p>
          <w:tbl>
            <w:tblPr>
              <w:tblStyle w:val="TableGrid"/>
              <w:tblW w:w="7364" w:type="dxa"/>
              <w:tblLook w:val="04A0" w:firstRow="1" w:lastRow="0" w:firstColumn="1" w:lastColumn="0" w:noHBand="0" w:noVBand="1"/>
            </w:tblPr>
            <w:tblGrid>
              <w:gridCol w:w="2077"/>
              <w:gridCol w:w="2361"/>
              <w:gridCol w:w="1267"/>
              <w:gridCol w:w="821"/>
              <w:gridCol w:w="838"/>
            </w:tblGrid>
            <w:tr w:rsidR="00C119A7" w:rsidRPr="00C804AA" w14:paraId="3CE2AFF9" w14:textId="77777777" w:rsidTr="0616227F">
              <w:trPr>
                <w:trHeight w:val="300"/>
              </w:trPr>
              <w:tc>
                <w:tcPr>
                  <w:tcW w:w="2109" w:type="dxa"/>
                </w:tcPr>
                <w:p w14:paraId="4A9FCB39" w14:textId="5C519DD4" w:rsidR="000E4A11" w:rsidRPr="00C804AA" w:rsidRDefault="2A654807" w:rsidP="0616227F">
                  <w:pPr>
                    <w:spacing w:line="259" w:lineRule="auto"/>
                    <w:rPr>
                      <w:rFonts w:eastAsiaTheme="minorEastAsia"/>
                      <w:b/>
                      <w:bCs/>
                      <w:sz w:val="24"/>
                      <w:szCs w:val="24"/>
                    </w:rPr>
                  </w:pPr>
                  <w:r w:rsidRPr="0616227F">
                    <w:rPr>
                      <w:rFonts w:eastAsiaTheme="minorEastAsia"/>
                      <w:b/>
                      <w:bCs/>
                      <w:sz w:val="24"/>
                      <w:szCs w:val="24"/>
                    </w:rPr>
                    <w:t>Assessment Component</w:t>
                  </w:r>
                </w:p>
              </w:tc>
              <w:tc>
                <w:tcPr>
                  <w:tcW w:w="2410" w:type="dxa"/>
                </w:tcPr>
                <w:p w14:paraId="6F4420B2" w14:textId="32245C8A" w:rsidR="000E4A11" w:rsidRPr="00C804AA" w:rsidRDefault="2A654807" w:rsidP="0616227F">
                  <w:pPr>
                    <w:spacing w:line="259" w:lineRule="auto"/>
                  </w:pPr>
                  <w:r w:rsidRPr="0616227F">
                    <w:rPr>
                      <w:rFonts w:eastAsiaTheme="minorEastAsia"/>
                      <w:b/>
                      <w:bCs/>
                      <w:sz w:val="24"/>
                      <w:szCs w:val="24"/>
                    </w:rPr>
                    <w:t>Assessment Description</w:t>
                  </w:r>
                </w:p>
              </w:tc>
              <w:tc>
                <w:tcPr>
                  <w:tcW w:w="1179" w:type="dxa"/>
                </w:tcPr>
                <w:p w14:paraId="23A74873" w14:textId="32D8D56C" w:rsidR="000E4A11" w:rsidRPr="00C804AA" w:rsidRDefault="2A654807" w:rsidP="0616227F">
                  <w:pPr>
                    <w:spacing w:line="259" w:lineRule="auto"/>
                  </w:pPr>
                  <w:r w:rsidRPr="0616227F">
                    <w:rPr>
                      <w:rFonts w:eastAsiaTheme="minorEastAsia"/>
                      <w:b/>
                      <w:bCs/>
                      <w:sz w:val="24"/>
                      <w:szCs w:val="24"/>
                    </w:rPr>
                    <w:t>LO Addressed</w:t>
                  </w:r>
                </w:p>
              </w:tc>
              <w:tc>
                <w:tcPr>
                  <w:tcW w:w="826" w:type="dxa"/>
                </w:tcPr>
                <w:p w14:paraId="639319F3" w14:textId="08248455" w:rsidR="000E4A11" w:rsidRPr="00C804AA" w:rsidRDefault="2A654807" w:rsidP="0616227F">
                  <w:pPr>
                    <w:spacing w:line="259" w:lineRule="auto"/>
                  </w:pPr>
                  <w:r w:rsidRPr="0616227F">
                    <w:rPr>
                      <w:rFonts w:eastAsiaTheme="minorEastAsia"/>
                      <w:b/>
                      <w:bCs/>
                      <w:sz w:val="24"/>
                      <w:szCs w:val="24"/>
                    </w:rPr>
                    <w:t>% of Total</w:t>
                  </w:r>
                </w:p>
              </w:tc>
              <w:tc>
                <w:tcPr>
                  <w:tcW w:w="840" w:type="dxa"/>
                </w:tcPr>
                <w:p w14:paraId="1D5765A2" w14:textId="70C26669" w:rsidR="000E4A11" w:rsidRPr="00C804AA" w:rsidRDefault="2A654807" w:rsidP="0616227F">
                  <w:pPr>
                    <w:spacing w:line="259" w:lineRule="auto"/>
                  </w:pPr>
                  <w:r w:rsidRPr="0616227F">
                    <w:rPr>
                      <w:rFonts w:eastAsiaTheme="minorEastAsia"/>
                      <w:b/>
                      <w:bCs/>
                      <w:sz w:val="24"/>
                      <w:szCs w:val="24"/>
                    </w:rPr>
                    <w:t>Week due</w:t>
                  </w:r>
                </w:p>
              </w:tc>
            </w:tr>
            <w:tr w:rsidR="00C119A7" w:rsidRPr="00C804AA" w14:paraId="0AD48D07" w14:textId="77777777" w:rsidTr="0616227F">
              <w:trPr>
                <w:trHeight w:val="300"/>
              </w:trPr>
              <w:tc>
                <w:tcPr>
                  <w:tcW w:w="2109" w:type="dxa"/>
                </w:tcPr>
                <w:p w14:paraId="5F85BF2B" w14:textId="748BEE65" w:rsidR="000E4A11" w:rsidRPr="00C804AA" w:rsidRDefault="12E5FEE1" w:rsidP="0616227F">
                  <w:pPr>
                    <w:spacing w:line="259" w:lineRule="auto"/>
                    <w:rPr>
                      <w:rFonts w:eastAsiaTheme="minorEastAsia"/>
                      <w:sz w:val="24"/>
                      <w:szCs w:val="24"/>
                    </w:rPr>
                  </w:pPr>
                  <w:r w:rsidRPr="0616227F">
                    <w:rPr>
                      <w:rFonts w:eastAsiaTheme="minorEastAsia"/>
                      <w:sz w:val="24"/>
                      <w:szCs w:val="24"/>
                    </w:rPr>
                    <w:t>Essay</w:t>
                  </w:r>
                </w:p>
              </w:tc>
              <w:tc>
                <w:tcPr>
                  <w:tcW w:w="2410" w:type="dxa"/>
                </w:tcPr>
                <w:p w14:paraId="2903BB0D" w14:textId="7D5CCBBA" w:rsidR="000E4A11" w:rsidRPr="00C804AA" w:rsidRDefault="000E4A11" w:rsidP="0616227F">
                  <w:pPr>
                    <w:spacing w:line="259" w:lineRule="auto"/>
                    <w:rPr>
                      <w:rFonts w:eastAsiaTheme="minorEastAsia"/>
                      <w:sz w:val="24"/>
                      <w:szCs w:val="24"/>
                    </w:rPr>
                  </w:pPr>
                </w:p>
              </w:tc>
              <w:tc>
                <w:tcPr>
                  <w:tcW w:w="1179" w:type="dxa"/>
                </w:tcPr>
                <w:p w14:paraId="0F2BA0D1" w14:textId="5DA190AD" w:rsidR="000E4A11" w:rsidRPr="00C804AA" w:rsidRDefault="000E4A11" w:rsidP="0616227F">
                  <w:pPr>
                    <w:spacing w:line="259" w:lineRule="auto"/>
                    <w:rPr>
                      <w:rFonts w:eastAsiaTheme="minorEastAsia"/>
                      <w:sz w:val="24"/>
                      <w:szCs w:val="24"/>
                    </w:rPr>
                  </w:pPr>
                </w:p>
              </w:tc>
              <w:tc>
                <w:tcPr>
                  <w:tcW w:w="826" w:type="dxa"/>
                </w:tcPr>
                <w:p w14:paraId="17C52328" w14:textId="6795416B" w:rsidR="000E4A11" w:rsidRPr="00C804AA" w:rsidRDefault="54CB075F" w:rsidP="0616227F">
                  <w:pPr>
                    <w:spacing w:line="259" w:lineRule="auto"/>
                  </w:pPr>
                  <w:r w:rsidRPr="0616227F">
                    <w:rPr>
                      <w:rFonts w:eastAsiaTheme="minorEastAsia"/>
                      <w:sz w:val="24"/>
                      <w:szCs w:val="24"/>
                    </w:rPr>
                    <w:t>60%</w:t>
                  </w:r>
                </w:p>
              </w:tc>
              <w:tc>
                <w:tcPr>
                  <w:tcW w:w="840" w:type="dxa"/>
                </w:tcPr>
                <w:p w14:paraId="00E275F9" w14:textId="4ACFE63C" w:rsidR="000E4A11" w:rsidRPr="00C804AA" w:rsidRDefault="000E4A11" w:rsidP="0616227F">
                  <w:pPr>
                    <w:spacing w:line="259" w:lineRule="auto"/>
                    <w:rPr>
                      <w:rFonts w:eastAsiaTheme="minorEastAsia"/>
                      <w:sz w:val="24"/>
                      <w:szCs w:val="24"/>
                    </w:rPr>
                  </w:pPr>
                </w:p>
              </w:tc>
            </w:tr>
            <w:tr w:rsidR="00C119A7" w:rsidRPr="00C804AA" w14:paraId="50F4D758" w14:textId="77777777" w:rsidTr="0616227F">
              <w:trPr>
                <w:trHeight w:val="300"/>
              </w:trPr>
              <w:tc>
                <w:tcPr>
                  <w:tcW w:w="2109" w:type="dxa"/>
                </w:tcPr>
                <w:p w14:paraId="17330888" w14:textId="189ED524" w:rsidR="000E4A11" w:rsidRPr="00C804AA" w:rsidRDefault="54CB075F" w:rsidP="0616227F">
                  <w:pPr>
                    <w:spacing w:line="259" w:lineRule="auto"/>
                  </w:pPr>
                  <w:r w:rsidRPr="0616227F">
                    <w:rPr>
                      <w:rFonts w:eastAsiaTheme="minorEastAsia"/>
                      <w:sz w:val="24"/>
                      <w:szCs w:val="24"/>
                    </w:rPr>
                    <w:t>Presentation</w:t>
                  </w:r>
                </w:p>
              </w:tc>
              <w:tc>
                <w:tcPr>
                  <w:tcW w:w="2410" w:type="dxa"/>
                </w:tcPr>
                <w:p w14:paraId="1BDB1739" w14:textId="640120AD" w:rsidR="000E4A11" w:rsidRPr="00C804AA" w:rsidRDefault="000E4A11" w:rsidP="0616227F">
                  <w:pPr>
                    <w:spacing w:line="259" w:lineRule="auto"/>
                    <w:rPr>
                      <w:rFonts w:eastAsiaTheme="minorEastAsia"/>
                      <w:sz w:val="24"/>
                      <w:szCs w:val="24"/>
                    </w:rPr>
                  </w:pPr>
                </w:p>
              </w:tc>
              <w:tc>
                <w:tcPr>
                  <w:tcW w:w="1179" w:type="dxa"/>
                </w:tcPr>
                <w:p w14:paraId="3F169E51" w14:textId="7EB31360" w:rsidR="000E4A11" w:rsidRPr="00C804AA" w:rsidRDefault="000E4A11" w:rsidP="0616227F">
                  <w:pPr>
                    <w:spacing w:line="259" w:lineRule="auto"/>
                    <w:rPr>
                      <w:rFonts w:eastAsiaTheme="minorEastAsia"/>
                      <w:sz w:val="24"/>
                      <w:szCs w:val="24"/>
                    </w:rPr>
                  </w:pPr>
                </w:p>
              </w:tc>
              <w:tc>
                <w:tcPr>
                  <w:tcW w:w="826" w:type="dxa"/>
                </w:tcPr>
                <w:p w14:paraId="61C458E3" w14:textId="2BFDBCD5" w:rsidR="000E4A11" w:rsidRPr="00C804AA" w:rsidRDefault="54CB075F" w:rsidP="0616227F">
                  <w:pPr>
                    <w:spacing w:line="259" w:lineRule="auto"/>
                  </w:pPr>
                  <w:r w:rsidRPr="0616227F">
                    <w:rPr>
                      <w:rFonts w:eastAsiaTheme="minorEastAsia"/>
                      <w:sz w:val="24"/>
                      <w:szCs w:val="24"/>
                    </w:rPr>
                    <w:t>20%</w:t>
                  </w:r>
                </w:p>
              </w:tc>
              <w:tc>
                <w:tcPr>
                  <w:tcW w:w="840" w:type="dxa"/>
                </w:tcPr>
                <w:p w14:paraId="4492DB53" w14:textId="2284B67B" w:rsidR="000E4A11" w:rsidRPr="00C804AA" w:rsidRDefault="000E4A11" w:rsidP="0616227F">
                  <w:pPr>
                    <w:spacing w:line="259" w:lineRule="auto"/>
                    <w:rPr>
                      <w:rFonts w:eastAsiaTheme="minorEastAsia"/>
                      <w:sz w:val="24"/>
                      <w:szCs w:val="24"/>
                    </w:rPr>
                  </w:pPr>
                </w:p>
              </w:tc>
            </w:tr>
            <w:tr w:rsidR="00C119A7" w:rsidRPr="00C804AA" w14:paraId="143815A8" w14:textId="77777777" w:rsidTr="0616227F">
              <w:trPr>
                <w:trHeight w:val="300"/>
              </w:trPr>
              <w:tc>
                <w:tcPr>
                  <w:tcW w:w="2109" w:type="dxa"/>
                </w:tcPr>
                <w:p w14:paraId="5BF61CCA" w14:textId="7C474D98" w:rsidR="000E4A11" w:rsidRPr="00C804AA" w:rsidRDefault="54CB075F" w:rsidP="0616227F">
                  <w:pPr>
                    <w:spacing w:line="259" w:lineRule="auto"/>
                  </w:pPr>
                  <w:r w:rsidRPr="0616227F">
                    <w:rPr>
                      <w:rFonts w:eastAsiaTheme="minorEastAsia"/>
                      <w:sz w:val="24"/>
                      <w:szCs w:val="24"/>
                    </w:rPr>
                    <w:t>In Class Participation</w:t>
                  </w:r>
                </w:p>
              </w:tc>
              <w:tc>
                <w:tcPr>
                  <w:tcW w:w="2410" w:type="dxa"/>
                </w:tcPr>
                <w:p w14:paraId="0BBB58B6" w14:textId="49980F46" w:rsidR="000E4A11" w:rsidRPr="00C804AA" w:rsidRDefault="000E4A11" w:rsidP="0616227F">
                  <w:pPr>
                    <w:spacing w:line="259" w:lineRule="auto"/>
                    <w:rPr>
                      <w:rFonts w:eastAsiaTheme="minorEastAsia"/>
                      <w:sz w:val="24"/>
                      <w:szCs w:val="24"/>
                    </w:rPr>
                  </w:pPr>
                </w:p>
              </w:tc>
              <w:tc>
                <w:tcPr>
                  <w:tcW w:w="1179" w:type="dxa"/>
                </w:tcPr>
                <w:p w14:paraId="2D47041A" w14:textId="7E5EDCE5" w:rsidR="000E4A11" w:rsidRPr="00C804AA" w:rsidRDefault="000E4A11" w:rsidP="0616227F">
                  <w:pPr>
                    <w:spacing w:line="259" w:lineRule="auto"/>
                    <w:rPr>
                      <w:rFonts w:eastAsiaTheme="minorEastAsia"/>
                      <w:sz w:val="24"/>
                      <w:szCs w:val="24"/>
                    </w:rPr>
                  </w:pPr>
                </w:p>
              </w:tc>
              <w:tc>
                <w:tcPr>
                  <w:tcW w:w="826" w:type="dxa"/>
                </w:tcPr>
                <w:p w14:paraId="187525F3" w14:textId="099D1B02" w:rsidR="000E4A11" w:rsidRPr="00C804AA" w:rsidRDefault="54CB075F" w:rsidP="0616227F">
                  <w:pPr>
                    <w:spacing w:line="259" w:lineRule="auto"/>
                  </w:pPr>
                  <w:r w:rsidRPr="0616227F">
                    <w:rPr>
                      <w:rFonts w:eastAsiaTheme="minorEastAsia"/>
                      <w:sz w:val="24"/>
                      <w:szCs w:val="24"/>
                    </w:rPr>
                    <w:t>20%</w:t>
                  </w:r>
                </w:p>
              </w:tc>
              <w:tc>
                <w:tcPr>
                  <w:tcW w:w="840" w:type="dxa"/>
                </w:tcPr>
                <w:p w14:paraId="613DA036" w14:textId="41D372A3" w:rsidR="000E4A11" w:rsidRPr="00C804AA" w:rsidRDefault="000E4A11" w:rsidP="0616227F">
                  <w:pPr>
                    <w:spacing w:line="259" w:lineRule="auto"/>
                    <w:rPr>
                      <w:rFonts w:eastAsiaTheme="minorEastAsia"/>
                      <w:sz w:val="24"/>
                      <w:szCs w:val="24"/>
                    </w:rPr>
                  </w:pPr>
                </w:p>
              </w:tc>
            </w:tr>
          </w:tbl>
          <w:p w14:paraId="46A37FEF" w14:textId="77777777" w:rsidR="000E4A11" w:rsidRPr="00C804AA" w:rsidRDefault="000E4A11" w:rsidP="0616227F">
            <w:pPr>
              <w:spacing w:after="0"/>
              <w:rPr>
                <w:rFonts w:eastAsiaTheme="minorEastAsia"/>
                <w:b/>
                <w:bCs/>
                <w:sz w:val="24"/>
                <w:szCs w:val="24"/>
                <w:lang w:eastAsia="en-IE"/>
              </w:rPr>
            </w:pPr>
          </w:p>
        </w:tc>
      </w:tr>
      <w:tr w:rsidR="000E4A11" w:rsidRPr="0063322D" w14:paraId="2AFAAD15" w14:textId="77777777" w:rsidTr="0616227F">
        <w:trPr>
          <w:trHeight w:val="300"/>
          <w:tblCellSpacing w:w="7" w:type="dxa"/>
        </w:trPr>
        <w:tc>
          <w:tcPr>
            <w:tcW w:w="945" w:type="pct"/>
            <w:shd w:val="clear" w:color="auto" w:fill="D0CECE" w:themeFill="background2" w:themeFillShade="E6"/>
          </w:tcPr>
          <w:p w14:paraId="2109863E" w14:textId="77777777" w:rsidR="000E4A11" w:rsidRPr="00C804AA" w:rsidRDefault="5C7C230C"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 xml:space="preserve">Reassessment Requirements </w:t>
            </w:r>
          </w:p>
        </w:tc>
        <w:tc>
          <w:tcPr>
            <w:tcW w:w="4033" w:type="pct"/>
            <w:shd w:val="clear" w:color="auto" w:fill="F2F2F2" w:themeFill="background1" w:themeFillShade="F2"/>
            <w:vAlign w:val="center"/>
          </w:tcPr>
          <w:p w14:paraId="056FBEE3" w14:textId="3007A588" w:rsidR="000E4A11" w:rsidRPr="00C804AA" w:rsidRDefault="30A42337" w:rsidP="0616227F">
            <w:pPr>
              <w:spacing w:after="0"/>
              <w:rPr>
                <w:rFonts w:eastAsiaTheme="minorEastAsia"/>
                <w:sz w:val="24"/>
                <w:szCs w:val="24"/>
              </w:rPr>
            </w:pPr>
            <w:r w:rsidRPr="0616227F">
              <w:rPr>
                <w:rFonts w:eastAsiaTheme="minorEastAsia"/>
                <w:sz w:val="24"/>
                <w:szCs w:val="24"/>
              </w:rPr>
              <w:t>As</w:t>
            </w:r>
            <w:r w:rsidR="591814FB" w:rsidRPr="0616227F">
              <w:rPr>
                <w:rFonts w:eastAsiaTheme="minorEastAsia"/>
                <w:sz w:val="24"/>
                <w:szCs w:val="24"/>
              </w:rPr>
              <w:t xml:space="preserve"> Annual</w:t>
            </w:r>
          </w:p>
        </w:tc>
      </w:tr>
      <w:tr w:rsidR="000E4A11" w:rsidRPr="0063322D" w14:paraId="28AADC52" w14:textId="77777777" w:rsidTr="0616227F">
        <w:trPr>
          <w:trHeight w:val="300"/>
          <w:tblCellSpacing w:w="7" w:type="dxa"/>
        </w:trPr>
        <w:tc>
          <w:tcPr>
            <w:tcW w:w="945" w:type="pct"/>
            <w:shd w:val="clear" w:color="auto" w:fill="D0CECE" w:themeFill="background2" w:themeFillShade="E6"/>
          </w:tcPr>
          <w:p w14:paraId="6DCED552"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 xml:space="preserve">Indicative reading list </w:t>
            </w:r>
          </w:p>
          <w:p w14:paraId="32DA8AB3" w14:textId="77777777" w:rsidR="000E4A11" w:rsidRPr="00C804AA" w:rsidRDefault="5C7C230C" w:rsidP="0616227F">
            <w:pPr>
              <w:spacing w:after="0"/>
              <w:rPr>
                <w:rFonts w:eastAsiaTheme="minorEastAsia"/>
                <w:b/>
                <w:bCs/>
                <w:sz w:val="24"/>
                <w:szCs w:val="24"/>
                <w:lang w:eastAsia="en-IE"/>
              </w:rPr>
            </w:pPr>
            <w:r w:rsidRPr="0616227F">
              <w:rPr>
                <w:rFonts w:eastAsiaTheme="minorEastAsia"/>
                <w:b/>
                <w:bCs/>
                <w:sz w:val="24"/>
                <w:szCs w:val="24"/>
                <w:lang w:eastAsia="en-IE"/>
              </w:rPr>
              <w:t>(4-5 titles max.)</w:t>
            </w:r>
          </w:p>
        </w:tc>
        <w:tc>
          <w:tcPr>
            <w:tcW w:w="4033" w:type="pct"/>
            <w:shd w:val="clear" w:color="auto" w:fill="F2F2F2" w:themeFill="background1" w:themeFillShade="F2"/>
            <w:vAlign w:val="center"/>
          </w:tcPr>
          <w:p w14:paraId="5599466F" w14:textId="57A82317" w:rsidR="000E4A11" w:rsidRPr="00C804AA" w:rsidRDefault="000E4A11" w:rsidP="0616227F">
            <w:pPr>
              <w:spacing w:after="0"/>
              <w:ind w:left="358" w:hanging="284"/>
              <w:rPr>
                <w:rFonts w:eastAsiaTheme="minorEastAsia"/>
                <w:sz w:val="24"/>
                <w:szCs w:val="24"/>
              </w:rPr>
            </w:pPr>
          </w:p>
          <w:p w14:paraId="2021F58C" w14:textId="2763BF5A" w:rsidR="000E4A11" w:rsidRPr="00C804AA" w:rsidRDefault="4A881995" w:rsidP="0616227F">
            <w:pPr>
              <w:pStyle w:val="ListParagraph"/>
              <w:numPr>
                <w:ilvl w:val="0"/>
                <w:numId w:val="16"/>
              </w:numPr>
              <w:spacing w:after="0"/>
              <w:ind w:left="358" w:hanging="284"/>
              <w:rPr>
                <w:rFonts w:eastAsiaTheme="minorEastAsia"/>
                <w:color w:val="000000" w:themeColor="text1"/>
                <w:sz w:val="24"/>
                <w:szCs w:val="24"/>
              </w:rPr>
            </w:pPr>
            <w:r w:rsidRPr="0616227F">
              <w:rPr>
                <w:rFonts w:eastAsiaTheme="minorEastAsia"/>
                <w:color w:val="000000" w:themeColor="text1"/>
                <w:sz w:val="24"/>
                <w:szCs w:val="24"/>
              </w:rPr>
              <w:t xml:space="preserve">Craig A. Boyd and Dan Thorsen </w:t>
            </w:r>
            <w:r w:rsidR="4664B4EA" w:rsidRPr="0616227F">
              <w:rPr>
                <w:rFonts w:eastAsiaTheme="minorEastAsia"/>
                <w:i/>
                <w:iCs/>
                <w:color w:val="000000" w:themeColor="text1"/>
                <w:sz w:val="24"/>
                <w:szCs w:val="24"/>
              </w:rPr>
              <w:t xml:space="preserve">Christian Ethics and Moral Philosophy </w:t>
            </w:r>
            <w:r w:rsidR="4664B4EA" w:rsidRPr="0616227F">
              <w:rPr>
                <w:rFonts w:eastAsiaTheme="minorEastAsia"/>
                <w:color w:val="000000" w:themeColor="text1"/>
                <w:sz w:val="24"/>
                <w:szCs w:val="24"/>
              </w:rPr>
              <w:t>(Grand Rapid: Baker Academic, 2018)</w:t>
            </w:r>
            <w:r w:rsidR="5F5E70F9" w:rsidRPr="0616227F">
              <w:rPr>
                <w:rFonts w:eastAsiaTheme="minorEastAsia"/>
                <w:color w:val="000000" w:themeColor="text1"/>
                <w:sz w:val="24"/>
                <w:szCs w:val="24"/>
              </w:rPr>
              <w:t>.</w:t>
            </w:r>
          </w:p>
          <w:p w14:paraId="5EF0E7C0" w14:textId="6E9A1EB3" w:rsidR="000E4A11" w:rsidRPr="00C804AA" w:rsidRDefault="40C6682C" w:rsidP="0616227F">
            <w:pPr>
              <w:pStyle w:val="ListParagraph"/>
              <w:numPr>
                <w:ilvl w:val="0"/>
                <w:numId w:val="16"/>
              </w:numPr>
              <w:spacing w:after="0"/>
              <w:ind w:left="358" w:hanging="284"/>
              <w:rPr>
                <w:rFonts w:eastAsiaTheme="minorEastAsia"/>
                <w:color w:val="000000" w:themeColor="text1"/>
                <w:sz w:val="24"/>
                <w:szCs w:val="24"/>
              </w:rPr>
            </w:pPr>
            <w:r w:rsidRPr="0616227F">
              <w:rPr>
                <w:rFonts w:eastAsiaTheme="minorEastAsia"/>
                <w:color w:val="000000" w:themeColor="text1"/>
                <w:sz w:val="24"/>
                <w:szCs w:val="24"/>
              </w:rPr>
              <w:lastRenderedPageBreak/>
              <w:t xml:space="preserve">Gabriel </w:t>
            </w:r>
            <w:proofErr w:type="spellStart"/>
            <w:r w:rsidRPr="0616227F">
              <w:rPr>
                <w:rFonts w:eastAsiaTheme="minorEastAsia"/>
                <w:color w:val="000000" w:themeColor="text1"/>
                <w:sz w:val="24"/>
                <w:szCs w:val="24"/>
              </w:rPr>
              <w:t>Meilaender</w:t>
            </w:r>
            <w:proofErr w:type="spellEnd"/>
            <w:r w:rsidRPr="0616227F">
              <w:rPr>
                <w:rFonts w:eastAsiaTheme="minorEastAsia"/>
                <w:color w:val="000000" w:themeColor="text1"/>
                <w:sz w:val="24"/>
                <w:szCs w:val="24"/>
              </w:rPr>
              <w:t xml:space="preserve">, </w:t>
            </w:r>
            <w:r w:rsidRPr="0616227F">
              <w:rPr>
                <w:rFonts w:eastAsiaTheme="minorEastAsia"/>
                <w:i/>
                <w:iCs/>
                <w:color w:val="000000" w:themeColor="text1"/>
                <w:sz w:val="24"/>
                <w:szCs w:val="24"/>
              </w:rPr>
              <w:t xml:space="preserve">Bioethics: A Primer for Christians, 4 </w:t>
            </w:r>
            <w:proofErr w:type="spellStart"/>
            <w:proofErr w:type="gramStart"/>
            <w:r w:rsidRPr="0616227F">
              <w:rPr>
                <w:rFonts w:eastAsiaTheme="minorEastAsia"/>
                <w:i/>
                <w:iCs/>
                <w:color w:val="000000" w:themeColor="text1"/>
                <w:sz w:val="24"/>
                <w:szCs w:val="24"/>
              </w:rPr>
              <w:t>edn</w:t>
            </w:r>
            <w:proofErr w:type="spellEnd"/>
            <w:r w:rsidRPr="0616227F">
              <w:rPr>
                <w:rFonts w:eastAsiaTheme="minorEastAsia"/>
                <w:i/>
                <w:iCs/>
                <w:color w:val="000000" w:themeColor="text1"/>
                <w:sz w:val="24"/>
                <w:szCs w:val="24"/>
              </w:rPr>
              <w:t xml:space="preserve">  </w:t>
            </w:r>
            <w:r w:rsidRPr="0616227F">
              <w:rPr>
                <w:rFonts w:eastAsiaTheme="minorEastAsia"/>
                <w:color w:val="000000" w:themeColor="text1"/>
                <w:sz w:val="24"/>
                <w:szCs w:val="24"/>
              </w:rPr>
              <w:t>(</w:t>
            </w:r>
            <w:proofErr w:type="gramEnd"/>
            <w:r w:rsidRPr="0616227F">
              <w:rPr>
                <w:rFonts w:eastAsiaTheme="minorEastAsia"/>
                <w:color w:val="000000" w:themeColor="text1"/>
                <w:sz w:val="24"/>
                <w:szCs w:val="24"/>
              </w:rPr>
              <w:t>Grand Rapids, MI: Eerdmans, 2020)</w:t>
            </w:r>
          </w:p>
          <w:p w14:paraId="603E0E10" w14:textId="16E8CDC7" w:rsidR="000E4A11" w:rsidRPr="00C804AA" w:rsidRDefault="40C6682C" w:rsidP="0616227F">
            <w:pPr>
              <w:pStyle w:val="ListParagraph"/>
              <w:numPr>
                <w:ilvl w:val="0"/>
                <w:numId w:val="16"/>
              </w:numPr>
              <w:spacing w:after="0"/>
              <w:ind w:left="358" w:hanging="284"/>
              <w:rPr>
                <w:rFonts w:eastAsiaTheme="minorEastAsia"/>
                <w:color w:val="000000" w:themeColor="text1"/>
                <w:sz w:val="24"/>
                <w:szCs w:val="24"/>
              </w:rPr>
            </w:pPr>
            <w:r w:rsidRPr="0616227F">
              <w:rPr>
                <w:rFonts w:eastAsiaTheme="minorEastAsia"/>
                <w:color w:val="000000" w:themeColor="text1"/>
                <w:sz w:val="24"/>
                <w:szCs w:val="24"/>
              </w:rPr>
              <w:t xml:space="preserve">Richard M Gula, </w:t>
            </w:r>
            <w:r w:rsidRPr="0616227F">
              <w:rPr>
                <w:rFonts w:eastAsiaTheme="minorEastAsia"/>
                <w:i/>
                <w:iCs/>
                <w:color w:val="000000" w:themeColor="text1"/>
                <w:sz w:val="24"/>
                <w:szCs w:val="24"/>
              </w:rPr>
              <w:t>Reason Informed by Faith: Foundations of Catholic Morality</w:t>
            </w:r>
            <w:r w:rsidRPr="0616227F">
              <w:rPr>
                <w:rFonts w:eastAsiaTheme="minorEastAsia"/>
                <w:color w:val="000000" w:themeColor="text1"/>
                <w:sz w:val="24"/>
                <w:szCs w:val="24"/>
              </w:rPr>
              <w:t xml:space="preserve"> (</w:t>
            </w:r>
            <w:proofErr w:type="spellStart"/>
            <w:proofErr w:type="gramStart"/>
            <w:r w:rsidRPr="0616227F">
              <w:rPr>
                <w:rFonts w:eastAsiaTheme="minorEastAsia"/>
                <w:color w:val="000000" w:themeColor="text1"/>
                <w:sz w:val="24"/>
                <w:szCs w:val="24"/>
              </w:rPr>
              <w:t>Nahwah</w:t>
            </w:r>
            <w:proofErr w:type="spellEnd"/>
            <w:r w:rsidRPr="0616227F">
              <w:rPr>
                <w:rFonts w:eastAsiaTheme="minorEastAsia"/>
                <w:color w:val="000000" w:themeColor="text1"/>
                <w:sz w:val="24"/>
                <w:szCs w:val="24"/>
              </w:rPr>
              <w:t>:,</w:t>
            </w:r>
            <w:proofErr w:type="gramEnd"/>
            <w:r w:rsidRPr="0616227F">
              <w:rPr>
                <w:rFonts w:eastAsiaTheme="minorEastAsia"/>
                <w:color w:val="000000" w:themeColor="text1"/>
                <w:sz w:val="24"/>
                <w:szCs w:val="24"/>
              </w:rPr>
              <w:t xml:space="preserve"> NJ: Paulist Press,1989).</w:t>
            </w:r>
          </w:p>
          <w:p w14:paraId="675CC61C" w14:textId="454F22FF" w:rsidR="000E4A11" w:rsidRPr="00C804AA" w:rsidRDefault="5F5E70F9" w:rsidP="0616227F">
            <w:pPr>
              <w:pStyle w:val="ListParagraph"/>
              <w:numPr>
                <w:ilvl w:val="0"/>
                <w:numId w:val="16"/>
              </w:numPr>
              <w:spacing w:after="0"/>
              <w:ind w:left="358" w:hanging="284"/>
              <w:rPr>
                <w:rFonts w:eastAsiaTheme="minorEastAsia"/>
                <w:color w:val="000000" w:themeColor="text1"/>
                <w:sz w:val="24"/>
                <w:szCs w:val="24"/>
              </w:rPr>
            </w:pPr>
            <w:r w:rsidRPr="0616227F">
              <w:rPr>
                <w:rFonts w:eastAsiaTheme="minorEastAsia"/>
                <w:color w:val="000000" w:themeColor="text1"/>
                <w:sz w:val="24"/>
                <w:szCs w:val="24"/>
              </w:rPr>
              <w:t>Sher, George (ed)</w:t>
            </w:r>
            <w:r w:rsidRPr="0616227F">
              <w:rPr>
                <w:rFonts w:eastAsiaTheme="minorEastAsia"/>
                <w:i/>
                <w:iCs/>
                <w:color w:val="000000" w:themeColor="text1"/>
                <w:sz w:val="24"/>
                <w:szCs w:val="24"/>
              </w:rPr>
              <w:t xml:space="preserve"> Ethics: Essential Readings in Moral Theory,</w:t>
            </w:r>
            <w:r w:rsidRPr="0616227F">
              <w:rPr>
                <w:rFonts w:eastAsiaTheme="minorEastAsia"/>
                <w:color w:val="000000" w:themeColor="text1"/>
                <w:sz w:val="24"/>
                <w:szCs w:val="24"/>
              </w:rPr>
              <w:t xml:space="preserve"> (New York: Routledge, 2012).</w:t>
            </w:r>
          </w:p>
          <w:p w14:paraId="61FFAD5E" w14:textId="06E75C7E" w:rsidR="000E4A11" w:rsidRPr="00C804AA" w:rsidRDefault="000E4A11" w:rsidP="0616227F">
            <w:pPr>
              <w:pStyle w:val="ListParagraph"/>
              <w:numPr>
                <w:ilvl w:val="0"/>
                <w:numId w:val="16"/>
              </w:numPr>
              <w:spacing w:after="0"/>
              <w:ind w:left="358" w:hanging="284"/>
              <w:rPr>
                <w:rFonts w:eastAsiaTheme="minorEastAsia"/>
                <w:color w:val="000000" w:themeColor="text1"/>
                <w:sz w:val="24"/>
                <w:szCs w:val="24"/>
              </w:rPr>
            </w:pPr>
          </w:p>
        </w:tc>
      </w:tr>
    </w:tbl>
    <w:p w14:paraId="3DD30237" w14:textId="77777777" w:rsidR="000E4A11" w:rsidRPr="0063322D" w:rsidRDefault="000E4A11" w:rsidP="00AE3D88">
      <w:pPr>
        <w:spacing w:before="60" w:after="60"/>
        <w:rPr>
          <w:rFonts w:cstheme="minorHAnsi"/>
        </w:rPr>
      </w:pPr>
    </w:p>
    <w:p w14:paraId="0349B0CA" w14:textId="77777777" w:rsidR="000E4A11" w:rsidRPr="00FD4147" w:rsidRDefault="5C7C230C" w:rsidP="0616227F">
      <w:pPr>
        <w:pStyle w:val="Heading3"/>
        <w:spacing w:before="60" w:after="60"/>
        <w:rPr>
          <w:color w:val="002060"/>
          <w:sz w:val="28"/>
          <w:szCs w:val="28"/>
          <w:lang w:eastAsia="en-IE"/>
        </w:rPr>
      </w:pPr>
      <w:bookmarkStart w:id="7" w:name="_Toc203730000"/>
      <w:r w:rsidRPr="0616227F">
        <w:rPr>
          <w:rFonts w:cstheme="minorBidi"/>
          <w:color w:val="002060"/>
          <w:sz w:val="28"/>
          <w:szCs w:val="28"/>
          <w:lang w:eastAsia="en-IE"/>
        </w:rPr>
        <w:t xml:space="preserve">REU12701 </w:t>
      </w:r>
      <w:r w:rsidRPr="0616227F">
        <w:rPr>
          <w:color w:val="002060"/>
          <w:sz w:val="28"/>
          <w:szCs w:val="28"/>
          <w:lang w:eastAsia="en-IE"/>
        </w:rPr>
        <w:t>Approaches to the Study of Religions</w:t>
      </w:r>
      <w:bookmarkEnd w:id="7"/>
    </w:p>
    <w:tbl>
      <w:tblPr>
        <w:tblW w:w="9639" w:type="dxa"/>
        <w:tblCellSpacing w:w="7" w:type="dxa"/>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589A533A" w14:textId="77777777" w:rsidTr="0616227F">
        <w:trPr>
          <w:tblCellSpacing w:w="7" w:type="dxa"/>
        </w:trPr>
        <w:tc>
          <w:tcPr>
            <w:tcW w:w="1822" w:type="dxa"/>
            <w:tcBorders>
              <w:bottom w:val="single" w:sz="4" w:space="0" w:color="FFFFFF" w:themeColor="background1"/>
            </w:tcBorders>
            <w:shd w:val="clear" w:color="auto" w:fill="D0CECE" w:themeFill="background2" w:themeFillShade="E6"/>
          </w:tcPr>
          <w:p w14:paraId="3D0FED6F" w14:textId="77777777" w:rsidR="000E4A11" w:rsidRPr="00C804AA" w:rsidRDefault="5C7C230C" w:rsidP="0616227F">
            <w:pPr>
              <w:spacing w:after="0"/>
              <w:rPr>
                <w:b/>
                <w:bCs/>
                <w:sz w:val="28"/>
                <w:szCs w:val="28"/>
                <w:lang w:eastAsia="en-IE"/>
              </w:rPr>
            </w:pPr>
            <w:r w:rsidRPr="0616227F">
              <w:rPr>
                <w:b/>
                <w:bCs/>
                <w:sz w:val="28"/>
                <w:szCs w:val="28"/>
                <w:lang w:eastAsia="en-IE"/>
              </w:rPr>
              <w:t>Module Title</w:t>
            </w:r>
          </w:p>
        </w:tc>
        <w:tc>
          <w:tcPr>
            <w:tcW w:w="7775" w:type="dxa"/>
            <w:shd w:val="clear" w:color="auto" w:fill="F2F2F2" w:themeFill="background1" w:themeFillShade="F2"/>
            <w:vAlign w:val="center"/>
          </w:tcPr>
          <w:p w14:paraId="271480B4" w14:textId="77777777" w:rsidR="000E4A11" w:rsidRPr="00C804AA" w:rsidRDefault="5C7C230C" w:rsidP="0616227F">
            <w:pPr>
              <w:spacing w:after="0"/>
              <w:rPr>
                <w:b/>
                <w:bCs/>
                <w:sz w:val="28"/>
                <w:szCs w:val="28"/>
                <w:lang w:eastAsia="en-IE"/>
              </w:rPr>
            </w:pPr>
            <w:r w:rsidRPr="0616227F">
              <w:rPr>
                <w:b/>
                <w:bCs/>
                <w:sz w:val="28"/>
                <w:szCs w:val="28"/>
                <w:lang w:eastAsia="en-IE"/>
              </w:rPr>
              <w:t>Approaches to the Study of Religions</w:t>
            </w:r>
          </w:p>
        </w:tc>
      </w:tr>
      <w:tr w:rsidR="000E4A11" w:rsidRPr="00FD4147" w14:paraId="7FD7F3C0"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3377D01B" w14:textId="77777777" w:rsidR="000E4A11" w:rsidRPr="00C804AA" w:rsidRDefault="5C7C230C" w:rsidP="0616227F">
            <w:pPr>
              <w:spacing w:after="0"/>
              <w:rPr>
                <w:b/>
                <w:bCs/>
                <w:sz w:val="24"/>
                <w:szCs w:val="24"/>
                <w:lang w:eastAsia="en-IE"/>
              </w:rPr>
            </w:pPr>
            <w:r w:rsidRPr="0616227F">
              <w:rPr>
                <w:b/>
                <w:bCs/>
                <w:sz w:val="24"/>
                <w:szCs w:val="24"/>
                <w:lang w:eastAsia="en-IE"/>
              </w:rPr>
              <w:t>Module Code</w:t>
            </w:r>
          </w:p>
        </w:tc>
        <w:tc>
          <w:tcPr>
            <w:tcW w:w="7775" w:type="dxa"/>
            <w:shd w:val="clear" w:color="auto" w:fill="F2F2F2" w:themeFill="background1" w:themeFillShade="F2"/>
            <w:vAlign w:val="center"/>
          </w:tcPr>
          <w:p w14:paraId="16777533" w14:textId="77777777" w:rsidR="000E4A11" w:rsidRPr="00C804AA" w:rsidRDefault="5C7C230C" w:rsidP="0616227F">
            <w:pPr>
              <w:spacing w:after="0"/>
              <w:rPr>
                <w:b/>
                <w:bCs/>
                <w:sz w:val="24"/>
                <w:szCs w:val="24"/>
                <w:lang w:eastAsia="en-IE"/>
              </w:rPr>
            </w:pPr>
            <w:r w:rsidRPr="0616227F">
              <w:rPr>
                <w:b/>
                <w:bCs/>
                <w:sz w:val="24"/>
                <w:szCs w:val="24"/>
                <w:lang w:eastAsia="en-IE"/>
              </w:rPr>
              <w:t>REU12701</w:t>
            </w:r>
          </w:p>
        </w:tc>
      </w:tr>
      <w:tr w:rsidR="000E4A11" w:rsidRPr="00FD4147" w14:paraId="782EF8E0"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1AAEFEDE" w14:textId="77777777" w:rsidR="000E4A11" w:rsidRPr="00C804AA" w:rsidRDefault="5C7C230C" w:rsidP="0616227F">
            <w:pPr>
              <w:spacing w:after="0"/>
              <w:rPr>
                <w:b/>
                <w:bCs/>
                <w:sz w:val="24"/>
                <w:szCs w:val="24"/>
                <w:lang w:eastAsia="en-IE"/>
              </w:rPr>
            </w:pPr>
            <w:r w:rsidRPr="0616227F">
              <w:rPr>
                <w:b/>
                <w:bCs/>
                <w:sz w:val="24"/>
                <w:szCs w:val="24"/>
                <w:lang w:eastAsia="en-IE"/>
              </w:rPr>
              <w:t>Module status</w:t>
            </w:r>
          </w:p>
        </w:tc>
        <w:tc>
          <w:tcPr>
            <w:tcW w:w="7775" w:type="dxa"/>
            <w:shd w:val="clear" w:color="auto" w:fill="F2F2F2" w:themeFill="background1" w:themeFillShade="F2"/>
            <w:vAlign w:val="center"/>
          </w:tcPr>
          <w:p w14:paraId="467456B3" w14:textId="77777777" w:rsidR="000E4A11" w:rsidRPr="00C804AA" w:rsidRDefault="5C7C230C" w:rsidP="0616227F">
            <w:pPr>
              <w:spacing w:after="0"/>
              <w:rPr>
                <w:b/>
                <w:bCs/>
                <w:sz w:val="24"/>
                <w:szCs w:val="24"/>
                <w:lang w:eastAsia="en-IE"/>
              </w:rPr>
            </w:pPr>
            <w:r w:rsidRPr="0616227F">
              <w:rPr>
                <w:sz w:val="24"/>
                <w:szCs w:val="24"/>
                <w:lang w:eastAsia="en-IE"/>
              </w:rPr>
              <w:t>Core - Mandatory</w:t>
            </w:r>
          </w:p>
        </w:tc>
      </w:tr>
      <w:tr w:rsidR="000E4A11" w:rsidRPr="00FD4147" w14:paraId="3C50B7BA"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3D0EA023" w14:textId="77777777" w:rsidR="000E4A11" w:rsidRPr="00C804AA" w:rsidRDefault="5C7C230C" w:rsidP="0616227F">
            <w:pPr>
              <w:spacing w:after="0"/>
              <w:rPr>
                <w:b/>
                <w:bCs/>
                <w:sz w:val="24"/>
                <w:szCs w:val="24"/>
                <w:lang w:eastAsia="en-IE"/>
              </w:rPr>
            </w:pPr>
            <w:r w:rsidRPr="0616227F">
              <w:rPr>
                <w:b/>
                <w:bCs/>
                <w:sz w:val="24"/>
                <w:szCs w:val="24"/>
                <w:lang w:eastAsia="en-IE"/>
              </w:rPr>
              <w:t>ECTS weighting</w:t>
            </w:r>
          </w:p>
        </w:tc>
        <w:tc>
          <w:tcPr>
            <w:tcW w:w="7775" w:type="dxa"/>
            <w:shd w:val="clear" w:color="auto" w:fill="F2F2F2" w:themeFill="background1" w:themeFillShade="F2"/>
            <w:vAlign w:val="center"/>
          </w:tcPr>
          <w:p w14:paraId="752234CE" w14:textId="77777777" w:rsidR="000E4A11" w:rsidRPr="00C804AA" w:rsidRDefault="5C7C230C" w:rsidP="0616227F">
            <w:pPr>
              <w:spacing w:after="0"/>
              <w:rPr>
                <w:b/>
                <w:bCs/>
                <w:sz w:val="24"/>
                <w:szCs w:val="24"/>
                <w:lang w:eastAsia="en-IE"/>
              </w:rPr>
            </w:pPr>
            <w:r w:rsidRPr="0616227F">
              <w:rPr>
                <w:sz w:val="24"/>
                <w:szCs w:val="24"/>
                <w:lang w:eastAsia="en-IE"/>
              </w:rPr>
              <w:t>5</w:t>
            </w:r>
          </w:p>
        </w:tc>
      </w:tr>
      <w:tr w:rsidR="000E4A11" w:rsidRPr="00FD4147" w14:paraId="635B8C53"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7FA51BD4" w14:textId="77777777" w:rsidR="000E4A11" w:rsidRPr="00C804AA" w:rsidRDefault="5C7C230C" w:rsidP="0616227F">
            <w:pPr>
              <w:spacing w:after="0"/>
              <w:rPr>
                <w:b/>
                <w:bCs/>
                <w:sz w:val="24"/>
                <w:szCs w:val="24"/>
                <w:lang w:eastAsia="en-IE"/>
              </w:rPr>
            </w:pPr>
            <w:r w:rsidRPr="0616227F">
              <w:rPr>
                <w:b/>
                <w:bCs/>
                <w:sz w:val="24"/>
                <w:szCs w:val="24"/>
                <w:lang w:eastAsia="en-IE"/>
              </w:rPr>
              <w:t>Semester taught</w:t>
            </w:r>
          </w:p>
        </w:tc>
        <w:tc>
          <w:tcPr>
            <w:tcW w:w="7775" w:type="dxa"/>
            <w:shd w:val="clear" w:color="auto" w:fill="F2F2F2" w:themeFill="background1" w:themeFillShade="F2"/>
            <w:vAlign w:val="center"/>
          </w:tcPr>
          <w:p w14:paraId="7C299C3B" w14:textId="6E7B8F73" w:rsidR="000E4A11" w:rsidRPr="00C804AA" w:rsidRDefault="57AD83EA" w:rsidP="0616227F">
            <w:pPr>
              <w:spacing w:after="0"/>
              <w:rPr>
                <w:b/>
                <w:bCs/>
                <w:sz w:val="24"/>
                <w:szCs w:val="24"/>
                <w:lang w:eastAsia="en-IE"/>
              </w:rPr>
            </w:pPr>
            <w:r w:rsidRPr="0616227F">
              <w:rPr>
                <w:sz w:val="24"/>
                <w:szCs w:val="24"/>
                <w:lang w:eastAsia="en-IE"/>
              </w:rPr>
              <w:t>Semester 1 - Michaelmas</w:t>
            </w:r>
          </w:p>
        </w:tc>
      </w:tr>
      <w:tr w:rsidR="000E4A11" w:rsidRPr="00FD4147" w14:paraId="5601E732"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4A2346F6" w14:textId="77777777" w:rsidR="000E4A11" w:rsidRPr="00C804AA" w:rsidRDefault="5C7C230C" w:rsidP="0616227F">
            <w:pPr>
              <w:spacing w:after="0"/>
              <w:rPr>
                <w:b/>
                <w:bCs/>
                <w:sz w:val="24"/>
                <w:szCs w:val="24"/>
                <w:lang w:eastAsia="en-IE"/>
              </w:rPr>
            </w:pPr>
            <w:r w:rsidRPr="0616227F">
              <w:rPr>
                <w:b/>
                <w:bCs/>
                <w:sz w:val="24"/>
                <w:szCs w:val="24"/>
                <w:lang w:eastAsia="en-IE"/>
              </w:rPr>
              <w:t>Pre-requisites &amp; co-requisites</w:t>
            </w:r>
          </w:p>
        </w:tc>
        <w:tc>
          <w:tcPr>
            <w:tcW w:w="7775" w:type="dxa"/>
            <w:shd w:val="clear" w:color="auto" w:fill="F2F2F2" w:themeFill="background1" w:themeFillShade="F2"/>
            <w:vAlign w:val="center"/>
          </w:tcPr>
          <w:p w14:paraId="46661A0B" w14:textId="5F43C47D" w:rsidR="000E4A11" w:rsidRPr="00C804AA" w:rsidRDefault="50398970" w:rsidP="0616227F">
            <w:pPr>
              <w:spacing w:after="0"/>
              <w:rPr>
                <w:b/>
                <w:bCs/>
                <w:sz w:val="24"/>
                <w:szCs w:val="24"/>
                <w:lang w:eastAsia="en-IE"/>
              </w:rPr>
            </w:pPr>
            <w:r w:rsidRPr="0616227F">
              <w:rPr>
                <w:sz w:val="24"/>
                <w:szCs w:val="24"/>
                <w:lang w:eastAsia="en-IE"/>
              </w:rPr>
              <w:t>N</w:t>
            </w:r>
            <w:r w:rsidR="5C7C230C" w:rsidRPr="0616227F">
              <w:rPr>
                <w:sz w:val="24"/>
                <w:szCs w:val="24"/>
                <w:lang w:eastAsia="en-IE"/>
              </w:rPr>
              <w:t>one</w:t>
            </w:r>
          </w:p>
        </w:tc>
      </w:tr>
      <w:tr w:rsidR="000E4A11" w:rsidRPr="00FD4147" w14:paraId="1033A7FE"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220F42C8" w14:textId="77777777" w:rsidR="000E4A11" w:rsidRPr="00C804AA" w:rsidRDefault="5C7C230C" w:rsidP="0616227F">
            <w:pPr>
              <w:spacing w:after="0"/>
              <w:rPr>
                <w:b/>
                <w:bCs/>
                <w:sz w:val="24"/>
                <w:szCs w:val="24"/>
                <w:lang w:eastAsia="en-IE"/>
              </w:rPr>
            </w:pPr>
            <w:r w:rsidRPr="0616227F">
              <w:rPr>
                <w:b/>
                <w:bCs/>
                <w:sz w:val="24"/>
                <w:szCs w:val="24"/>
                <w:lang w:eastAsia="en-IE"/>
              </w:rPr>
              <w:t>Student Workload</w:t>
            </w:r>
          </w:p>
        </w:tc>
        <w:tc>
          <w:tcPr>
            <w:tcW w:w="7775" w:type="dxa"/>
            <w:shd w:val="clear" w:color="auto" w:fill="F2F2F2" w:themeFill="background1" w:themeFillShade="F2"/>
            <w:vAlign w:val="center"/>
          </w:tcPr>
          <w:p w14:paraId="3E81AF6C" w14:textId="77777777" w:rsidR="000E4A11" w:rsidRPr="00C804AA" w:rsidRDefault="5C7C230C" w:rsidP="0616227F">
            <w:pPr>
              <w:spacing w:after="0"/>
              <w:rPr>
                <w:b/>
                <w:bCs/>
                <w:sz w:val="24"/>
                <w:szCs w:val="24"/>
                <w:lang w:eastAsia="en-IE"/>
              </w:rPr>
            </w:pPr>
            <w:r w:rsidRPr="0616227F">
              <w:rPr>
                <w:sz w:val="24"/>
                <w:szCs w:val="24"/>
                <w:lang w:eastAsia="en-IE"/>
              </w:rPr>
              <w:t>22 x 1-hour lectures; 8 hours field observation; 100 hours of independent learning (including field note writing)</w:t>
            </w:r>
          </w:p>
        </w:tc>
      </w:tr>
      <w:tr w:rsidR="000E4A11" w:rsidRPr="00FD4147" w14:paraId="0D2CF037"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28C06203" w14:textId="77777777" w:rsidR="000E4A11" w:rsidRPr="00C804AA" w:rsidRDefault="5C7C230C" w:rsidP="0616227F">
            <w:pPr>
              <w:spacing w:after="0"/>
              <w:rPr>
                <w:b/>
                <w:bCs/>
                <w:sz w:val="24"/>
                <w:szCs w:val="24"/>
                <w:lang w:eastAsia="en-IE"/>
              </w:rPr>
            </w:pPr>
            <w:r w:rsidRPr="0616227F">
              <w:rPr>
                <w:b/>
                <w:bCs/>
                <w:sz w:val="24"/>
                <w:szCs w:val="24"/>
                <w:lang w:eastAsia="en-IE"/>
              </w:rPr>
              <w:t>Module Coordinator</w:t>
            </w:r>
          </w:p>
        </w:tc>
        <w:tc>
          <w:tcPr>
            <w:tcW w:w="7775" w:type="dxa"/>
            <w:shd w:val="clear" w:color="auto" w:fill="F2F2F2" w:themeFill="background1" w:themeFillShade="F2"/>
            <w:vAlign w:val="center"/>
          </w:tcPr>
          <w:p w14:paraId="777CE367" w14:textId="527A9E20" w:rsidR="000E4A11" w:rsidRPr="00C804AA" w:rsidRDefault="74872F84" w:rsidP="0616227F">
            <w:pPr>
              <w:spacing w:after="0"/>
              <w:rPr>
                <w:b/>
                <w:bCs/>
                <w:sz w:val="24"/>
                <w:szCs w:val="24"/>
                <w:lang w:eastAsia="en-IE"/>
              </w:rPr>
            </w:pPr>
            <w:r w:rsidRPr="0616227F">
              <w:rPr>
                <w:sz w:val="24"/>
                <w:szCs w:val="24"/>
                <w:lang w:eastAsia="en-IE"/>
              </w:rPr>
              <w:t>Dr</w:t>
            </w:r>
            <w:r w:rsidR="5C7C230C" w:rsidRPr="0616227F">
              <w:rPr>
                <w:sz w:val="24"/>
                <w:szCs w:val="24"/>
                <w:lang w:eastAsia="en-IE"/>
              </w:rPr>
              <w:t xml:space="preserve"> Alexandra Grieser</w:t>
            </w:r>
          </w:p>
        </w:tc>
      </w:tr>
      <w:tr w:rsidR="000E4A11" w:rsidRPr="00FD4147" w14:paraId="49B5788D"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100822F5" w14:textId="77777777" w:rsidR="000E4A11" w:rsidRPr="00C804AA" w:rsidRDefault="5C7C230C" w:rsidP="0616227F">
            <w:pPr>
              <w:spacing w:after="0"/>
              <w:rPr>
                <w:b/>
                <w:bCs/>
                <w:sz w:val="24"/>
                <w:szCs w:val="24"/>
                <w:lang w:eastAsia="en-IE"/>
              </w:rPr>
            </w:pPr>
            <w:r w:rsidRPr="0616227F">
              <w:rPr>
                <w:b/>
                <w:bCs/>
                <w:sz w:val="24"/>
                <w:szCs w:val="24"/>
                <w:lang w:eastAsia="en-IE"/>
              </w:rPr>
              <w:t>Teaching staff</w:t>
            </w:r>
          </w:p>
        </w:tc>
        <w:tc>
          <w:tcPr>
            <w:tcW w:w="7775" w:type="dxa"/>
            <w:shd w:val="clear" w:color="auto" w:fill="F2F2F2" w:themeFill="background1" w:themeFillShade="F2"/>
            <w:vAlign w:val="center"/>
          </w:tcPr>
          <w:p w14:paraId="2331D497" w14:textId="45C1307D" w:rsidR="000E4A11" w:rsidRPr="00C804AA" w:rsidRDefault="74872F84" w:rsidP="0616227F">
            <w:pPr>
              <w:spacing w:after="0"/>
              <w:rPr>
                <w:b/>
                <w:bCs/>
                <w:sz w:val="24"/>
                <w:szCs w:val="24"/>
                <w:lang w:eastAsia="en-IE"/>
              </w:rPr>
            </w:pPr>
            <w:r w:rsidRPr="0616227F">
              <w:rPr>
                <w:sz w:val="24"/>
                <w:szCs w:val="24"/>
                <w:lang w:eastAsia="en-IE"/>
              </w:rPr>
              <w:t>Dr</w:t>
            </w:r>
            <w:r w:rsidR="5C7C230C" w:rsidRPr="0616227F">
              <w:rPr>
                <w:sz w:val="24"/>
                <w:szCs w:val="24"/>
                <w:lang w:eastAsia="en-IE"/>
              </w:rPr>
              <w:t xml:space="preserve"> Alexandra Grieser</w:t>
            </w:r>
          </w:p>
        </w:tc>
      </w:tr>
      <w:tr w:rsidR="000E4A11" w:rsidRPr="00FD4147" w14:paraId="13517AF7"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51DE8EF1" w14:textId="77777777" w:rsidR="000E4A11" w:rsidRPr="00C804AA" w:rsidRDefault="5C7C230C" w:rsidP="0616227F">
            <w:pPr>
              <w:spacing w:after="0"/>
              <w:rPr>
                <w:b/>
                <w:bCs/>
                <w:sz w:val="24"/>
                <w:szCs w:val="24"/>
                <w:lang w:eastAsia="en-IE"/>
              </w:rPr>
            </w:pPr>
            <w:r w:rsidRPr="0616227F">
              <w:rPr>
                <w:b/>
                <w:bCs/>
                <w:sz w:val="24"/>
                <w:szCs w:val="24"/>
                <w:lang w:eastAsia="en-IE"/>
              </w:rPr>
              <w:t>Module Learning Aims</w:t>
            </w:r>
          </w:p>
        </w:tc>
        <w:tc>
          <w:tcPr>
            <w:tcW w:w="7775" w:type="dxa"/>
            <w:shd w:val="clear" w:color="auto" w:fill="F2F2F2" w:themeFill="background1" w:themeFillShade="F2"/>
            <w:vAlign w:val="center"/>
          </w:tcPr>
          <w:p w14:paraId="5C0863B6" w14:textId="2D81665C" w:rsidR="262996AC" w:rsidRPr="00C804AA" w:rsidRDefault="06C7A99C" w:rsidP="0616227F">
            <w:pPr>
              <w:spacing w:after="0"/>
              <w:rPr>
                <w:sz w:val="24"/>
                <w:szCs w:val="24"/>
                <w:lang w:eastAsia="en-IE"/>
              </w:rPr>
            </w:pPr>
            <w:r w:rsidRPr="0616227F">
              <w:rPr>
                <w:sz w:val="24"/>
                <w:szCs w:val="24"/>
                <w:lang w:eastAsia="en-IE"/>
              </w:rPr>
              <w:t>This module</w:t>
            </w:r>
            <w:r w:rsidR="71A256EA" w:rsidRPr="0616227F">
              <w:rPr>
                <w:sz w:val="24"/>
                <w:szCs w:val="24"/>
                <w:lang w:eastAsia="en-IE"/>
              </w:rPr>
              <w:t xml:space="preserve"> familiarize</w:t>
            </w:r>
            <w:r w:rsidR="1A510E45" w:rsidRPr="0616227F">
              <w:rPr>
                <w:sz w:val="24"/>
                <w:szCs w:val="24"/>
                <w:lang w:eastAsia="en-IE"/>
              </w:rPr>
              <w:t>s</w:t>
            </w:r>
            <w:r w:rsidR="71A256EA" w:rsidRPr="0616227F">
              <w:rPr>
                <w:sz w:val="24"/>
                <w:szCs w:val="24"/>
                <w:lang w:eastAsia="en-IE"/>
              </w:rPr>
              <w:t xml:space="preserve"> students with the variety of religious phenomena as they are embedded in their historical and cultural situation</w:t>
            </w:r>
            <w:r w:rsidR="14698A2B" w:rsidRPr="0616227F">
              <w:rPr>
                <w:sz w:val="24"/>
                <w:szCs w:val="24"/>
                <w:lang w:eastAsia="en-IE"/>
              </w:rPr>
              <w:t xml:space="preserve"> and </w:t>
            </w:r>
            <w:r w:rsidR="35F75952" w:rsidRPr="0616227F">
              <w:rPr>
                <w:sz w:val="24"/>
                <w:szCs w:val="24"/>
                <w:lang w:eastAsia="en-IE"/>
              </w:rPr>
              <w:t>with key concepts and debates of how to understand them. Students will</w:t>
            </w:r>
            <w:r w:rsidR="71A256EA" w:rsidRPr="0616227F">
              <w:rPr>
                <w:sz w:val="24"/>
                <w:szCs w:val="24"/>
                <w:lang w:eastAsia="en-IE"/>
              </w:rPr>
              <w:t xml:space="preserve"> learn how to approach religion (and non-religion) through different perspectives; understand the interrelation between the history of the Academic Study of Religions with the colonial and intellectual history of Europe; learn to apply approaches to empirical phenomena; </w:t>
            </w:r>
            <w:r w:rsidR="5A9C67AE" w:rsidRPr="0616227F">
              <w:rPr>
                <w:sz w:val="24"/>
                <w:szCs w:val="24"/>
                <w:lang w:eastAsia="en-IE"/>
              </w:rPr>
              <w:t xml:space="preserve">become familiar with analytical skills, terminology and critical reading strategies when approaching religious and academic sources; </w:t>
            </w:r>
            <w:r w:rsidR="7ABDEA21" w:rsidRPr="0616227F">
              <w:rPr>
                <w:sz w:val="24"/>
                <w:szCs w:val="24"/>
                <w:lang w:eastAsia="en-IE"/>
              </w:rPr>
              <w:t>develop a reflective and analytical approach to religion.</w:t>
            </w:r>
          </w:p>
          <w:p w14:paraId="01A78978" w14:textId="379F651C" w:rsidR="000E4A11" w:rsidRPr="00C804AA" w:rsidRDefault="000E4A11" w:rsidP="0616227F">
            <w:pPr>
              <w:spacing w:after="0"/>
              <w:rPr>
                <w:b/>
                <w:bCs/>
                <w:sz w:val="24"/>
                <w:szCs w:val="24"/>
                <w:lang w:eastAsia="en-IE"/>
              </w:rPr>
            </w:pPr>
          </w:p>
        </w:tc>
      </w:tr>
      <w:tr w:rsidR="000E4A11" w:rsidRPr="00FD4147" w14:paraId="08FFC22E"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37E71C51"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Learning Outcomes </w:t>
            </w:r>
          </w:p>
        </w:tc>
        <w:tc>
          <w:tcPr>
            <w:tcW w:w="7775" w:type="dxa"/>
            <w:shd w:val="clear" w:color="auto" w:fill="F2F2F2" w:themeFill="background1" w:themeFillShade="F2"/>
            <w:vAlign w:val="center"/>
          </w:tcPr>
          <w:p w14:paraId="00E214BD" w14:textId="77777777" w:rsidR="002C0B6D" w:rsidRPr="00C804AA" w:rsidRDefault="5C7C230C" w:rsidP="0616227F">
            <w:pPr>
              <w:spacing w:after="0"/>
              <w:rPr>
                <w:b/>
                <w:bCs/>
                <w:sz w:val="24"/>
                <w:szCs w:val="24"/>
                <w:lang w:eastAsia="en-IE"/>
              </w:rPr>
            </w:pPr>
            <w:r w:rsidRPr="0616227F">
              <w:rPr>
                <w:sz w:val="24"/>
                <w:szCs w:val="24"/>
                <w:lang w:eastAsia="en-IE"/>
              </w:rPr>
              <w:t>On successful completion of this module, students should be able to:</w:t>
            </w:r>
          </w:p>
          <w:p w14:paraId="38361273" w14:textId="08E0660E" w:rsidR="000E4A11" w:rsidRPr="00C804AA" w:rsidRDefault="5C7C230C" w:rsidP="0616227F">
            <w:pPr>
              <w:pStyle w:val="ListParagraph"/>
              <w:numPr>
                <w:ilvl w:val="0"/>
                <w:numId w:val="11"/>
              </w:numPr>
              <w:spacing w:after="0"/>
              <w:ind w:left="358" w:hanging="284"/>
              <w:rPr>
                <w:b/>
                <w:bCs/>
                <w:sz w:val="24"/>
                <w:szCs w:val="24"/>
                <w:lang w:eastAsia="en-IE"/>
              </w:rPr>
            </w:pPr>
            <w:r w:rsidRPr="0616227F">
              <w:rPr>
                <w:sz w:val="24"/>
                <w:szCs w:val="24"/>
                <w:lang w:eastAsia="en-IE"/>
              </w:rPr>
              <w:t xml:space="preserve">Recognize and engage with religion as a cultural phenomenon in its various “lived” empirical, historical forms and media, locally and globally. </w:t>
            </w:r>
          </w:p>
          <w:p w14:paraId="0D6E9ECC" w14:textId="4CEAFBA0" w:rsidR="000E4A11" w:rsidRPr="00C804AA" w:rsidRDefault="5C7C230C" w:rsidP="0616227F">
            <w:pPr>
              <w:pStyle w:val="ListParagraph"/>
              <w:numPr>
                <w:ilvl w:val="0"/>
                <w:numId w:val="11"/>
              </w:numPr>
              <w:spacing w:after="0"/>
              <w:ind w:left="358" w:hanging="284"/>
              <w:rPr>
                <w:b/>
                <w:bCs/>
                <w:sz w:val="24"/>
                <w:szCs w:val="24"/>
                <w:lang w:eastAsia="en-IE"/>
              </w:rPr>
            </w:pPr>
            <w:r w:rsidRPr="0616227F">
              <w:rPr>
                <w:sz w:val="24"/>
                <w:szCs w:val="24"/>
                <w:lang w:eastAsia="en-IE"/>
              </w:rPr>
              <w:t xml:space="preserve">Present knowledge about the history of the Academic Study of Religion </w:t>
            </w:r>
            <w:r w:rsidR="44F8B15D" w:rsidRPr="0616227F">
              <w:rPr>
                <w:sz w:val="24"/>
                <w:szCs w:val="24"/>
                <w:lang w:eastAsia="en-IE"/>
              </w:rPr>
              <w:t xml:space="preserve">and its main theorists </w:t>
            </w:r>
            <w:r w:rsidRPr="0616227F">
              <w:rPr>
                <w:sz w:val="24"/>
                <w:szCs w:val="24"/>
                <w:lang w:eastAsia="en-IE"/>
              </w:rPr>
              <w:t xml:space="preserve">as entangled with the religious, political, colonial and cultural history of Europe </w:t>
            </w:r>
          </w:p>
          <w:p w14:paraId="67CEA37E" w14:textId="5777F235" w:rsidR="000E4A11" w:rsidRPr="00C804AA" w:rsidRDefault="5C7C230C" w:rsidP="0616227F">
            <w:pPr>
              <w:pStyle w:val="ListParagraph"/>
              <w:numPr>
                <w:ilvl w:val="0"/>
                <w:numId w:val="11"/>
              </w:numPr>
              <w:spacing w:after="0"/>
              <w:ind w:left="358" w:hanging="284"/>
              <w:rPr>
                <w:b/>
                <w:bCs/>
                <w:sz w:val="24"/>
                <w:szCs w:val="24"/>
                <w:lang w:eastAsia="en-IE"/>
              </w:rPr>
            </w:pPr>
            <w:r w:rsidRPr="0616227F">
              <w:rPr>
                <w:sz w:val="24"/>
                <w:szCs w:val="24"/>
                <w:lang w:eastAsia="en-IE"/>
              </w:rPr>
              <w:lastRenderedPageBreak/>
              <w:t xml:space="preserve">Identify, characterise and discuss key approaches to the academic study of religion. </w:t>
            </w:r>
          </w:p>
          <w:p w14:paraId="7D62F921" w14:textId="2B9D1959" w:rsidR="000E4A11" w:rsidRPr="00C804AA" w:rsidRDefault="5C7C230C" w:rsidP="0616227F">
            <w:pPr>
              <w:pStyle w:val="ListParagraph"/>
              <w:numPr>
                <w:ilvl w:val="0"/>
                <w:numId w:val="11"/>
              </w:numPr>
              <w:spacing w:after="0"/>
              <w:ind w:left="358" w:hanging="284"/>
              <w:rPr>
                <w:b/>
                <w:bCs/>
                <w:sz w:val="24"/>
                <w:szCs w:val="24"/>
                <w:lang w:eastAsia="en-IE"/>
              </w:rPr>
            </w:pPr>
            <w:r w:rsidRPr="0616227F">
              <w:rPr>
                <w:sz w:val="24"/>
                <w:szCs w:val="24"/>
                <w:lang w:eastAsia="en-IE"/>
              </w:rPr>
              <w:t xml:space="preserve">Recognize and explain the multi-methodical structure of the discipline and distinguish different methodologies and perspectives. </w:t>
            </w:r>
          </w:p>
          <w:p w14:paraId="58FC5774" w14:textId="3B407803" w:rsidR="000E4A11" w:rsidRPr="00C804AA" w:rsidRDefault="44F8B15D" w:rsidP="0616227F">
            <w:pPr>
              <w:pStyle w:val="ListParagraph"/>
              <w:numPr>
                <w:ilvl w:val="0"/>
                <w:numId w:val="11"/>
              </w:numPr>
              <w:spacing w:after="0"/>
              <w:ind w:left="358" w:hanging="284"/>
              <w:rPr>
                <w:b/>
                <w:bCs/>
                <w:sz w:val="24"/>
                <w:szCs w:val="24"/>
                <w:lang w:eastAsia="en-IE"/>
              </w:rPr>
            </w:pPr>
            <w:r w:rsidRPr="0616227F">
              <w:rPr>
                <w:sz w:val="24"/>
                <w:szCs w:val="24"/>
                <w:lang w:eastAsia="en-IE"/>
              </w:rPr>
              <w:t xml:space="preserve">Apply methods, analytical skills and approaches to empirical </w:t>
            </w:r>
            <w:r w:rsidR="49802153" w:rsidRPr="0616227F">
              <w:rPr>
                <w:sz w:val="24"/>
                <w:szCs w:val="24"/>
                <w:lang w:eastAsia="en-IE"/>
              </w:rPr>
              <w:t>phenomena.</w:t>
            </w:r>
            <w:r w:rsidRPr="0616227F">
              <w:rPr>
                <w:sz w:val="24"/>
                <w:szCs w:val="24"/>
                <w:lang w:eastAsia="en-IE"/>
              </w:rPr>
              <w:t xml:space="preserve">  </w:t>
            </w:r>
          </w:p>
          <w:p w14:paraId="63B3EFB4" w14:textId="6D143337" w:rsidR="000E4A11" w:rsidRPr="00C804AA" w:rsidRDefault="5C7C230C" w:rsidP="0616227F">
            <w:pPr>
              <w:pStyle w:val="ListParagraph"/>
              <w:numPr>
                <w:ilvl w:val="0"/>
                <w:numId w:val="11"/>
              </w:numPr>
              <w:spacing w:after="0"/>
              <w:ind w:left="358" w:hanging="284"/>
              <w:rPr>
                <w:b/>
                <w:bCs/>
                <w:sz w:val="24"/>
                <w:szCs w:val="24"/>
                <w:lang w:eastAsia="en-IE"/>
              </w:rPr>
            </w:pPr>
            <w:r w:rsidRPr="0616227F">
              <w:rPr>
                <w:sz w:val="24"/>
                <w:szCs w:val="24"/>
                <w:lang w:eastAsia="en-IE"/>
              </w:rPr>
              <w:t xml:space="preserve">Critically reflect on their own concepts of, and their interest in religion and taking an analytical perspective on religious phenomena. </w:t>
            </w:r>
          </w:p>
        </w:tc>
      </w:tr>
      <w:tr w:rsidR="000E4A11" w:rsidRPr="00FD4147" w14:paraId="64388999"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56C926DE"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Module Content</w:t>
            </w:r>
          </w:p>
        </w:tc>
        <w:tc>
          <w:tcPr>
            <w:tcW w:w="7775" w:type="dxa"/>
            <w:shd w:val="clear" w:color="auto" w:fill="F2F2F2" w:themeFill="background1" w:themeFillShade="F2"/>
            <w:vAlign w:val="center"/>
          </w:tcPr>
          <w:p w14:paraId="7DE4E969" w14:textId="43486B6A" w:rsidR="000E4A11" w:rsidRPr="00C804AA" w:rsidRDefault="36B89615" w:rsidP="0616227F">
            <w:pPr>
              <w:spacing w:after="0"/>
              <w:rPr>
                <w:b/>
                <w:bCs/>
                <w:sz w:val="24"/>
                <w:szCs w:val="24"/>
                <w:lang w:eastAsia="en-GB"/>
              </w:rPr>
            </w:pPr>
            <w:r w:rsidRPr="0616227F">
              <w:rPr>
                <w:sz w:val="24"/>
                <w:szCs w:val="24"/>
                <w:lang w:eastAsia="en-GB"/>
              </w:rPr>
              <w:t xml:space="preserve">Religion as a cultural </w:t>
            </w:r>
            <w:r w:rsidR="425C0151" w:rsidRPr="0616227F">
              <w:rPr>
                <w:sz w:val="24"/>
                <w:szCs w:val="24"/>
                <w:lang w:eastAsia="en-GB"/>
              </w:rPr>
              <w:t xml:space="preserve">reality </w:t>
            </w:r>
            <w:r w:rsidRPr="0616227F">
              <w:rPr>
                <w:sz w:val="24"/>
                <w:szCs w:val="24"/>
                <w:lang w:eastAsia="en-GB"/>
              </w:rPr>
              <w:t>is interrelated with possibly all aspects of human life, such as the formation of social communities</w:t>
            </w:r>
            <w:r w:rsidR="4412F7D7" w:rsidRPr="0616227F">
              <w:rPr>
                <w:sz w:val="24"/>
                <w:szCs w:val="24"/>
                <w:lang w:eastAsia="en-GB"/>
              </w:rPr>
              <w:t>, kin and gender relations</w:t>
            </w:r>
            <w:r w:rsidRPr="0616227F">
              <w:rPr>
                <w:sz w:val="24"/>
                <w:szCs w:val="24"/>
                <w:lang w:eastAsia="en-GB"/>
              </w:rPr>
              <w:t xml:space="preserve">; identity building; politics; healing </w:t>
            </w:r>
            <w:proofErr w:type="gramStart"/>
            <w:r w:rsidRPr="0616227F">
              <w:rPr>
                <w:sz w:val="24"/>
                <w:szCs w:val="24"/>
                <w:lang w:eastAsia="en-GB"/>
              </w:rPr>
              <w:t>practices;  art</w:t>
            </w:r>
            <w:proofErr w:type="gramEnd"/>
            <w:r w:rsidRPr="0616227F">
              <w:rPr>
                <w:sz w:val="24"/>
                <w:szCs w:val="24"/>
                <w:lang w:eastAsia="en-GB"/>
              </w:rPr>
              <w:t xml:space="preserve"> and literature</w:t>
            </w:r>
            <w:r w:rsidR="720E172D" w:rsidRPr="0616227F">
              <w:rPr>
                <w:sz w:val="24"/>
                <w:szCs w:val="24"/>
                <w:lang w:eastAsia="en-GB"/>
              </w:rPr>
              <w:t xml:space="preserve">, and what counts as </w:t>
            </w:r>
            <w:proofErr w:type="spellStart"/>
            <w:r w:rsidR="720E172D" w:rsidRPr="0616227F">
              <w:rPr>
                <w:sz w:val="24"/>
                <w:szCs w:val="24"/>
                <w:lang w:eastAsia="en-GB"/>
              </w:rPr>
              <w:t>knowlege</w:t>
            </w:r>
            <w:proofErr w:type="spellEnd"/>
            <w:r w:rsidR="720E172D" w:rsidRPr="0616227F">
              <w:rPr>
                <w:sz w:val="24"/>
                <w:szCs w:val="24"/>
                <w:lang w:eastAsia="en-GB"/>
              </w:rPr>
              <w:t xml:space="preserve"> in a society</w:t>
            </w:r>
            <w:r w:rsidRPr="0616227F">
              <w:rPr>
                <w:sz w:val="24"/>
                <w:szCs w:val="24"/>
                <w:lang w:eastAsia="en-GB"/>
              </w:rPr>
              <w:t>. Hence, studying the role of religions in their cultural context requires a broad range of approaches and methods.</w:t>
            </w:r>
          </w:p>
          <w:p w14:paraId="51DB6E62" w14:textId="40CEE869" w:rsidR="000E4A11" w:rsidRPr="00C804AA" w:rsidRDefault="5C7C230C" w:rsidP="0616227F">
            <w:pPr>
              <w:spacing w:after="0"/>
              <w:rPr>
                <w:sz w:val="24"/>
                <w:szCs w:val="24"/>
                <w:lang w:eastAsia="en-GB"/>
              </w:rPr>
            </w:pPr>
            <w:r w:rsidRPr="0616227F">
              <w:rPr>
                <w:sz w:val="24"/>
                <w:szCs w:val="24"/>
                <w:lang w:eastAsia="en-GB"/>
              </w:rPr>
              <w:t xml:space="preserve">After a </w:t>
            </w:r>
            <w:r w:rsidR="7849FDEE" w:rsidRPr="0616227F">
              <w:rPr>
                <w:sz w:val="24"/>
                <w:szCs w:val="24"/>
                <w:lang w:eastAsia="en-GB"/>
              </w:rPr>
              <w:t xml:space="preserve">critical </w:t>
            </w:r>
            <w:r w:rsidRPr="0616227F">
              <w:rPr>
                <w:sz w:val="24"/>
                <w:szCs w:val="24"/>
                <w:lang w:eastAsia="en-GB"/>
              </w:rPr>
              <w:t>introduction to the history of the Academic Study of Religion and its colonial, philosophical</w:t>
            </w:r>
            <w:r w:rsidR="166981E6" w:rsidRPr="0616227F">
              <w:rPr>
                <w:sz w:val="24"/>
                <w:szCs w:val="24"/>
                <w:lang w:eastAsia="en-GB"/>
              </w:rPr>
              <w:t>,</w:t>
            </w:r>
            <w:r w:rsidR="375A0C49" w:rsidRPr="0616227F">
              <w:rPr>
                <w:sz w:val="24"/>
                <w:szCs w:val="24"/>
                <w:lang w:eastAsia="en-GB"/>
              </w:rPr>
              <w:t xml:space="preserve"> </w:t>
            </w:r>
            <w:r w:rsidRPr="0616227F">
              <w:rPr>
                <w:sz w:val="24"/>
                <w:szCs w:val="24"/>
                <w:lang w:eastAsia="en-GB"/>
              </w:rPr>
              <w:t xml:space="preserve">and religious context the module gives an overview of the major approaches to the Study of Religion, both the “classical” approaches </w:t>
            </w:r>
            <w:r w:rsidR="12A924BE" w:rsidRPr="0616227F">
              <w:rPr>
                <w:sz w:val="24"/>
                <w:szCs w:val="24"/>
                <w:lang w:eastAsia="en-GB"/>
              </w:rPr>
              <w:t>(sociology</w:t>
            </w:r>
            <w:r w:rsidRPr="0616227F">
              <w:rPr>
                <w:sz w:val="24"/>
                <w:szCs w:val="24"/>
                <w:lang w:eastAsia="en-GB"/>
              </w:rPr>
              <w:t>, anthropology</w:t>
            </w:r>
            <w:r w:rsidR="162B1417" w:rsidRPr="0616227F">
              <w:rPr>
                <w:sz w:val="24"/>
                <w:szCs w:val="24"/>
                <w:lang w:eastAsia="en-GB"/>
              </w:rPr>
              <w:t>, and psychology of religion</w:t>
            </w:r>
            <w:r w:rsidR="1D0BBDE1" w:rsidRPr="0616227F">
              <w:rPr>
                <w:sz w:val="24"/>
                <w:szCs w:val="24"/>
                <w:lang w:eastAsia="en-GB"/>
              </w:rPr>
              <w:t>)</w:t>
            </w:r>
            <w:r w:rsidR="162B1417" w:rsidRPr="0616227F">
              <w:rPr>
                <w:sz w:val="24"/>
                <w:szCs w:val="24"/>
                <w:lang w:eastAsia="en-GB"/>
              </w:rPr>
              <w:t xml:space="preserve"> and more recently developed</w:t>
            </w:r>
            <w:r w:rsidR="5F03C2A1" w:rsidRPr="0616227F">
              <w:rPr>
                <w:sz w:val="24"/>
                <w:szCs w:val="24"/>
                <w:lang w:eastAsia="en-GB"/>
              </w:rPr>
              <w:t xml:space="preserve"> </w:t>
            </w:r>
            <w:r w:rsidR="574ACE96" w:rsidRPr="0616227F">
              <w:rPr>
                <w:sz w:val="24"/>
                <w:szCs w:val="24"/>
                <w:lang w:eastAsia="en-GB"/>
              </w:rPr>
              <w:t>ones,</w:t>
            </w:r>
            <w:r w:rsidRPr="0616227F">
              <w:rPr>
                <w:sz w:val="24"/>
                <w:szCs w:val="24"/>
                <w:lang w:eastAsia="en-GB"/>
              </w:rPr>
              <w:t xml:space="preserve"> such as the economy or the aesthetics of religion.</w:t>
            </w:r>
          </w:p>
          <w:p w14:paraId="6A268E93" w14:textId="5B17ACFC" w:rsidR="000E4A11" w:rsidRPr="00C804AA" w:rsidRDefault="5C7C230C" w:rsidP="0616227F">
            <w:pPr>
              <w:spacing w:after="0"/>
              <w:rPr>
                <w:b/>
                <w:bCs/>
                <w:sz w:val="24"/>
                <w:szCs w:val="24"/>
                <w:lang w:eastAsia="en-GB"/>
              </w:rPr>
            </w:pPr>
            <w:r w:rsidRPr="0616227F">
              <w:rPr>
                <w:sz w:val="24"/>
                <w:szCs w:val="24"/>
                <w:lang w:eastAsia="en-GB"/>
              </w:rPr>
              <w:t xml:space="preserve">Examples taken from different religious traditions and from the students’ own field observations provide the basis for </w:t>
            </w:r>
            <w:r w:rsidR="65419A5C" w:rsidRPr="0616227F">
              <w:rPr>
                <w:sz w:val="24"/>
                <w:szCs w:val="24"/>
                <w:lang w:eastAsia="en-GB"/>
              </w:rPr>
              <w:t xml:space="preserve">exploring </w:t>
            </w:r>
            <w:r w:rsidRPr="0616227F">
              <w:rPr>
                <w:sz w:val="24"/>
                <w:szCs w:val="24"/>
                <w:lang w:eastAsia="en-GB"/>
              </w:rPr>
              <w:t xml:space="preserve">the </w:t>
            </w:r>
            <w:r w:rsidR="44F8B15D" w:rsidRPr="0616227F">
              <w:rPr>
                <w:sz w:val="24"/>
                <w:szCs w:val="24"/>
                <w:lang w:eastAsia="en-GB"/>
              </w:rPr>
              <w:t>relationships</w:t>
            </w:r>
            <w:r w:rsidRPr="0616227F">
              <w:rPr>
                <w:sz w:val="24"/>
                <w:szCs w:val="24"/>
                <w:lang w:eastAsia="en-GB"/>
              </w:rPr>
              <w:t xml:space="preserve"> between </w:t>
            </w:r>
            <w:r w:rsidR="30B81CEA" w:rsidRPr="0616227F">
              <w:rPr>
                <w:sz w:val="24"/>
                <w:szCs w:val="24"/>
                <w:lang w:eastAsia="en-GB"/>
              </w:rPr>
              <w:t>religion</w:t>
            </w:r>
            <w:r w:rsidRPr="0616227F">
              <w:rPr>
                <w:sz w:val="24"/>
                <w:szCs w:val="24"/>
                <w:lang w:eastAsia="en-GB"/>
              </w:rPr>
              <w:t xml:space="preserve"> and </w:t>
            </w:r>
            <w:r w:rsidR="30B81CEA" w:rsidRPr="0616227F">
              <w:rPr>
                <w:sz w:val="24"/>
                <w:szCs w:val="24"/>
                <w:lang w:eastAsia="en-GB"/>
              </w:rPr>
              <w:t xml:space="preserve">culture and how they </w:t>
            </w:r>
            <w:r w:rsidR="2D6B49F2" w:rsidRPr="0616227F">
              <w:rPr>
                <w:sz w:val="24"/>
                <w:szCs w:val="24"/>
                <w:lang w:eastAsia="en-GB"/>
              </w:rPr>
              <w:t>are</w:t>
            </w:r>
            <w:r w:rsidR="30B81CEA" w:rsidRPr="0616227F">
              <w:rPr>
                <w:sz w:val="24"/>
                <w:szCs w:val="24"/>
                <w:lang w:eastAsia="en-GB"/>
              </w:rPr>
              <w:t xml:space="preserve"> studied</w:t>
            </w:r>
            <w:r w:rsidR="45E90E52" w:rsidRPr="0616227F">
              <w:rPr>
                <w:sz w:val="24"/>
                <w:szCs w:val="24"/>
                <w:lang w:eastAsia="en-GB"/>
              </w:rPr>
              <w:t xml:space="preserve"> as an important factor of how humans live in a complex world</w:t>
            </w:r>
            <w:r w:rsidRPr="0616227F">
              <w:rPr>
                <w:sz w:val="24"/>
                <w:szCs w:val="24"/>
                <w:lang w:eastAsia="en-GB"/>
              </w:rPr>
              <w:t>.</w:t>
            </w:r>
          </w:p>
        </w:tc>
      </w:tr>
      <w:tr w:rsidR="000E4A11" w:rsidRPr="00FD4147" w14:paraId="4092C17D"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68039782" w14:textId="77777777" w:rsidR="000E4A11" w:rsidRPr="00C804AA" w:rsidRDefault="5C7C230C" w:rsidP="0616227F">
            <w:pPr>
              <w:spacing w:after="0"/>
              <w:rPr>
                <w:b/>
                <w:bCs/>
                <w:sz w:val="24"/>
                <w:szCs w:val="24"/>
                <w:lang w:eastAsia="en-IE"/>
              </w:rPr>
            </w:pPr>
            <w:r w:rsidRPr="0616227F">
              <w:rPr>
                <w:b/>
                <w:bCs/>
                <w:sz w:val="24"/>
                <w:szCs w:val="24"/>
                <w:lang w:eastAsia="en-IE"/>
              </w:rPr>
              <w:t>Teaching and Learning Format</w:t>
            </w:r>
          </w:p>
        </w:tc>
        <w:tc>
          <w:tcPr>
            <w:tcW w:w="7775" w:type="dxa"/>
            <w:shd w:val="clear" w:color="auto" w:fill="F2F2F2" w:themeFill="background1" w:themeFillShade="F2"/>
            <w:vAlign w:val="center"/>
          </w:tcPr>
          <w:p w14:paraId="6CD849C3" w14:textId="594DC224" w:rsidR="000E4A11" w:rsidRPr="00C804AA" w:rsidRDefault="53D82F87" w:rsidP="0616227F">
            <w:pPr>
              <w:spacing w:after="0"/>
              <w:rPr>
                <w:b/>
                <w:bCs/>
                <w:sz w:val="24"/>
                <w:szCs w:val="24"/>
                <w:lang w:eastAsia="en-IE"/>
              </w:rPr>
            </w:pPr>
            <w:r w:rsidRPr="0616227F">
              <w:rPr>
                <w:sz w:val="24"/>
                <w:szCs w:val="24"/>
              </w:rPr>
              <w:t>Lectures, field observation, field report, exercises.</w:t>
            </w:r>
          </w:p>
        </w:tc>
      </w:tr>
      <w:tr w:rsidR="000E4A11" w:rsidRPr="00FD4147" w14:paraId="794DB935" w14:textId="77777777" w:rsidTr="0616227F">
        <w:trPr>
          <w:trHeight w:val="2522"/>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5915B7CB"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shd w:val="clear" w:color="auto" w:fill="F2F2F2" w:themeFill="background1" w:themeFillShade="F2"/>
            <w:vAlign w:val="center"/>
          </w:tcPr>
          <w:tbl>
            <w:tblPr>
              <w:tblStyle w:val="TableGrid"/>
              <w:tblW w:w="0" w:type="auto"/>
              <w:tblLook w:val="04A0" w:firstRow="1" w:lastRow="0" w:firstColumn="1" w:lastColumn="0" w:noHBand="0" w:noVBand="1"/>
            </w:tblPr>
            <w:tblGrid>
              <w:gridCol w:w="2109"/>
              <w:gridCol w:w="2410"/>
              <w:gridCol w:w="1267"/>
              <w:gridCol w:w="826"/>
              <w:gridCol w:w="851"/>
            </w:tblGrid>
            <w:tr w:rsidR="000E4A11" w:rsidRPr="00C804AA" w14:paraId="2F04FBED" w14:textId="77777777" w:rsidTr="0616227F">
              <w:tc>
                <w:tcPr>
                  <w:tcW w:w="2109" w:type="dxa"/>
                </w:tcPr>
                <w:p w14:paraId="3138C95A" w14:textId="77777777" w:rsidR="000E4A11" w:rsidRPr="00C804AA" w:rsidRDefault="5C7C230C" w:rsidP="0616227F">
                  <w:pPr>
                    <w:spacing w:line="259" w:lineRule="auto"/>
                    <w:rPr>
                      <w:b/>
                      <w:bCs/>
                      <w:sz w:val="24"/>
                      <w:szCs w:val="24"/>
                    </w:rPr>
                  </w:pPr>
                  <w:r w:rsidRPr="0616227F">
                    <w:rPr>
                      <w:b/>
                      <w:bCs/>
                      <w:sz w:val="24"/>
                      <w:szCs w:val="24"/>
                    </w:rPr>
                    <w:t>Assessment Component</w:t>
                  </w:r>
                </w:p>
              </w:tc>
              <w:tc>
                <w:tcPr>
                  <w:tcW w:w="2410" w:type="dxa"/>
                </w:tcPr>
                <w:p w14:paraId="6A915D08" w14:textId="77777777" w:rsidR="000E4A11" w:rsidRPr="00C804AA" w:rsidRDefault="5C7C230C" w:rsidP="0616227F">
                  <w:pPr>
                    <w:spacing w:line="259" w:lineRule="auto"/>
                    <w:rPr>
                      <w:b/>
                      <w:bCs/>
                      <w:sz w:val="24"/>
                      <w:szCs w:val="24"/>
                    </w:rPr>
                  </w:pPr>
                  <w:r w:rsidRPr="0616227F">
                    <w:rPr>
                      <w:b/>
                      <w:bCs/>
                      <w:sz w:val="24"/>
                      <w:szCs w:val="24"/>
                    </w:rPr>
                    <w:t>Assessment Description</w:t>
                  </w:r>
                </w:p>
              </w:tc>
              <w:tc>
                <w:tcPr>
                  <w:tcW w:w="1158" w:type="dxa"/>
                </w:tcPr>
                <w:p w14:paraId="65AAE5DA" w14:textId="77777777" w:rsidR="000E4A11" w:rsidRPr="00C804AA" w:rsidRDefault="5C7C230C" w:rsidP="0616227F">
                  <w:pPr>
                    <w:spacing w:line="259" w:lineRule="auto"/>
                    <w:rPr>
                      <w:b/>
                      <w:bCs/>
                      <w:sz w:val="24"/>
                      <w:szCs w:val="24"/>
                    </w:rPr>
                  </w:pPr>
                  <w:r w:rsidRPr="0616227F">
                    <w:rPr>
                      <w:b/>
                      <w:bCs/>
                      <w:sz w:val="24"/>
                      <w:szCs w:val="24"/>
                    </w:rPr>
                    <w:t>LO Addressed</w:t>
                  </w:r>
                </w:p>
              </w:tc>
              <w:tc>
                <w:tcPr>
                  <w:tcW w:w="826" w:type="dxa"/>
                </w:tcPr>
                <w:p w14:paraId="6840D640" w14:textId="77777777" w:rsidR="000E4A11" w:rsidRPr="00C804AA" w:rsidRDefault="5C7C230C" w:rsidP="0616227F">
                  <w:pPr>
                    <w:spacing w:line="259" w:lineRule="auto"/>
                    <w:rPr>
                      <w:b/>
                      <w:bCs/>
                      <w:sz w:val="24"/>
                      <w:szCs w:val="24"/>
                    </w:rPr>
                  </w:pPr>
                  <w:r w:rsidRPr="0616227F">
                    <w:rPr>
                      <w:b/>
                      <w:bCs/>
                      <w:sz w:val="24"/>
                      <w:szCs w:val="24"/>
                    </w:rPr>
                    <w:t>% of total</w:t>
                  </w:r>
                </w:p>
              </w:tc>
              <w:tc>
                <w:tcPr>
                  <w:tcW w:w="851" w:type="dxa"/>
                </w:tcPr>
                <w:p w14:paraId="1A685155" w14:textId="77777777" w:rsidR="000E4A11" w:rsidRPr="00C804AA" w:rsidRDefault="5C7C230C" w:rsidP="0616227F">
                  <w:pPr>
                    <w:spacing w:line="259" w:lineRule="auto"/>
                    <w:rPr>
                      <w:b/>
                      <w:bCs/>
                      <w:sz w:val="24"/>
                      <w:szCs w:val="24"/>
                    </w:rPr>
                  </w:pPr>
                  <w:r w:rsidRPr="0616227F">
                    <w:rPr>
                      <w:b/>
                      <w:bCs/>
                      <w:sz w:val="24"/>
                      <w:szCs w:val="24"/>
                    </w:rPr>
                    <w:t>Week due</w:t>
                  </w:r>
                </w:p>
              </w:tc>
            </w:tr>
            <w:tr w:rsidR="000E4A11" w:rsidRPr="00C804AA" w14:paraId="67CC255A" w14:textId="77777777" w:rsidTr="0616227F">
              <w:tc>
                <w:tcPr>
                  <w:tcW w:w="2109" w:type="dxa"/>
                  <w:vAlign w:val="center"/>
                </w:tcPr>
                <w:p w14:paraId="6D4188F7" w14:textId="44D9519B" w:rsidR="000E4A11" w:rsidRPr="00C804AA" w:rsidRDefault="36B89615" w:rsidP="0616227F">
                  <w:pPr>
                    <w:spacing w:line="259" w:lineRule="auto"/>
                    <w:rPr>
                      <w:sz w:val="24"/>
                      <w:szCs w:val="24"/>
                    </w:rPr>
                  </w:pPr>
                  <w:r w:rsidRPr="0616227F">
                    <w:rPr>
                      <w:sz w:val="24"/>
                      <w:szCs w:val="24"/>
                      <w:bdr w:val="none" w:sz="0" w:space="0" w:color="auto" w:frame="1"/>
                    </w:rPr>
                    <w:t>Exercise</w:t>
                  </w:r>
                  <w:r w:rsidR="422E931E" w:rsidRPr="0616227F">
                    <w:rPr>
                      <w:sz w:val="24"/>
                      <w:szCs w:val="24"/>
                      <w:bdr w:val="none" w:sz="0" w:space="0" w:color="auto" w:frame="1"/>
                    </w:rPr>
                    <w:t>s</w:t>
                  </w:r>
                </w:p>
              </w:tc>
              <w:tc>
                <w:tcPr>
                  <w:tcW w:w="2410" w:type="dxa"/>
                  <w:vAlign w:val="center"/>
                </w:tcPr>
                <w:p w14:paraId="06304BB8" w14:textId="163FE8D5" w:rsidR="000E4A11" w:rsidRPr="00C804AA" w:rsidRDefault="5C7C230C" w:rsidP="0616227F">
                  <w:pPr>
                    <w:spacing w:line="259" w:lineRule="auto"/>
                    <w:rPr>
                      <w:sz w:val="24"/>
                      <w:szCs w:val="24"/>
                    </w:rPr>
                  </w:pPr>
                  <w:r w:rsidRPr="0616227F">
                    <w:rPr>
                      <w:sz w:val="24"/>
                      <w:szCs w:val="24"/>
                      <w:bdr w:val="none" w:sz="0" w:space="0" w:color="auto" w:frame="1"/>
                    </w:rPr>
                    <w:t>1000 words</w:t>
                  </w:r>
                </w:p>
              </w:tc>
              <w:tc>
                <w:tcPr>
                  <w:tcW w:w="1158" w:type="dxa"/>
                  <w:vAlign w:val="center"/>
                </w:tcPr>
                <w:p w14:paraId="05D5792F" w14:textId="77777777" w:rsidR="000E4A11" w:rsidRPr="00C804AA" w:rsidRDefault="5C7C230C" w:rsidP="0616227F">
                  <w:pPr>
                    <w:spacing w:line="259" w:lineRule="auto"/>
                    <w:rPr>
                      <w:sz w:val="24"/>
                      <w:szCs w:val="24"/>
                    </w:rPr>
                  </w:pPr>
                  <w:r w:rsidRPr="0616227F">
                    <w:rPr>
                      <w:sz w:val="24"/>
                      <w:szCs w:val="24"/>
                      <w:bdr w:val="none" w:sz="0" w:space="0" w:color="auto" w:frame="1"/>
                    </w:rPr>
                    <w:t> 2, 4, 6</w:t>
                  </w:r>
                </w:p>
              </w:tc>
              <w:tc>
                <w:tcPr>
                  <w:tcW w:w="826" w:type="dxa"/>
                  <w:vAlign w:val="center"/>
                </w:tcPr>
                <w:p w14:paraId="6996C169" w14:textId="77777777" w:rsidR="000E4A11" w:rsidRPr="00C804AA" w:rsidRDefault="5C7C230C" w:rsidP="0616227F">
                  <w:pPr>
                    <w:spacing w:line="259" w:lineRule="auto"/>
                    <w:rPr>
                      <w:sz w:val="24"/>
                      <w:szCs w:val="24"/>
                    </w:rPr>
                  </w:pPr>
                  <w:r w:rsidRPr="0616227F">
                    <w:rPr>
                      <w:sz w:val="24"/>
                      <w:szCs w:val="24"/>
                      <w:bdr w:val="none" w:sz="0" w:space="0" w:color="auto" w:frame="1"/>
                    </w:rPr>
                    <w:t> 30%</w:t>
                  </w:r>
                </w:p>
              </w:tc>
              <w:tc>
                <w:tcPr>
                  <w:tcW w:w="851" w:type="dxa"/>
                  <w:vAlign w:val="center"/>
                </w:tcPr>
                <w:p w14:paraId="5786C1F8" w14:textId="77777777" w:rsidR="000E4A11" w:rsidRPr="00C804AA" w:rsidRDefault="5C7C230C" w:rsidP="0616227F">
                  <w:pPr>
                    <w:spacing w:line="259" w:lineRule="auto"/>
                    <w:rPr>
                      <w:sz w:val="24"/>
                      <w:szCs w:val="24"/>
                    </w:rPr>
                  </w:pPr>
                  <w:r w:rsidRPr="0616227F">
                    <w:rPr>
                      <w:sz w:val="24"/>
                      <w:szCs w:val="24"/>
                      <w:bdr w:val="none" w:sz="0" w:space="0" w:color="auto" w:frame="1"/>
                    </w:rPr>
                    <w:t> 8</w:t>
                  </w:r>
                </w:p>
              </w:tc>
            </w:tr>
            <w:tr w:rsidR="000E4A11" w:rsidRPr="00C804AA" w14:paraId="177D7871" w14:textId="77777777" w:rsidTr="0616227F">
              <w:tc>
                <w:tcPr>
                  <w:tcW w:w="2109" w:type="dxa"/>
                  <w:vAlign w:val="center"/>
                </w:tcPr>
                <w:p w14:paraId="1DC1DADE" w14:textId="0B87EFD8" w:rsidR="000E4A11" w:rsidRPr="00C804AA" w:rsidRDefault="36B89615" w:rsidP="0616227F">
                  <w:pPr>
                    <w:spacing w:line="259" w:lineRule="auto"/>
                    <w:rPr>
                      <w:sz w:val="24"/>
                      <w:szCs w:val="24"/>
                    </w:rPr>
                  </w:pPr>
                  <w:r w:rsidRPr="0616227F">
                    <w:rPr>
                      <w:sz w:val="24"/>
                      <w:szCs w:val="24"/>
                      <w:bdr w:val="none" w:sz="0" w:space="0" w:color="auto" w:frame="1"/>
                    </w:rPr>
                    <w:t>Essay</w:t>
                  </w:r>
                  <w:r w:rsidR="54337265" w:rsidRPr="0616227F">
                    <w:rPr>
                      <w:sz w:val="24"/>
                      <w:szCs w:val="24"/>
                      <w:bdr w:val="none" w:sz="0" w:space="0" w:color="auto" w:frame="1"/>
                    </w:rPr>
                    <w:t>, research-based</w:t>
                  </w:r>
                </w:p>
              </w:tc>
              <w:tc>
                <w:tcPr>
                  <w:tcW w:w="2410" w:type="dxa"/>
                  <w:vAlign w:val="center"/>
                </w:tcPr>
                <w:p w14:paraId="30F64314" w14:textId="50B8E828" w:rsidR="000E4A11" w:rsidRPr="00C804AA" w:rsidRDefault="5C7C230C" w:rsidP="0616227F">
                  <w:pPr>
                    <w:spacing w:line="259" w:lineRule="auto"/>
                    <w:rPr>
                      <w:sz w:val="24"/>
                      <w:szCs w:val="24"/>
                    </w:rPr>
                  </w:pPr>
                  <w:r w:rsidRPr="0616227F">
                    <w:rPr>
                      <w:sz w:val="24"/>
                      <w:szCs w:val="24"/>
                      <w:bdr w:val="none" w:sz="0" w:space="0" w:color="auto" w:frame="1"/>
                    </w:rPr>
                    <w:t xml:space="preserve">2000 words </w:t>
                  </w:r>
                  <w:r w:rsidR="4793C38E" w:rsidRPr="0616227F">
                    <w:rPr>
                      <w:sz w:val="24"/>
                      <w:szCs w:val="24"/>
                      <w:bdr w:val="none" w:sz="0" w:space="0" w:color="auto" w:frame="1"/>
                    </w:rPr>
                    <w:t>essay</w:t>
                  </w:r>
                </w:p>
              </w:tc>
              <w:tc>
                <w:tcPr>
                  <w:tcW w:w="1158" w:type="dxa"/>
                  <w:vAlign w:val="center"/>
                </w:tcPr>
                <w:p w14:paraId="7278143B" w14:textId="77777777" w:rsidR="000E4A11" w:rsidRPr="00C804AA" w:rsidRDefault="5C7C230C" w:rsidP="0616227F">
                  <w:pPr>
                    <w:spacing w:line="259" w:lineRule="auto"/>
                    <w:rPr>
                      <w:sz w:val="24"/>
                      <w:szCs w:val="24"/>
                    </w:rPr>
                  </w:pPr>
                  <w:r w:rsidRPr="0616227F">
                    <w:rPr>
                      <w:sz w:val="24"/>
                      <w:szCs w:val="24"/>
                      <w:bdr w:val="none" w:sz="0" w:space="0" w:color="auto" w:frame="1"/>
                    </w:rPr>
                    <w:t> 1, 3, 5, 6</w:t>
                  </w:r>
                </w:p>
              </w:tc>
              <w:tc>
                <w:tcPr>
                  <w:tcW w:w="826" w:type="dxa"/>
                  <w:vAlign w:val="center"/>
                </w:tcPr>
                <w:p w14:paraId="03ACFD98" w14:textId="77777777" w:rsidR="000E4A11" w:rsidRPr="00C804AA" w:rsidRDefault="5C7C230C" w:rsidP="0616227F">
                  <w:pPr>
                    <w:spacing w:line="259" w:lineRule="auto"/>
                    <w:rPr>
                      <w:sz w:val="24"/>
                      <w:szCs w:val="24"/>
                    </w:rPr>
                  </w:pPr>
                  <w:r w:rsidRPr="0616227F">
                    <w:rPr>
                      <w:sz w:val="24"/>
                      <w:szCs w:val="24"/>
                      <w:bdr w:val="none" w:sz="0" w:space="0" w:color="auto" w:frame="1"/>
                    </w:rPr>
                    <w:t> 70%</w:t>
                  </w:r>
                </w:p>
              </w:tc>
              <w:tc>
                <w:tcPr>
                  <w:tcW w:w="851" w:type="dxa"/>
                  <w:vAlign w:val="center"/>
                </w:tcPr>
                <w:p w14:paraId="1E8961E6" w14:textId="77777777" w:rsidR="000E4A11" w:rsidRPr="00C804AA" w:rsidRDefault="5C7C230C" w:rsidP="0616227F">
                  <w:pPr>
                    <w:spacing w:line="259" w:lineRule="auto"/>
                    <w:rPr>
                      <w:sz w:val="24"/>
                      <w:szCs w:val="24"/>
                    </w:rPr>
                  </w:pPr>
                  <w:r w:rsidRPr="0616227F">
                    <w:rPr>
                      <w:sz w:val="24"/>
                      <w:szCs w:val="24"/>
                      <w:bdr w:val="none" w:sz="0" w:space="0" w:color="auto" w:frame="1"/>
                    </w:rPr>
                    <w:t> 12</w:t>
                  </w:r>
                </w:p>
              </w:tc>
            </w:tr>
          </w:tbl>
          <w:p w14:paraId="43825041" w14:textId="77777777" w:rsidR="000E4A11" w:rsidRPr="00C804AA" w:rsidRDefault="000E4A11" w:rsidP="0616227F">
            <w:pPr>
              <w:spacing w:after="0"/>
              <w:rPr>
                <w:b/>
                <w:bCs/>
                <w:sz w:val="24"/>
                <w:szCs w:val="24"/>
                <w:lang w:eastAsia="en-IE"/>
              </w:rPr>
            </w:pPr>
          </w:p>
        </w:tc>
      </w:tr>
      <w:tr w:rsidR="000E4A11" w:rsidRPr="00FD4147" w14:paraId="61C940CA" w14:textId="77777777" w:rsidTr="0616227F">
        <w:trPr>
          <w:trHeight w:val="573"/>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35C7202A"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Reassessment Requirements</w:t>
            </w:r>
          </w:p>
        </w:tc>
        <w:tc>
          <w:tcPr>
            <w:tcW w:w="7775" w:type="dxa"/>
            <w:shd w:val="clear" w:color="auto" w:fill="F2F2F2" w:themeFill="background1" w:themeFillShade="F2"/>
            <w:vAlign w:val="center"/>
          </w:tcPr>
          <w:p w14:paraId="3329B31D" w14:textId="0A8F4583" w:rsidR="000E4A11" w:rsidRPr="00C804AA" w:rsidRDefault="5C7C230C" w:rsidP="0616227F">
            <w:pPr>
              <w:spacing w:after="0"/>
              <w:rPr>
                <w:sz w:val="24"/>
                <w:szCs w:val="24"/>
                <w:lang w:eastAsia="en-IE"/>
              </w:rPr>
            </w:pPr>
            <w:r w:rsidRPr="0616227F">
              <w:rPr>
                <w:sz w:val="24"/>
                <w:szCs w:val="24"/>
                <w:lang w:eastAsia="en-IE"/>
              </w:rPr>
              <w:t xml:space="preserve">The exercise component will be reassessed by </w:t>
            </w:r>
            <w:r w:rsidR="5BDD5276" w:rsidRPr="0616227F">
              <w:rPr>
                <w:sz w:val="24"/>
                <w:szCs w:val="24"/>
                <w:lang w:eastAsia="en-IE"/>
              </w:rPr>
              <w:t>a 1000 words exercise</w:t>
            </w:r>
            <w:r w:rsidRPr="0616227F">
              <w:rPr>
                <w:sz w:val="24"/>
                <w:szCs w:val="24"/>
                <w:lang w:eastAsia="en-IE"/>
              </w:rPr>
              <w:t xml:space="preserve">. </w:t>
            </w:r>
            <w:r w:rsidR="773CCFD9" w:rsidRPr="0616227F">
              <w:rPr>
                <w:sz w:val="24"/>
                <w:szCs w:val="24"/>
                <w:lang w:eastAsia="en-IE"/>
              </w:rPr>
              <w:t>The</w:t>
            </w:r>
            <w:r w:rsidRPr="0616227F">
              <w:rPr>
                <w:sz w:val="24"/>
                <w:szCs w:val="24"/>
                <w:lang w:eastAsia="en-IE"/>
              </w:rPr>
              <w:t xml:space="preserve"> essay will be reassessed by a 2,000</w:t>
            </w:r>
            <w:r w:rsidR="49802153" w:rsidRPr="0616227F">
              <w:rPr>
                <w:sz w:val="24"/>
                <w:szCs w:val="24"/>
                <w:lang w:eastAsia="en-IE"/>
              </w:rPr>
              <w:t>-</w:t>
            </w:r>
            <w:r w:rsidRPr="0616227F">
              <w:rPr>
                <w:sz w:val="24"/>
                <w:szCs w:val="24"/>
                <w:lang w:eastAsia="en-IE"/>
              </w:rPr>
              <w:t>word essay</w:t>
            </w:r>
          </w:p>
        </w:tc>
      </w:tr>
      <w:tr w:rsidR="000E4A11" w:rsidRPr="00FD4147" w14:paraId="563F05C4" w14:textId="77777777" w:rsidTr="0616227F">
        <w:trPr>
          <w:tblCellSpacing w:w="7" w:type="dxa"/>
        </w:trPr>
        <w:tc>
          <w:tcPr>
            <w:tcW w:w="1822" w:type="dxa"/>
            <w:tcBorders>
              <w:top w:val="single" w:sz="4" w:space="0" w:color="FFFFFF" w:themeColor="background1"/>
              <w:bottom w:val="single" w:sz="4" w:space="0" w:color="FFFFFF" w:themeColor="background1"/>
            </w:tcBorders>
            <w:shd w:val="clear" w:color="auto" w:fill="D0CECE" w:themeFill="background2" w:themeFillShade="E6"/>
          </w:tcPr>
          <w:p w14:paraId="00096C6E" w14:textId="42100B46" w:rsidR="000E4A11" w:rsidRPr="00C804AA" w:rsidRDefault="5C7C230C" w:rsidP="0616227F">
            <w:pPr>
              <w:spacing w:after="0"/>
              <w:rPr>
                <w:b/>
                <w:bCs/>
                <w:sz w:val="24"/>
                <w:szCs w:val="24"/>
                <w:lang w:eastAsia="en-IE"/>
              </w:rPr>
            </w:pPr>
            <w:r w:rsidRPr="0616227F">
              <w:rPr>
                <w:b/>
                <w:bCs/>
                <w:sz w:val="24"/>
                <w:szCs w:val="24"/>
                <w:lang w:eastAsia="en-IE"/>
              </w:rPr>
              <w:t>Indicative reading list (4-5 titles max.)</w:t>
            </w:r>
          </w:p>
        </w:tc>
        <w:tc>
          <w:tcPr>
            <w:tcW w:w="7775" w:type="dxa"/>
            <w:shd w:val="clear" w:color="auto" w:fill="F2F2F2" w:themeFill="background1" w:themeFillShade="F2"/>
            <w:vAlign w:val="center"/>
          </w:tcPr>
          <w:p w14:paraId="04915E8E" w14:textId="77777777" w:rsidR="000E4A11" w:rsidRPr="00C804AA" w:rsidRDefault="1C564F58" w:rsidP="0616227F">
            <w:pPr>
              <w:pStyle w:val="ListParagraph"/>
              <w:numPr>
                <w:ilvl w:val="0"/>
                <w:numId w:val="16"/>
              </w:numPr>
              <w:spacing w:after="0"/>
              <w:ind w:left="358" w:hanging="284"/>
              <w:rPr>
                <w:b/>
                <w:bCs/>
                <w:sz w:val="24"/>
                <w:szCs w:val="24"/>
                <w:lang w:eastAsia="en-IE"/>
              </w:rPr>
            </w:pPr>
            <w:proofErr w:type="spellStart"/>
            <w:r w:rsidRPr="0616227F">
              <w:rPr>
                <w:sz w:val="24"/>
                <w:szCs w:val="24"/>
                <w:lang w:eastAsia="en-IE"/>
              </w:rPr>
              <w:t>Chryssides</w:t>
            </w:r>
            <w:proofErr w:type="spellEnd"/>
            <w:r w:rsidRPr="0616227F">
              <w:rPr>
                <w:sz w:val="24"/>
                <w:szCs w:val="24"/>
                <w:lang w:eastAsia="en-IE"/>
              </w:rPr>
              <w:t xml:space="preserve">, G.D. and </w:t>
            </w:r>
            <w:proofErr w:type="spellStart"/>
            <w:r w:rsidRPr="0616227F">
              <w:rPr>
                <w:sz w:val="24"/>
                <w:szCs w:val="24"/>
                <w:lang w:eastAsia="en-IE"/>
              </w:rPr>
              <w:t>Geaves</w:t>
            </w:r>
            <w:proofErr w:type="spellEnd"/>
            <w:r w:rsidRPr="0616227F">
              <w:rPr>
                <w:sz w:val="24"/>
                <w:szCs w:val="24"/>
                <w:lang w:eastAsia="en-IE"/>
              </w:rPr>
              <w:t>, R., The Study of Religion. An Introduction to Key Ideas and Methods (London: Bloomsbury, 2012).</w:t>
            </w:r>
          </w:p>
          <w:p w14:paraId="57E51B1A" w14:textId="0AA78B27" w:rsidR="000E4A11" w:rsidRPr="00C804AA" w:rsidRDefault="13800619" w:rsidP="0616227F">
            <w:pPr>
              <w:pStyle w:val="ListParagraph"/>
              <w:numPr>
                <w:ilvl w:val="0"/>
                <w:numId w:val="16"/>
              </w:numPr>
              <w:spacing w:after="0"/>
              <w:ind w:left="358" w:hanging="284"/>
              <w:rPr>
                <w:b/>
                <w:bCs/>
                <w:sz w:val="24"/>
                <w:szCs w:val="24"/>
                <w:lang w:eastAsia="en-IE"/>
              </w:rPr>
            </w:pPr>
            <w:r w:rsidRPr="0616227F">
              <w:rPr>
                <w:sz w:val="24"/>
                <w:szCs w:val="24"/>
                <w:lang w:eastAsia="en-IE"/>
              </w:rPr>
              <w:t>Minister, M. Cooper</w:t>
            </w:r>
            <w:r w:rsidR="492093E0" w:rsidRPr="0616227F">
              <w:rPr>
                <w:sz w:val="24"/>
                <w:szCs w:val="24"/>
                <w:lang w:eastAsia="en-IE"/>
              </w:rPr>
              <w:t xml:space="preserve"> and Sarah </w:t>
            </w:r>
            <w:proofErr w:type="spellStart"/>
            <w:r w:rsidR="492093E0" w:rsidRPr="0616227F">
              <w:rPr>
                <w:sz w:val="24"/>
                <w:szCs w:val="24"/>
                <w:lang w:eastAsia="en-IE"/>
              </w:rPr>
              <w:t>Bloesch</w:t>
            </w:r>
            <w:proofErr w:type="spellEnd"/>
            <w:r w:rsidR="492093E0" w:rsidRPr="0616227F">
              <w:rPr>
                <w:sz w:val="24"/>
                <w:szCs w:val="24"/>
                <w:lang w:eastAsia="en-IE"/>
              </w:rPr>
              <w:t xml:space="preserve"> (eds), </w:t>
            </w:r>
            <w:r w:rsidRPr="0616227F">
              <w:rPr>
                <w:sz w:val="24"/>
                <w:szCs w:val="24"/>
                <w:lang w:eastAsia="en-IE"/>
              </w:rPr>
              <w:t xml:space="preserve">Cultural Approaches to Studying Religion: An Introduction to Theories and Methods </w:t>
            </w:r>
            <w:r w:rsidR="54491F48" w:rsidRPr="0616227F">
              <w:rPr>
                <w:sz w:val="24"/>
                <w:szCs w:val="24"/>
                <w:lang w:eastAsia="en-IE"/>
              </w:rPr>
              <w:t>(</w:t>
            </w:r>
            <w:r w:rsidRPr="0616227F">
              <w:rPr>
                <w:sz w:val="24"/>
                <w:szCs w:val="24"/>
                <w:lang w:eastAsia="en-IE"/>
              </w:rPr>
              <w:t>Bloomsbury</w:t>
            </w:r>
            <w:r w:rsidR="213FC25C" w:rsidRPr="0616227F">
              <w:rPr>
                <w:sz w:val="24"/>
                <w:szCs w:val="24"/>
                <w:lang w:eastAsia="en-IE"/>
              </w:rPr>
              <w:t>, 2023).</w:t>
            </w:r>
          </w:p>
          <w:p w14:paraId="0B4D99EE" w14:textId="77777777" w:rsidR="000E4A11" w:rsidRPr="00C804AA" w:rsidRDefault="1C564F58" w:rsidP="0616227F">
            <w:pPr>
              <w:pStyle w:val="ListParagraph"/>
              <w:numPr>
                <w:ilvl w:val="0"/>
                <w:numId w:val="16"/>
              </w:numPr>
              <w:spacing w:after="0"/>
              <w:ind w:left="358" w:hanging="284"/>
              <w:rPr>
                <w:b/>
                <w:bCs/>
                <w:sz w:val="24"/>
                <w:szCs w:val="24"/>
                <w:lang w:eastAsia="en-IE"/>
              </w:rPr>
            </w:pPr>
            <w:r w:rsidRPr="0616227F">
              <w:rPr>
                <w:sz w:val="24"/>
                <w:szCs w:val="24"/>
                <w:lang w:eastAsia="en-IE"/>
              </w:rPr>
              <w:t>Martin, C., A Critical Introduction to the Study of Religion (London: Equinox, 2012).</w:t>
            </w:r>
          </w:p>
          <w:p w14:paraId="3B16F81B" w14:textId="77777777" w:rsidR="000E4A11" w:rsidRPr="00C804AA" w:rsidRDefault="1C564F58" w:rsidP="0616227F">
            <w:pPr>
              <w:pStyle w:val="ListParagraph"/>
              <w:numPr>
                <w:ilvl w:val="0"/>
                <w:numId w:val="16"/>
              </w:numPr>
              <w:spacing w:after="0"/>
              <w:ind w:left="358" w:hanging="284"/>
              <w:rPr>
                <w:b/>
                <w:bCs/>
                <w:sz w:val="24"/>
                <w:szCs w:val="24"/>
                <w:lang w:eastAsia="en-IE"/>
              </w:rPr>
            </w:pPr>
            <w:r w:rsidRPr="0616227F">
              <w:rPr>
                <w:sz w:val="24"/>
                <w:szCs w:val="24"/>
                <w:lang w:eastAsia="en-IE"/>
              </w:rPr>
              <w:lastRenderedPageBreak/>
              <w:t>McCutcheon, R.T., Studying Religion: An Introduction (London: Equinox, 2007).</w:t>
            </w:r>
          </w:p>
          <w:p w14:paraId="7B3909EF" w14:textId="77777777" w:rsidR="000E4A11" w:rsidRPr="00C804AA" w:rsidRDefault="1C564F58" w:rsidP="0616227F">
            <w:pPr>
              <w:pStyle w:val="ListParagraph"/>
              <w:numPr>
                <w:ilvl w:val="0"/>
                <w:numId w:val="16"/>
              </w:numPr>
              <w:spacing w:after="0"/>
              <w:ind w:left="358" w:hanging="284"/>
              <w:rPr>
                <w:b/>
                <w:bCs/>
                <w:sz w:val="24"/>
                <w:szCs w:val="24"/>
                <w:lang w:eastAsia="en-IE"/>
              </w:rPr>
            </w:pPr>
            <w:r w:rsidRPr="0616227F">
              <w:rPr>
                <w:sz w:val="24"/>
                <w:szCs w:val="24"/>
                <w:lang w:eastAsia="en-IE"/>
              </w:rPr>
              <w:t>Partridge</w:t>
            </w:r>
            <w:r w:rsidRPr="0616227F">
              <w:rPr>
                <w:sz w:val="24"/>
                <w:szCs w:val="24"/>
              </w:rPr>
              <w:t xml:space="preserve">, C. and </w:t>
            </w:r>
            <w:proofErr w:type="spellStart"/>
            <w:r w:rsidRPr="0616227F">
              <w:rPr>
                <w:sz w:val="24"/>
                <w:szCs w:val="24"/>
              </w:rPr>
              <w:t>Dowley</w:t>
            </w:r>
            <w:proofErr w:type="spellEnd"/>
            <w:r w:rsidRPr="0616227F">
              <w:rPr>
                <w:sz w:val="24"/>
                <w:szCs w:val="24"/>
              </w:rPr>
              <w:t xml:space="preserve">, T., </w:t>
            </w:r>
            <w:r w:rsidRPr="0616227F">
              <w:rPr>
                <w:i/>
                <w:iCs/>
                <w:sz w:val="24"/>
                <w:szCs w:val="24"/>
              </w:rPr>
              <w:t>Introduction to World Religions</w:t>
            </w:r>
            <w:r w:rsidRPr="0616227F">
              <w:rPr>
                <w:sz w:val="24"/>
                <w:szCs w:val="24"/>
              </w:rPr>
              <w:t>, (Oxford: Lion Hudson plc) 2014.</w:t>
            </w:r>
          </w:p>
        </w:tc>
      </w:tr>
    </w:tbl>
    <w:p w14:paraId="4ACD186E" w14:textId="77777777" w:rsidR="000E4A11" w:rsidRPr="00FD4147" w:rsidRDefault="000E4A11" w:rsidP="00AE3D88">
      <w:pPr>
        <w:spacing w:before="60" w:after="60"/>
        <w:rPr>
          <w:rFonts w:cstheme="minorHAnsi"/>
          <w:b/>
          <w:highlight w:val="yellow"/>
        </w:rPr>
      </w:pPr>
    </w:p>
    <w:p w14:paraId="1562EBCE" w14:textId="77777777" w:rsidR="000E4A11" w:rsidRPr="00FD4147" w:rsidRDefault="5C7C230C" w:rsidP="0616227F">
      <w:pPr>
        <w:pStyle w:val="Heading3"/>
        <w:spacing w:before="60" w:after="60"/>
        <w:rPr>
          <w:color w:val="002060"/>
          <w:sz w:val="28"/>
          <w:szCs w:val="28"/>
          <w:lang w:eastAsia="en-IE"/>
        </w:rPr>
      </w:pPr>
      <w:bookmarkStart w:id="8" w:name="_Toc203730001"/>
      <w:r w:rsidRPr="0616227F">
        <w:rPr>
          <w:color w:val="002060"/>
          <w:sz w:val="28"/>
          <w:szCs w:val="28"/>
          <w:lang w:eastAsia="en-IE"/>
        </w:rPr>
        <w:t>REU12712 Introduction to Philosophy</w:t>
      </w:r>
      <w:bookmarkEnd w:id="8"/>
    </w:p>
    <w:tbl>
      <w:tblPr>
        <w:tblW w:w="5001" w:type="pct"/>
        <w:tblCellSpacing w:w="7" w:type="dxa"/>
        <w:tblCellMar>
          <w:top w:w="60" w:type="dxa"/>
          <w:left w:w="60" w:type="dxa"/>
          <w:bottom w:w="60" w:type="dxa"/>
          <w:right w:w="60" w:type="dxa"/>
        </w:tblCellMar>
        <w:tblLook w:val="04A0" w:firstRow="1" w:lastRow="0" w:firstColumn="1" w:lastColumn="0" w:noHBand="0" w:noVBand="1"/>
      </w:tblPr>
      <w:tblGrid>
        <w:gridCol w:w="1843"/>
        <w:gridCol w:w="7797"/>
      </w:tblGrid>
      <w:tr w:rsidR="000E4A11" w:rsidRPr="00FD4147" w14:paraId="6CD6B9DA" w14:textId="77777777" w:rsidTr="0616227F">
        <w:trPr>
          <w:tblCellSpacing w:w="7" w:type="dxa"/>
        </w:trPr>
        <w:tc>
          <w:tcPr>
            <w:tcW w:w="945" w:type="pct"/>
            <w:shd w:val="clear" w:color="auto" w:fill="D0CECE" w:themeFill="background2" w:themeFillShade="E6"/>
            <w:hideMark/>
          </w:tcPr>
          <w:p w14:paraId="0EFD0672" w14:textId="77777777" w:rsidR="000E4A11" w:rsidRPr="00C804AA" w:rsidRDefault="5C7C230C"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4033" w:type="pct"/>
            <w:shd w:val="clear" w:color="auto" w:fill="F2F2F2" w:themeFill="background1" w:themeFillShade="F2"/>
            <w:vAlign w:val="center"/>
            <w:hideMark/>
          </w:tcPr>
          <w:p w14:paraId="1BECF744" w14:textId="77777777" w:rsidR="000E4A11" w:rsidRPr="00C804AA" w:rsidRDefault="5C7C230C"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Introduction to Philosophy</w:t>
            </w:r>
          </w:p>
        </w:tc>
      </w:tr>
      <w:tr w:rsidR="000E4A11" w:rsidRPr="00FD4147" w14:paraId="13C98F6E" w14:textId="77777777" w:rsidTr="0616227F">
        <w:trPr>
          <w:tblCellSpacing w:w="7" w:type="dxa"/>
        </w:trPr>
        <w:tc>
          <w:tcPr>
            <w:tcW w:w="945" w:type="pct"/>
            <w:shd w:val="clear" w:color="auto" w:fill="D0CECE" w:themeFill="background2" w:themeFillShade="E6"/>
            <w:hideMark/>
          </w:tcPr>
          <w:p w14:paraId="04A4CB59"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Code</w:t>
            </w:r>
          </w:p>
        </w:tc>
        <w:tc>
          <w:tcPr>
            <w:tcW w:w="4033" w:type="pct"/>
            <w:shd w:val="clear" w:color="auto" w:fill="F2F2F2" w:themeFill="background1" w:themeFillShade="F2"/>
            <w:vAlign w:val="center"/>
            <w:hideMark/>
          </w:tcPr>
          <w:p w14:paraId="4119BF38"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REU12712</w:t>
            </w:r>
          </w:p>
        </w:tc>
      </w:tr>
      <w:tr w:rsidR="000E4A11" w:rsidRPr="00FD4147" w14:paraId="3F20D976" w14:textId="77777777" w:rsidTr="0616227F">
        <w:trPr>
          <w:tblCellSpacing w:w="7" w:type="dxa"/>
        </w:trPr>
        <w:tc>
          <w:tcPr>
            <w:tcW w:w="945" w:type="pct"/>
            <w:shd w:val="clear" w:color="auto" w:fill="D0CECE" w:themeFill="background2" w:themeFillShade="E6"/>
            <w:hideMark/>
          </w:tcPr>
          <w:p w14:paraId="36901866"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status</w:t>
            </w:r>
          </w:p>
        </w:tc>
        <w:tc>
          <w:tcPr>
            <w:tcW w:w="4033" w:type="pct"/>
            <w:shd w:val="clear" w:color="auto" w:fill="F2F2F2" w:themeFill="background1" w:themeFillShade="F2"/>
            <w:vAlign w:val="center"/>
            <w:hideMark/>
          </w:tcPr>
          <w:p w14:paraId="5104C5B0"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Mandatory </w:t>
            </w:r>
          </w:p>
        </w:tc>
      </w:tr>
      <w:tr w:rsidR="000E4A11" w:rsidRPr="00FD4147" w14:paraId="2CAF113B" w14:textId="77777777" w:rsidTr="0616227F">
        <w:trPr>
          <w:tblCellSpacing w:w="7" w:type="dxa"/>
        </w:trPr>
        <w:tc>
          <w:tcPr>
            <w:tcW w:w="945" w:type="pct"/>
            <w:shd w:val="clear" w:color="auto" w:fill="D0CECE" w:themeFill="background2" w:themeFillShade="E6"/>
            <w:hideMark/>
          </w:tcPr>
          <w:p w14:paraId="6A436C9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ECTS weighting</w:t>
            </w:r>
          </w:p>
        </w:tc>
        <w:tc>
          <w:tcPr>
            <w:tcW w:w="4033" w:type="pct"/>
            <w:shd w:val="clear" w:color="auto" w:fill="F2F2F2" w:themeFill="background1" w:themeFillShade="F2"/>
            <w:vAlign w:val="center"/>
            <w:hideMark/>
          </w:tcPr>
          <w:p w14:paraId="37AAC0B1"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5 </w:t>
            </w:r>
          </w:p>
        </w:tc>
      </w:tr>
      <w:tr w:rsidR="000E4A11" w:rsidRPr="00FD4147" w14:paraId="240EA3F4" w14:textId="77777777" w:rsidTr="0616227F">
        <w:trPr>
          <w:tblCellSpacing w:w="7" w:type="dxa"/>
        </w:trPr>
        <w:tc>
          <w:tcPr>
            <w:tcW w:w="945" w:type="pct"/>
            <w:shd w:val="clear" w:color="auto" w:fill="D0CECE" w:themeFill="background2" w:themeFillShade="E6"/>
            <w:hideMark/>
          </w:tcPr>
          <w:p w14:paraId="5334D07C"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Semester taught</w:t>
            </w:r>
          </w:p>
        </w:tc>
        <w:tc>
          <w:tcPr>
            <w:tcW w:w="4033" w:type="pct"/>
            <w:shd w:val="clear" w:color="auto" w:fill="F2F2F2" w:themeFill="background1" w:themeFillShade="F2"/>
            <w:vAlign w:val="center"/>
            <w:hideMark/>
          </w:tcPr>
          <w:p w14:paraId="2C2F0CE6" w14:textId="15FCA637" w:rsidR="000E4A11" w:rsidRPr="00C804AA" w:rsidRDefault="57AD83EA"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Semester 2 - Hilary</w:t>
            </w:r>
          </w:p>
        </w:tc>
      </w:tr>
      <w:tr w:rsidR="000E4A11" w:rsidRPr="00FD4147" w14:paraId="089D0D07" w14:textId="77777777" w:rsidTr="0616227F">
        <w:trPr>
          <w:tblCellSpacing w:w="7" w:type="dxa"/>
        </w:trPr>
        <w:tc>
          <w:tcPr>
            <w:tcW w:w="945" w:type="pct"/>
            <w:shd w:val="clear" w:color="auto" w:fill="D0CECE" w:themeFill="background2" w:themeFillShade="E6"/>
          </w:tcPr>
          <w:p w14:paraId="60B49DA8"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Pre-requisites &amp; co-requisites</w:t>
            </w:r>
          </w:p>
        </w:tc>
        <w:tc>
          <w:tcPr>
            <w:tcW w:w="4033" w:type="pct"/>
            <w:shd w:val="clear" w:color="auto" w:fill="F2F2F2" w:themeFill="background1" w:themeFillShade="F2"/>
            <w:vAlign w:val="center"/>
          </w:tcPr>
          <w:p w14:paraId="0C1123F4"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None</w:t>
            </w:r>
          </w:p>
        </w:tc>
      </w:tr>
      <w:tr w:rsidR="000E4A11" w:rsidRPr="00FD4147" w14:paraId="1B6673A6" w14:textId="77777777" w:rsidTr="0616227F">
        <w:trPr>
          <w:tblCellSpacing w:w="7" w:type="dxa"/>
        </w:trPr>
        <w:tc>
          <w:tcPr>
            <w:tcW w:w="945" w:type="pct"/>
            <w:shd w:val="clear" w:color="auto" w:fill="D0CECE" w:themeFill="background2" w:themeFillShade="E6"/>
            <w:hideMark/>
          </w:tcPr>
          <w:p w14:paraId="0C0980AA"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Student Workload</w:t>
            </w:r>
          </w:p>
        </w:tc>
        <w:tc>
          <w:tcPr>
            <w:tcW w:w="4033" w:type="pct"/>
            <w:shd w:val="clear" w:color="auto" w:fill="F2F2F2" w:themeFill="background1" w:themeFillShade="F2"/>
            <w:vAlign w:val="center"/>
            <w:hideMark/>
          </w:tcPr>
          <w:p w14:paraId="6399B94C" w14:textId="4D6047A8" w:rsidR="000E4A11" w:rsidRPr="00C804AA" w:rsidRDefault="2B51EE7A"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22</w:t>
            </w:r>
            <w:r w:rsidR="5C7C230C" w:rsidRPr="0616227F">
              <w:rPr>
                <w:rFonts w:asciiTheme="minorHAnsi" w:hAnsiTheme="minorHAnsi" w:cstheme="minorBidi"/>
                <w:lang w:eastAsia="en-IE"/>
              </w:rPr>
              <w:t xml:space="preserve"> x 1-hour lectures; 100 hours of independent study</w:t>
            </w:r>
          </w:p>
        </w:tc>
      </w:tr>
      <w:tr w:rsidR="000E4A11" w:rsidRPr="00FD4147" w14:paraId="56255317" w14:textId="77777777" w:rsidTr="0616227F">
        <w:trPr>
          <w:tblCellSpacing w:w="7" w:type="dxa"/>
        </w:trPr>
        <w:tc>
          <w:tcPr>
            <w:tcW w:w="945" w:type="pct"/>
            <w:shd w:val="clear" w:color="auto" w:fill="D0CECE" w:themeFill="background2" w:themeFillShade="E6"/>
            <w:hideMark/>
          </w:tcPr>
          <w:p w14:paraId="446F7561"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Coordinator</w:t>
            </w:r>
          </w:p>
        </w:tc>
        <w:tc>
          <w:tcPr>
            <w:tcW w:w="4033" w:type="pct"/>
            <w:shd w:val="clear" w:color="auto" w:fill="F2F2F2" w:themeFill="background1" w:themeFillShade="F2"/>
            <w:vAlign w:val="center"/>
            <w:hideMark/>
          </w:tcPr>
          <w:p w14:paraId="02F6EE6C" w14:textId="4C1C19E4" w:rsidR="000E4A11" w:rsidRPr="00C804AA" w:rsidRDefault="6B159561"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TBC</w:t>
            </w:r>
          </w:p>
        </w:tc>
      </w:tr>
      <w:tr w:rsidR="000E4A11" w:rsidRPr="00FD4147" w14:paraId="644F2051" w14:textId="77777777" w:rsidTr="0616227F">
        <w:trPr>
          <w:tblCellSpacing w:w="7" w:type="dxa"/>
        </w:trPr>
        <w:tc>
          <w:tcPr>
            <w:tcW w:w="945" w:type="pct"/>
            <w:shd w:val="clear" w:color="auto" w:fill="D0CECE" w:themeFill="background2" w:themeFillShade="E6"/>
            <w:hideMark/>
          </w:tcPr>
          <w:p w14:paraId="70F1797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Teaching staff</w:t>
            </w:r>
          </w:p>
        </w:tc>
        <w:tc>
          <w:tcPr>
            <w:tcW w:w="4033" w:type="pct"/>
            <w:shd w:val="clear" w:color="auto" w:fill="F2F2F2" w:themeFill="background1" w:themeFillShade="F2"/>
            <w:vAlign w:val="center"/>
            <w:hideMark/>
          </w:tcPr>
          <w:p w14:paraId="7ACEA2F9" w14:textId="23E83EC3" w:rsidR="000E4A11" w:rsidRPr="00C804AA" w:rsidRDefault="2318770F"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TB</w:t>
            </w:r>
            <w:r w:rsidR="63FEEE25" w:rsidRPr="0616227F">
              <w:rPr>
                <w:rFonts w:asciiTheme="minorHAnsi" w:hAnsiTheme="minorHAnsi" w:cstheme="minorBidi"/>
                <w:lang w:eastAsia="en-IE"/>
              </w:rPr>
              <w:t>C</w:t>
            </w:r>
          </w:p>
        </w:tc>
      </w:tr>
      <w:tr w:rsidR="000E4A11" w:rsidRPr="00FD4147" w14:paraId="455955BE" w14:textId="77777777" w:rsidTr="0616227F">
        <w:trPr>
          <w:tblCellSpacing w:w="7" w:type="dxa"/>
        </w:trPr>
        <w:tc>
          <w:tcPr>
            <w:tcW w:w="945" w:type="pct"/>
            <w:shd w:val="clear" w:color="auto" w:fill="D0CECE" w:themeFill="background2" w:themeFillShade="E6"/>
            <w:hideMark/>
          </w:tcPr>
          <w:p w14:paraId="4A97B8F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Learning Aims</w:t>
            </w:r>
          </w:p>
        </w:tc>
        <w:tc>
          <w:tcPr>
            <w:tcW w:w="4033" w:type="pct"/>
            <w:shd w:val="clear" w:color="auto" w:fill="F2F2F2" w:themeFill="background1" w:themeFillShade="F2"/>
            <w:vAlign w:val="center"/>
            <w:hideMark/>
          </w:tcPr>
          <w:p w14:paraId="617B46CF" w14:textId="7D2981FA"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This module will </w:t>
            </w:r>
            <w:proofErr w:type="gramStart"/>
            <w:r w:rsidRPr="0616227F">
              <w:rPr>
                <w:rFonts w:asciiTheme="minorHAnsi" w:hAnsiTheme="minorHAnsi" w:cstheme="minorBidi"/>
                <w:lang w:eastAsia="en-IE"/>
              </w:rPr>
              <w:t>give an introduction to</w:t>
            </w:r>
            <w:proofErr w:type="gramEnd"/>
            <w:r w:rsidRPr="0616227F">
              <w:rPr>
                <w:rFonts w:asciiTheme="minorHAnsi" w:hAnsiTheme="minorHAnsi" w:cstheme="minorBidi"/>
                <w:lang w:eastAsia="en-IE"/>
              </w:rPr>
              <w:t xml:space="preserve"> some of the key ideas, thinkers, and eras of philosophy. It will outline some of the main themes in philosophical thinking and show how they develop over time. The module will help sharpen critical thinking, conceptual </w:t>
            </w:r>
            <w:proofErr w:type="spellStart"/>
            <w:r w:rsidRPr="0616227F">
              <w:rPr>
                <w:rFonts w:asciiTheme="minorHAnsi" w:hAnsiTheme="minorHAnsi" w:cstheme="minorBidi"/>
                <w:lang w:eastAsia="en-IE"/>
              </w:rPr>
              <w:t>rigour</w:t>
            </w:r>
            <w:proofErr w:type="spellEnd"/>
            <w:r w:rsidRPr="0616227F">
              <w:rPr>
                <w:rFonts w:asciiTheme="minorHAnsi" w:hAnsiTheme="minorHAnsi" w:cstheme="minorBidi"/>
                <w:lang w:eastAsia="en-IE"/>
              </w:rPr>
              <w:t xml:space="preserve">, and </w:t>
            </w:r>
            <w:r w:rsidR="5F061371" w:rsidRPr="0616227F">
              <w:rPr>
                <w:rFonts w:asciiTheme="minorHAnsi" w:hAnsiTheme="minorHAnsi" w:cstheme="minorBidi"/>
                <w:lang w:eastAsia="en-IE"/>
              </w:rPr>
              <w:t>understanding</w:t>
            </w:r>
            <w:r w:rsidRPr="0616227F">
              <w:rPr>
                <w:rFonts w:asciiTheme="minorHAnsi" w:hAnsiTheme="minorHAnsi" w:cstheme="minorBidi"/>
                <w:lang w:eastAsia="en-IE"/>
              </w:rPr>
              <w:t xml:space="preserve"> of philosophical problems.</w:t>
            </w:r>
          </w:p>
          <w:p w14:paraId="515858F3" w14:textId="77777777" w:rsidR="000E4A11" w:rsidRPr="00C804AA" w:rsidRDefault="000E4A11" w:rsidP="0616227F">
            <w:pPr>
              <w:pStyle w:val="NoSpacing"/>
              <w:spacing w:line="259" w:lineRule="auto"/>
              <w:rPr>
                <w:rFonts w:asciiTheme="minorHAnsi" w:hAnsiTheme="minorHAnsi" w:cstheme="minorBidi"/>
                <w:lang w:eastAsia="en-IE"/>
              </w:rPr>
            </w:pPr>
          </w:p>
        </w:tc>
      </w:tr>
      <w:tr w:rsidR="000E4A11" w:rsidRPr="00FD4147" w14:paraId="589C2FBA" w14:textId="77777777" w:rsidTr="0616227F">
        <w:trPr>
          <w:tblCellSpacing w:w="7" w:type="dxa"/>
        </w:trPr>
        <w:tc>
          <w:tcPr>
            <w:tcW w:w="945" w:type="pct"/>
            <w:shd w:val="clear" w:color="auto" w:fill="D0CECE" w:themeFill="background2" w:themeFillShade="E6"/>
            <w:hideMark/>
          </w:tcPr>
          <w:p w14:paraId="0F3B3058"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Learning Outcomes </w:t>
            </w:r>
          </w:p>
        </w:tc>
        <w:tc>
          <w:tcPr>
            <w:tcW w:w="4033" w:type="pct"/>
            <w:shd w:val="clear" w:color="auto" w:fill="F2F2F2" w:themeFill="background1" w:themeFillShade="F2"/>
            <w:vAlign w:val="center"/>
            <w:hideMark/>
          </w:tcPr>
          <w:p w14:paraId="43886601" w14:textId="77777777" w:rsidR="00EE6F4C"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On successful completion of this module, students should:</w:t>
            </w:r>
          </w:p>
          <w:p w14:paraId="6CBA5D08" w14:textId="274042CE" w:rsidR="000E4A11" w:rsidRPr="00C804AA" w:rsidRDefault="5C7C230C" w:rsidP="0616227F">
            <w:pPr>
              <w:pStyle w:val="NoSpacing"/>
              <w:numPr>
                <w:ilvl w:val="0"/>
                <w:numId w:val="1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Be familiar with some of the key questions of philosophy.</w:t>
            </w:r>
          </w:p>
          <w:p w14:paraId="448FFD88" w14:textId="69C9B272" w:rsidR="000E4A11" w:rsidRPr="00C804AA" w:rsidRDefault="5C7C230C" w:rsidP="0616227F">
            <w:pPr>
              <w:pStyle w:val="NoSpacing"/>
              <w:numPr>
                <w:ilvl w:val="0"/>
                <w:numId w:val="1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 xml:space="preserve">Recognise key terms of different schools of philosophical thinking </w:t>
            </w:r>
          </w:p>
          <w:p w14:paraId="62FE2D89" w14:textId="79CFA2EA" w:rsidR="000E4A11" w:rsidRPr="00C804AA" w:rsidRDefault="5C7C230C" w:rsidP="0616227F">
            <w:pPr>
              <w:pStyle w:val="NoSpacing"/>
              <w:numPr>
                <w:ilvl w:val="0"/>
                <w:numId w:val="1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Distinguish key intellectual strands in antiquity, the medieval world and modern philosophy.</w:t>
            </w:r>
          </w:p>
          <w:p w14:paraId="4C25C686" w14:textId="2DA9F39B" w:rsidR="000E4A11" w:rsidRPr="00C804AA" w:rsidRDefault="5C7C230C" w:rsidP="0616227F">
            <w:pPr>
              <w:pStyle w:val="NoSpacing"/>
              <w:numPr>
                <w:ilvl w:val="0"/>
                <w:numId w:val="1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Learn how to analyse and critique philosophical arguments.</w:t>
            </w:r>
          </w:p>
          <w:p w14:paraId="3E5901F9" w14:textId="6BF339E1" w:rsidR="000E4A11" w:rsidRPr="00C804AA" w:rsidRDefault="5C7C230C" w:rsidP="0616227F">
            <w:pPr>
              <w:pStyle w:val="NoSpacing"/>
              <w:numPr>
                <w:ilvl w:val="0"/>
                <w:numId w:val="1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Have an informed understanding of how philosophical questions have a direct bearing on theological issues.</w:t>
            </w:r>
          </w:p>
          <w:p w14:paraId="77AD90E2" w14:textId="77777777" w:rsidR="000E4A11" w:rsidRPr="00C804AA" w:rsidRDefault="000E4A11" w:rsidP="0616227F">
            <w:pPr>
              <w:pStyle w:val="NoSpacing"/>
              <w:spacing w:line="259" w:lineRule="auto"/>
              <w:rPr>
                <w:rFonts w:asciiTheme="minorHAnsi" w:hAnsiTheme="minorHAnsi" w:cstheme="minorBidi"/>
                <w:lang w:eastAsia="en-IE"/>
              </w:rPr>
            </w:pPr>
          </w:p>
        </w:tc>
      </w:tr>
      <w:tr w:rsidR="000E4A11" w:rsidRPr="00FD4147" w14:paraId="13C5DA9D" w14:textId="77777777" w:rsidTr="0616227F">
        <w:trPr>
          <w:tblCellSpacing w:w="7" w:type="dxa"/>
        </w:trPr>
        <w:tc>
          <w:tcPr>
            <w:tcW w:w="945" w:type="pct"/>
            <w:shd w:val="clear" w:color="auto" w:fill="D0CECE" w:themeFill="background2" w:themeFillShade="E6"/>
            <w:hideMark/>
          </w:tcPr>
          <w:p w14:paraId="7ADFD5B2"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Content</w:t>
            </w:r>
          </w:p>
        </w:tc>
        <w:tc>
          <w:tcPr>
            <w:tcW w:w="4033" w:type="pct"/>
            <w:shd w:val="clear" w:color="auto" w:fill="F2F2F2" w:themeFill="background1" w:themeFillShade="F2"/>
            <w:vAlign w:val="center"/>
            <w:hideMark/>
          </w:tcPr>
          <w:p w14:paraId="781619C7"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The module offers an overview of Western philosophy and analyses the questions treated in its main branches.  Beginning with the Greeks as the founders of the Western philosophical tradition, key texts and ideas relating to Presocratic philosophers, Socrates, Plato and Aristotle will be studied with a particular emphasis on metaphysical questions about the nature of reality and of the soul.  The medieval era will be studied primarily through the philosophy of Thomas Aquinas, with particular emphasis on his use of an </w:t>
            </w:r>
            <w:r w:rsidRPr="0616227F">
              <w:rPr>
                <w:rFonts w:asciiTheme="minorHAnsi" w:hAnsiTheme="minorHAnsi" w:cstheme="minorBidi"/>
                <w:lang w:eastAsia="en-IE"/>
              </w:rPr>
              <w:lastRenderedPageBreak/>
              <w:t>Aristotelian approach to metaphysical notions of substance and soul, as well as his arguments for the existence of God. The study of modern philosophy will focus on Descartes, Hume, Kant, and Wittgenstein. In this part of the course we will explore the views of these thinkers on questions like: What is knowledge, and is it possible? How is the mind related to the body? What is meant by virtue ethics? What is the relation between language and the world? Students will be taught how to critically engage with the various philosophical positions.</w:t>
            </w:r>
          </w:p>
          <w:p w14:paraId="02E7DAE9" w14:textId="77777777" w:rsidR="000E4A11" w:rsidRPr="00C804AA" w:rsidRDefault="000E4A11" w:rsidP="0616227F">
            <w:pPr>
              <w:pStyle w:val="NoSpacing"/>
              <w:spacing w:line="259" w:lineRule="auto"/>
              <w:rPr>
                <w:rFonts w:asciiTheme="minorHAnsi" w:hAnsiTheme="minorHAnsi" w:cstheme="minorBidi"/>
                <w:lang w:eastAsia="en-IE"/>
              </w:rPr>
            </w:pPr>
          </w:p>
        </w:tc>
      </w:tr>
      <w:tr w:rsidR="000E4A11" w:rsidRPr="00FD4147" w14:paraId="125DD8E5" w14:textId="77777777" w:rsidTr="0616227F">
        <w:trPr>
          <w:tblCellSpacing w:w="7" w:type="dxa"/>
        </w:trPr>
        <w:tc>
          <w:tcPr>
            <w:tcW w:w="945" w:type="pct"/>
            <w:shd w:val="clear" w:color="auto" w:fill="D0CECE" w:themeFill="background2" w:themeFillShade="E6"/>
          </w:tcPr>
          <w:p w14:paraId="286074D5"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Teaching and Learning Format</w:t>
            </w:r>
          </w:p>
        </w:tc>
        <w:tc>
          <w:tcPr>
            <w:tcW w:w="4033" w:type="pct"/>
            <w:shd w:val="clear" w:color="auto" w:fill="F2F2F2" w:themeFill="background1" w:themeFillShade="F2"/>
            <w:vAlign w:val="center"/>
          </w:tcPr>
          <w:p w14:paraId="176ED7EA" w14:textId="77777777" w:rsidR="000E4A11" w:rsidRPr="00C804AA" w:rsidRDefault="5C7C230C" w:rsidP="0616227F">
            <w:pPr>
              <w:pStyle w:val="NoSpacing"/>
              <w:spacing w:line="259" w:lineRule="auto"/>
              <w:rPr>
                <w:rFonts w:asciiTheme="minorHAnsi" w:hAnsiTheme="minorHAnsi" w:cstheme="minorBidi"/>
                <w:lang w:eastAsia="en-IE"/>
              </w:rPr>
            </w:pPr>
            <w:r w:rsidRPr="0616227F">
              <w:rPr>
                <w:rFonts w:asciiTheme="minorHAnsi" w:hAnsiTheme="minorHAnsi" w:cstheme="minorBidi"/>
              </w:rPr>
              <w:t xml:space="preserve">Lectures and seminars. </w:t>
            </w:r>
          </w:p>
        </w:tc>
      </w:tr>
      <w:tr w:rsidR="000E4A11" w:rsidRPr="00FD4147" w14:paraId="3920B0A7" w14:textId="77777777" w:rsidTr="0616227F">
        <w:trPr>
          <w:tblCellSpacing w:w="7" w:type="dxa"/>
        </w:trPr>
        <w:tc>
          <w:tcPr>
            <w:tcW w:w="945" w:type="pct"/>
            <w:shd w:val="clear" w:color="auto" w:fill="D0CECE" w:themeFill="background2" w:themeFillShade="E6"/>
            <w:hideMark/>
          </w:tcPr>
          <w:p w14:paraId="3556751A"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Assessment </w:t>
            </w:r>
          </w:p>
          <w:p w14:paraId="20B8A05B" w14:textId="5B40ED3C"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Components </w:t>
            </w:r>
          </w:p>
        </w:tc>
        <w:tc>
          <w:tcPr>
            <w:tcW w:w="4033" w:type="pct"/>
            <w:shd w:val="clear" w:color="auto" w:fill="F2F2F2" w:themeFill="background1" w:themeFillShade="F2"/>
            <w:vAlign w:val="center"/>
          </w:tcPr>
          <w:tbl>
            <w:tblPr>
              <w:tblStyle w:val="TableGrid"/>
              <w:tblW w:w="7375" w:type="dxa"/>
              <w:tblLook w:val="04A0" w:firstRow="1" w:lastRow="0" w:firstColumn="1" w:lastColumn="0" w:noHBand="0" w:noVBand="1"/>
            </w:tblPr>
            <w:tblGrid>
              <w:gridCol w:w="1500"/>
              <w:gridCol w:w="1967"/>
              <w:gridCol w:w="2231"/>
              <w:gridCol w:w="826"/>
              <w:gridCol w:w="851"/>
            </w:tblGrid>
            <w:tr w:rsidR="000E4A11" w:rsidRPr="00C804AA" w14:paraId="22575900" w14:textId="77777777" w:rsidTr="0616227F">
              <w:tc>
                <w:tcPr>
                  <w:tcW w:w="1500" w:type="dxa"/>
                </w:tcPr>
                <w:p w14:paraId="65EC8405" w14:textId="77777777" w:rsidR="000E4A11" w:rsidRPr="00C804AA" w:rsidRDefault="5C7C230C" w:rsidP="0616227F">
                  <w:pPr>
                    <w:spacing w:line="259" w:lineRule="auto"/>
                    <w:rPr>
                      <w:b/>
                      <w:bCs/>
                      <w:sz w:val="24"/>
                      <w:szCs w:val="24"/>
                    </w:rPr>
                  </w:pPr>
                  <w:r w:rsidRPr="0616227F">
                    <w:rPr>
                      <w:b/>
                      <w:bCs/>
                      <w:sz w:val="24"/>
                      <w:szCs w:val="24"/>
                    </w:rPr>
                    <w:t>Assessment Component</w:t>
                  </w:r>
                </w:p>
              </w:tc>
              <w:tc>
                <w:tcPr>
                  <w:tcW w:w="1967" w:type="dxa"/>
                </w:tcPr>
                <w:p w14:paraId="3D91A02A" w14:textId="77777777" w:rsidR="000E4A11" w:rsidRPr="00C804AA" w:rsidRDefault="5C7C230C" w:rsidP="0616227F">
                  <w:pPr>
                    <w:spacing w:line="259" w:lineRule="auto"/>
                    <w:rPr>
                      <w:b/>
                      <w:bCs/>
                      <w:sz w:val="24"/>
                      <w:szCs w:val="24"/>
                    </w:rPr>
                  </w:pPr>
                  <w:r w:rsidRPr="0616227F">
                    <w:rPr>
                      <w:b/>
                      <w:bCs/>
                      <w:sz w:val="24"/>
                      <w:szCs w:val="24"/>
                    </w:rPr>
                    <w:t>Assessment Description</w:t>
                  </w:r>
                </w:p>
              </w:tc>
              <w:tc>
                <w:tcPr>
                  <w:tcW w:w="2231" w:type="dxa"/>
                </w:tcPr>
                <w:p w14:paraId="16BA37C3" w14:textId="77777777" w:rsidR="000E4A11" w:rsidRPr="00C804AA" w:rsidRDefault="5C7C230C" w:rsidP="0616227F">
                  <w:pPr>
                    <w:spacing w:line="259" w:lineRule="auto"/>
                    <w:rPr>
                      <w:b/>
                      <w:bCs/>
                      <w:sz w:val="24"/>
                      <w:szCs w:val="24"/>
                    </w:rPr>
                  </w:pPr>
                  <w:r w:rsidRPr="0616227F">
                    <w:rPr>
                      <w:b/>
                      <w:bCs/>
                      <w:sz w:val="24"/>
                      <w:szCs w:val="24"/>
                    </w:rPr>
                    <w:t>LO Addressed</w:t>
                  </w:r>
                </w:p>
              </w:tc>
              <w:tc>
                <w:tcPr>
                  <w:tcW w:w="826" w:type="dxa"/>
                </w:tcPr>
                <w:p w14:paraId="00F9F8C7" w14:textId="77777777" w:rsidR="000E4A11" w:rsidRPr="00C804AA" w:rsidRDefault="5C7C230C" w:rsidP="0616227F">
                  <w:pPr>
                    <w:spacing w:line="259" w:lineRule="auto"/>
                    <w:rPr>
                      <w:b/>
                      <w:bCs/>
                      <w:sz w:val="24"/>
                      <w:szCs w:val="24"/>
                    </w:rPr>
                  </w:pPr>
                  <w:r w:rsidRPr="0616227F">
                    <w:rPr>
                      <w:b/>
                      <w:bCs/>
                      <w:sz w:val="24"/>
                      <w:szCs w:val="24"/>
                    </w:rPr>
                    <w:t>% of total</w:t>
                  </w:r>
                </w:p>
              </w:tc>
              <w:tc>
                <w:tcPr>
                  <w:tcW w:w="851" w:type="dxa"/>
                </w:tcPr>
                <w:p w14:paraId="10C9A1F8" w14:textId="77777777" w:rsidR="000E4A11" w:rsidRPr="00C804AA" w:rsidRDefault="5C7C230C" w:rsidP="0616227F">
                  <w:pPr>
                    <w:spacing w:line="259" w:lineRule="auto"/>
                    <w:rPr>
                      <w:b/>
                      <w:bCs/>
                      <w:sz w:val="24"/>
                      <w:szCs w:val="24"/>
                    </w:rPr>
                  </w:pPr>
                  <w:r w:rsidRPr="0616227F">
                    <w:rPr>
                      <w:b/>
                      <w:bCs/>
                      <w:sz w:val="24"/>
                      <w:szCs w:val="24"/>
                    </w:rPr>
                    <w:t>Week due</w:t>
                  </w:r>
                </w:p>
              </w:tc>
            </w:tr>
            <w:tr w:rsidR="000E4A11" w:rsidRPr="00C804AA" w14:paraId="3668DB70" w14:textId="77777777" w:rsidTr="0616227F">
              <w:tc>
                <w:tcPr>
                  <w:tcW w:w="1500" w:type="dxa"/>
                </w:tcPr>
                <w:p w14:paraId="0BFE12EF" w14:textId="2AA93103" w:rsidR="000E4A11" w:rsidRPr="00C804AA" w:rsidRDefault="5C7C230C" w:rsidP="0616227F">
                  <w:pPr>
                    <w:spacing w:line="259" w:lineRule="auto"/>
                    <w:rPr>
                      <w:sz w:val="24"/>
                      <w:szCs w:val="24"/>
                    </w:rPr>
                  </w:pPr>
                  <w:r w:rsidRPr="0616227F">
                    <w:rPr>
                      <w:sz w:val="24"/>
                      <w:szCs w:val="24"/>
                    </w:rPr>
                    <w:t>Essay 1</w:t>
                  </w:r>
                  <w:r w:rsidR="11E96C81" w:rsidRPr="0616227F">
                    <w:rPr>
                      <w:sz w:val="24"/>
                      <w:szCs w:val="24"/>
                    </w:rPr>
                    <w:t xml:space="preserve"> (TBC)</w:t>
                  </w:r>
                </w:p>
              </w:tc>
              <w:tc>
                <w:tcPr>
                  <w:tcW w:w="1967" w:type="dxa"/>
                </w:tcPr>
                <w:p w14:paraId="2D28FFF4" w14:textId="77777777" w:rsidR="000E4A11" w:rsidRPr="00C804AA" w:rsidRDefault="5C7C230C" w:rsidP="0616227F">
                  <w:pPr>
                    <w:spacing w:line="259" w:lineRule="auto"/>
                    <w:rPr>
                      <w:sz w:val="24"/>
                      <w:szCs w:val="24"/>
                    </w:rPr>
                  </w:pPr>
                  <w:r w:rsidRPr="0616227F">
                    <w:rPr>
                      <w:sz w:val="24"/>
                      <w:szCs w:val="24"/>
                    </w:rPr>
                    <w:t>1,500 – 2,000 words</w:t>
                  </w:r>
                </w:p>
              </w:tc>
              <w:tc>
                <w:tcPr>
                  <w:tcW w:w="2231" w:type="dxa"/>
                </w:tcPr>
                <w:p w14:paraId="18EFFA6A" w14:textId="7AA7A0A4" w:rsidR="000E4A11" w:rsidRPr="00C804AA" w:rsidRDefault="5C7C230C" w:rsidP="0616227F">
                  <w:pPr>
                    <w:spacing w:line="259" w:lineRule="auto"/>
                    <w:rPr>
                      <w:sz w:val="24"/>
                      <w:szCs w:val="24"/>
                    </w:rPr>
                  </w:pPr>
                  <w:r w:rsidRPr="0616227F">
                    <w:rPr>
                      <w:sz w:val="24"/>
                      <w:szCs w:val="24"/>
                    </w:rPr>
                    <w:t>All Learning</w:t>
                  </w:r>
                  <w:r w:rsidR="44CBB481" w:rsidRPr="0616227F">
                    <w:rPr>
                      <w:sz w:val="24"/>
                      <w:szCs w:val="24"/>
                    </w:rPr>
                    <w:t xml:space="preserve"> </w:t>
                  </w:r>
                  <w:r w:rsidRPr="0616227F">
                    <w:rPr>
                      <w:sz w:val="24"/>
                      <w:szCs w:val="24"/>
                    </w:rPr>
                    <w:t>Outcomes</w:t>
                  </w:r>
                  <w:r w:rsidR="44CBB481" w:rsidRPr="0616227F">
                    <w:rPr>
                      <w:sz w:val="24"/>
                      <w:szCs w:val="24"/>
                    </w:rPr>
                    <w:t xml:space="preserve"> </w:t>
                  </w:r>
                  <w:r w:rsidRPr="0616227F">
                    <w:rPr>
                      <w:sz w:val="24"/>
                      <w:szCs w:val="24"/>
                    </w:rPr>
                    <w:t>Addressed</w:t>
                  </w:r>
                </w:p>
              </w:tc>
              <w:tc>
                <w:tcPr>
                  <w:tcW w:w="826" w:type="dxa"/>
                </w:tcPr>
                <w:p w14:paraId="49666A45" w14:textId="77777777" w:rsidR="000E4A11" w:rsidRPr="00C804AA" w:rsidRDefault="5C7C230C" w:rsidP="0616227F">
                  <w:pPr>
                    <w:spacing w:line="259" w:lineRule="auto"/>
                    <w:rPr>
                      <w:sz w:val="24"/>
                      <w:szCs w:val="24"/>
                    </w:rPr>
                  </w:pPr>
                  <w:r w:rsidRPr="0616227F">
                    <w:rPr>
                      <w:sz w:val="24"/>
                      <w:szCs w:val="24"/>
                    </w:rPr>
                    <w:t>50%</w:t>
                  </w:r>
                </w:p>
              </w:tc>
              <w:tc>
                <w:tcPr>
                  <w:tcW w:w="851" w:type="dxa"/>
                </w:tcPr>
                <w:p w14:paraId="7907AC45" w14:textId="78803B71" w:rsidR="000E4A11" w:rsidRPr="00C804AA" w:rsidRDefault="5C7C230C" w:rsidP="0616227F">
                  <w:pPr>
                    <w:spacing w:line="259" w:lineRule="auto"/>
                    <w:rPr>
                      <w:sz w:val="24"/>
                      <w:szCs w:val="24"/>
                    </w:rPr>
                  </w:pPr>
                  <w:r w:rsidRPr="0616227F">
                    <w:rPr>
                      <w:sz w:val="24"/>
                      <w:szCs w:val="24"/>
                    </w:rPr>
                    <w:t xml:space="preserve">Week </w:t>
                  </w:r>
                  <w:r w:rsidR="2B51EE7A" w:rsidRPr="0616227F">
                    <w:rPr>
                      <w:sz w:val="24"/>
                      <w:szCs w:val="24"/>
                    </w:rPr>
                    <w:t xml:space="preserve">29 </w:t>
                  </w:r>
                </w:p>
              </w:tc>
            </w:tr>
            <w:tr w:rsidR="000E4A11" w:rsidRPr="00C804AA" w14:paraId="54FF2B39" w14:textId="77777777" w:rsidTr="0616227F">
              <w:tc>
                <w:tcPr>
                  <w:tcW w:w="1500" w:type="dxa"/>
                </w:tcPr>
                <w:p w14:paraId="286B60A3" w14:textId="6ABAFFAE" w:rsidR="000E4A11" w:rsidRPr="00C804AA" w:rsidRDefault="5C7C230C" w:rsidP="0616227F">
                  <w:pPr>
                    <w:spacing w:line="259" w:lineRule="auto"/>
                    <w:rPr>
                      <w:sz w:val="24"/>
                      <w:szCs w:val="24"/>
                    </w:rPr>
                  </w:pPr>
                  <w:r w:rsidRPr="0616227F">
                    <w:rPr>
                      <w:sz w:val="24"/>
                      <w:szCs w:val="24"/>
                    </w:rPr>
                    <w:t>Essay 2</w:t>
                  </w:r>
                </w:p>
                <w:p w14:paraId="6FB721A4" w14:textId="73BEBEF7" w:rsidR="000E4A11" w:rsidRPr="00C804AA" w:rsidRDefault="29C0CD44" w:rsidP="0616227F">
                  <w:pPr>
                    <w:spacing w:line="259" w:lineRule="auto"/>
                    <w:rPr>
                      <w:sz w:val="24"/>
                      <w:szCs w:val="24"/>
                    </w:rPr>
                  </w:pPr>
                  <w:r w:rsidRPr="0616227F">
                    <w:rPr>
                      <w:sz w:val="24"/>
                      <w:szCs w:val="24"/>
                    </w:rPr>
                    <w:t>(TBC)</w:t>
                  </w:r>
                </w:p>
              </w:tc>
              <w:tc>
                <w:tcPr>
                  <w:tcW w:w="1967" w:type="dxa"/>
                </w:tcPr>
                <w:p w14:paraId="5F927521" w14:textId="77777777" w:rsidR="000E4A11" w:rsidRPr="00C804AA" w:rsidRDefault="5C7C230C" w:rsidP="0616227F">
                  <w:pPr>
                    <w:spacing w:line="259" w:lineRule="auto"/>
                    <w:rPr>
                      <w:sz w:val="24"/>
                      <w:szCs w:val="24"/>
                    </w:rPr>
                  </w:pPr>
                  <w:r w:rsidRPr="0616227F">
                    <w:rPr>
                      <w:sz w:val="24"/>
                      <w:szCs w:val="24"/>
                    </w:rPr>
                    <w:t>1,500 – 2,000 words</w:t>
                  </w:r>
                </w:p>
              </w:tc>
              <w:tc>
                <w:tcPr>
                  <w:tcW w:w="2231" w:type="dxa"/>
                </w:tcPr>
                <w:p w14:paraId="10A46A34" w14:textId="77777777" w:rsidR="000E4A11" w:rsidRPr="00C804AA" w:rsidRDefault="5C7C230C" w:rsidP="0616227F">
                  <w:pPr>
                    <w:spacing w:line="259" w:lineRule="auto"/>
                    <w:rPr>
                      <w:sz w:val="24"/>
                      <w:szCs w:val="24"/>
                    </w:rPr>
                  </w:pPr>
                  <w:r w:rsidRPr="0616227F">
                    <w:rPr>
                      <w:sz w:val="24"/>
                      <w:szCs w:val="24"/>
                    </w:rPr>
                    <w:t>All Learning Outcomes Addressed</w:t>
                  </w:r>
                </w:p>
              </w:tc>
              <w:tc>
                <w:tcPr>
                  <w:tcW w:w="826" w:type="dxa"/>
                </w:tcPr>
                <w:p w14:paraId="0E8AFFFF" w14:textId="77777777" w:rsidR="000E4A11" w:rsidRPr="00C804AA" w:rsidRDefault="5C7C230C" w:rsidP="0616227F">
                  <w:pPr>
                    <w:spacing w:line="259" w:lineRule="auto"/>
                    <w:rPr>
                      <w:sz w:val="24"/>
                      <w:szCs w:val="24"/>
                    </w:rPr>
                  </w:pPr>
                  <w:r w:rsidRPr="0616227F">
                    <w:rPr>
                      <w:sz w:val="24"/>
                      <w:szCs w:val="24"/>
                    </w:rPr>
                    <w:t>50%</w:t>
                  </w:r>
                </w:p>
              </w:tc>
              <w:tc>
                <w:tcPr>
                  <w:tcW w:w="851" w:type="dxa"/>
                </w:tcPr>
                <w:p w14:paraId="058B8879" w14:textId="6A754573" w:rsidR="000E4A11" w:rsidRPr="00C804AA" w:rsidRDefault="5C7C230C" w:rsidP="0616227F">
                  <w:pPr>
                    <w:spacing w:line="259" w:lineRule="auto"/>
                    <w:rPr>
                      <w:sz w:val="24"/>
                      <w:szCs w:val="24"/>
                    </w:rPr>
                  </w:pPr>
                  <w:r w:rsidRPr="0616227F">
                    <w:rPr>
                      <w:sz w:val="24"/>
                      <w:szCs w:val="24"/>
                    </w:rPr>
                    <w:t xml:space="preserve">Week </w:t>
                  </w:r>
                  <w:r w:rsidR="2B51EE7A" w:rsidRPr="0616227F">
                    <w:rPr>
                      <w:sz w:val="24"/>
                      <w:szCs w:val="24"/>
                    </w:rPr>
                    <w:t xml:space="preserve">33 </w:t>
                  </w:r>
                </w:p>
              </w:tc>
            </w:tr>
          </w:tbl>
          <w:p w14:paraId="1C350580" w14:textId="6328DBC6" w:rsidR="000E4A11" w:rsidRPr="00C804AA" w:rsidRDefault="000E4A11" w:rsidP="0616227F">
            <w:pPr>
              <w:pStyle w:val="NoSpacing"/>
              <w:spacing w:line="259" w:lineRule="auto"/>
              <w:rPr>
                <w:rFonts w:asciiTheme="minorHAnsi" w:hAnsiTheme="minorHAnsi" w:cstheme="minorBidi"/>
                <w:lang w:eastAsia="en-IE"/>
              </w:rPr>
            </w:pPr>
          </w:p>
        </w:tc>
      </w:tr>
      <w:tr w:rsidR="005B05F3" w:rsidRPr="00FD4147" w14:paraId="4D2B3C82" w14:textId="77777777" w:rsidTr="0616227F">
        <w:trPr>
          <w:tblCellSpacing w:w="7" w:type="dxa"/>
        </w:trPr>
        <w:tc>
          <w:tcPr>
            <w:tcW w:w="945" w:type="pct"/>
            <w:shd w:val="clear" w:color="auto" w:fill="D0CECE" w:themeFill="background2" w:themeFillShade="E6"/>
          </w:tcPr>
          <w:p w14:paraId="79100CA0" w14:textId="7C460728" w:rsidR="005B05F3" w:rsidRPr="00C804AA" w:rsidRDefault="44CBB481"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Reassessment Requirements</w:t>
            </w:r>
          </w:p>
        </w:tc>
        <w:tc>
          <w:tcPr>
            <w:tcW w:w="4033" w:type="pct"/>
            <w:shd w:val="clear" w:color="auto" w:fill="F2F2F2" w:themeFill="background1" w:themeFillShade="F2"/>
            <w:vAlign w:val="center"/>
          </w:tcPr>
          <w:p w14:paraId="77C14970" w14:textId="4DE04C05" w:rsidR="005B05F3" w:rsidRPr="00C804AA" w:rsidRDefault="68439153" w:rsidP="0616227F">
            <w:pPr>
              <w:spacing w:after="0"/>
              <w:rPr>
                <w:sz w:val="24"/>
                <w:szCs w:val="24"/>
                <w:lang w:eastAsia="en-IE"/>
              </w:rPr>
            </w:pPr>
            <w:r w:rsidRPr="0616227F">
              <w:rPr>
                <w:sz w:val="24"/>
                <w:szCs w:val="24"/>
                <w:lang w:eastAsia="en-IE"/>
              </w:rPr>
              <w:t>2 x 1,500 – 2,000-word essays</w:t>
            </w:r>
            <w:r w:rsidR="6F489A39" w:rsidRPr="0616227F">
              <w:rPr>
                <w:sz w:val="24"/>
                <w:szCs w:val="24"/>
                <w:lang w:eastAsia="en-IE"/>
              </w:rPr>
              <w:t xml:space="preserve"> = as annuals</w:t>
            </w:r>
          </w:p>
        </w:tc>
      </w:tr>
      <w:tr w:rsidR="000E4A11" w:rsidRPr="00FD4147" w14:paraId="10F6F12C" w14:textId="77777777" w:rsidTr="0616227F">
        <w:trPr>
          <w:tblCellSpacing w:w="7" w:type="dxa"/>
        </w:trPr>
        <w:tc>
          <w:tcPr>
            <w:tcW w:w="945" w:type="pct"/>
            <w:shd w:val="clear" w:color="auto" w:fill="D0CECE" w:themeFill="background2" w:themeFillShade="E6"/>
          </w:tcPr>
          <w:p w14:paraId="64A2D28D" w14:textId="17D2BA4E"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Indicative reading list (4-5 titles max.)</w:t>
            </w:r>
          </w:p>
        </w:tc>
        <w:tc>
          <w:tcPr>
            <w:tcW w:w="4033" w:type="pct"/>
            <w:shd w:val="clear" w:color="auto" w:fill="F2F2F2" w:themeFill="background1" w:themeFillShade="F2"/>
            <w:vAlign w:val="center"/>
          </w:tcPr>
          <w:p w14:paraId="55745432" w14:textId="77777777" w:rsidR="000E4A11" w:rsidRPr="00C804AA" w:rsidRDefault="1C564F58" w:rsidP="0616227F">
            <w:pPr>
              <w:pStyle w:val="ListParagraph"/>
              <w:numPr>
                <w:ilvl w:val="0"/>
                <w:numId w:val="16"/>
              </w:numPr>
              <w:spacing w:after="0"/>
              <w:ind w:left="358" w:hanging="284"/>
              <w:rPr>
                <w:rFonts w:eastAsia="Times New Roman"/>
                <w:sz w:val="24"/>
                <w:szCs w:val="24"/>
                <w:lang w:val="en-US"/>
              </w:rPr>
            </w:pPr>
            <w:r w:rsidRPr="0616227F">
              <w:rPr>
                <w:sz w:val="24"/>
                <w:szCs w:val="24"/>
                <w:lang w:eastAsia="en-IE"/>
              </w:rPr>
              <w:t>Cottingham</w:t>
            </w:r>
            <w:r w:rsidRPr="0616227F">
              <w:rPr>
                <w:sz w:val="24"/>
                <w:szCs w:val="24"/>
              </w:rPr>
              <w:t xml:space="preserve">, J. (ed.), </w:t>
            </w:r>
            <w:r w:rsidRPr="0616227F">
              <w:rPr>
                <w:i/>
                <w:iCs/>
                <w:sz w:val="24"/>
                <w:szCs w:val="24"/>
              </w:rPr>
              <w:t>Western Philosophy: An Anthology</w:t>
            </w:r>
            <w:r w:rsidRPr="0616227F">
              <w:rPr>
                <w:sz w:val="24"/>
                <w:szCs w:val="24"/>
              </w:rPr>
              <w:t xml:space="preserve"> (Oxford: Blackwell, 2008).</w:t>
            </w:r>
            <w:r w:rsidRPr="0616227F">
              <w:rPr>
                <w:rFonts w:eastAsia="Times New Roman"/>
                <w:sz w:val="24"/>
                <w:szCs w:val="24"/>
                <w:lang w:val="en-US"/>
              </w:rPr>
              <w:t xml:space="preserve"> Barnes, J., </w:t>
            </w:r>
            <w:r w:rsidRPr="0616227F">
              <w:rPr>
                <w:rFonts w:eastAsia="Times New Roman"/>
                <w:i/>
                <w:iCs/>
                <w:sz w:val="24"/>
                <w:szCs w:val="24"/>
                <w:lang w:val="en-US"/>
              </w:rPr>
              <w:t>Aristotle</w:t>
            </w:r>
            <w:r w:rsidRPr="0616227F">
              <w:rPr>
                <w:rFonts w:eastAsia="Times New Roman"/>
                <w:sz w:val="24"/>
                <w:szCs w:val="24"/>
                <w:lang w:val="en-US"/>
              </w:rPr>
              <w:t xml:space="preserve"> (Oxford: O.U.P., 1982).</w:t>
            </w:r>
          </w:p>
          <w:p w14:paraId="6ACEEE5C" w14:textId="77777777" w:rsidR="000E4A11" w:rsidRPr="00C804AA" w:rsidRDefault="1C564F58" w:rsidP="0616227F">
            <w:pPr>
              <w:pStyle w:val="ListParagraph"/>
              <w:numPr>
                <w:ilvl w:val="0"/>
                <w:numId w:val="16"/>
              </w:numPr>
              <w:spacing w:after="0"/>
              <w:ind w:left="358" w:hanging="284"/>
              <w:rPr>
                <w:sz w:val="24"/>
                <w:szCs w:val="24"/>
              </w:rPr>
            </w:pPr>
            <w:r w:rsidRPr="0616227F">
              <w:rPr>
                <w:sz w:val="24"/>
                <w:szCs w:val="24"/>
                <w:lang w:eastAsia="en-IE"/>
              </w:rPr>
              <w:t>Guthrie</w:t>
            </w:r>
            <w:r w:rsidRPr="0616227F">
              <w:rPr>
                <w:sz w:val="24"/>
                <w:szCs w:val="24"/>
              </w:rPr>
              <w:t xml:space="preserve">, W.K.C., </w:t>
            </w:r>
            <w:r w:rsidRPr="0616227F">
              <w:rPr>
                <w:i/>
                <w:iCs/>
                <w:sz w:val="24"/>
                <w:szCs w:val="24"/>
              </w:rPr>
              <w:t>The Greek Philosophers: From Thales to Aristotle</w:t>
            </w:r>
            <w:r w:rsidRPr="0616227F">
              <w:rPr>
                <w:sz w:val="24"/>
                <w:szCs w:val="24"/>
              </w:rPr>
              <w:t xml:space="preserve"> (London: Routledge, 1967).</w:t>
            </w:r>
          </w:p>
          <w:p w14:paraId="1F9B245A"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Kenny, A., </w:t>
            </w:r>
            <w:r w:rsidRPr="0616227F">
              <w:rPr>
                <w:i/>
                <w:iCs/>
                <w:sz w:val="24"/>
                <w:szCs w:val="24"/>
                <w:lang w:eastAsia="en-IE"/>
              </w:rPr>
              <w:t>A New History of Western Philosophy</w:t>
            </w:r>
            <w:r w:rsidRPr="0616227F">
              <w:rPr>
                <w:sz w:val="24"/>
                <w:szCs w:val="24"/>
                <w:lang w:eastAsia="en-IE"/>
              </w:rPr>
              <w:t xml:space="preserve"> (Oxford: OUP, 2012).</w:t>
            </w:r>
          </w:p>
          <w:p w14:paraId="1DCE5DF3"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Scruton, R., </w:t>
            </w:r>
            <w:r w:rsidRPr="0616227F">
              <w:rPr>
                <w:i/>
                <w:iCs/>
                <w:sz w:val="24"/>
                <w:szCs w:val="24"/>
                <w:lang w:eastAsia="en-IE"/>
              </w:rPr>
              <w:t>Kant</w:t>
            </w:r>
            <w:r w:rsidRPr="0616227F">
              <w:rPr>
                <w:sz w:val="24"/>
                <w:szCs w:val="24"/>
                <w:lang w:eastAsia="en-IE"/>
              </w:rPr>
              <w:t xml:space="preserve"> (Oxford: OUP, 1982).</w:t>
            </w:r>
          </w:p>
        </w:tc>
      </w:tr>
    </w:tbl>
    <w:p w14:paraId="6C8ED9CE" w14:textId="77777777" w:rsidR="000E4A11" w:rsidRDefault="000E4A11" w:rsidP="0616227F">
      <w:pPr>
        <w:spacing w:before="60" w:after="60"/>
        <w:rPr>
          <w:sz w:val="28"/>
          <w:szCs w:val="28"/>
        </w:rPr>
      </w:pPr>
    </w:p>
    <w:p w14:paraId="277B9D05" w14:textId="77777777" w:rsidR="000E4A11" w:rsidRDefault="5C7C230C" w:rsidP="0616227F">
      <w:pPr>
        <w:pStyle w:val="Heading3"/>
        <w:spacing w:before="60" w:after="60"/>
        <w:rPr>
          <w:color w:val="002060"/>
          <w:sz w:val="28"/>
          <w:szCs w:val="28"/>
          <w:highlight w:val="yellow"/>
        </w:rPr>
      </w:pPr>
      <w:bookmarkStart w:id="9" w:name="_Toc203730002"/>
      <w:r w:rsidRPr="0616227F">
        <w:rPr>
          <w:color w:val="002060"/>
          <w:sz w:val="28"/>
          <w:szCs w:val="28"/>
          <w:lang w:eastAsia="en-IE"/>
        </w:rPr>
        <w:t>REU12724 Introducing Islam</w:t>
      </w:r>
      <w:bookmarkEnd w:id="9"/>
    </w:p>
    <w:tbl>
      <w:tblPr>
        <w:tblW w:w="9639" w:type="dxa"/>
        <w:tblCellSpacing w:w="7" w:type="dxa"/>
        <w:tblLayout w:type="fixed"/>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13237024" w14:textId="77777777" w:rsidTr="0616227F">
        <w:trPr>
          <w:tblCellSpacing w:w="7" w:type="dxa"/>
        </w:trPr>
        <w:tc>
          <w:tcPr>
            <w:tcW w:w="1822" w:type="dxa"/>
            <w:shd w:val="clear" w:color="auto" w:fill="D0CECE" w:themeFill="background2" w:themeFillShade="E6"/>
          </w:tcPr>
          <w:p w14:paraId="4C437E17" w14:textId="77777777" w:rsidR="000E4A11" w:rsidRPr="00C804AA" w:rsidRDefault="5C7C230C" w:rsidP="0616227F">
            <w:pPr>
              <w:spacing w:after="0"/>
              <w:rPr>
                <w:b/>
                <w:bCs/>
                <w:sz w:val="28"/>
                <w:szCs w:val="28"/>
                <w:lang w:eastAsia="en-IE"/>
              </w:rPr>
            </w:pPr>
            <w:r w:rsidRPr="0616227F">
              <w:rPr>
                <w:b/>
                <w:bCs/>
                <w:sz w:val="28"/>
                <w:szCs w:val="28"/>
                <w:lang w:eastAsia="en-IE"/>
              </w:rPr>
              <w:t>Module Title</w:t>
            </w:r>
          </w:p>
        </w:tc>
        <w:tc>
          <w:tcPr>
            <w:tcW w:w="7775" w:type="dxa"/>
            <w:shd w:val="clear" w:color="auto" w:fill="F2F2F2" w:themeFill="background1" w:themeFillShade="F2"/>
            <w:vAlign w:val="center"/>
          </w:tcPr>
          <w:p w14:paraId="544917D0" w14:textId="77777777" w:rsidR="000E4A11" w:rsidRPr="00C804AA" w:rsidRDefault="5C7C230C" w:rsidP="0616227F">
            <w:pPr>
              <w:spacing w:after="0"/>
              <w:rPr>
                <w:b/>
                <w:bCs/>
                <w:sz w:val="28"/>
                <w:szCs w:val="28"/>
                <w:lang w:eastAsia="en-IE"/>
              </w:rPr>
            </w:pPr>
            <w:r w:rsidRPr="0616227F">
              <w:rPr>
                <w:b/>
                <w:bCs/>
                <w:sz w:val="28"/>
                <w:szCs w:val="28"/>
                <w:lang w:eastAsia="en-IE"/>
              </w:rPr>
              <w:t>Introducing Islam</w:t>
            </w:r>
          </w:p>
        </w:tc>
      </w:tr>
      <w:tr w:rsidR="000E4A11" w:rsidRPr="00FD4147" w14:paraId="56AD6031" w14:textId="77777777" w:rsidTr="0616227F">
        <w:trPr>
          <w:tblCellSpacing w:w="7" w:type="dxa"/>
        </w:trPr>
        <w:tc>
          <w:tcPr>
            <w:tcW w:w="1822" w:type="dxa"/>
            <w:shd w:val="clear" w:color="auto" w:fill="D0CECE" w:themeFill="background2" w:themeFillShade="E6"/>
          </w:tcPr>
          <w:p w14:paraId="5191C5EE" w14:textId="77777777" w:rsidR="000E4A11" w:rsidRPr="00C804AA" w:rsidRDefault="5C7C230C" w:rsidP="0616227F">
            <w:pPr>
              <w:spacing w:after="0"/>
              <w:rPr>
                <w:b/>
                <w:bCs/>
                <w:sz w:val="24"/>
                <w:szCs w:val="24"/>
                <w:lang w:eastAsia="en-IE"/>
              </w:rPr>
            </w:pPr>
            <w:r w:rsidRPr="0616227F">
              <w:rPr>
                <w:b/>
                <w:bCs/>
                <w:sz w:val="24"/>
                <w:szCs w:val="24"/>
                <w:lang w:eastAsia="en-IE"/>
              </w:rPr>
              <w:t>Module Code</w:t>
            </w:r>
          </w:p>
        </w:tc>
        <w:tc>
          <w:tcPr>
            <w:tcW w:w="7775" w:type="dxa"/>
            <w:shd w:val="clear" w:color="auto" w:fill="F2F2F2" w:themeFill="background1" w:themeFillShade="F2"/>
            <w:vAlign w:val="center"/>
          </w:tcPr>
          <w:p w14:paraId="606325C8" w14:textId="77777777" w:rsidR="000E4A11" w:rsidRPr="00C804AA" w:rsidRDefault="5C7C230C" w:rsidP="0616227F">
            <w:pPr>
              <w:spacing w:after="0"/>
              <w:rPr>
                <w:sz w:val="24"/>
                <w:szCs w:val="24"/>
                <w:lang w:eastAsia="en-IE"/>
              </w:rPr>
            </w:pPr>
            <w:r w:rsidRPr="0616227F">
              <w:rPr>
                <w:sz w:val="24"/>
                <w:szCs w:val="24"/>
                <w:lang w:eastAsia="en-IE"/>
              </w:rPr>
              <w:t>REU12724</w:t>
            </w:r>
          </w:p>
        </w:tc>
      </w:tr>
      <w:tr w:rsidR="000E4A11" w:rsidRPr="00FD4147" w14:paraId="6923C2BD" w14:textId="77777777" w:rsidTr="0616227F">
        <w:trPr>
          <w:tblCellSpacing w:w="7" w:type="dxa"/>
        </w:trPr>
        <w:tc>
          <w:tcPr>
            <w:tcW w:w="1822" w:type="dxa"/>
            <w:shd w:val="clear" w:color="auto" w:fill="D0CECE" w:themeFill="background2" w:themeFillShade="E6"/>
          </w:tcPr>
          <w:p w14:paraId="54501F47"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status </w:t>
            </w:r>
          </w:p>
        </w:tc>
        <w:tc>
          <w:tcPr>
            <w:tcW w:w="7775" w:type="dxa"/>
            <w:shd w:val="clear" w:color="auto" w:fill="F2F2F2" w:themeFill="background1" w:themeFillShade="F2"/>
            <w:vAlign w:val="center"/>
          </w:tcPr>
          <w:p w14:paraId="20CCBAB7" w14:textId="77777777" w:rsidR="000E4A11" w:rsidRPr="00C804AA" w:rsidRDefault="5C7C230C" w:rsidP="0616227F">
            <w:pPr>
              <w:spacing w:after="0"/>
              <w:rPr>
                <w:sz w:val="24"/>
                <w:szCs w:val="24"/>
                <w:lang w:eastAsia="en-IE"/>
              </w:rPr>
            </w:pPr>
            <w:r w:rsidRPr="0616227F">
              <w:rPr>
                <w:sz w:val="24"/>
                <w:szCs w:val="24"/>
                <w:lang w:eastAsia="en-IE"/>
              </w:rPr>
              <w:t>Core – Mandatory</w:t>
            </w:r>
          </w:p>
        </w:tc>
      </w:tr>
      <w:tr w:rsidR="000E4A11" w:rsidRPr="00FD4147" w14:paraId="529C4ACE" w14:textId="77777777" w:rsidTr="0616227F">
        <w:trPr>
          <w:tblCellSpacing w:w="7" w:type="dxa"/>
        </w:trPr>
        <w:tc>
          <w:tcPr>
            <w:tcW w:w="1822" w:type="dxa"/>
            <w:shd w:val="clear" w:color="auto" w:fill="D0CECE" w:themeFill="background2" w:themeFillShade="E6"/>
          </w:tcPr>
          <w:p w14:paraId="1BF2B8B6" w14:textId="77777777" w:rsidR="000E4A11" w:rsidRPr="00C804AA" w:rsidRDefault="5C7C230C" w:rsidP="0616227F">
            <w:pPr>
              <w:spacing w:after="0"/>
              <w:rPr>
                <w:b/>
                <w:bCs/>
                <w:sz w:val="24"/>
                <w:szCs w:val="24"/>
                <w:lang w:eastAsia="en-IE"/>
              </w:rPr>
            </w:pPr>
            <w:r w:rsidRPr="0616227F">
              <w:rPr>
                <w:b/>
                <w:bCs/>
                <w:sz w:val="24"/>
                <w:szCs w:val="24"/>
                <w:lang w:eastAsia="en-IE"/>
              </w:rPr>
              <w:t>ECTS weighting</w:t>
            </w:r>
          </w:p>
        </w:tc>
        <w:tc>
          <w:tcPr>
            <w:tcW w:w="7775" w:type="dxa"/>
            <w:shd w:val="clear" w:color="auto" w:fill="F2F2F2" w:themeFill="background1" w:themeFillShade="F2"/>
            <w:vAlign w:val="center"/>
          </w:tcPr>
          <w:p w14:paraId="49A4CEBF" w14:textId="77777777" w:rsidR="000E4A11" w:rsidRPr="00C804AA" w:rsidRDefault="5C7C230C" w:rsidP="0616227F">
            <w:pPr>
              <w:spacing w:after="0"/>
              <w:rPr>
                <w:sz w:val="24"/>
                <w:szCs w:val="24"/>
                <w:lang w:eastAsia="en-IE"/>
              </w:rPr>
            </w:pPr>
            <w:r w:rsidRPr="0616227F">
              <w:rPr>
                <w:sz w:val="24"/>
                <w:szCs w:val="24"/>
                <w:lang w:eastAsia="en-IE"/>
              </w:rPr>
              <w:t>5</w:t>
            </w:r>
          </w:p>
        </w:tc>
      </w:tr>
      <w:tr w:rsidR="000E4A11" w:rsidRPr="00FD4147" w14:paraId="53579BC5" w14:textId="77777777" w:rsidTr="0616227F">
        <w:trPr>
          <w:tblCellSpacing w:w="7" w:type="dxa"/>
        </w:trPr>
        <w:tc>
          <w:tcPr>
            <w:tcW w:w="1822" w:type="dxa"/>
            <w:shd w:val="clear" w:color="auto" w:fill="D0CECE" w:themeFill="background2" w:themeFillShade="E6"/>
          </w:tcPr>
          <w:p w14:paraId="50EE9D5F" w14:textId="77777777" w:rsidR="000E4A11" w:rsidRPr="00C804AA" w:rsidRDefault="5C7C230C" w:rsidP="0616227F">
            <w:pPr>
              <w:spacing w:after="0"/>
              <w:rPr>
                <w:b/>
                <w:bCs/>
                <w:sz w:val="24"/>
                <w:szCs w:val="24"/>
                <w:lang w:eastAsia="en-IE"/>
              </w:rPr>
            </w:pPr>
            <w:r w:rsidRPr="0616227F">
              <w:rPr>
                <w:b/>
                <w:bCs/>
                <w:sz w:val="24"/>
                <w:szCs w:val="24"/>
                <w:lang w:eastAsia="en-IE"/>
              </w:rPr>
              <w:t>Semester taught</w:t>
            </w:r>
          </w:p>
        </w:tc>
        <w:tc>
          <w:tcPr>
            <w:tcW w:w="7775" w:type="dxa"/>
            <w:shd w:val="clear" w:color="auto" w:fill="F2F2F2" w:themeFill="background1" w:themeFillShade="F2"/>
            <w:vAlign w:val="center"/>
          </w:tcPr>
          <w:p w14:paraId="6D182BDD" w14:textId="33C50226" w:rsidR="000E4A11" w:rsidRPr="00C804AA" w:rsidRDefault="57AD83EA" w:rsidP="0616227F">
            <w:pPr>
              <w:spacing w:after="0"/>
              <w:rPr>
                <w:sz w:val="24"/>
                <w:szCs w:val="24"/>
                <w:lang w:eastAsia="en-IE"/>
              </w:rPr>
            </w:pPr>
            <w:r w:rsidRPr="0616227F">
              <w:rPr>
                <w:sz w:val="24"/>
                <w:szCs w:val="24"/>
                <w:lang w:eastAsia="en-IE"/>
              </w:rPr>
              <w:t>Semester 2 - Hilary</w:t>
            </w:r>
          </w:p>
        </w:tc>
      </w:tr>
      <w:tr w:rsidR="000E4A11" w:rsidRPr="00FD4147" w14:paraId="2F1605B0" w14:textId="77777777" w:rsidTr="0616227F">
        <w:trPr>
          <w:tblCellSpacing w:w="7" w:type="dxa"/>
        </w:trPr>
        <w:tc>
          <w:tcPr>
            <w:tcW w:w="1822" w:type="dxa"/>
            <w:shd w:val="clear" w:color="auto" w:fill="D0CECE" w:themeFill="background2" w:themeFillShade="E6"/>
          </w:tcPr>
          <w:p w14:paraId="62FFB05A" w14:textId="77777777" w:rsidR="000E4A11" w:rsidRPr="00C804AA" w:rsidRDefault="5C7C230C" w:rsidP="0616227F">
            <w:pPr>
              <w:spacing w:after="0"/>
              <w:rPr>
                <w:b/>
                <w:bCs/>
                <w:sz w:val="24"/>
                <w:szCs w:val="24"/>
                <w:lang w:eastAsia="en-IE"/>
              </w:rPr>
            </w:pPr>
            <w:r w:rsidRPr="0616227F">
              <w:rPr>
                <w:b/>
                <w:bCs/>
                <w:sz w:val="24"/>
                <w:szCs w:val="24"/>
                <w:lang w:eastAsia="en-IE"/>
              </w:rPr>
              <w:t>Pre-requisites &amp; co-requisites</w:t>
            </w:r>
          </w:p>
        </w:tc>
        <w:tc>
          <w:tcPr>
            <w:tcW w:w="7775" w:type="dxa"/>
            <w:shd w:val="clear" w:color="auto" w:fill="F2F2F2" w:themeFill="background1" w:themeFillShade="F2"/>
            <w:vAlign w:val="center"/>
          </w:tcPr>
          <w:p w14:paraId="061D5A18" w14:textId="77777777" w:rsidR="000E4A11" w:rsidRPr="00C804AA" w:rsidRDefault="5C7C230C" w:rsidP="0616227F">
            <w:pPr>
              <w:spacing w:after="0"/>
              <w:rPr>
                <w:sz w:val="24"/>
                <w:szCs w:val="24"/>
                <w:lang w:eastAsia="en-IE"/>
              </w:rPr>
            </w:pPr>
            <w:r w:rsidRPr="0616227F">
              <w:rPr>
                <w:sz w:val="24"/>
                <w:szCs w:val="24"/>
                <w:lang w:eastAsia="en-IE"/>
              </w:rPr>
              <w:t>None</w:t>
            </w:r>
          </w:p>
        </w:tc>
      </w:tr>
      <w:tr w:rsidR="000E4A11" w:rsidRPr="00FD4147" w14:paraId="153796EE" w14:textId="77777777" w:rsidTr="0616227F">
        <w:trPr>
          <w:tblCellSpacing w:w="7" w:type="dxa"/>
        </w:trPr>
        <w:tc>
          <w:tcPr>
            <w:tcW w:w="1822" w:type="dxa"/>
            <w:shd w:val="clear" w:color="auto" w:fill="D0CECE" w:themeFill="background2" w:themeFillShade="E6"/>
          </w:tcPr>
          <w:p w14:paraId="7AE508E6" w14:textId="77777777" w:rsidR="000E4A11" w:rsidRPr="00C804AA" w:rsidRDefault="5C7C230C" w:rsidP="0616227F">
            <w:pPr>
              <w:spacing w:after="0"/>
              <w:rPr>
                <w:b/>
                <w:bCs/>
                <w:sz w:val="24"/>
                <w:szCs w:val="24"/>
                <w:lang w:eastAsia="en-IE"/>
              </w:rPr>
            </w:pPr>
            <w:r w:rsidRPr="0616227F">
              <w:rPr>
                <w:b/>
                <w:bCs/>
                <w:sz w:val="24"/>
                <w:szCs w:val="24"/>
                <w:lang w:eastAsia="en-IE"/>
              </w:rPr>
              <w:t>Student Workload</w:t>
            </w:r>
          </w:p>
        </w:tc>
        <w:tc>
          <w:tcPr>
            <w:tcW w:w="7775" w:type="dxa"/>
            <w:shd w:val="clear" w:color="auto" w:fill="F2F2F2" w:themeFill="background1" w:themeFillShade="F2"/>
            <w:vAlign w:val="center"/>
          </w:tcPr>
          <w:p w14:paraId="3F936933" w14:textId="4C382518" w:rsidR="000E4A11" w:rsidRPr="00C804AA" w:rsidRDefault="5C7C230C" w:rsidP="0616227F">
            <w:pPr>
              <w:spacing w:after="0"/>
              <w:rPr>
                <w:sz w:val="24"/>
                <w:szCs w:val="24"/>
                <w:lang w:eastAsia="en-IE"/>
              </w:rPr>
            </w:pPr>
            <w:r w:rsidRPr="0616227F">
              <w:rPr>
                <w:sz w:val="24"/>
                <w:szCs w:val="24"/>
                <w:lang w:eastAsia="en-IE"/>
              </w:rPr>
              <w:t>11 x 2-hour lectures, plus 110 hours of self-directed learning</w:t>
            </w:r>
          </w:p>
        </w:tc>
      </w:tr>
      <w:tr w:rsidR="000E4A11" w:rsidRPr="00FD4147" w14:paraId="22E2DAC7" w14:textId="77777777" w:rsidTr="0616227F">
        <w:trPr>
          <w:tblCellSpacing w:w="7" w:type="dxa"/>
        </w:trPr>
        <w:tc>
          <w:tcPr>
            <w:tcW w:w="1822" w:type="dxa"/>
            <w:shd w:val="clear" w:color="auto" w:fill="D0CECE" w:themeFill="background2" w:themeFillShade="E6"/>
          </w:tcPr>
          <w:p w14:paraId="10A5F44B"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Module Coordinator</w:t>
            </w:r>
          </w:p>
        </w:tc>
        <w:tc>
          <w:tcPr>
            <w:tcW w:w="7775" w:type="dxa"/>
            <w:shd w:val="clear" w:color="auto" w:fill="F2F2F2" w:themeFill="background1" w:themeFillShade="F2"/>
            <w:vAlign w:val="center"/>
          </w:tcPr>
          <w:p w14:paraId="49998DD4" w14:textId="79524804" w:rsidR="000E4A11" w:rsidRPr="00C804AA" w:rsidRDefault="74872F84" w:rsidP="0616227F">
            <w:pPr>
              <w:spacing w:after="0"/>
              <w:rPr>
                <w:sz w:val="24"/>
                <w:szCs w:val="24"/>
                <w:lang w:eastAsia="en-IE"/>
              </w:rPr>
            </w:pPr>
            <w:r w:rsidRPr="0616227F">
              <w:rPr>
                <w:sz w:val="24"/>
                <w:szCs w:val="24"/>
                <w:lang w:eastAsia="en-IE"/>
              </w:rPr>
              <w:t>Dr</w:t>
            </w:r>
            <w:r w:rsidR="5C7C230C" w:rsidRPr="0616227F">
              <w:rPr>
                <w:sz w:val="24"/>
                <w:szCs w:val="24"/>
                <w:lang w:eastAsia="en-IE"/>
              </w:rPr>
              <w:t>. Zohar Hadromi-Allouche</w:t>
            </w:r>
          </w:p>
        </w:tc>
      </w:tr>
      <w:tr w:rsidR="000E4A11" w:rsidRPr="00FD4147" w14:paraId="6B5FC2C8" w14:textId="77777777" w:rsidTr="0616227F">
        <w:trPr>
          <w:tblCellSpacing w:w="7" w:type="dxa"/>
        </w:trPr>
        <w:tc>
          <w:tcPr>
            <w:tcW w:w="1822" w:type="dxa"/>
            <w:shd w:val="clear" w:color="auto" w:fill="D0CECE" w:themeFill="background2" w:themeFillShade="E6"/>
          </w:tcPr>
          <w:p w14:paraId="73EFD92F" w14:textId="77777777" w:rsidR="000E4A11" w:rsidRPr="00C804AA" w:rsidRDefault="5C7C230C" w:rsidP="0616227F">
            <w:pPr>
              <w:spacing w:after="0"/>
              <w:rPr>
                <w:b/>
                <w:bCs/>
                <w:sz w:val="24"/>
                <w:szCs w:val="24"/>
                <w:lang w:eastAsia="en-IE"/>
              </w:rPr>
            </w:pPr>
            <w:r w:rsidRPr="0616227F">
              <w:rPr>
                <w:b/>
                <w:bCs/>
                <w:sz w:val="24"/>
                <w:szCs w:val="24"/>
                <w:lang w:eastAsia="en-IE"/>
              </w:rPr>
              <w:t>Teaching staff</w:t>
            </w:r>
          </w:p>
        </w:tc>
        <w:tc>
          <w:tcPr>
            <w:tcW w:w="7775" w:type="dxa"/>
            <w:shd w:val="clear" w:color="auto" w:fill="F2F2F2" w:themeFill="background1" w:themeFillShade="F2"/>
            <w:vAlign w:val="center"/>
          </w:tcPr>
          <w:p w14:paraId="536BD88F" w14:textId="675AB4F6" w:rsidR="000E4A11" w:rsidRPr="00C804AA" w:rsidRDefault="74872F84" w:rsidP="0616227F">
            <w:pPr>
              <w:spacing w:after="0"/>
              <w:rPr>
                <w:sz w:val="24"/>
                <w:szCs w:val="24"/>
                <w:lang w:eastAsia="en-IE"/>
              </w:rPr>
            </w:pPr>
            <w:r w:rsidRPr="0616227F">
              <w:rPr>
                <w:sz w:val="24"/>
                <w:szCs w:val="24"/>
                <w:lang w:eastAsia="en-IE"/>
              </w:rPr>
              <w:t>Dr</w:t>
            </w:r>
            <w:r w:rsidR="5C7C230C" w:rsidRPr="0616227F">
              <w:rPr>
                <w:sz w:val="24"/>
                <w:szCs w:val="24"/>
                <w:lang w:eastAsia="en-IE"/>
              </w:rPr>
              <w:t xml:space="preserve"> Zohar Hadromi-Allouche</w:t>
            </w:r>
          </w:p>
        </w:tc>
      </w:tr>
      <w:tr w:rsidR="000E4A11" w:rsidRPr="00FD4147" w14:paraId="26FC3AB0" w14:textId="77777777" w:rsidTr="0616227F">
        <w:trPr>
          <w:tblCellSpacing w:w="7" w:type="dxa"/>
        </w:trPr>
        <w:tc>
          <w:tcPr>
            <w:tcW w:w="1822" w:type="dxa"/>
            <w:shd w:val="clear" w:color="auto" w:fill="D0CECE" w:themeFill="background2" w:themeFillShade="E6"/>
          </w:tcPr>
          <w:p w14:paraId="53C074E1" w14:textId="77777777" w:rsidR="000E4A11" w:rsidRPr="00C804AA" w:rsidRDefault="5C7C230C" w:rsidP="0616227F">
            <w:pPr>
              <w:spacing w:after="0"/>
              <w:rPr>
                <w:b/>
                <w:bCs/>
                <w:sz w:val="24"/>
                <w:szCs w:val="24"/>
                <w:lang w:eastAsia="en-IE"/>
              </w:rPr>
            </w:pPr>
            <w:r w:rsidRPr="0616227F">
              <w:rPr>
                <w:b/>
                <w:bCs/>
                <w:sz w:val="24"/>
                <w:szCs w:val="24"/>
                <w:lang w:eastAsia="en-IE"/>
              </w:rPr>
              <w:t>Module Learning Aims</w:t>
            </w:r>
          </w:p>
        </w:tc>
        <w:tc>
          <w:tcPr>
            <w:tcW w:w="7775" w:type="dxa"/>
            <w:shd w:val="clear" w:color="auto" w:fill="F2F2F2" w:themeFill="background1" w:themeFillShade="F2"/>
            <w:vAlign w:val="center"/>
          </w:tcPr>
          <w:p w14:paraId="1950D041" w14:textId="77777777" w:rsidR="000E4A11" w:rsidRPr="00C804AA" w:rsidRDefault="5C7C230C" w:rsidP="0616227F">
            <w:pPr>
              <w:spacing w:after="0"/>
              <w:rPr>
                <w:sz w:val="24"/>
                <w:szCs w:val="24"/>
                <w:lang w:eastAsia="en-IE"/>
              </w:rPr>
            </w:pPr>
            <w:r w:rsidRPr="0616227F">
              <w:rPr>
                <w:sz w:val="24"/>
                <w:szCs w:val="24"/>
                <w:lang w:eastAsia="en-IE"/>
              </w:rPr>
              <w:t xml:space="preserve">This module aims to </w:t>
            </w:r>
          </w:p>
          <w:p w14:paraId="4C521266"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Provide an overview of Islamic history</w:t>
            </w:r>
          </w:p>
          <w:p w14:paraId="0398A328"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Present and discuss Islamic scriptures, doctrines and rituals</w:t>
            </w:r>
          </w:p>
          <w:p w14:paraId="11B7EFAE"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Demonstrate the significance and development within Islam of concepts such as prophethood, revelation, jihad, theology, law and gender </w:t>
            </w:r>
          </w:p>
          <w:p w14:paraId="587297E3"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Develop an understanding of the contribution of Islamic civilization to human culture</w:t>
            </w:r>
          </w:p>
          <w:p w14:paraId="3F39C9B7"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Examine various scholarly approaches to the study of Islam</w:t>
            </w:r>
          </w:p>
        </w:tc>
      </w:tr>
      <w:tr w:rsidR="000E4A11" w:rsidRPr="00FD4147" w14:paraId="4F38EBBF" w14:textId="77777777" w:rsidTr="0616227F">
        <w:trPr>
          <w:tblCellSpacing w:w="7" w:type="dxa"/>
        </w:trPr>
        <w:tc>
          <w:tcPr>
            <w:tcW w:w="1822" w:type="dxa"/>
            <w:shd w:val="clear" w:color="auto" w:fill="D0CECE" w:themeFill="background2" w:themeFillShade="E6"/>
          </w:tcPr>
          <w:p w14:paraId="3564372C" w14:textId="77777777" w:rsidR="000E4A11" w:rsidRPr="00C804AA" w:rsidRDefault="5C7C230C" w:rsidP="0616227F">
            <w:pPr>
              <w:spacing w:after="0"/>
              <w:rPr>
                <w:b/>
                <w:bCs/>
                <w:sz w:val="24"/>
                <w:szCs w:val="24"/>
                <w:lang w:eastAsia="en-IE"/>
              </w:rPr>
            </w:pPr>
            <w:r w:rsidRPr="0616227F">
              <w:rPr>
                <w:b/>
                <w:bCs/>
                <w:sz w:val="24"/>
                <w:szCs w:val="24"/>
                <w:lang w:eastAsia="en-IE"/>
              </w:rPr>
              <w:t>Module Learning Outcomes</w:t>
            </w:r>
          </w:p>
        </w:tc>
        <w:tc>
          <w:tcPr>
            <w:tcW w:w="7775" w:type="dxa"/>
            <w:shd w:val="clear" w:color="auto" w:fill="F2F2F2" w:themeFill="background1" w:themeFillShade="F2"/>
            <w:vAlign w:val="center"/>
          </w:tcPr>
          <w:p w14:paraId="60A56687" w14:textId="20E6B29C" w:rsidR="000E4A11" w:rsidRPr="00C804AA" w:rsidRDefault="5C7C230C" w:rsidP="0616227F">
            <w:pPr>
              <w:spacing w:after="0"/>
              <w:rPr>
                <w:sz w:val="24"/>
                <w:szCs w:val="24"/>
                <w:lang w:eastAsia="en-IE"/>
              </w:rPr>
            </w:pPr>
            <w:r w:rsidRPr="0616227F">
              <w:rPr>
                <w:sz w:val="24"/>
                <w:szCs w:val="24"/>
                <w:lang w:eastAsia="en-IE"/>
              </w:rPr>
              <w:t>On successful completion of this module, students should be able to:</w:t>
            </w:r>
          </w:p>
          <w:p w14:paraId="445B3730"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Discuss major events and trends in Islamic history </w:t>
            </w:r>
          </w:p>
          <w:p w14:paraId="7A6106B9"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Discuss Islamic scriptures, ritual and doctrines </w:t>
            </w:r>
          </w:p>
          <w:p w14:paraId="774BE2B0"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 xml:space="preserve">Demonstrate an understanding of the significance and development of concepts such as prophethood, revelation, jihad, theology, law and gender from an Islamic perspective </w:t>
            </w:r>
          </w:p>
          <w:p w14:paraId="354460F7"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Discuss the contribution of Islamic civilization to human culture</w:t>
            </w:r>
          </w:p>
          <w:p w14:paraId="1B48B448"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Discuss various academic approaches to the study of Islam</w:t>
            </w:r>
          </w:p>
        </w:tc>
      </w:tr>
      <w:tr w:rsidR="000E4A11" w:rsidRPr="00FD4147" w14:paraId="20547F24" w14:textId="77777777" w:rsidTr="0616227F">
        <w:trPr>
          <w:tblCellSpacing w:w="7" w:type="dxa"/>
        </w:trPr>
        <w:tc>
          <w:tcPr>
            <w:tcW w:w="1822" w:type="dxa"/>
            <w:shd w:val="clear" w:color="auto" w:fill="D0CECE" w:themeFill="background2" w:themeFillShade="E6"/>
          </w:tcPr>
          <w:p w14:paraId="55B8E410" w14:textId="77777777" w:rsidR="000E4A11" w:rsidRPr="00C804AA" w:rsidRDefault="5C7C230C" w:rsidP="0616227F">
            <w:pPr>
              <w:spacing w:after="0"/>
              <w:rPr>
                <w:b/>
                <w:bCs/>
                <w:sz w:val="24"/>
                <w:szCs w:val="24"/>
                <w:lang w:eastAsia="en-IE"/>
              </w:rPr>
            </w:pPr>
            <w:r w:rsidRPr="0616227F">
              <w:rPr>
                <w:b/>
                <w:bCs/>
                <w:sz w:val="24"/>
                <w:szCs w:val="24"/>
                <w:lang w:eastAsia="en-IE"/>
              </w:rPr>
              <w:t>Module Content</w:t>
            </w:r>
          </w:p>
        </w:tc>
        <w:tc>
          <w:tcPr>
            <w:tcW w:w="7775" w:type="dxa"/>
            <w:shd w:val="clear" w:color="auto" w:fill="F2F2F2" w:themeFill="background1" w:themeFillShade="F2"/>
            <w:vAlign w:val="center"/>
          </w:tcPr>
          <w:p w14:paraId="3112264F" w14:textId="02AAC2BB" w:rsidR="000E4A11" w:rsidRPr="006331C4" w:rsidRDefault="415DF7BA" w:rsidP="0616227F">
            <w:pPr>
              <w:spacing w:after="0"/>
              <w:rPr>
                <w:sz w:val="24"/>
                <w:szCs w:val="24"/>
              </w:rPr>
            </w:pPr>
            <w:r w:rsidRPr="0616227F">
              <w:rPr>
                <w:sz w:val="24"/>
                <w:szCs w:val="24"/>
              </w:rPr>
              <w:t xml:space="preserve">Islam is the fastest-growing religion in the world today. </w:t>
            </w:r>
            <w:r w:rsidR="5C7C230C" w:rsidRPr="0616227F">
              <w:rPr>
                <w:sz w:val="24"/>
                <w:szCs w:val="24"/>
              </w:rPr>
              <w:t xml:space="preserve">This module surveys </w:t>
            </w:r>
            <w:r w:rsidR="21165A9B" w:rsidRPr="0616227F">
              <w:rPr>
                <w:sz w:val="24"/>
                <w:szCs w:val="24"/>
              </w:rPr>
              <w:t xml:space="preserve">its </w:t>
            </w:r>
            <w:r w:rsidR="5C7C230C" w:rsidRPr="0616227F">
              <w:rPr>
                <w:sz w:val="24"/>
                <w:szCs w:val="24"/>
              </w:rPr>
              <w:t xml:space="preserve">emergence, development, beliefs and practices, </w:t>
            </w:r>
            <w:r w:rsidR="13D64916" w:rsidRPr="0616227F">
              <w:rPr>
                <w:sz w:val="24"/>
                <w:szCs w:val="24"/>
              </w:rPr>
              <w:t xml:space="preserve">the </w:t>
            </w:r>
            <w:r w:rsidR="5C7C230C" w:rsidRPr="0616227F">
              <w:rPr>
                <w:sz w:val="24"/>
                <w:szCs w:val="24"/>
              </w:rPr>
              <w:t xml:space="preserve">7th century </w:t>
            </w:r>
            <w:r w:rsidR="3F60800B" w:rsidRPr="0616227F">
              <w:rPr>
                <w:sz w:val="24"/>
                <w:szCs w:val="24"/>
              </w:rPr>
              <w:t>in</w:t>
            </w:r>
            <w:r w:rsidR="5C7C230C" w:rsidRPr="0616227F">
              <w:rPr>
                <w:sz w:val="24"/>
                <w:szCs w:val="24"/>
              </w:rPr>
              <w:t xml:space="preserve">to </w:t>
            </w:r>
            <w:r w:rsidR="3FBA271F" w:rsidRPr="0616227F">
              <w:rPr>
                <w:sz w:val="24"/>
                <w:szCs w:val="24"/>
              </w:rPr>
              <w:t>modernity</w:t>
            </w:r>
            <w:r w:rsidR="5C7C230C" w:rsidRPr="0616227F">
              <w:rPr>
                <w:sz w:val="24"/>
                <w:szCs w:val="24"/>
              </w:rPr>
              <w:t>.</w:t>
            </w:r>
          </w:p>
        </w:tc>
      </w:tr>
      <w:tr w:rsidR="000E4A11" w:rsidRPr="00FD4147" w14:paraId="58D005EB" w14:textId="77777777" w:rsidTr="0616227F">
        <w:trPr>
          <w:tblCellSpacing w:w="7" w:type="dxa"/>
        </w:trPr>
        <w:tc>
          <w:tcPr>
            <w:tcW w:w="1822" w:type="dxa"/>
            <w:shd w:val="clear" w:color="auto" w:fill="D0CECE" w:themeFill="background2" w:themeFillShade="E6"/>
          </w:tcPr>
          <w:p w14:paraId="649E44C5" w14:textId="77777777" w:rsidR="000E4A11" w:rsidRPr="00C804AA" w:rsidRDefault="5C7C230C" w:rsidP="0616227F">
            <w:pPr>
              <w:spacing w:after="0"/>
              <w:rPr>
                <w:b/>
                <w:bCs/>
                <w:sz w:val="24"/>
                <w:szCs w:val="24"/>
                <w:lang w:eastAsia="en-IE"/>
              </w:rPr>
            </w:pPr>
            <w:r w:rsidRPr="0616227F">
              <w:rPr>
                <w:b/>
                <w:bCs/>
                <w:sz w:val="24"/>
                <w:szCs w:val="24"/>
                <w:lang w:eastAsia="en-IE"/>
              </w:rPr>
              <w:t>Teaching and Learning Format</w:t>
            </w:r>
          </w:p>
        </w:tc>
        <w:tc>
          <w:tcPr>
            <w:tcW w:w="7775" w:type="dxa"/>
            <w:shd w:val="clear" w:color="auto" w:fill="F2F2F2" w:themeFill="background1" w:themeFillShade="F2"/>
            <w:vAlign w:val="center"/>
          </w:tcPr>
          <w:p w14:paraId="26C1185A" w14:textId="77777777" w:rsidR="000E4A11" w:rsidRPr="00C804AA" w:rsidRDefault="5C7C230C" w:rsidP="0616227F">
            <w:pPr>
              <w:spacing w:after="0"/>
              <w:rPr>
                <w:sz w:val="24"/>
                <w:szCs w:val="24"/>
                <w:lang w:eastAsia="en-IE"/>
              </w:rPr>
            </w:pPr>
            <w:r w:rsidRPr="0616227F">
              <w:rPr>
                <w:sz w:val="24"/>
                <w:szCs w:val="24"/>
                <w:lang w:eastAsia="en-IE"/>
              </w:rPr>
              <w:t>Interactive lectures</w:t>
            </w:r>
          </w:p>
        </w:tc>
      </w:tr>
      <w:tr w:rsidR="000E4A11" w:rsidRPr="00FD4147" w14:paraId="11D42539" w14:textId="77777777" w:rsidTr="0616227F">
        <w:trPr>
          <w:tblCellSpacing w:w="7" w:type="dxa"/>
        </w:trPr>
        <w:tc>
          <w:tcPr>
            <w:tcW w:w="1822" w:type="dxa"/>
            <w:shd w:val="clear" w:color="auto" w:fill="D0CECE" w:themeFill="background2" w:themeFillShade="E6"/>
          </w:tcPr>
          <w:p w14:paraId="3F7FDE50" w14:textId="77777777" w:rsidR="000E4A11" w:rsidRPr="00C804AA" w:rsidRDefault="5C7C230C"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shd w:val="clear" w:color="auto" w:fill="F2F2F2" w:themeFill="background1" w:themeFillShade="F2"/>
            <w:vAlign w:val="center"/>
          </w:tcPr>
          <w:tbl>
            <w:tblPr>
              <w:tblStyle w:val="TableGrid"/>
              <w:tblW w:w="7440" w:type="dxa"/>
              <w:tblLayout w:type="fixed"/>
              <w:tblLook w:val="04A0" w:firstRow="1" w:lastRow="0" w:firstColumn="1" w:lastColumn="0" w:noHBand="0" w:noVBand="1"/>
            </w:tblPr>
            <w:tblGrid>
              <w:gridCol w:w="2011"/>
              <w:gridCol w:w="2310"/>
              <w:gridCol w:w="1276"/>
              <w:gridCol w:w="708"/>
              <w:gridCol w:w="1135"/>
            </w:tblGrid>
            <w:tr w:rsidR="00521323" w:rsidRPr="00521323" w14:paraId="54F2F77C" w14:textId="77777777" w:rsidTr="0616227F">
              <w:tc>
                <w:tcPr>
                  <w:tcW w:w="2011" w:type="dxa"/>
                  <w:vAlign w:val="center"/>
                </w:tcPr>
                <w:p w14:paraId="27808A04" w14:textId="77777777" w:rsidR="000E4A11" w:rsidRPr="00FB5B33" w:rsidRDefault="5C7C230C" w:rsidP="0616227F">
                  <w:pPr>
                    <w:spacing w:line="259" w:lineRule="auto"/>
                    <w:rPr>
                      <w:b/>
                      <w:bCs/>
                      <w:sz w:val="24"/>
                      <w:szCs w:val="24"/>
                    </w:rPr>
                  </w:pPr>
                  <w:r w:rsidRPr="0616227F">
                    <w:rPr>
                      <w:b/>
                      <w:bCs/>
                      <w:sz w:val="24"/>
                      <w:szCs w:val="24"/>
                    </w:rPr>
                    <w:t>Assessment Component</w:t>
                  </w:r>
                </w:p>
              </w:tc>
              <w:tc>
                <w:tcPr>
                  <w:tcW w:w="2310" w:type="dxa"/>
                  <w:vAlign w:val="center"/>
                </w:tcPr>
                <w:p w14:paraId="093B84F6" w14:textId="77777777" w:rsidR="000E4A11" w:rsidRPr="00FB5B33" w:rsidRDefault="5C7C230C" w:rsidP="0616227F">
                  <w:pPr>
                    <w:spacing w:line="259" w:lineRule="auto"/>
                    <w:rPr>
                      <w:b/>
                      <w:bCs/>
                      <w:sz w:val="24"/>
                      <w:szCs w:val="24"/>
                    </w:rPr>
                  </w:pPr>
                  <w:r w:rsidRPr="0616227F">
                    <w:rPr>
                      <w:b/>
                      <w:bCs/>
                      <w:sz w:val="24"/>
                      <w:szCs w:val="24"/>
                    </w:rPr>
                    <w:t>Assessment Description</w:t>
                  </w:r>
                </w:p>
              </w:tc>
              <w:tc>
                <w:tcPr>
                  <w:tcW w:w="1276" w:type="dxa"/>
                  <w:vAlign w:val="center"/>
                </w:tcPr>
                <w:p w14:paraId="4B688C1C" w14:textId="77777777" w:rsidR="000E4A11" w:rsidRPr="00FB5B33" w:rsidRDefault="5C7C230C" w:rsidP="0616227F">
                  <w:pPr>
                    <w:spacing w:line="259" w:lineRule="auto"/>
                    <w:rPr>
                      <w:b/>
                      <w:bCs/>
                      <w:sz w:val="24"/>
                      <w:szCs w:val="24"/>
                    </w:rPr>
                  </w:pPr>
                  <w:r w:rsidRPr="0616227F">
                    <w:rPr>
                      <w:b/>
                      <w:bCs/>
                      <w:sz w:val="24"/>
                      <w:szCs w:val="24"/>
                    </w:rPr>
                    <w:t>LO Addressed</w:t>
                  </w:r>
                </w:p>
              </w:tc>
              <w:tc>
                <w:tcPr>
                  <w:tcW w:w="708" w:type="dxa"/>
                  <w:vAlign w:val="center"/>
                </w:tcPr>
                <w:p w14:paraId="04D3F79A" w14:textId="77777777" w:rsidR="000E4A11" w:rsidRPr="00FB5B33" w:rsidRDefault="5C7C230C" w:rsidP="0616227F">
                  <w:pPr>
                    <w:spacing w:line="259" w:lineRule="auto"/>
                    <w:rPr>
                      <w:b/>
                      <w:bCs/>
                      <w:sz w:val="24"/>
                      <w:szCs w:val="24"/>
                    </w:rPr>
                  </w:pPr>
                  <w:r w:rsidRPr="0616227F">
                    <w:rPr>
                      <w:b/>
                      <w:bCs/>
                      <w:sz w:val="24"/>
                      <w:szCs w:val="24"/>
                    </w:rPr>
                    <w:t>% of total</w:t>
                  </w:r>
                </w:p>
              </w:tc>
              <w:tc>
                <w:tcPr>
                  <w:tcW w:w="1135" w:type="dxa"/>
                  <w:vAlign w:val="center"/>
                </w:tcPr>
                <w:p w14:paraId="52CE71DC" w14:textId="77777777" w:rsidR="000E4A11" w:rsidRPr="00FB5B33" w:rsidRDefault="5C7C230C" w:rsidP="0616227F">
                  <w:pPr>
                    <w:spacing w:line="259" w:lineRule="auto"/>
                    <w:rPr>
                      <w:b/>
                      <w:bCs/>
                      <w:sz w:val="24"/>
                      <w:szCs w:val="24"/>
                    </w:rPr>
                  </w:pPr>
                  <w:r w:rsidRPr="0616227F">
                    <w:rPr>
                      <w:b/>
                      <w:bCs/>
                      <w:sz w:val="24"/>
                      <w:szCs w:val="24"/>
                    </w:rPr>
                    <w:t>Week due</w:t>
                  </w:r>
                </w:p>
              </w:tc>
            </w:tr>
            <w:tr w:rsidR="00521323" w:rsidRPr="00521323" w14:paraId="37CF50DA" w14:textId="77777777" w:rsidTr="0616227F">
              <w:trPr>
                <w:trHeight w:val="300"/>
              </w:trPr>
              <w:tc>
                <w:tcPr>
                  <w:tcW w:w="2011" w:type="dxa"/>
                </w:tcPr>
                <w:p w14:paraId="0AA7ACB9" w14:textId="6483B2D4" w:rsidR="2FD36E89" w:rsidRPr="00FB5B33" w:rsidRDefault="1E057093" w:rsidP="0616227F">
                  <w:pPr>
                    <w:spacing w:line="259" w:lineRule="auto"/>
                    <w:rPr>
                      <w:rFonts w:ascii="Calibri" w:eastAsia="Calibri" w:hAnsi="Calibri" w:cs="Calibri"/>
                      <w:sz w:val="24"/>
                      <w:szCs w:val="24"/>
                    </w:rPr>
                  </w:pPr>
                  <w:r w:rsidRPr="0616227F">
                    <w:rPr>
                      <w:rFonts w:ascii="Calibri" w:eastAsia="Calibri" w:hAnsi="Calibri" w:cs="Calibri"/>
                      <w:sz w:val="24"/>
                      <w:szCs w:val="24"/>
                    </w:rPr>
                    <w:t xml:space="preserve">Essay </w:t>
                  </w:r>
                </w:p>
              </w:tc>
              <w:tc>
                <w:tcPr>
                  <w:tcW w:w="2310" w:type="dxa"/>
                </w:tcPr>
                <w:p w14:paraId="648DEAC6" w14:textId="12C0186F" w:rsidR="2FD36E89" w:rsidRPr="00FB5B33" w:rsidRDefault="7EA77A14" w:rsidP="0616227F">
                  <w:pPr>
                    <w:spacing w:line="259" w:lineRule="auto"/>
                    <w:rPr>
                      <w:rFonts w:ascii="Calibri" w:eastAsia="Calibri" w:hAnsi="Calibri" w:cs="Calibri"/>
                      <w:sz w:val="24"/>
                      <w:szCs w:val="24"/>
                    </w:rPr>
                  </w:pPr>
                  <w:r w:rsidRPr="0616227F">
                    <w:rPr>
                      <w:rFonts w:ascii="Calibri" w:eastAsia="Calibri" w:hAnsi="Calibri" w:cs="Calibri"/>
                      <w:sz w:val="24"/>
                      <w:szCs w:val="24"/>
                    </w:rPr>
                    <w:t>1</w:t>
                  </w:r>
                  <w:r w:rsidR="1E057093" w:rsidRPr="0616227F">
                    <w:rPr>
                      <w:rFonts w:ascii="Calibri" w:eastAsia="Calibri" w:hAnsi="Calibri" w:cs="Calibri"/>
                      <w:sz w:val="24"/>
                      <w:szCs w:val="24"/>
                    </w:rPr>
                    <w:t>,500 words</w:t>
                  </w:r>
                </w:p>
              </w:tc>
              <w:tc>
                <w:tcPr>
                  <w:tcW w:w="1276" w:type="dxa"/>
                </w:tcPr>
                <w:p w14:paraId="5BEEC860" w14:textId="347542D1" w:rsidR="46B02681" w:rsidRPr="00FB5B33" w:rsidRDefault="1E057093" w:rsidP="0616227F">
                  <w:pPr>
                    <w:spacing w:line="259" w:lineRule="auto"/>
                    <w:rPr>
                      <w:sz w:val="24"/>
                      <w:szCs w:val="24"/>
                    </w:rPr>
                  </w:pPr>
                  <w:r w:rsidRPr="0616227F">
                    <w:rPr>
                      <w:sz w:val="24"/>
                      <w:szCs w:val="24"/>
                    </w:rPr>
                    <w:t>tbc</w:t>
                  </w:r>
                </w:p>
              </w:tc>
              <w:tc>
                <w:tcPr>
                  <w:tcW w:w="708" w:type="dxa"/>
                </w:tcPr>
                <w:p w14:paraId="59073643" w14:textId="63D4B114" w:rsidR="2FD36E89" w:rsidRPr="00FB5B33" w:rsidRDefault="1E057093" w:rsidP="0616227F">
                  <w:pPr>
                    <w:spacing w:line="259" w:lineRule="auto"/>
                    <w:rPr>
                      <w:sz w:val="24"/>
                      <w:szCs w:val="24"/>
                    </w:rPr>
                  </w:pPr>
                  <w:r w:rsidRPr="0616227F">
                    <w:rPr>
                      <w:sz w:val="24"/>
                      <w:szCs w:val="24"/>
                    </w:rPr>
                    <w:t>4</w:t>
                  </w:r>
                  <w:r w:rsidR="23BE432C" w:rsidRPr="0616227F">
                    <w:rPr>
                      <w:sz w:val="24"/>
                      <w:szCs w:val="24"/>
                    </w:rPr>
                    <w:t>0%</w:t>
                  </w:r>
                </w:p>
              </w:tc>
              <w:tc>
                <w:tcPr>
                  <w:tcW w:w="1135" w:type="dxa"/>
                </w:tcPr>
                <w:p w14:paraId="58AD014C" w14:textId="2FA252C6" w:rsidR="2FD36E89" w:rsidRPr="00FB5B33" w:rsidRDefault="5BFDC1D1" w:rsidP="0616227F">
                  <w:pPr>
                    <w:spacing w:line="259" w:lineRule="auto"/>
                    <w:rPr>
                      <w:sz w:val="24"/>
                      <w:szCs w:val="24"/>
                    </w:rPr>
                  </w:pPr>
                  <w:r w:rsidRPr="0616227F">
                    <w:rPr>
                      <w:sz w:val="24"/>
                      <w:szCs w:val="24"/>
                    </w:rPr>
                    <w:t>Week 2</w:t>
                  </w:r>
                  <w:r w:rsidR="5CCDC459" w:rsidRPr="0616227F">
                    <w:rPr>
                      <w:sz w:val="24"/>
                      <w:szCs w:val="24"/>
                    </w:rPr>
                    <w:t>9</w:t>
                  </w:r>
                </w:p>
              </w:tc>
            </w:tr>
            <w:tr w:rsidR="00521323" w:rsidRPr="00521323" w14:paraId="7D4BF6BC" w14:textId="77777777" w:rsidTr="0616227F">
              <w:tc>
                <w:tcPr>
                  <w:tcW w:w="2011" w:type="dxa"/>
                </w:tcPr>
                <w:p w14:paraId="581EF408" w14:textId="485A0202" w:rsidR="000E4A11" w:rsidRPr="00FB5B33" w:rsidRDefault="48116B9F" w:rsidP="0616227F">
                  <w:pPr>
                    <w:spacing w:line="259" w:lineRule="auto"/>
                    <w:rPr>
                      <w:sz w:val="24"/>
                      <w:szCs w:val="24"/>
                    </w:rPr>
                  </w:pPr>
                  <w:r w:rsidRPr="0616227F">
                    <w:rPr>
                      <w:sz w:val="24"/>
                      <w:szCs w:val="24"/>
                    </w:rPr>
                    <w:t>Exam</w:t>
                  </w:r>
                </w:p>
              </w:tc>
              <w:tc>
                <w:tcPr>
                  <w:tcW w:w="2310" w:type="dxa"/>
                </w:tcPr>
                <w:p w14:paraId="3684C547" w14:textId="7930C78E" w:rsidR="000E4A11" w:rsidRPr="00FB5B33" w:rsidRDefault="18C683B2" w:rsidP="0616227F">
                  <w:pPr>
                    <w:spacing w:line="259" w:lineRule="auto"/>
                    <w:rPr>
                      <w:sz w:val="24"/>
                      <w:szCs w:val="24"/>
                    </w:rPr>
                  </w:pPr>
                  <w:r w:rsidRPr="0616227F">
                    <w:rPr>
                      <w:sz w:val="24"/>
                      <w:szCs w:val="24"/>
                    </w:rPr>
                    <w:t xml:space="preserve"> Exam</w:t>
                  </w:r>
                </w:p>
              </w:tc>
              <w:tc>
                <w:tcPr>
                  <w:tcW w:w="1276" w:type="dxa"/>
                </w:tcPr>
                <w:p w14:paraId="1E90FDA0" w14:textId="7BCE12F9" w:rsidR="000E4A11" w:rsidRPr="00FB5B33" w:rsidRDefault="3D48BCA9" w:rsidP="0616227F">
                  <w:pPr>
                    <w:spacing w:line="259" w:lineRule="auto"/>
                    <w:rPr>
                      <w:sz w:val="24"/>
                      <w:szCs w:val="24"/>
                    </w:rPr>
                  </w:pPr>
                  <w:r w:rsidRPr="0616227F">
                    <w:rPr>
                      <w:sz w:val="24"/>
                      <w:szCs w:val="24"/>
                    </w:rPr>
                    <w:t>All</w:t>
                  </w:r>
                </w:p>
              </w:tc>
              <w:tc>
                <w:tcPr>
                  <w:tcW w:w="708" w:type="dxa"/>
                </w:tcPr>
                <w:p w14:paraId="3B5EABE2" w14:textId="69357F7F" w:rsidR="000E4A11" w:rsidRPr="00FB5B33" w:rsidRDefault="3C449F5B" w:rsidP="0616227F">
                  <w:pPr>
                    <w:spacing w:line="259" w:lineRule="auto"/>
                    <w:rPr>
                      <w:sz w:val="24"/>
                      <w:szCs w:val="24"/>
                    </w:rPr>
                  </w:pPr>
                  <w:r w:rsidRPr="0616227F">
                    <w:rPr>
                      <w:sz w:val="24"/>
                      <w:szCs w:val="24"/>
                    </w:rPr>
                    <w:t>6</w:t>
                  </w:r>
                  <w:r w:rsidR="6E1FDC82" w:rsidRPr="0616227F">
                    <w:rPr>
                      <w:sz w:val="24"/>
                      <w:szCs w:val="24"/>
                    </w:rPr>
                    <w:t>0%</w:t>
                  </w:r>
                </w:p>
              </w:tc>
              <w:tc>
                <w:tcPr>
                  <w:tcW w:w="1135" w:type="dxa"/>
                </w:tcPr>
                <w:p w14:paraId="39F4BEE4" w14:textId="0317FA9B" w:rsidR="000E4A11" w:rsidRPr="00FB5B33" w:rsidRDefault="1C564F58" w:rsidP="0616227F">
                  <w:pPr>
                    <w:spacing w:line="259" w:lineRule="auto"/>
                    <w:rPr>
                      <w:sz w:val="24"/>
                      <w:szCs w:val="24"/>
                    </w:rPr>
                  </w:pPr>
                  <w:r w:rsidRPr="0616227F">
                    <w:rPr>
                      <w:sz w:val="24"/>
                      <w:szCs w:val="24"/>
                    </w:rPr>
                    <w:t xml:space="preserve">Week </w:t>
                  </w:r>
                  <w:r w:rsidR="3580DCD2" w:rsidRPr="0616227F">
                    <w:rPr>
                      <w:sz w:val="24"/>
                      <w:szCs w:val="24"/>
                    </w:rPr>
                    <w:t>3</w:t>
                  </w:r>
                  <w:r w:rsidR="493CB545" w:rsidRPr="0616227F">
                    <w:rPr>
                      <w:sz w:val="24"/>
                      <w:szCs w:val="24"/>
                    </w:rPr>
                    <w:t>5</w:t>
                  </w:r>
                </w:p>
              </w:tc>
            </w:tr>
          </w:tbl>
          <w:p w14:paraId="66457631" w14:textId="77777777" w:rsidR="000E4A11" w:rsidRPr="00C804AA" w:rsidRDefault="000E4A11" w:rsidP="0616227F">
            <w:pPr>
              <w:spacing w:after="0"/>
              <w:rPr>
                <w:sz w:val="24"/>
                <w:szCs w:val="24"/>
                <w:lang w:eastAsia="en-IE"/>
              </w:rPr>
            </w:pPr>
          </w:p>
        </w:tc>
      </w:tr>
      <w:tr w:rsidR="000E4A11" w:rsidRPr="00FD4147" w14:paraId="52AE24E3" w14:textId="77777777" w:rsidTr="0616227F">
        <w:trPr>
          <w:tblCellSpacing w:w="7" w:type="dxa"/>
        </w:trPr>
        <w:tc>
          <w:tcPr>
            <w:tcW w:w="1822" w:type="dxa"/>
            <w:shd w:val="clear" w:color="auto" w:fill="D0CECE" w:themeFill="background2" w:themeFillShade="E6"/>
          </w:tcPr>
          <w:p w14:paraId="12A4B302" w14:textId="77777777" w:rsidR="000E4A11" w:rsidRPr="00C804AA" w:rsidRDefault="5C7C230C" w:rsidP="0616227F">
            <w:pPr>
              <w:spacing w:after="0"/>
              <w:rPr>
                <w:b/>
                <w:bCs/>
                <w:sz w:val="24"/>
                <w:szCs w:val="24"/>
                <w:lang w:eastAsia="en-IE"/>
              </w:rPr>
            </w:pPr>
            <w:r w:rsidRPr="0616227F">
              <w:rPr>
                <w:b/>
                <w:bCs/>
                <w:sz w:val="24"/>
                <w:szCs w:val="24"/>
                <w:lang w:eastAsia="en-IE"/>
              </w:rPr>
              <w:t>Reassessment Requirements</w:t>
            </w:r>
          </w:p>
        </w:tc>
        <w:tc>
          <w:tcPr>
            <w:tcW w:w="7775" w:type="dxa"/>
            <w:shd w:val="clear" w:color="auto" w:fill="F2F2F2" w:themeFill="background1" w:themeFillShade="F2"/>
            <w:vAlign w:val="center"/>
          </w:tcPr>
          <w:p w14:paraId="53740926" w14:textId="32304545" w:rsidR="000E4A11" w:rsidRPr="00C804AA" w:rsidRDefault="2A653D9C" w:rsidP="0616227F">
            <w:pPr>
              <w:spacing w:after="0"/>
              <w:rPr>
                <w:sz w:val="24"/>
                <w:szCs w:val="24"/>
                <w:lang w:val="en-US"/>
              </w:rPr>
            </w:pPr>
            <w:r w:rsidRPr="0616227F">
              <w:rPr>
                <w:rFonts w:ascii="Calibri" w:eastAsia="Calibri" w:hAnsi="Calibri" w:cs="Calibri"/>
                <w:color w:val="000000" w:themeColor="text1"/>
                <w:sz w:val="24"/>
                <w:szCs w:val="24"/>
              </w:rPr>
              <w:t>As annual</w:t>
            </w:r>
          </w:p>
          <w:p w14:paraId="258FE434" w14:textId="77777777" w:rsidR="000E4A11" w:rsidRPr="00C804AA" w:rsidRDefault="000E4A11" w:rsidP="0616227F">
            <w:pPr>
              <w:spacing w:after="0"/>
              <w:rPr>
                <w:sz w:val="24"/>
                <w:szCs w:val="24"/>
                <w:lang w:val="en-US"/>
              </w:rPr>
            </w:pPr>
          </w:p>
          <w:p w14:paraId="1C3259DD" w14:textId="77777777" w:rsidR="000E4A11" w:rsidRPr="00C804AA" w:rsidRDefault="000E4A11" w:rsidP="0616227F">
            <w:pPr>
              <w:pStyle w:val="Default"/>
              <w:widowControl w:val="0"/>
              <w:spacing w:line="259" w:lineRule="auto"/>
              <w:ind w:left="357"/>
              <w:rPr>
                <w:rFonts w:asciiTheme="minorHAnsi" w:eastAsiaTheme="minorEastAsia" w:hAnsiTheme="minorHAnsi" w:cstheme="minorBidi"/>
                <w:color w:val="auto"/>
                <w:lang w:eastAsia="en-IE"/>
              </w:rPr>
            </w:pPr>
          </w:p>
        </w:tc>
      </w:tr>
      <w:tr w:rsidR="000E4A11" w:rsidRPr="00FD4147" w14:paraId="2827A553" w14:textId="77777777" w:rsidTr="0616227F">
        <w:trPr>
          <w:tblCellSpacing w:w="7" w:type="dxa"/>
        </w:trPr>
        <w:tc>
          <w:tcPr>
            <w:tcW w:w="1822" w:type="dxa"/>
            <w:shd w:val="clear" w:color="auto" w:fill="D0CECE" w:themeFill="background2" w:themeFillShade="E6"/>
          </w:tcPr>
          <w:p w14:paraId="48CB9BB6" w14:textId="04AF05A3" w:rsidR="000E4A11" w:rsidRPr="00C804AA" w:rsidRDefault="5C7C230C" w:rsidP="0616227F">
            <w:pPr>
              <w:spacing w:after="0"/>
              <w:rPr>
                <w:b/>
                <w:bCs/>
                <w:sz w:val="24"/>
                <w:szCs w:val="24"/>
                <w:lang w:eastAsia="en-IE"/>
              </w:rPr>
            </w:pPr>
            <w:r w:rsidRPr="0616227F">
              <w:rPr>
                <w:b/>
                <w:bCs/>
                <w:sz w:val="24"/>
                <w:szCs w:val="24"/>
                <w:lang w:eastAsia="en-IE"/>
              </w:rPr>
              <w:t xml:space="preserve">Indicative reading list (4-5 titles max.) </w:t>
            </w:r>
          </w:p>
        </w:tc>
        <w:tc>
          <w:tcPr>
            <w:tcW w:w="7775" w:type="dxa"/>
            <w:shd w:val="clear" w:color="auto" w:fill="F2F2F2" w:themeFill="background1" w:themeFillShade="F2"/>
            <w:vAlign w:val="center"/>
          </w:tcPr>
          <w:p w14:paraId="46218057"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Berkey, J. P. The Formation of Islam: Religion and Society in the Near East, 600–1800. Cambridge, 2003.</w:t>
            </w:r>
          </w:p>
          <w:p w14:paraId="0E4560AD" w14:textId="77777777" w:rsidR="000E4A11" w:rsidRPr="00C804AA" w:rsidRDefault="1C564F58" w:rsidP="0616227F">
            <w:pPr>
              <w:pStyle w:val="ListParagraph"/>
              <w:numPr>
                <w:ilvl w:val="0"/>
                <w:numId w:val="16"/>
              </w:numPr>
              <w:spacing w:after="0"/>
              <w:ind w:left="358" w:hanging="284"/>
              <w:rPr>
                <w:sz w:val="24"/>
                <w:szCs w:val="24"/>
                <w:lang w:eastAsia="en-IE"/>
              </w:rPr>
            </w:pPr>
            <w:r w:rsidRPr="0616227F">
              <w:rPr>
                <w:sz w:val="24"/>
                <w:szCs w:val="24"/>
                <w:lang w:eastAsia="en-IE"/>
              </w:rPr>
              <w:t>Lapidus, I. A History of Islamic Societies. Cambridge, 2002.</w:t>
            </w:r>
          </w:p>
          <w:p w14:paraId="169A82E0" w14:textId="77777777" w:rsidR="000E4A11" w:rsidRPr="00C804AA" w:rsidRDefault="1C564F58" w:rsidP="0616227F">
            <w:pPr>
              <w:pStyle w:val="ListParagraph"/>
              <w:numPr>
                <w:ilvl w:val="0"/>
                <w:numId w:val="16"/>
              </w:numPr>
              <w:spacing w:after="0"/>
              <w:ind w:left="358" w:hanging="284"/>
              <w:rPr>
                <w:rStyle w:val="sims-lpo-header-title"/>
                <w:sz w:val="24"/>
                <w:szCs w:val="24"/>
                <w:lang w:eastAsia="en-IE"/>
              </w:rPr>
            </w:pPr>
            <w:r w:rsidRPr="0616227F">
              <w:rPr>
                <w:sz w:val="24"/>
                <w:szCs w:val="24"/>
                <w:lang w:eastAsia="en-IE"/>
              </w:rPr>
              <w:t xml:space="preserve">Reynolds Gabriel Said. </w:t>
            </w:r>
            <w:r w:rsidRPr="0616227F">
              <w:rPr>
                <w:rStyle w:val="sims-lpo-header-title"/>
                <w:sz w:val="24"/>
                <w:szCs w:val="24"/>
                <w:lang w:eastAsia="en-IE"/>
              </w:rPr>
              <w:t xml:space="preserve">The Emergence of Islam: Classical Traditions in Contemporary </w:t>
            </w:r>
            <w:r w:rsidRPr="0616227F">
              <w:rPr>
                <w:sz w:val="24"/>
                <w:szCs w:val="24"/>
              </w:rPr>
              <w:t>Perspective</w:t>
            </w:r>
            <w:r w:rsidRPr="0616227F">
              <w:rPr>
                <w:rStyle w:val="sims-lpo-header-title"/>
                <w:sz w:val="24"/>
                <w:szCs w:val="24"/>
                <w:lang w:eastAsia="en-IE"/>
              </w:rPr>
              <w:t>. Minneapolis: Fortress Press, 2012.</w:t>
            </w:r>
          </w:p>
          <w:p w14:paraId="409B7D6D" w14:textId="77777777" w:rsidR="000E4A11" w:rsidRPr="00C804AA" w:rsidRDefault="1C564F58" w:rsidP="0616227F">
            <w:pPr>
              <w:pStyle w:val="ListParagraph"/>
              <w:numPr>
                <w:ilvl w:val="0"/>
                <w:numId w:val="16"/>
              </w:numPr>
              <w:spacing w:after="0"/>
              <w:ind w:left="358" w:hanging="284"/>
              <w:rPr>
                <w:sz w:val="24"/>
                <w:szCs w:val="24"/>
                <w:lang w:eastAsia="en-IE"/>
              </w:rPr>
            </w:pPr>
            <w:proofErr w:type="spellStart"/>
            <w:r w:rsidRPr="0616227F">
              <w:rPr>
                <w:sz w:val="24"/>
                <w:szCs w:val="24"/>
                <w:lang w:eastAsia="en-IE"/>
              </w:rPr>
              <w:t>Rippin</w:t>
            </w:r>
            <w:proofErr w:type="spellEnd"/>
            <w:r w:rsidRPr="0616227F">
              <w:rPr>
                <w:sz w:val="24"/>
                <w:szCs w:val="24"/>
                <w:lang w:eastAsia="en-IE"/>
              </w:rPr>
              <w:t>, Andrew. Muslims: Their Religious Beliefs and Practices. London, 2005 (new edition).</w:t>
            </w:r>
          </w:p>
        </w:tc>
      </w:tr>
    </w:tbl>
    <w:p w14:paraId="1B551202" w14:textId="77777777" w:rsidR="000E4A11" w:rsidRPr="00FD4147" w:rsidRDefault="000E4A11" w:rsidP="0616227F">
      <w:pPr>
        <w:spacing w:before="60" w:after="60"/>
        <w:rPr>
          <w:color w:val="002060"/>
        </w:rPr>
      </w:pPr>
    </w:p>
    <w:p w14:paraId="133DB532" w14:textId="668640AC" w:rsidR="000E4A11" w:rsidRPr="00FD4147" w:rsidRDefault="5C7C230C" w:rsidP="0616227F">
      <w:pPr>
        <w:pStyle w:val="Heading3"/>
        <w:spacing w:before="60" w:after="60"/>
        <w:rPr>
          <w:color w:val="002060"/>
          <w:sz w:val="28"/>
          <w:szCs w:val="28"/>
          <w:lang w:eastAsia="en-IE"/>
        </w:rPr>
      </w:pPr>
      <w:bookmarkStart w:id="10" w:name="_Toc203730003"/>
      <w:r w:rsidRPr="0616227F">
        <w:rPr>
          <w:color w:val="002060"/>
          <w:sz w:val="28"/>
          <w:szCs w:val="28"/>
          <w:lang w:eastAsia="en-IE"/>
        </w:rPr>
        <w:lastRenderedPageBreak/>
        <w:t xml:space="preserve">REU12731 Jewish Thought </w:t>
      </w:r>
      <w:r w:rsidR="195BFD8F" w:rsidRPr="0616227F">
        <w:rPr>
          <w:color w:val="002060"/>
          <w:sz w:val="28"/>
          <w:szCs w:val="28"/>
          <w:lang w:eastAsia="en-IE"/>
        </w:rPr>
        <w:t>and</w:t>
      </w:r>
      <w:r w:rsidRPr="0616227F">
        <w:rPr>
          <w:color w:val="002060"/>
          <w:sz w:val="28"/>
          <w:szCs w:val="28"/>
          <w:lang w:eastAsia="en-IE"/>
        </w:rPr>
        <w:t xml:space="preserve"> Practice</w:t>
      </w:r>
      <w:bookmarkEnd w:id="10"/>
    </w:p>
    <w:tbl>
      <w:tblPr>
        <w:tblW w:w="9639" w:type="dxa"/>
        <w:tblCellSpacing w:w="7" w:type="dxa"/>
        <w:tblCellMar>
          <w:top w:w="60" w:type="dxa"/>
          <w:left w:w="60" w:type="dxa"/>
          <w:bottom w:w="60" w:type="dxa"/>
          <w:right w:w="60" w:type="dxa"/>
        </w:tblCellMar>
        <w:tblLook w:val="04A0" w:firstRow="1" w:lastRow="0" w:firstColumn="1" w:lastColumn="0" w:noHBand="0" w:noVBand="1"/>
      </w:tblPr>
      <w:tblGrid>
        <w:gridCol w:w="1843"/>
        <w:gridCol w:w="7796"/>
      </w:tblGrid>
      <w:tr w:rsidR="000E4A11" w:rsidRPr="00FD4147" w14:paraId="41BF2013" w14:textId="77777777" w:rsidTr="0616227F">
        <w:trPr>
          <w:tblCellSpacing w:w="7" w:type="dxa"/>
        </w:trPr>
        <w:tc>
          <w:tcPr>
            <w:tcW w:w="1822" w:type="dxa"/>
            <w:shd w:val="clear" w:color="auto" w:fill="D0CECE" w:themeFill="background2" w:themeFillShade="E6"/>
          </w:tcPr>
          <w:p w14:paraId="415D09A5" w14:textId="77777777" w:rsidR="000E4A11" w:rsidRPr="00C804AA" w:rsidRDefault="5C7C230C" w:rsidP="0616227F">
            <w:pPr>
              <w:spacing w:after="0"/>
              <w:rPr>
                <w:b/>
                <w:bCs/>
                <w:sz w:val="28"/>
                <w:szCs w:val="28"/>
                <w:lang w:eastAsia="en-IE"/>
              </w:rPr>
            </w:pPr>
            <w:r w:rsidRPr="0616227F">
              <w:rPr>
                <w:b/>
                <w:bCs/>
                <w:sz w:val="28"/>
                <w:szCs w:val="28"/>
                <w:lang w:eastAsia="en-IE"/>
              </w:rPr>
              <w:t>Module Title</w:t>
            </w:r>
          </w:p>
        </w:tc>
        <w:tc>
          <w:tcPr>
            <w:tcW w:w="7775" w:type="dxa"/>
            <w:shd w:val="clear" w:color="auto" w:fill="F2F2F2" w:themeFill="background1" w:themeFillShade="F2"/>
            <w:vAlign w:val="center"/>
          </w:tcPr>
          <w:p w14:paraId="2947C78C" w14:textId="3B8A1B5C" w:rsidR="000E4A11" w:rsidRPr="00C804AA" w:rsidRDefault="5C7C230C" w:rsidP="0616227F">
            <w:pPr>
              <w:spacing w:after="0"/>
              <w:rPr>
                <w:b/>
                <w:bCs/>
                <w:sz w:val="28"/>
                <w:szCs w:val="28"/>
                <w:lang w:eastAsia="en-IE"/>
              </w:rPr>
            </w:pPr>
            <w:r w:rsidRPr="0616227F">
              <w:rPr>
                <w:b/>
                <w:bCs/>
                <w:sz w:val="28"/>
                <w:szCs w:val="28"/>
                <w:lang w:eastAsia="en-IE"/>
              </w:rPr>
              <w:t xml:space="preserve">Jewish Thought </w:t>
            </w:r>
            <w:r w:rsidR="195BFD8F" w:rsidRPr="0616227F">
              <w:rPr>
                <w:b/>
                <w:bCs/>
                <w:sz w:val="28"/>
                <w:szCs w:val="28"/>
                <w:lang w:eastAsia="en-IE"/>
              </w:rPr>
              <w:t>and</w:t>
            </w:r>
            <w:r w:rsidRPr="0616227F">
              <w:rPr>
                <w:b/>
                <w:bCs/>
                <w:sz w:val="28"/>
                <w:szCs w:val="28"/>
                <w:lang w:eastAsia="en-IE"/>
              </w:rPr>
              <w:t xml:space="preserve"> Practice</w:t>
            </w:r>
          </w:p>
        </w:tc>
      </w:tr>
      <w:tr w:rsidR="000E4A11" w:rsidRPr="00FD4147" w14:paraId="04B3431D" w14:textId="77777777" w:rsidTr="0616227F">
        <w:trPr>
          <w:tblCellSpacing w:w="7" w:type="dxa"/>
        </w:trPr>
        <w:tc>
          <w:tcPr>
            <w:tcW w:w="1822" w:type="dxa"/>
            <w:shd w:val="clear" w:color="auto" w:fill="D0CECE" w:themeFill="background2" w:themeFillShade="E6"/>
          </w:tcPr>
          <w:p w14:paraId="5C3E470D" w14:textId="77777777" w:rsidR="000E4A11" w:rsidRPr="00C804AA" w:rsidRDefault="5C7C230C" w:rsidP="0616227F">
            <w:pPr>
              <w:spacing w:after="0"/>
              <w:rPr>
                <w:b/>
                <w:bCs/>
                <w:sz w:val="24"/>
                <w:szCs w:val="24"/>
                <w:lang w:eastAsia="en-IE"/>
              </w:rPr>
            </w:pPr>
            <w:r w:rsidRPr="0616227F">
              <w:rPr>
                <w:b/>
                <w:bCs/>
                <w:sz w:val="24"/>
                <w:szCs w:val="24"/>
                <w:lang w:eastAsia="en-IE"/>
              </w:rPr>
              <w:t>Module Code</w:t>
            </w:r>
          </w:p>
        </w:tc>
        <w:tc>
          <w:tcPr>
            <w:tcW w:w="7775" w:type="dxa"/>
            <w:shd w:val="clear" w:color="auto" w:fill="F2F2F2" w:themeFill="background1" w:themeFillShade="F2"/>
            <w:vAlign w:val="center"/>
          </w:tcPr>
          <w:p w14:paraId="5C38A8DE" w14:textId="77777777" w:rsidR="000E4A11" w:rsidRPr="00C804AA" w:rsidRDefault="5C7C230C" w:rsidP="0616227F">
            <w:pPr>
              <w:spacing w:after="0"/>
              <w:rPr>
                <w:b/>
                <w:bCs/>
                <w:sz w:val="24"/>
                <w:szCs w:val="24"/>
                <w:lang w:eastAsia="en-IE"/>
              </w:rPr>
            </w:pPr>
            <w:r w:rsidRPr="0616227F">
              <w:rPr>
                <w:sz w:val="24"/>
                <w:szCs w:val="24"/>
                <w:lang w:eastAsia="en-IE"/>
              </w:rPr>
              <w:t>REU12731</w:t>
            </w:r>
          </w:p>
        </w:tc>
      </w:tr>
      <w:tr w:rsidR="000E4A11" w:rsidRPr="00FD4147" w14:paraId="64A55192" w14:textId="77777777" w:rsidTr="0616227F">
        <w:trPr>
          <w:tblCellSpacing w:w="7" w:type="dxa"/>
        </w:trPr>
        <w:tc>
          <w:tcPr>
            <w:tcW w:w="1822" w:type="dxa"/>
            <w:shd w:val="clear" w:color="auto" w:fill="D0CECE" w:themeFill="background2" w:themeFillShade="E6"/>
          </w:tcPr>
          <w:p w14:paraId="6C2269AD" w14:textId="77777777" w:rsidR="000E4A11" w:rsidRPr="00C804AA" w:rsidRDefault="5C7C230C" w:rsidP="0616227F">
            <w:pPr>
              <w:spacing w:after="0"/>
              <w:rPr>
                <w:b/>
                <w:bCs/>
                <w:sz w:val="24"/>
                <w:szCs w:val="24"/>
                <w:lang w:eastAsia="en-IE"/>
              </w:rPr>
            </w:pPr>
            <w:r w:rsidRPr="0616227F">
              <w:rPr>
                <w:b/>
                <w:bCs/>
                <w:sz w:val="24"/>
                <w:szCs w:val="24"/>
                <w:lang w:eastAsia="en-IE"/>
              </w:rPr>
              <w:t>Module status</w:t>
            </w:r>
          </w:p>
        </w:tc>
        <w:tc>
          <w:tcPr>
            <w:tcW w:w="7775" w:type="dxa"/>
            <w:shd w:val="clear" w:color="auto" w:fill="F2F2F2" w:themeFill="background1" w:themeFillShade="F2"/>
            <w:vAlign w:val="center"/>
          </w:tcPr>
          <w:p w14:paraId="7F3D1040" w14:textId="77777777" w:rsidR="000E4A11" w:rsidRPr="00C804AA" w:rsidRDefault="5C7C230C" w:rsidP="0616227F">
            <w:pPr>
              <w:spacing w:after="0"/>
              <w:rPr>
                <w:b/>
                <w:bCs/>
                <w:sz w:val="24"/>
                <w:szCs w:val="24"/>
                <w:lang w:eastAsia="en-IE"/>
              </w:rPr>
            </w:pPr>
            <w:r w:rsidRPr="0616227F">
              <w:rPr>
                <w:sz w:val="24"/>
                <w:szCs w:val="24"/>
                <w:lang w:eastAsia="en-IE"/>
              </w:rPr>
              <w:t>Core - Mandatory</w:t>
            </w:r>
          </w:p>
        </w:tc>
      </w:tr>
      <w:tr w:rsidR="000E4A11" w:rsidRPr="00FD4147" w14:paraId="6611CF8C" w14:textId="77777777" w:rsidTr="0616227F">
        <w:trPr>
          <w:tblCellSpacing w:w="7" w:type="dxa"/>
        </w:trPr>
        <w:tc>
          <w:tcPr>
            <w:tcW w:w="1822" w:type="dxa"/>
            <w:shd w:val="clear" w:color="auto" w:fill="D0CECE" w:themeFill="background2" w:themeFillShade="E6"/>
          </w:tcPr>
          <w:p w14:paraId="353744A7" w14:textId="77777777" w:rsidR="000E4A11" w:rsidRPr="00C804AA" w:rsidRDefault="5C7C230C" w:rsidP="0616227F">
            <w:pPr>
              <w:spacing w:after="0"/>
              <w:rPr>
                <w:b/>
                <w:bCs/>
                <w:sz w:val="24"/>
                <w:szCs w:val="24"/>
                <w:lang w:eastAsia="en-IE"/>
              </w:rPr>
            </w:pPr>
            <w:r w:rsidRPr="0616227F">
              <w:rPr>
                <w:b/>
                <w:bCs/>
                <w:sz w:val="24"/>
                <w:szCs w:val="24"/>
                <w:lang w:eastAsia="en-IE"/>
              </w:rPr>
              <w:t>ECTS weighting</w:t>
            </w:r>
          </w:p>
        </w:tc>
        <w:tc>
          <w:tcPr>
            <w:tcW w:w="7775" w:type="dxa"/>
            <w:shd w:val="clear" w:color="auto" w:fill="F2F2F2" w:themeFill="background1" w:themeFillShade="F2"/>
            <w:vAlign w:val="center"/>
          </w:tcPr>
          <w:p w14:paraId="245182C0" w14:textId="77777777" w:rsidR="000E4A11" w:rsidRPr="00C804AA" w:rsidRDefault="5C7C230C" w:rsidP="0616227F">
            <w:pPr>
              <w:spacing w:after="0"/>
              <w:rPr>
                <w:b/>
                <w:bCs/>
                <w:sz w:val="24"/>
                <w:szCs w:val="24"/>
                <w:lang w:eastAsia="en-IE"/>
              </w:rPr>
            </w:pPr>
            <w:r w:rsidRPr="0616227F">
              <w:rPr>
                <w:sz w:val="24"/>
                <w:szCs w:val="24"/>
                <w:lang w:eastAsia="en-IE"/>
              </w:rPr>
              <w:t>5</w:t>
            </w:r>
          </w:p>
        </w:tc>
      </w:tr>
      <w:tr w:rsidR="000E4A11" w:rsidRPr="00FD4147" w14:paraId="78077860" w14:textId="77777777" w:rsidTr="0616227F">
        <w:trPr>
          <w:tblCellSpacing w:w="7" w:type="dxa"/>
        </w:trPr>
        <w:tc>
          <w:tcPr>
            <w:tcW w:w="1822" w:type="dxa"/>
            <w:shd w:val="clear" w:color="auto" w:fill="D0CECE" w:themeFill="background2" w:themeFillShade="E6"/>
          </w:tcPr>
          <w:p w14:paraId="545418DB" w14:textId="77777777" w:rsidR="000E4A11" w:rsidRPr="00C804AA" w:rsidRDefault="5C7C230C" w:rsidP="0616227F">
            <w:pPr>
              <w:spacing w:after="0"/>
              <w:rPr>
                <w:b/>
                <w:bCs/>
                <w:sz w:val="24"/>
                <w:szCs w:val="24"/>
                <w:lang w:eastAsia="en-IE"/>
              </w:rPr>
            </w:pPr>
            <w:r w:rsidRPr="0616227F">
              <w:rPr>
                <w:b/>
                <w:bCs/>
                <w:sz w:val="24"/>
                <w:szCs w:val="24"/>
                <w:lang w:eastAsia="en-IE"/>
              </w:rPr>
              <w:t>Semester taught</w:t>
            </w:r>
          </w:p>
        </w:tc>
        <w:tc>
          <w:tcPr>
            <w:tcW w:w="7775" w:type="dxa"/>
            <w:shd w:val="clear" w:color="auto" w:fill="F2F2F2" w:themeFill="background1" w:themeFillShade="F2"/>
            <w:vAlign w:val="center"/>
          </w:tcPr>
          <w:p w14:paraId="394A7216" w14:textId="16C61021" w:rsidR="000E4A11" w:rsidRPr="00C804AA" w:rsidRDefault="57AD83EA" w:rsidP="0616227F">
            <w:pPr>
              <w:spacing w:after="0"/>
              <w:rPr>
                <w:b/>
                <w:bCs/>
                <w:sz w:val="24"/>
                <w:szCs w:val="24"/>
                <w:lang w:eastAsia="en-IE"/>
              </w:rPr>
            </w:pPr>
            <w:r w:rsidRPr="0616227F">
              <w:rPr>
                <w:sz w:val="24"/>
                <w:szCs w:val="24"/>
                <w:lang w:eastAsia="en-IE"/>
              </w:rPr>
              <w:t>Semester 1 - Michaelmas</w:t>
            </w:r>
          </w:p>
        </w:tc>
      </w:tr>
      <w:tr w:rsidR="000E4A11" w:rsidRPr="00FD4147" w14:paraId="16F5432B" w14:textId="77777777" w:rsidTr="0616227F">
        <w:trPr>
          <w:tblCellSpacing w:w="7" w:type="dxa"/>
        </w:trPr>
        <w:tc>
          <w:tcPr>
            <w:tcW w:w="1822" w:type="dxa"/>
            <w:shd w:val="clear" w:color="auto" w:fill="D0CECE" w:themeFill="background2" w:themeFillShade="E6"/>
          </w:tcPr>
          <w:p w14:paraId="51A1F887" w14:textId="77777777" w:rsidR="000E4A11" w:rsidRPr="00C804AA" w:rsidRDefault="5C7C230C" w:rsidP="0616227F">
            <w:pPr>
              <w:spacing w:after="0"/>
              <w:rPr>
                <w:b/>
                <w:bCs/>
                <w:sz w:val="24"/>
                <w:szCs w:val="24"/>
                <w:lang w:eastAsia="en-IE"/>
              </w:rPr>
            </w:pPr>
            <w:r w:rsidRPr="0616227F">
              <w:rPr>
                <w:b/>
                <w:bCs/>
                <w:sz w:val="24"/>
                <w:szCs w:val="24"/>
                <w:lang w:eastAsia="en-IE"/>
              </w:rPr>
              <w:t>Pre-requisites &amp; co-requisites</w:t>
            </w:r>
          </w:p>
        </w:tc>
        <w:tc>
          <w:tcPr>
            <w:tcW w:w="7775" w:type="dxa"/>
            <w:shd w:val="clear" w:color="auto" w:fill="F2F2F2" w:themeFill="background1" w:themeFillShade="F2"/>
            <w:vAlign w:val="center"/>
          </w:tcPr>
          <w:p w14:paraId="4DC84469" w14:textId="77777777" w:rsidR="000E4A11" w:rsidRPr="00C804AA" w:rsidRDefault="5C7C230C" w:rsidP="0616227F">
            <w:pPr>
              <w:spacing w:after="0"/>
              <w:rPr>
                <w:b/>
                <w:bCs/>
                <w:sz w:val="24"/>
                <w:szCs w:val="24"/>
                <w:lang w:eastAsia="en-IE"/>
              </w:rPr>
            </w:pPr>
            <w:r w:rsidRPr="0616227F">
              <w:rPr>
                <w:sz w:val="24"/>
                <w:szCs w:val="24"/>
                <w:lang w:eastAsia="en-IE"/>
              </w:rPr>
              <w:t>None</w:t>
            </w:r>
          </w:p>
        </w:tc>
      </w:tr>
      <w:tr w:rsidR="000E4A11" w:rsidRPr="00FD4147" w14:paraId="09580B13" w14:textId="77777777" w:rsidTr="0616227F">
        <w:trPr>
          <w:tblCellSpacing w:w="7" w:type="dxa"/>
        </w:trPr>
        <w:tc>
          <w:tcPr>
            <w:tcW w:w="1822" w:type="dxa"/>
            <w:shd w:val="clear" w:color="auto" w:fill="D0CECE" w:themeFill="background2" w:themeFillShade="E6"/>
          </w:tcPr>
          <w:p w14:paraId="5A1E85FC" w14:textId="77777777" w:rsidR="000E4A11" w:rsidRPr="00C804AA" w:rsidRDefault="5C7C230C" w:rsidP="0616227F">
            <w:pPr>
              <w:spacing w:after="0"/>
              <w:rPr>
                <w:b/>
                <w:bCs/>
                <w:sz w:val="24"/>
                <w:szCs w:val="24"/>
                <w:lang w:eastAsia="en-IE"/>
              </w:rPr>
            </w:pPr>
            <w:r w:rsidRPr="0616227F">
              <w:rPr>
                <w:b/>
                <w:bCs/>
                <w:sz w:val="24"/>
                <w:szCs w:val="24"/>
                <w:lang w:eastAsia="en-IE"/>
              </w:rPr>
              <w:t>Student Workload</w:t>
            </w:r>
          </w:p>
        </w:tc>
        <w:tc>
          <w:tcPr>
            <w:tcW w:w="7775" w:type="dxa"/>
            <w:shd w:val="clear" w:color="auto" w:fill="F2F2F2" w:themeFill="background1" w:themeFillShade="F2"/>
            <w:vAlign w:val="center"/>
          </w:tcPr>
          <w:p w14:paraId="60070BAE" w14:textId="77777777" w:rsidR="000E4A11" w:rsidRPr="00C804AA" w:rsidRDefault="5C7C230C" w:rsidP="0616227F">
            <w:pPr>
              <w:spacing w:after="0"/>
              <w:rPr>
                <w:b/>
                <w:bCs/>
                <w:sz w:val="24"/>
                <w:szCs w:val="24"/>
                <w:lang w:eastAsia="en-IE"/>
              </w:rPr>
            </w:pPr>
            <w:r w:rsidRPr="0616227F">
              <w:rPr>
                <w:sz w:val="24"/>
                <w:szCs w:val="24"/>
                <w:lang w:eastAsia="en-IE"/>
              </w:rPr>
              <w:t>22 x 1-hour lectures, 4 hours of external activities (field trips), ca. 95 hours self-directed learning</w:t>
            </w:r>
          </w:p>
        </w:tc>
      </w:tr>
      <w:tr w:rsidR="000E4A11" w:rsidRPr="00FD4147" w14:paraId="356FB3CD" w14:textId="77777777" w:rsidTr="0616227F">
        <w:trPr>
          <w:tblCellSpacing w:w="7" w:type="dxa"/>
        </w:trPr>
        <w:tc>
          <w:tcPr>
            <w:tcW w:w="1822" w:type="dxa"/>
            <w:shd w:val="clear" w:color="auto" w:fill="D0CECE" w:themeFill="background2" w:themeFillShade="E6"/>
          </w:tcPr>
          <w:p w14:paraId="11AD8ADB" w14:textId="77777777" w:rsidR="000E4A11" w:rsidRPr="00C804AA" w:rsidRDefault="5C7C230C" w:rsidP="0616227F">
            <w:pPr>
              <w:spacing w:after="0"/>
              <w:rPr>
                <w:b/>
                <w:bCs/>
                <w:sz w:val="24"/>
                <w:szCs w:val="24"/>
                <w:lang w:eastAsia="en-IE"/>
              </w:rPr>
            </w:pPr>
            <w:r w:rsidRPr="0616227F">
              <w:rPr>
                <w:b/>
                <w:bCs/>
                <w:sz w:val="24"/>
                <w:szCs w:val="24"/>
                <w:lang w:eastAsia="en-IE"/>
              </w:rPr>
              <w:t>Module Coordinator</w:t>
            </w:r>
          </w:p>
        </w:tc>
        <w:tc>
          <w:tcPr>
            <w:tcW w:w="7775" w:type="dxa"/>
            <w:shd w:val="clear" w:color="auto" w:fill="F2F2F2" w:themeFill="background1" w:themeFillShade="F2"/>
            <w:vAlign w:val="center"/>
          </w:tcPr>
          <w:p w14:paraId="49B4BAD1" w14:textId="11A73C74" w:rsidR="000E4A11" w:rsidRPr="00C804AA" w:rsidRDefault="74872F84" w:rsidP="0616227F">
            <w:pPr>
              <w:spacing w:after="0"/>
              <w:rPr>
                <w:b/>
                <w:bCs/>
                <w:sz w:val="24"/>
                <w:szCs w:val="24"/>
                <w:lang w:eastAsia="en-IE"/>
              </w:rPr>
            </w:pPr>
            <w:r w:rsidRPr="0616227F">
              <w:rPr>
                <w:sz w:val="24"/>
                <w:szCs w:val="24"/>
                <w:lang w:eastAsia="en-IE"/>
              </w:rPr>
              <w:t>Dr</w:t>
            </w:r>
            <w:r w:rsidR="5C7C230C" w:rsidRPr="0616227F">
              <w:rPr>
                <w:sz w:val="24"/>
                <w:szCs w:val="24"/>
                <w:lang w:eastAsia="en-IE"/>
              </w:rPr>
              <w:t>. Benjamin Wold</w:t>
            </w:r>
          </w:p>
        </w:tc>
      </w:tr>
      <w:tr w:rsidR="000E4A11" w:rsidRPr="00FD4147" w14:paraId="0F836577" w14:textId="77777777" w:rsidTr="0616227F">
        <w:trPr>
          <w:tblCellSpacing w:w="7" w:type="dxa"/>
        </w:trPr>
        <w:tc>
          <w:tcPr>
            <w:tcW w:w="1822" w:type="dxa"/>
            <w:shd w:val="clear" w:color="auto" w:fill="D0CECE" w:themeFill="background2" w:themeFillShade="E6"/>
          </w:tcPr>
          <w:p w14:paraId="19518B14" w14:textId="77777777" w:rsidR="000E4A11" w:rsidRPr="00C804AA" w:rsidRDefault="5C7C230C" w:rsidP="0616227F">
            <w:pPr>
              <w:spacing w:after="0"/>
              <w:rPr>
                <w:b/>
                <w:bCs/>
                <w:sz w:val="24"/>
                <w:szCs w:val="24"/>
                <w:lang w:eastAsia="en-IE"/>
              </w:rPr>
            </w:pPr>
            <w:r w:rsidRPr="0616227F">
              <w:rPr>
                <w:b/>
                <w:bCs/>
                <w:sz w:val="24"/>
                <w:szCs w:val="24"/>
                <w:lang w:eastAsia="en-IE"/>
              </w:rPr>
              <w:t>Teaching staff</w:t>
            </w:r>
          </w:p>
        </w:tc>
        <w:tc>
          <w:tcPr>
            <w:tcW w:w="7775" w:type="dxa"/>
            <w:shd w:val="clear" w:color="auto" w:fill="F2F2F2" w:themeFill="background1" w:themeFillShade="F2"/>
            <w:vAlign w:val="center"/>
          </w:tcPr>
          <w:p w14:paraId="68513C4E" w14:textId="79CEADAD" w:rsidR="000E4A11" w:rsidRPr="00C804AA" w:rsidRDefault="74872F84" w:rsidP="0616227F">
            <w:pPr>
              <w:spacing w:after="0"/>
              <w:rPr>
                <w:b/>
                <w:bCs/>
                <w:sz w:val="24"/>
                <w:szCs w:val="24"/>
                <w:lang w:eastAsia="en-IE"/>
              </w:rPr>
            </w:pPr>
            <w:r w:rsidRPr="0616227F">
              <w:rPr>
                <w:sz w:val="24"/>
                <w:szCs w:val="24"/>
                <w:lang w:eastAsia="en-IE"/>
              </w:rPr>
              <w:t>Dr</w:t>
            </w:r>
            <w:r w:rsidR="5C7C230C" w:rsidRPr="0616227F">
              <w:rPr>
                <w:sz w:val="24"/>
                <w:szCs w:val="24"/>
                <w:lang w:eastAsia="en-IE"/>
              </w:rPr>
              <w:t xml:space="preserve"> Benjamin Wold</w:t>
            </w:r>
          </w:p>
        </w:tc>
      </w:tr>
      <w:tr w:rsidR="000E4A11" w:rsidRPr="00FD4147" w14:paraId="02F7FBD9" w14:textId="77777777" w:rsidTr="0616227F">
        <w:trPr>
          <w:tblCellSpacing w:w="7" w:type="dxa"/>
        </w:trPr>
        <w:tc>
          <w:tcPr>
            <w:tcW w:w="1822" w:type="dxa"/>
            <w:shd w:val="clear" w:color="auto" w:fill="D0CECE" w:themeFill="background2" w:themeFillShade="E6"/>
          </w:tcPr>
          <w:p w14:paraId="3ED833A3" w14:textId="77777777" w:rsidR="000E4A11" w:rsidRPr="00C804AA" w:rsidRDefault="5C7C230C" w:rsidP="0616227F">
            <w:pPr>
              <w:spacing w:after="0"/>
              <w:rPr>
                <w:b/>
                <w:bCs/>
                <w:sz w:val="24"/>
                <w:szCs w:val="24"/>
                <w:lang w:eastAsia="en-IE"/>
              </w:rPr>
            </w:pPr>
            <w:r w:rsidRPr="0616227F">
              <w:rPr>
                <w:b/>
                <w:bCs/>
                <w:sz w:val="24"/>
                <w:szCs w:val="24"/>
                <w:lang w:eastAsia="en-IE"/>
              </w:rPr>
              <w:t>Module Learning Aims</w:t>
            </w:r>
          </w:p>
        </w:tc>
        <w:tc>
          <w:tcPr>
            <w:tcW w:w="7775" w:type="dxa"/>
            <w:shd w:val="clear" w:color="auto" w:fill="F2F2F2" w:themeFill="background1" w:themeFillShade="F2"/>
            <w:vAlign w:val="center"/>
          </w:tcPr>
          <w:p w14:paraId="0741D0E8" w14:textId="45175AEC" w:rsidR="000E4A11" w:rsidRPr="00C804AA" w:rsidRDefault="5C7C230C" w:rsidP="0616227F">
            <w:pPr>
              <w:spacing w:after="0"/>
              <w:rPr>
                <w:b/>
                <w:bCs/>
                <w:sz w:val="24"/>
                <w:szCs w:val="24"/>
                <w:lang w:eastAsia="en-IE"/>
              </w:rPr>
            </w:pPr>
            <w:r w:rsidRPr="0616227F">
              <w:rPr>
                <w:sz w:val="24"/>
                <w:szCs w:val="24"/>
                <w:lang w:eastAsia="en-IE"/>
              </w:rPr>
              <w:t>The aim of this module is to provide a critical overview of Judaism as a world religion</w:t>
            </w:r>
            <w:r w:rsidR="5EC7C1AE" w:rsidRPr="0616227F">
              <w:rPr>
                <w:sz w:val="24"/>
                <w:szCs w:val="24"/>
                <w:lang w:eastAsia="en-IE"/>
              </w:rPr>
              <w:t xml:space="preserve">, </w:t>
            </w:r>
            <w:r w:rsidR="4EEE7369" w:rsidRPr="0616227F">
              <w:rPr>
                <w:sz w:val="24"/>
                <w:szCs w:val="24"/>
                <w:lang w:eastAsia="en-IE"/>
              </w:rPr>
              <w:t xml:space="preserve">its </w:t>
            </w:r>
            <w:r w:rsidR="5EC7C1AE" w:rsidRPr="0616227F">
              <w:rPr>
                <w:sz w:val="24"/>
                <w:szCs w:val="24"/>
                <w:lang w:eastAsia="en-IE"/>
              </w:rPr>
              <w:t>culture</w:t>
            </w:r>
            <w:r w:rsidR="533CA3FC" w:rsidRPr="0616227F">
              <w:rPr>
                <w:sz w:val="24"/>
                <w:szCs w:val="24"/>
                <w:lang w:eastAsia="en-IE"/>
              </w:rPr>
              <w:t>s</w:t>
            </w:r>
            <w:r w:rsidR="5EC7C1AE" w:rsidRPr="0616227F">
              <w:rPr>
                <w:sz w:val="24"/>
                <w:szCs w:val="24"/>
                <w:lang w:eastAsia="en-IE"/>
              </w:rPr>
              <w:t xml:space="preserve"> and practices.</w:t>
            </w:r>
            <w:r w:rsidRPr="0616227F">
              <w:rPr>
                <w:sz w:val="24"/>
                <w:szCs w:val="24"/>
                <w:lang w:eastAsia="en-IE"/>
              </w:rPr>
              <w:t xml:space="preserve"> </w:t>
            </w:r>
            <w:r w:rsidR="31466DAF" w:rsidRPr="0616227F">
              <w:rPr>
                <w:sz w:val="24"/>
                <w:szCs w:val="24"/>
                <w:lang w:eastAsia="en-IE"/>
              </w:rPr>
              <w:t>S</w:t>
            </w:r>
            <w:r w:rsidRPr="0616227F">
              <w:rPr>
                <w:sz w:val="24"/>
                <w:szCs w:val="24"/>
                <w:lang w:eastAsia="en-IE"/>
              </w:rPr>
              <w:t xml:space="preserve">tudents </w:t>
            </w:r>
            <w:r w:rsidR="6985FB5F" w:rsidRPr="0616227F">
              <w:rPr>
                <w:sz w:val="24"/>
                <w:szCs w:val="24"/>
                <w:lang w:eastAsia="en-IE"/>
              </w:rPr>
              <w:t xml:space="preserve">learn </w:t>
            </w:r>
            <w:r w:rsidRPr="0616227F">
              <w:rPr>
                <w:sz w:val="24"/>
                <w:szCs w:val="24"/>
                <w:lang w:eastAsia="en-IE"/>
              </w:rPr>
              <w:t xml:space="preserve">to evaluate the diversity of Judaism(s) in different periods and localities. </w:t>
            </w:r>
          </w:p>
        </w:tc>
      </w:tr>
      <w:tr w:rsidR="00DF3680" w:rsidRPr="00FD4147" w14:paraId="3C60DA81" w14:textId="77777777" w:rsidTr="0616227F">
        <w:trPr>
          <w:tblCellSpacing w:w="7" w:type="dxa"/>
        </w:trPr>
        <w:tc>
          <w:tcPr>
            <w:tcW w:w="1822" w:type="dxa"/>
            <w:shd w:val="clear" w:color="auto" w:fill="D0CECE" w:themeFill="background2" w:themeFillShade="E6"/>
          </w:tcPr>
          <w:p w14:paraId="7E8563B5" w14:textId="77777777" w:rsidR="00DF3680" w:rsidRPr="00C804AA" w:rsidRDefault="3DE04DD7" w:rsidP="0616227F">
            <w:pPr>
              <w:spacing w:after="0"/>
              <w:rPr>
                <w:b/>
                <w:bCs/>
                <w:sz w:val="24"/>
                <w:szCs w:val="24"/>
                <w:lang w:eastAsia="en-IE"/>
              </w:rPr>
            </w:pPr>
            <w:r w:rsidRPr="0616227F">
              <w:rPr>
                <w:b/>
                <w:bCs/>
                <w:sz w:val="24"/>
                <w:szCs w:val="24"/>
                <w:lang w:eastAsia="en-IE"/>
              </w:rPr>
              <w:t xml:space="preserve">Module Learning Outcomes </w:t>
            </w:r>
          </w:p>
        </w:tc>
        <w:tc>
          <w:tcPr>
            <w:tcW w:w="7775" w:type="dxa"/>
            <w:shd w:val="clear" w:color="auto" w:fill="F2F2F2" w:themeFill="background1" w:themeFillShade="F2"/>
            <w:vAlign w:val="center"/>
          </w:tcPr>
          <w:p w14:paraId="11ED0791" w14:textId="77777777" w:rsidR="00DF3680" w:rsidRPr="003D327A" w:rsidRDefault="3DE04DD7" w:rsidP="0616227F">
            <w:pPr>
              <w:spacing w:after="0"/>
              <w:rPr>
                <w:sz w:val="24"/>
                <w:szCs w:val="24"/>
                <w:lang w:eastAsia="en-IE"/>
              </w:rPr>
            </w:pPr>
            <w:r w:rsidRPr="0616227F">
              <w:rPr>
                <w:sz w:val="24"/>
                <w:szCs w:val="24"/>
                <w:lang w:eastAsia="en-IE"/>
              </w:rPr>
              <w:t>On successful completion of this module, students should be able to:</w:t>
            </w:r>
          </w:p>
          <w:p w14:paraId="7C0F5533" w14:textId="77777777" w:rsid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Articulate key characteristics of the Mishnah, Talmud, and Midrashim.</w:t>
            </w:r>
          </w:p>
          <w:p w14:paraId="00E77D3F" w14:textId="77777777" w:rsid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Describe how different Jewish holidays and rites are observed.</w:t>
            </w:r>
          </w:p>
          <w:p w14:paraId="0F8CAF1D" w14:textId="77777777" w:rsidR="00DF3680" w:rsidRP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Distinguish between different Jewish movements.</w:t>
            </w:r>
          </w:p>
          <w:p w14:paraId="06B7559A" w14:textId="77777777" w:rsid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Differentiate between Temple Judaism and Rabbinic Judaism.</w:t>
            </w:r>
          </w:p>
          <w:p w14:paraId="2F52068B" w14:textId="77777777" w:rsid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Recall prominent leaders and thinkers in Jewish history.</w:t>
            </w:r>
          </w:p>
          <w:p w14:paraId="70746558" w14:textId="2AF5B5F3" w:rsidR="00DF3680" w:rsidRPr="00DF3680" w:rsidRDefault="3DE04DD7" w:rsidP="0616227F">
            <w:pPr>
              <w:pStyle w:val="ListParagraph"/>
              <w:numPr>
                <w:ilvl w:val="0"/>
                <w:numId w:val="18"/>
              </w:numPr>
              <w:spacing w:after="0"/>
              <w:ind w:left="358" w:hanging="284"/>
              <w:rPr>
                <w:sz w:val="24"/>
                <w:szCs w:val="24"/>
                <w:lang w:eastAsia="en-IE"/>
              </w:rPr>
            </w:pPr>
            <w:r w:rsidRPr="0616227F">
              <w:rPr>
                <w:sz w:val="24"/>
                <w:szCs w:val="24"/>
                <w:lang w:eastAsia="en-IE"/>
              </w:rPr>
              <w:t>Use basic research tools in Jewish Studies.</w:t>
            </w:r>
          </w:p>
        </w:tc>
      </w:tr>
      <w:tr w:rsidR="00DF3680" w:rsidRPr="00FD4147" w14:paraId="1244F333" w14:textId="77777777" w:rsidTr="0616227F">
        <w:trPr>
          <w:tblCellSpacing w:w="7" w:type="dxa"/>
        </w:trPr>
        <w:tc>
          <w:tcPr>
            <w:tcW w:w="1822" w:type="dxa"/>
            <w:shd w:val="clear" w:color="auto" w:fill="D0CECE" w:themeFill="background2" w:themeFillShade="E6"/>
          </w:tcPr>
          <w:p w14:paraId="6AAB5250" w14:textId="77777777" w:rsidR="00DF3680" w:rsidRPr="00C804AA" w:rsidRDefault="3DE04DD7" w:rsidP="0616227F">
            <w:pPr>
              <w:spacing w:after="0"/>
              <w:rPr>
                <w:b/>
                <w:bCs/>
                <w:sz w:val="24"/>
                <w:szCs w:val="24"/>
                <w:lang w:eastAsia="en-IE"/>
              </w:rPr>
            </w:pPr>
            <w:r w:rsidRPr="0616227F">
              <w:rPr>
                <w:b/>
                <w:bCs/>
                <w:sz w:val="24"/>
                <w:szCs w:val="24"/>
                <w:lang w:eastAsia="en-IE"/>
              </w:rPr>
              <w:t>Module Content</w:t>
            </w:r>
          </w:p>
        </w:tc>
        <w:tc>
          <w:tcPr>
            <w:tcW w:w="7775" w:type="dxa"/>
            <w:shd w:val="clear" w:color="auto" w:fill="F2F2F2" w:themeFill="background1" w:themeFillShade="F2"/>
            <w:vAlign w:val="center"/>
          </w:tcPr>
          <w:p w14:paraId="4981C3E5" w14:textId="27592BAC" w:rsidR="00DF3680" w:rsidRPr="00C804AA" w:rsidRDefault="3DE04DD7" w:rsidP="0616227F">
            <w:pPr>
              <w:spacing w:after="0"/>
              <w:rPr>
                <w:b/>
                <w:bCs/>
                <w:sz w:val="24"/>
                <w:szCs w:val="24"/>
              </w:rPr>
            </w:pPr>
            <w:r w:rsidRPr="0616227F">
              <w:rPr>
                <w:sz w:val="24"/>
                <w:szCs w:val="24"/>
              </w:rPr>
              <w:t xml:space="preserve">This module introduces key social, cultural, and religious aspects of Jewish thought and practice from antiquity to our own time. The focus of this module is on Judaism as a major world religion that has shaped Western Civilization. Rabbinic textual traditions that underpin Jewish religious thought—especially the Mishnah, Talmud, and Midrashim—are explored. Calendar, festivals (esp. Day of Atonement, New Year, Festival of Booths, Passover, Hanukkah), and rites of passage (e.g., birth, circumcision, Bar/Bat Mitzvah, marriage, divorce, death) are studied both within the classroom as well as, when appropriate, in visits to local Jewish synagogues and museums. Contemporary Jewish movements and the history of their traditions come into view along with their different beliefs and practices (e.g., kashrut, Sabbath, worship, prayer). </w:t>
            </w:r>
          </w:p>
        </w:tc>
      </w:tr>
      <w:tr w:rsidR="000E4A11" w:rsidRPr="00FD4147" w14:paraId="1AAE7DB0" w14:textId="77777777" w:rsidTr="0616227F">
        <w:trPr>
          <w:tblCellSpacing w:w="7" w:type="dxa"/>
        </w:trPr>
        <w:tc>
          <w:tcPr>
            <w:tcW w:w="1822" w:type="dxa"/>
            <w:shd w:val="clear" w:color="auto" w:fill="D0CECE" w:themeFill="background2" w:themeFillShade="E6"/>
          </w:tcPr>
          <w:p w14:paraId="7A32982E" w14:textId="77777777" w:rsidR="000E4A11" w:rsidRPr="00C804AA" w:rsidRDefault="5C7C230C" w:rsidP="0616227F">
            <w:pPr>
              <w:spacing w:after="0"/>
              <w:rPr>
                <w:b/>
                <w:bCs/>
                <w:sz w:val="24"/>
                <w:szCs w:val="24"/>
                <w:lang w:eastAsia="en-IE"/>
              </w:rPr>
            </w:pPr>
            <w:r w:rsidRPr="0616227F">
              <w:rPr>
                <w:b/>
                <w:bCs/>
                <w:sz w:val="24"/>
                <w:szCs w:val="24"/>
                <w:lang w:eastAsia="en-IE"/>
              </w:rPr>
              <w:t>Teaching and Learning Format</w:t>
            </w:r>
          </w:p>
        </w:tc>
        <w:tc>
          <w:tcPr>
            <w:tcW w:w="7775" w:type="dxa"/>
            <w:shd w:val="clear" w:color="auto" w:fill="F2F2F2" w:themeFill="background1" w:themeFillShade="F2"/>
            <w:vAlign w:val="center"/>
          </w:tcPr>
          <w:p w14:paraId="020526CF" w14:textId="454B6A44" w:rsidR="000E4A11" w:rsidRPr="00C804AA" w:rsidRDefault="0B0BB4BD" w:rsidP="0616227F">
            <w:pPr>
              <w:spacing w:after="0"/>
              <w:rPr>
                <w:b/>
                <w:bCs/>
                <w:sz w:val="24"/>
                <w:szCs w:val="24"/>
                <w:lang w:eastAsia="en-IE"/>
              </w:rPr>
            </w:pPr>
            <w:r w:rsidRPr="0616227F">
              <w:rPr>
                <w:sz w:val="24"/>
                <w:szCs w:val="24"/>
              </w:rPr>
              <w:t>L</w:t>
            </w:r>
            <w:r w:rsidR="5C7C230C" w:rsidRPr="0616227F">
              <w:rPr>
                <w:sz w:val="24"/>
                <w:szCs w:val="24"/>
              </w:rPr>
              <w:t>ectures, field trip</w:t>
            </w:r>
          </w:p>
        </w:tc>
      </w:tr>
      <w:tr w:rsidR="000E4A11" w:rsidRPr="00FD4147" w14:paraId="4119B9D6" w14:textId="77777777" w:rsidTr="0616227F">
        <w:trPr>
          <w:tblCellSpacing w:w="7" w:type="dxa"/>
        </w:trPr>
        <w:tc>
          <w:tcPr>
            <w:tcW w:w="1822" w:type="dxa"/>
            <w:shd w:val="clear" w:color="auto" w:fill="D0CECE" w:themeFill="background2" w:themeFillShade="E6"/>
          </w:tcPr>
          <w:p w14:paraId="33187C0B" w14:textId="77777777" w:rsidR="000E4A11" w:rsidRPr="00C804AA" w:rsidRDefault="5C7C230C" w:rsidP="0616227F">
            <w:pPr>
              <w:spacing w:after="0"/>
              <w:rPr>
                <w:b/>
                <w:bCs/>
                <w:sz w:val="24"/>
                <w:szCs w:val="24"/>
                <w:lang w:eastAsia="en-IE"/>
              </w:rPr>
            </w:pPr>
            <w:r w:rsidRPr="0616227F">
              <w:rPr>
                <w:b/>
                <w:bCs/>
                <w:sz w:val="24"/>
                <w:szCs w:val="24"/>
                <w:lang w:eastAsia="en-IE"/>
              </w:rPr>
              <w:lastRenderedPageBreak/>
              <w:t xml:space="preserve">Module Assessment Components </w:t>
            </w:r>
          </w:p>
        </w:tc>
        <w:tc>
          <w:tcPr>
            <w:tcW w:w="7775" w:type="dxa"/>
            <w:shd w:val="clear" w:color="auto" w:fill="F2F2F2" w:themeFill="background1" w:themeFillShade="F2"/>
            <w:vAlign w:val="center"/>
          </w:tcPr>
          <w:tbl>
            <w:tblPr>
              <w:tblStyle w:val="TableGrid"/>
              <w:tblpPr w:leftFromText="180" w:rightFromText="180" w:vertAnchor="text" w:horzAnchor="margin" w:tblpY="-38"/>
              <w:tblOverlap w:val="never"/>
              <w:tblW w:w="0" w:type="auto"/>
              <w:tblLook w:val="04A0" w:firstRow="1" w:lastRow="0" w:firstColumn="1" w:lastColumn="0" w:noHBand="0" w:noVBand="1"/>
            </w:tblPr>
            <w:tblGrid>
              <w:gridCol w:w="2109"/>
              <w:gridCol w:w="2410"/>
              <w:gridCol w:w="1267"/>
              <w:gridCol w:w="826"/>
              <w:gridCol w:w="851"/>
            </w:tblGrid>
            <w:tr w:rsidR="000E4A11" w:rsidRPr="00C804AA" w14:paraId="1499CA1B" w14:textId="77777777" w:rsidTr="0616227F">
              <w:tc>
                <w:tcPr>
                  <w:tcW w:w="2109" w:type="dxa"/>
                  <w:vAlign w:val="center"/>
                </w:tcPr>
                <w:p w14:paraId="4D5B77D4" w14:textId="77777777" w:rsidR="000E4A11" w:rsidRPr="00C804AA" w:rsidRDefault="5C7C230C" w:rsidP="0616227F">
                  <w:pPr>
                    <w:spacing w:line="259" w:lineRule="auto"/>
                    <w:rPr>
                      <w:rFonts w:eastAsia="Times New Roman"/>
                      <w:b/>
                      <w:bCs/>
                      <w:sz w:val="24"/>
                      <w:szCs w:val="24"/>
                    </w:rPr>
                  </w:pPr>
                  <w:r w:rsidRPr="0616227F">
                    <w:rPr>
                      <w:b/>
                      <w:bCs/>
                      <w:sz w:val="24"/>
                      <w:szCs w:val="24"/>
                      <w:lang w:eastAsia="en-IE"/>
                    </w:rPr>
                    <w:t xml:space="preserve"> </w:t>
                  </w:r>
                  <w:r w:rsidRPr="0616227F">
                    <w:rPr>
                      <w:rFonts w:eastAsia="Times New Roman"/>
                      <w:b/>
                      <w:bCs/>
                      <w:sz w:val="24"/>
                      <w:szCs w:val="24"/>
                    </w:rPr>
                    <w:t>Assessment Component</w:t>
                  </w:r>
                </w:p>
              </w:tc>
              <w:tc>
                <w:tcPr>
                  <w:tcW w:w="2410" w:type="dxa"/>
                  <w:vAlign w:val="center"/>
                </w:tcPr>
                <w:p w14:paraId="4910E4F2" w14:textId="77777777" w:rsidR="000E4A11" w:rsidRPr="00C804AA" w:rsidRDefault="5C7C230C" w:rsidP="0616227F">
                  <w:pPr>
                    <w:spacing w:line="259" w:lineRule="auto"/>
                    <w:rPr>
                      <w:b/>
                      <w:bCs/>
                      <w:sz w:val="24"/>
                      <w:szCs w:val="24"/>
                    </w:rPr>
                  </w:pPr>
                  <w:r w:rsidRPr="0616227F">
                    <w:rPr>
                      <w:rFonts w:eastAsia="Times New Roman"/>
                      <w:b/>
                      <w:bCs/>
                      <w:sz w:val="24"/>
                      <w:szCs w:val="24"/>
                      <w:bdr w:val="none" w:sz="0" w:space="0" w:color="auto" w:frame="1"/>
                    </w:rPr>
                    <w:t>Assessment Description</w:t>
                  </w:r>
                </w:p>
              </w:tc>
              <w:tc>
                <w:tcPr>
                  <w:tcW w:w="1179" w:type="dxa"/>
                  <w:vAlign w:val="center"/>
                </w:tcPr>
                <w:p w14:paraId="282BE518" w14:textId="77777777" w:rsidR="000E4A11" w:rsidRPr="00C804AA" w:rsidRDefault="5C7C230C" w:rsidP="0616227F">
                  <w:pPr>
                    <w:spacing w:line="259" w:lineRule="auto"/>
                    <w:rPr>
                      <w:b/>
                      <w:bCs/>
                      <w:sz w:val="24"/>
                      <w:szCs w:val="24"/>
                    </w:rPr>
                  </w:pPr>
                  <w:r w:rsidRPr="0616227F">
                    <w:rPr>
                      <w:rFonts w:eastAsia="Times New Roman"/>
                      <w:b/>
                      <w:bCs/>
                      <w:sz w:val="24"/>
                      <w:szCs w:val="24"/>
                      <w:bdr w:val="none" w:sz="0" w:space="0" w:color="auto" w:frame="1"/>
                    </w:rPr>
                    <w:t>LO Addressed</w:t>
                  </w:r>
                </w:p>
              </w:tc>
              <w:tc>
                <w:tcPr>
                  <w:tcW w:w="826" w:type="dxa"/>
                  <w:vAlign w:val="center"/>
                </w:tcPr>
                <w:p w14:paraId="370080A4" w14:textId="77777777" w:rsidR="000E4A11" w:rsidRPr="00C804AA" w:rsidRDefault="5C7C230C" w:rsidP="0616227F">
                  <w:pPr>
                    <w:spacing w:line="259" w:lineRule="auto"/>
                    <w:rPr>
                      <w:b/>
                      <w:bCs/>
                      <w:sz w:val="24"/>
                      <w:szCs w:val="24"/>
                    </w:rPr>
                  </w:pPr>
                  <w:r w:rsidRPr="0616227F">
                    <w:rPr>
                      <w:rFonts w:eastAsia="Times New Roman"/>
                      <w:b/>
                      <w:bCs/>
                      <w:sz w:val="24"/>
                      <w:szCs w:val="24"/>
                      <w:bdr w:val="none" w:sz="0" w:space="0" w:color="auto" w:frame="1"/>
                    </w:rPr>
                    <w:t>% of total</w:t>
                  </w:r>
                </w:p>
              </w:tc>
              <w:tc>
                <w:tcPr>
                  <w:tcW w:w="851" w:type="dxa"/>
                  <w:vAlign w:val="center"/>
                </w:tcPr>
                <w:p w14:paraId="2953F2E3" w14:textId="77777777" w:rsidR="000E4A11" w:rsidRPr="00C804AA" w:rsidRDefault="5C7C230C" w:rsidP="0616227F">
                  <w:pPr>
                    <w:spacing w:line="259" w:lineRule="auto"/>
                    <w:rPr>
                      <w:b/>
                      <w:bCs/>
                      <w:sz w:val="24"/>
                      <w:szCs w:val="24"/>
                    </w:rPr>
                  </w:pPr>
                  <w:r w:rsidRPr="0616227F">
                    <w:rPr>
                      <w:rFonts w:eastAsia="Times New Roman"/>
                      <w:b/>
                      <w:bCs/>
                      <w:sz w:val="24"/>
                      <w:szCs w:val="24"/>
                      <w:bdr w:val="none" w:sz="0" w:space="0" w:color="auto" w:frame="1"/>
                    </w:rPr>
                    <w:t>Week due</w:t>
                  </w:r>
                </w:p>
              </w:tc>
            </w:tr>
            <w:tr w:rsidR="000E4A11" w:rsidRPr="00C804AA" w14:paraId="675B4BD8" w14:textId="77777777" w:rsidTr="0616227F">
              <w:tc>
                <w:tcPr>
                  <w:tcW w:w="2109" w:type="dxa"/>
                  <w:vAlign w:val="center"/>
                </w:tcPr>
                <w:p w14:paraId="6AEB26E7" w14:textId="77777777" w:rsidR="000E4A11" w:rsidRPr="00C804AA" w:rsidRDefault="5C7C230C" w:rsidP="0616227F">
                  <w:pPr>
                    <w:spacing w:line="259" w:lineRule="auto"/>
                    <w:rPr>
                      <w:sz w:val="24"/>
                      <w:szCs w:val="24"/>
                    </w:rPr>
                  </w:pPr>
                  <w:r w:rsidRPr="0616227F">
                    <w:rPr>
                      <w:rFonts w:eastAsia="Times New Roman"/>
                      <w:sz w:val="24"/>
                      <w:szCs w:val="24"/>
                    </w:rPr>
                    <w:t>Book Review</w:t>
                  </w:r>
                </w:p>
              </w:tc>
              <w:tc>
                <w:tcPr>
                  <w:tcW w:w="2410" w:type="dxa"/>
                  <w:vAlign w:val="center"/>
                </w:tcPr>
                <w:p w14:paraId="5A40557E" w14:textId="77777777" w:rsidR="000E4A11" w:rsidRPr="00C804AA" w:rsidRDefault="5C7C230C" w:rsidP="0616227F">
                  <w:pPr>
                    <w:spacing w:line="259" w:lineRule="auto"/>
                    <w:rPr>
                      <w:sz w:val="24"/>
                      <w:szCs w:val="24"/>
                    </w:rPr>
                  </w:pPr>
                  <w:r w:rsidRPr="0616227F">
                    <w:rPr>
                      <w:rFonts w:eastAsia="Times New Roman"/>
                      <w:sz w:val="24"/>
                      <w:szCs w:val="24"/>
                    </w:rPr>
                    <w:t>1,200-word</w:t>
                  </w:r>
                </w:p>
              </w:tc>
              <w:tc>
                <w:tcPr>
                  <w:tcW w:w="1179" w:type="dxa"/>
                  <w:vAlign w:val="center"/>
                </w:tcPr>
                <w:p w14:paraId="711C9A10" w14:textId="77777777" w:rsidR="000E4A11" w:rsidRPr="00C804AA" w:rsidRDefault="5C7C230C" w:rsidP="0616227F">
                  <w:pPr>
                    <w:spacing w:line="259" w:lineRule="auto"/>
                    <w:rPr>
                      <w:sz w:val="24"/>
                      <w:szCs w:val="24"/>
                    </w:rPr>
                  </w:pPr>
                  <w:r w:rsidRPr="0616227F">
                    <w:rPr>
                      <w:rFonts w:eastAsia="Times New Roman"/>
                      <w:sz w:val="24"/>
                      <w:szCs w:val="24"/>
                    </w:rPr>
                    <w:t>LO3, LO4, LO5</w:t>
                  </w:r>
                </w:p>
              </w:tc>
              <w:tc>
                <w:tcPr>
                  <w:tcW w:w="826" w:type="dxa"/>
                  <w:vAlign w:val="center"/>
                </w:tcPr>
                <w:p w14:paraId="714F491A" w14:textId="77777777" w:rsidR="000E4A11" w:rsidRPr="00C804AA" w:rsidRDefault="5C7C230C" w:rsidP="0616227F">
                  <w:pPr>
                    <w:spacing w:line="259" w:lineRule="auto"/>
                    <w:rPr>
                      <w:sz w:val="24"/>
                      <w:szCs w:val="24"/>
                    </w:rPr>
                  </w:pPr>
                  <w:r w:rsidRPr="0616227F">
                    <w:rPr>
                      <w:rFonts w:eastAsia="Times New Roman"/>
                      <w:sz w:val="24"/>
                      <w:szCs w:val="24"/>
                    </w:rPr>
                    <w:t> 50%</w:t>
                  </w:r>
                </w:p>
              </w:tc>
              <w:tc>
                <w:tcPr>
                  <w:tcW w:w="851" w:type="dxa"/>
                  <w:vAlign w:val="center"/>
                </w:tcPr>
                <w:p w14:paraId="09B45CDD" w14:textId="77777777" w:rsidR="000E4A11" w:rsidRPr="00C804AA" w:rsidRDefault="5C7C230C" w:rsidP="0616227F">
                  <w:pPr>
                    <w:spacing w:line="259" w:lineRule="auto"/>
                    <w:rPr>
                      <w:sz w:val="24"/>
                      <w:szCs w:val="24"/>
                    </w:rPr>
                  </w:pPr>
                  <w:r w:rsidRPr="0616227F">
                    <w:rPr>
                      <w:rFonts w:eastAsia="Times New Roman"/>
                      <w:sz w:val="24"/>
                      <w:szCs w:val="24"/>
                    </w:rPr>
                    <w:t>4</w:t>
                  </w:r>
                </w:p>
              </w:tc>
            </w:tr>
            <w:tr w:rsidR="0099647F" w:rsidRPr="00C804AA" w14:paraId="43769D7A" w14:textId="77777777" w:rsidTr="0616227F">
              <w:tc>
                <w:tcPr>
                  <w:tcW w:w="2109" w:type="dxa"/>
                </w:tcPr>
                <w:p w14:paraId="34799B33" w14:textId="307EDF25" w:rsidR="0099647F" w:rsidRPr="00C804AA" w:rsidRDefault="175A0084" w:rsidP="0616227F">
                  <w:pPr>
                    <w:spacing w:line="259" w:lineRule="auto"/>
                    <w:rPr>
                      <w:sz w:val="24"/>
                      <w:szCs w:val="24"/>
                    </w:rPr>
                  </w:pPr>
                  <w:r w:rsidRPr="0616227F">
                    <w:rPr>
                      <w:sz w:val="24"/>
                      <w:szCs w:val="24"/>
                    </w:rPr>
                    <w:t>Essay</w:t>
                  </w:r>
                </w:p>
              </w:tc>
              <w:tc>
                <w:tcPr>
                  <w:tcW w:w="2410" w:type="dxa"/>
                </w:tcPr>
                <w:p w14:paraId="3843C56D" w14:textId="0E436EBA" w:rsidR="0099647F" w:rsidRPr="00C804AA" w:rsidRDefault="175A0084" w:rsidP="0616227F">
                  <w:pPr>
                    <w:spacing w:line="259" w:lineRule="auto"/>
                    <w:rPr>
                      <w:i/>
                      <w:iCs/>
                      <w:sz w:val="24"/>
                      <w:szCs w:val="24"/>
                    </w:rPr>
                  </w:pPr>
                  <w:r w:rsidRPr="0616227F">
                    <w:rPr>
                      <w:sz w:val="24"/>
                      <w:szCs w:val="24"/>
                    </w:rPr>
                    <w:t>2,000-word</w:t>
                  </w:r>
                </w:p>
              </w:tc>
              <w:tc>
                <w:tcPr>
                  <w:tcW w:w="1179" w:type="dxa"/>
                  <w:vAlign w:val="center"/>
                </w:tcPr>
                <w:p w14:paraId="1AF9AE88" w14:textId="77777777" w:rsidR="0099647F" w:rsidRPr="00C804AA" w:rsidRDefault="175A0084" w:rsidP="0616227F">
                  <w:pPr>
                    <w:spacing w:line="259" w:lineRule="auto"/>
                    <w:rPr>
                      <w:sz w:val="24"/>
                      <w:szCs w:val="24"/>
                    </w:rPr>
                  </w:pPr>
                  <w:r w:rsidRPr="0616227F">
                    <w:rPr>
                      <w:rFonts w:eastAsia="Times New Roman"/>
                      <w:sz w:val="24"/>
                      <w:szCs w:val="24"/>
                    </w:rPr>
                    <w:t>LO1-6</w:t>
                  </w:r>
                </w:p>
              </w:tc>
              <w:tc>
                <w:tcPr>
                  <w:tcW w:w="826" w:type="dxa"/>
                  <w:vAlign w:val="center"/>
                </w:tcPr>
                <w:p w14:paraId="77A95944" w14:textId="77777777" w:rsidR="0099647F" w:rsidRPr="00C804AA" w:rsidRDefault="175A0084" w:rsidP="0616227F">
                  <w:pPr>
                    <w:spacing w:line="259" w:lineRule="auto"/>
                    <w:rPr>
                      <w:sz w:val="24"/>
                      <w:szCs w:val="24"/>
                    </w:rPr>
                  </w:pPr>
                  <w:r w:rsidRPr="0616227F">
                    <w:rPr>
                      <w:rFonts w:eastAsia="Times New Roman"/>
                      <w:sz w:val="24"/>
                      <w:szCs w:val="24"/>
                    </w:rPr>
                    <w:t>50%</w:t>
                  </w:r>
                </w:p>
              </w:tc>
              <w:tc>
                <w:tcPr>
                  <w:tcW w:w="851" w:type="dxa"/>
                  <w:vAlign w:val="center"/>
                </w:tcPr>
                <w:p w14:paraId="36D278F2" w14:textId="77777777" w:rsidR="0099647F" w:rsidRPr="00C804AA" w:rsidRDefault="175A0084" w:rsidP="0616227F">
                  <w:pPr>
                    <w:spacing w:line="259" w:lineRule="auto"/>
                    <w:rPr>
                      <w:sz w:val="24"/>
                      <w:szCs w:val="24"/>
                    </w:rPr>
                  </w:pPr>
                  <w:r w:rsidRPr="0616227F">
                    <w:rPr>
                      <w:rFonts w:eastAsia="Times New Roman"/>
                      <w:sz w:val="24"/>
                      <w:szCs w:val="24"/>
                    </w:rPr>
                    <w:t>10</w:t>
                  </w:r>
                </w:p>
              </w:tc>
            </w:tr>
          </w:tbl>
          <w:p w14:paraId="388428B0" w14:textId="77777777" w:rsidR="000E4A11" w:rsidRPr="00C804AA" w:rsidRDefault="000E4A11" w:rsidP="0616227F">
            <w:pPr>
              <w:spacing w:after="0"/>
              <w:rPr>
                <w:b/>
                <w:bCs/>
                <w:sz w:val="24"/>
                <w:szCs w:val="24"/>
                <w:lang w:eastAsia="en-IE"/>
              </w:rPr>
            </w:pPr>
          </w:p>
        </w:tc>
      </w:tr>
      <w:tr w:rsidR="000E4A11" w:rsidRPr="00FD4147" w14:paraId="687D46FE" w14:textId="77777777" w:rsidTr="0616227F">
        <w:trPr>
          <w:tblCellSpacing w:w="7" w:type="dxa"/>
        </w:trPr>
        <w:tc>
          <w:tcPr>
            <w:tcW w:w="1822" w:type="dxa"/>
            <w:shd w:val="clear" w:color="auto" w:fill="D0CECE" w:themeFill="background2" w:themeFillShade="E6"/>
          </w:tcPr>
          <w:p w14:paraId="12FB0EAD" w14:textId="77777777" w:rsidR="000E4A11" w:rsidRPr="00C804AA" w:rsidRDefault="5C7C230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shd w:val="clear" w:color="auto" w:fill="F2F2F2" w:themeFill="background1" w:themeFillShade="F2"/>
            <w:vAlign w:val="center"/>
          </w:tcPr>
          <w:p w14:paraId="446EC4B6" w14:textId="77777777" w:rsidR="000E4A11" w:rsidRPr="00C804AA" w:rsidRDefault="5C7C230C" w:rsidP="0616227F">
            <w:pPr>
              <w:spacing w:after="0"/>
              <w:rPr>
                <w:sz w:val="24"/>
                <w:szCs w:val="24"/>
              </w:rPr>
            </w:pPr>
            <w:r w:rsidRPr="0616227F">
              <w:rPr>
                <w:rFonts w:eastAsia="Times New Roman"/>
                <w:sz w:val="24"/>
                <w:szCs w:val="24"/>
                <w:bdr w:val="none" w:sz="0" w:space="0" w:color="auto" w:frame="1"/>
              </w:rPr>
              <w:t>Reassessment: submission of outstanding continual assessment</w:t>
            </w:r>
          </w:p>
        </w:tc>
      </w:tr>
      <w:tr w:rsidR="000E4A11" w:rsidRPr="00FD4147" w14:paraId="4818FE7B" w14:textId="77777777" w:rsidTr="0616227F">
        <w:trPr>
          <w:tblCellSpacing w:w="7" w:type="dxa"/>
        </w:trPr>
        <w:tc>
          <w:tcPr>
            <w:tcW w:w="1822" w:type="dxa"/>
            <w:shd w:val="clear" w:color="auto" w:fill="D0CECE" w:themeFill="background2" w:themeFillShade="E6"/>
          </w:tcPr>
          <w:p w14:paraId="4E6CCA27" w14:textId="37722560" w:rsidR="000E4A11" w:rsidRPr="00C804AA" w:rsidRDefault="5C7C230C" w:rsidP="0616227F">
            <w:pPr>
              <w:spacing w:after="0"/>
              <w:rPr>
                <w:b/>
                <w:bCs/>
                <w:sz w:val="24"/>
                <w:szCs w:val="24"/>
                <w:lang w:eastAsia="en-IE"/>
              </w:rPr>
            </w:pPr>
            <w:r w:rsidRPr="0616227F">
              <w:rPr>
                <w:b/>
                <w:bCs/>
                <w:sz w:val="24"/>
                <w:szCs w:val="24"/>
                <w:lang w:eastAsia="en-IE"/>
              </w:rPr>
              <w:t>Indicative reading list (4-5 titles max.)</w:t>
            </w:r>
          </w:p>
        </w:tc>
        <w:tc>
          <w:tcPr>
            <w:tcW w:w="7775" w:type="dxa"/>
            <w:shd w:val="clear" w:color="auto" w:fill="F2F2F2" w:themeFill="background1" w:themeFillShade="F2"/>
            <w:vAlign w:val="center"/>
          </w:tcPr>
          <w:p w14:paraId="3E94144F"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lang w:eastAsia="en-IE"/>
              </w:rPr>
              <w:t>Abraham</w:t>
            </w:r>
            <w:r w:rsidRPr="0616227F">
              <w:rPr>
                <w:sz w:val="24"/>
                <w:szCs w:val="24"/>
              </w:rPr>
              <w:t xml:space="preserve"> Cohen, </w:t>
            </w:r>
            <w:r w:rsidRPr="0616227F">
              <w:rPr>
                <w:i/>
                <w:iCs/>
                <w:sz w:val="24"/>
                <w:szCs w:val="24"/>
              </w:rPr>
              <w:t>Everyman’s Talmud: The Major Teaching of the Rabbinic Sages</w:t>
            </w:r>
            <w:r w:rsidRPr="0616227F">
              <w:rPr>
                <w:sz w:val="24"/>
                <w:szCs w:val="24"/>
              </w:rPr>
              <w:t xml:space="preserve"> (New York: Schocken Books, 1949).</w:t>
            </w:r>
          </w:p>
          <w:p w14:paraId="51DBE1E1"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lang w:eastAsia="en-IE"/>
              </w:rPr>
              <w:t>Dan</w:t>
            </w:r>
            <w:r w:rsidRPr="0616227F">
              <w:rPr>
                <w:sz w:val="24"/>
                <w:szCs w:val="24"/>
              </w:rPr>
              <w:t xml:space="preserve"> Cohn-</w:t>
            </w:r>
            <w:proofErr w:type="spellStart"/>
            <w:r w:rsidRPr="0616227F">
              <w:rPr>
                <w:sz w:val="24"/>
                <w:szCs w:val="24"/>
              </w:rPr>
              <w:t>Sherbok</w:t>
            </w:r>
            <w:proofErr w:type="spellEnd"/>
            <w:r w:rsidRPr="0616227F">
              <w:rPr>
                <w:sz w:val="24"/>
                <w:szCs w:val="24"/>
              </w:rPr>
              <w:t xml:space="preserve">, </w:t>
            </w:r>
            <w:r w:rsidRPr="0616227F">
              <w:rPr>
                <w:i/>
                <w:iCs/>
                <w:sz w:val="24"/>
                <w:szCs w:val="24"/>
              </w:rPr>
              <w:t>Introduction to Zionism and Israel: From Ideology to History</w:t>
            </w:r>
            <w:r w:rsidRPr="0616227F">
              <w:rPr>
                <w:sz w:val="24"/>
                <w:szCs w:val="24"/>
              </w:rPr>
              <w:t xml:space="preserve"> (London/New York: Continuum, 2012).</w:t>
            </w:r>
          </w:p>
          <w:p w14:paraId="7B756401"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lang w:eastAsia="en-IE"/>
              </w:rPr>
              <w:t>Anita</w:t>
            </w:r>
            <w:r w:rsidRPr="0616227F">
              <w:rPr>
                <w:sz w:val="24"/>
                <w:szCs w:val="24"/>
              </w:rPr>
              <w:t xml:space="preserve"> Diamant, </w:t>
            </w:r>
            <w:r w:rsidRPr="0616227F">
              <w:rPr>
                <w:i/>
                <w:iCs/>
                <w:sz w:val="24"/>
                <w:szCs w:val="24"/>
              </w:rPr>
              <w:t>Living a Jewish Life</w:t>
            </w:r>
            <w:r w:rsidRPr="0616227F">
              <w:rPr>
                <w:sz w:val="24"/>
                <w:szCs w:val="24"/>
              </w:rPr>
              <w:t xml:space="preserve"> (New York: HarperCollins, 2007)</w:t>
            </w:r>
          </w:p>
          <w:p w14:paraId="618A7073"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lang w:eastAsia="en-IE"/>
              </w:rPr>
              <w:t>Chaim</w:t>
            </w:r>
            <w:r w:rsidRPr="0616227F">
              <w:rPr>
                <w:sz w:val="24"/>
                <w:szCs w:val="24"/>
              </w:rPr>
              <w:t xml:space="preserve"> </w:t>
            </w:r>
            <w:proofErr w:type="spellStart"/>
            <w:r w:rsidRPr="0616227F">
              <w:rPr>
                <w:sz w:val="24"/>
                <w:szCs w:val="24"/>
              </w:rPr>
              <w:t>Potok</w:t>
            </w:r>
            <w:proofErr w:type="spellEnd"/>
            <w:r w:rsidRPr="0616227F">
              <w:rPr>
                <w:sz w:val="24"/>
                <w:szCs w:val="24"/>
              </w:rPr>
              <w:t xml:space="preserve">, </w:t>
            </w:r>
            <w:r w:rsidRPr="0616227F">
              <w:rPr>
                <w:i/>
                <w:iCs/>
                <w:sz w:val="24"/>
                <w:szCs w:val="24"/>
              </w:rPr>
              <w:t>The Chosen</w:t>
            </w:r>
            <w:r w:rsidRPr="0616227F">
              <w:rPr>
                <w:sz w:val="24"/>
                <w:szCs w:val="24"/>
              </w:rPr>
              <w:t xml:space="preserve"> (New York: Simon and Schuster, 1967).</w:t>
            </w:r>
          </w:p>
          <w:p w14:paraId="1708CFCF" w14:textId="77777777" w:rsidR="000E4A11" w:rsidRPr="00C804AA" w:rsidRDefault="1C564F58" w:rsidP="0616227F">
            <w:pPr>
              <w:pStyle w:val="ListParagraph"/>
              <w:numPr>
                <w:ilvl w:val="0"/>
                <w:numId w:val="16"/>
              </w:numPr>
              <w:spacing w:after="0"/>
              <w:ind w:left="358" w:hanging="284"/>
              <w:rPr>
                <w:b/>
                <w:bCs/>
                <w:sz w:val="24"/>
                <w:szCs w:val="24"/>
              </w:rPr>
            </w:pPr>
            <w:r w:rsidRPr="0616227F">
              <w:rPr>
                <w:sz w:val="24"/>
                <w:szCs w:val="24"/>
                <w:lang w:eastAsia="en-IE"/>
              </w:rPr>
              <w:t>Eliezer</w:t>
            </w:r>
            <w:r w:rsidRPr="0616227F">
              <w:rPr>
                <w:sz w:val="24"/>
                <w:szCs w:val="24"/>
              </w:rPr>
              <w:t xml:space="preserve"> Segal, </w:t>
            </w:r>
            <w:r w:rsidRPr="0616227F">
              <w:rPr>
                <w:i/>
                <w:iCs/>
                <w:sz w:val="24"/>
                <w:szCs w:val="24"/>
              </w:rPr>
              <w:t>Introducing Judaism</w:t>
            </w:r>
            <w:r w:rsidRPr="0616227F">
              <w:rPr>
                <w:sz w:val="24"/>
                <w:szCs w:val="24"/>
              </w:rPr>
              <w:t xml:space="preserve"> (London/New York: Routledge, 2009).</w:t>
            </w:r>
          </w:p>
        </w:tc>
      </w:tr>
    </w:tbl>
    <w:p w14:paraId="01E79D10" w14:textId="77777777" w:rsidR="000E4A11" w:rsidRPr="00FD4147" w:rsidRDefault="000E4A11" w:rsidP="0616227F">
      <w:pPr>
        <w:spacing w:before="60" w:after="60"/>
        <w:rPr>
          <w:color w:val="002060"/>
        </w:rPr>
      </w:pPr>
    </w:p>
    <w:p w14:paraId="6B54BDA2" w14:textId="47D31411" w:rsidR="00FA78A4" w:rsidRPr="00FD4147" w:rsidRDefault="602D3B93" w:rsidP="0616227F">
      <w:pPr>
        <w:pStyle w:val="Heading3"/>
        <w:spacing w:before="60" w:after="60"/>
        <w:rPr>
          <w:rFonts w:eastAsia="Calibri"/>
          <w:color w:val="002060"/>
          <w:sz w:val="28"/>
          <w:szCs w:val="28"/>
          <w:lang w:eastAsia="en-IE"/>
        </w:rPr>
      </w:pPr>
      <w:bookmarkStart w:id="11" w:name="_Toc203730004"/>
      <w:r w:rsidRPr="0616227F">
        <w:rPr>
          <w:rFonts w:eastAsia="Calibri" w:cstheme="minorBidi"/>
          <w:color w:val="002060"/>
          <w:sz w:val="28"/>
          <w:szCs w:val="28"/>
          <w:lang w:eastAsia="en-IE"/>
        </w:rPr>
        <w:t xml:space="preserve">REU12741 </w:t>
      </w:r>
      <w:r w:rsidR="527E4608" w:rsidRPr="0616227F">
        <w:rPr>
          <w:rFonts w:eastAsia="Calibri"/>
          <w:color w:val="002060"/>
          <w:sz w:val="28"/>
          <w:szCs w:val="28"/>
          <w:lang w:eastAsia="en-IE"/>
        </w:rPr>
        <w:t>Religions in the Ancient Mediterranean</w:t>
      </w:r>
      <w:bookmarkEnd w:id="11"/>
    </w:p>
    <w:tbl>
      <w:tblPr>
        <w:tblW w:w="0" w:type="auto"/>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0"/>
      </w:tblGrid>
      <w:tr w:rsidR="001105F6" w:rsidRPr="00FD4147" w14:paraId="066C59A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CFBED5C" w14:textId="77777777" w:rsidR="00FA78A4" w:rsidRPr="00C804AA" w:rsidRDefault="16A32581" w:rsidP="0616227F">
            <w:pPr>
              <w:spacing w:after="0"/>
              <w:rPr>
                <w:rFonts w:eastAsia="Calibri"/>
                <w:b/>
                <w:bCs/>
                <w:sz w:val="28"/>
                <w:szCs w:val="28"/>
                <w:lang w:eastAsia="en-IE"/>
              </w:rPr>
            </w:pPr>
            <w:r w:rsidRPr="0616227F">
              <w:rPr>
                <w:rFonts w:eastAsia="Calibri"/>
                <w:b/>
                <w:bCs/>
                <w:sz w:val="28"/>
                <w:szCs w:val="28"/>
                <w:lang w:eastAsia="en-IE"/>
              </w:rPr>
              <w:t>Module Title</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CD9F7D" w14:textId="77777777" w:rsidR="00FA78A4" w:rsidRPr="00C804AA" w:rsidRDefault="16A32581" w:rsidP="0616227F">
            <w:pPr>
              <w:spacing w:after="0"/>
              <w:rPr>
                <w:rFonts w:eastAsia="Calibri"/>
                <w:b/>
                <w:bCs/>
                <w:sz w:val="28"/>
                <w:szCs w:val="28"/>
                <w:lang w:eastAsia="en-IE"/>
              </w:rPr>
            </w:pPr>
            <w:r w:rsidRPr="0616227F">
              <w:rPr>
                <w:rFonts w:eastAsia="Calibri"/>
                <w:b/>
                <w:bCs/>
                <w:sz w:val="28"/>
                <w:szCs w:val="28"/>
                <w:lang w:eastAsia="en-IE"/>
              </w:rPr>
              <w:t>Religions in the Ancient Mediterranean</w:t>
            </w:r>
          </w:p>
        </w:tc>
      </w:tr>
      <w:tr w:rsidR="001105F6" w:rsidRPr="00FD4147" w14:paraId="16A6E8B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5B8FE78"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Module Code</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06F30C" w14:textId="77777777" w:rsidR="00FA78A4" w:rsidRPr="00C804AA" w:rsidRDefault="16A32581" w:rsidP="0616227F">
            <w:pPr>
              <w:spacing w:after="0"/>
              <w:rPr>
                <w:rFonts w:eastAsia="Calibri"/>
                <w:sz w:val="24"/>
                <w:szCs w:val="24"/>
                <w:lang w:eastAsia="en-IE"/>
              </w:rPr>
            </w:pPr>
            <w:r w:rsidRPr="0616227F">
              <w:rPr>
                <w:rFonts w:eastAsia="Calibri"/>
                <w:sz w:val="24"/>
                <w:szCs w:val="24"/>
                <w:lang w:eastAsia="en-IE"/>
              </w:rPr>
              <w:t>REU12741</w:t>
            </w:r>
          </w:p>
        </w:tc>
      </w:tr>
      <w:tr w:rsidR="001105F6" w:rsidRPr="00FD4147" w14:paraId="4FE5E96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C3A16F6"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Module status</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8F9F79" w14:textId="77777777"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Core – Mandatory; Approved</w:t>
            </w:r>
          </w:p>
        </w:tc>
      </w:tr>
      <w:tr w:rsidR="001105F6" w:rsidRPr="00FD4147" w14:paraId="097B98F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2390032"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ECTS weighting</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C952D6" w14:textId="77777777"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5</w:t>
            </w:r>
          </w:p>
        </w:tc>
      </w:tr>
      <w:tr w:rsidR="001105F6" w:rsidRPr="00FD4147" w14:paraId="6563820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5A7D834"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Semester taught</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1E1DA0" w14:textId="45035B43" w:rsidR="00FA78A4" w:rsidRPr="00C804AA" w:rsidRDefault="57AD83EA" w:rsidP="0616227F">
            <w:pPr>
              <w:spacing w:after="0"/>
              <w:rPr>
                <w:rFonts w:eastAsia="Calibri"/>
                <w:b/>
                <w:bCs/>
                <w:sz w:val="24"/>
                <w:szCs w:val="24"/>
                <w:lang w:eastAsia="en-IE"/>
              </w:rPr>
            </w:pPr>
            <w:r w:rsidRPr="0616227F">
              <w:rPr>
                <w:rFonts w:eastAsia="Calibri"/>
                <w:sz w:val="24"/>
                <w:szCs w:val="24"/>
                <w:lang w:eastAsia="en-IE"/>
              </w:rPr>
              <w:t>Semester 2 - Hilary</w:t>
            </w:r>
          </w:p>
        </w:tc>
      </w:tr>
      <w:tr w:rsidR="001105F6" w:rsidRPr="00FD4147" w14:paraId="626FEC9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5812189"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Pre-requisites &amp; co-requisites</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F0656E" w14:textId="77777777"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None</w:t>
            </w:r>
          </w:p>
        </w:tc>
      </w:tr>
      <w:tr w:rsidR="001105F6" w:rsidRPr="00FD4147" w14:paraId="7C4EDEB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AD3A568"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Student Workload</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7D771A" w14:textId="77777777"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22 x 1-hour lectures</w:t>
            </w:r>
          </w:p>
        </w:tc>
      </w:tr>
      <w:tr w:rsidR="001105F6" w:rsidRPr="00FD4147" w14:paraId="6FBE9C3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8C2C3C8"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Module Coordinator</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DDBD93" w14:textId="75D6FCB8" w:rsidR="00FA78A4" w:rsidRPr="00C804AA" w:rsidRDefault="74872F84" w:rsidP="0616227F">
            <w:pPr>
              <w:spacing w:after="0"/>
              <w:rPr>
                <w:rFonts w:eastAsia="Calibri"/>
                <w:b/>
                <w:bCs/>
                <w:sz w:val="24"/>
                <w:szCs w:val="24"/>
                <w:lang w:eastAsia="en-IE"/>
              </w:rPr>
            </w:pPr>
            <w:r w:rsidRPr="0616227F">
              <w:rPr>
                <w:rFonts w:eastAsia="Calibri"/>
                <w:sz w:val="24"/>
                <w:szCs w:val="24"/>
                <w:lang w:eastAsia="en-IE"/>
              </w:rPr>
              <w:t>Dr</w:t>
            </w:r>
            <w:r w:rsidR="16A32581" w:rsidRPr="0616227F">
              <w:rPr>
                <w:rFonts w:eastAsia="Calibri"/>
                <w:sz w:val="24"/>
                <w:szCs w:val="24"/>
                <w:lang w:eastAsia="en-IE"/>
              </w:rPr>
              <w:t xml:space="preserve"> Daniele Pevarello</w:t>
            </w:r>
          </w:p>
        </w:tc>
      </w:tr>
      <w:tr w:rsidR="001105F6" w:rsidRPr="00FD4147" w14:paraId="51914F4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E7C1F27"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Teaching staff</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C42376" w14:textId="15A3B249" w:rsidR="00FA78A4" w:rsidRPr="00C804AA" w:rsidRDefault="74872F84" w:rsidP="0616227F">
            <w:pPr>
              <w:spacing w:after="0"/>
              <w:rPr>
                <w:rFonts w:eastAsia="Calibri"/>
                <w:b/>
                <w:bCs/>
                <w:sz w:val="24"/>
                <w:szCs w:val="24"/>
                <w:lang w:eastAsia="en-IE"/>
              </w:rPr>
            </w:pPr>
            <w:r w:rsidRPr="0616227F">
              <w:rPr>
                <w:rFonts w:eastAsia="Calibri"/>
                <w:sz w:val="24"/>
                <w:szCs w:val="24"/>
                <w:lang w:eastAsia="en-IE"/>
              </w:rPr>
              <w:t>Dr</w:t>
            </w:r>
            <w:r w:rsidR="16A32581" w:rsidRPr="0616227F">
              <w:rPr>
                <w:rFonts w:eastAsia="Calibri"/>
                <w:sz w:val="24"/>
                <w:szCs w:val="24"/>
                <w:lang w:eastAsia="en-IE"/>
              </w:rPr>
              <w:t>. Daniele Pevarello</w:t>
            </w:r>
          </w:p>
        </w:tc>
      </w:tr>
      <w:tr w:rsidR="001105F6" w:rsidRPr="00FD4147" w14:paraId="023F763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E9BB99A"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Module Learning Aims</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C1C1E" w14:textId="77777777"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The aim of this module is to investigate the religious beliefs and practices of the people who lived and prospered in the ancient Mediterranean world, with particular emphasis on ancient Egypt, Syria and Mesopotamia, Carthage, Greece and Rome.</w:t>
            </w:r>
          </w:p>
        </w:tc>
      </w:tr>
      <w:tr w:rsidR="001105F6" w:rsidRPr="00FD4147" w14:paraId="54EDCEC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7A6716C"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 xml:space="preserve">Module Learning Outcomes </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CF57E1" w14:textId="77777777" w:rsidR="00CE6CAB" w:rsidRPr="00C804AA" w:rsidRDefault="16A32581" w:rsidP="0616227F">
            <w:pPr>
              <w:spacing w:after="0"/>
              <w:rPr>
                <w:rFonts w:eastAsia="Calibri"/>
                <w:sz w:val="24"/>
                <w:szCs w:val="24"/>
                <w:lang w:eastAsia="en-IE"/>
              </w:rPr>
            </w:pPr>
            <w:r w:rsidRPr="0616227F">
              <w:rPr>
                <w:rFonts w:eastAsia="Calibri"/>
                <w:sz w:val="24"/>
                <w:szCs w:val="24"/>
                <w:lang w:eastAsia="en-IE"/>
              </w:rPr>
              <w:t>On successful completion of this module, students should be able to:</w:t>
            </w:r>
          </w:p>
          <w:p w14:paraId="275A0F7C" w14:textId="642F9729" w:rsidR="00FA78A4"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 xml:space="preserve">Identify the main models of investigation and the Mandatory methodological challenges in the study of ancient religions. </w:t>
            </w:r>
          </w:p>
          <w:p w14:paraId="4510CAF5" w14:textId="58E2C75C" w:rsidR="00FA78A4"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 xml:space="preserve">Recall the most important myths and religious beliefs of the ancient Mediterranean world, displaying an informed understanding of the </w:t>
            </w:r>
            <w:r w:rsidRPr="0616227F">
              <w:rPr>
                <w:rFonts w:eastAsia="Calibri"/>
                <w:sz w:val="24"/>
                <w:szCs w:val="24"/>
                <w:lang w:eastAsia="en-IE"/>
              </w:rPr>
              <w:lastRenderedPageBreak/>
              <w:t>structures of ancient Mediterranean societies and the main historical and cultural factors which contributed to their development.</w:t>
            </w:r>
          </w:p>
          <w:p w14:paraId="3046FAB6" w14:textId="6145C1CB" w:rsidR="00FA78A4"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 xml:space="preserve">Interpret material evidence (inscriptions and other archaeological finds) as well as ancient texts in English translation concerning the study of ancient Mediterranean religions. </w:t>
            </w:r>
          </w:p>
          <w:p w14:paraId="2E0CEC90" w14:textId="7D53F84E" w:rsidR="00FA78A4"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Write well-structured essay and compile informed bibliographies, identifying the principal questions and recent trends in the historiographical debate about ancient Mediterranean cults.</w:t>
            </w:r>
          </w:p>
          <w:p w14:paraId="5B85DF05" w14:textId="77777777" w:rsidR="003D327A"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Illustrate to specialists and non-specialists alike the main interpretative models and most recent discoveries concerning the study of ancient Mediterranean religions.</w:t>
            </w:r>
          </w:p>
          <w:p w14:paraId="579D9F1C" w14:textId="56498471" w:rsidR="00FA78A4" w:rsidRPr="003D327A" w:rsidRDefault="16A32581" w:rsidP="0616227F">
            <w:pPr>
              <w:pStyle w:val="ListParagraph"/>
              <w:numPr>
                <w:ilvl w:val="0"/>
                <w:numId w:val="19"/>
              </w:numPr>
              <w:spacing w:after="0"/>
              <w:ind w:left="358" w:hanging="284"/>
              <w:rPr>
                <w:rFonts w:eastAsia="Calibri"/>
                <w:b/>
                <w:bCs/>
                <w:sz w:val="24"/>
                <w:szCs w:val="24"/>
                <w:lang w:eastAsia="en-IE"/>
              </w:rPr>
            </w:pPr>
            <w:r w:rsidRPr="0616227F">
              <w:rPr>
                <w:rFonts w:eastAsia="Calibri"/>
                <w:sz w:val="24"/>
                <w:szCs w:val="24"/>
                <w:lang w:eastAsia="en-IE"/>
              </w:rPr>
              <w:t xml:space="preserve">Formulate an independent and personal understanding of ancient Mediterranean religions as a foundation for further studies in religion and theology. </w:t>
            </w:r>
          </w:p>
        </w:tc>
      </w:tr>
      <w:tr w:rsidR="001105F6" w:rsidRPr="00FD4147" w14:paraId="0220AE0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222D826"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lastRenderedPageBreak/>
              <w:t>Module Content</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CB0F8F" w14:textId="65979238" w:rsidR="00FA78A4" w:rsidRPr="00C804AA" w:rsidRDefault="16A32581" w:rsidP="0616227F">
            <w:pPr>
              <w:spacing w:after="0"/>
              <w:rPr>
                <w:rFonts w:eastAsia="Calibri"/>
                <w:b/>
                <w:bCs/>
                <w:sz w:val="24"/>
                <w:szCs w:val="24"/>
                <w:lang w:eastAsia="en-IE"/>
              </w:rPr>
            </w:pPr>
            <w:r w:rsidRPr="0616227F">
              <w:rPr>
                <w:rFonts w:eastAsia="Calibri"/>
                <w:sz w:val="24"/>
                <w:szCs w:val="24"/>
                <w:lang w:eastAsia="en-IE"/>
              </w:rPr>
              <w:t>Employing literary sources as well as inscriptions, funerary art and ancient iconography, and other archaeological finds, this module investigates the religious beliefs and practice of the various peoples and civilisations of the ancient Mediterranean from ancient Egypt to Imperial Rome, focusing on the study of ancient rituals (e.g</w:t>
            </w:r>
            <w:r w:rsidR="11AB9721" w:rsidRPr="0616227F">
              <w:rPr>
                <w:rFonts w:eastAsia="Calibri"/>
                <w:sz w:val="24"/>
                <w:szCs w:val="24"/>
                <w:lang w:eastAsia="en-IE"/>
              </w:rPr>
              <w:t>.,</w:t>
            </w:r>
            <w:r w:rsidRPr="0616227F">
              <w:rPr>
                <w:rFonts w:eastAsia="Calibri"/>
                <w:sz w:val="24"/>
                <w:szCs w:val="24"/>
                <w:lang w:eastAsia="en-IE"/>
              </w:rPr>
              <w:t xml:space="preserve"> burial customs, animal and human sacrifice) and on Mediterranean myths and mythologies (e.g</w:t>
            </w:r>
            <w:r w:rsidR="11AB9721" w:rsidRPr="0616227F">
              <w:rPr>
                <w:rFonts w:eastAsia="Calibri"/>
                <w:sz w:val="24"/>
                <w:szCs w:val="24"/>
                <w:lang w:eastAsia="en-IE"/>
              </w:rPr>
              <w:t>.,</w:t>
            </w:r>
            <w:r w:rsidRPr="0616227F">
              <w:rPr>
                <w:rFonts w:eastAsia="Calibri"/>
                <w:sz w:val="24"/>
                <w:szCs w:val="24"/>
                <w:lang w:eastAsia="en-IE"/>
              </w:rPr>
              <w:t xml:space="preserve"> dying-and-rising deities in Egypt, Syria and ancient Greece). Students will reflect about the methodological challenges of studying ancient religions, focusing on the problem of interpreting fragmentary evidence, understanding ancient definitions of religion and magic, and distinguishing between private and public devotion in ancient societies. The course will help student to think about such questions as did people in antiquity believe in their myths? Why did the Egyptians mummify their dead? What is the significance of the ancient myths of Osiris, Gilgamesh and Baal? Did the ancient Phoenicians and Carthaginians practice human sacrifice? </w:t>
            </w:r>
          </w:p>
        </w:tc>
      </w:tr>
      <w:tr w:rsidR="001105F6" w:rsidRPr="00FD4147" w14:paraId="2E8F8614" w14:textId="77777777" w:rsidTr="0616227F">
        <w:trPr>
          <w:trHeight w:val="657"/>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AC1FF0A"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Teaching and Learning Format</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620611" w14:textId="324F3ECC" w:rsidR="00FA78A4" w:rsidRPr="00C804AA" w:rsidRDefault="16A32581" w:rsidP="0616227F">
            <w:pPr>
              <w:spacing w:after="0"/>
              <w:rPr>
                <w:rFonts w:eastAsia="Calibri"/>
                <w:b/>
                <w:bCs/>
                <w:sz w:val="24"/>
                <w:szCs w:val="24"/>
                <w:lang w:eastAsia="en-IE"/>
              </w:rPr>
            </w:pPr>
            <w:r w:rsidRPr="0616227F">
              <w:rPr>
                <w:rFonts w:eastAsia="Calibri"/>
                <w:sz w:val="24"/>
                <w:szCs w:val="24"/>
              </w:rPr>
              <w:t>22 1</w:t>
            </w:r>
            <w:r w:rsidR="11AB9721" w:rsidRPr="0616227F">
              <w:rPr>
                <w:rFonts w:eastAsia="Calibri"/>
                <w:sz w:val="24"/>
                <w:szCs w:val="24"/>
              </w:rPr>
              <w:t>-</w:t>
            </w:r>
            <w:r w:rsidRPr="0616227F">
              <w:rPr>
                <w:rFonts w:eastAsia="Calibri"/>
                <w:sz w:val="24"/>
                <w:szCs w:val="24"/>
              </w:rPr>
              <w:t>hour lectures, plus 104 hours of self-directed learning</w:t>
            </w:r>
          </w:p>
        </w:tc>
      </w:tr>
      <w:tr w:rsidR="001105F6" w:rsidRPr="00FD4147" w14:paraId="43F99568" w14:textId="77777777" w:rsidTr="0616227F">
        <w:trPr>
          <w:trHeight w:val="1434"/>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317872E"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 xml:space="preserve">Module Assessment Components </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2109"/>
              <w:gridCol w:w="2410"/>
              <w:gridCol w:w="1267"/>
              <w:gridCol w:w="826"/>
              <w:gridCol w:w="851"/>
            </w:tblGrid>
            <w:tr w:rsidR="00FD4147" w:rsidRPr="00C804AA" w14:paraId="1700EA1D" w14:textId="77777777" w:rsidTr="0616227F">
              <w:tc>
                <w:tcPr>
                  <w:tcW w:w="2109" w:type="dxa"/>
                </w:tcPr>
                <w:p w14:paraId="48A9C85A" w14:textId="77777777" w:rsidR="00FA78A4" w:rsidRPr="00C804AA" w:rsidRDefault="16A32581" w:rsidP="0616227F">
                  <w:pPr>
                    <w:spacing w:line="259" w:lineRule="auto"/>
                    <w:rPr>
                      <w:rFonts w:eastAsia="Calibri"/>
                      <w:b/>
                      <w:bCs/>
                      <w:sz w:val="24"/>
                      <w:szCs w:val="24"/>
                    </w:rPr>
                  </w:pPr>
                  <w:r w:rsidRPr="0616227F">
                    <w:rPr>
                      <w:rFonts w:eastAsia="Calibri"/>
                      <w:b/>
                      <w:bCs/>
                      <w:sz w:val="24"/>
                      <w:szCs w:val="24"/>
                    </w:rPr>
                    <w:t>Assessment Component</w:t>
                  </w:r>
                </w:p>
              </w:tc>
              <w:tc>
                <w:tcPr>
                  <w:tcW w:w="2410" w:type="dxa"/>
                </w:tcPr>
                <w:p w14:paraId="3477F9F7" w14:textId="77777777" w:rsidR="00FA78A4" w:rsidRPr="00C804AA" w:rsidRDefault="16A32581" w:rsidP="0616227F">
                  <w:pPr>
                    <w:spacing w:line="259" w:lineRule="auto"/>
                    <w:rPr>
                      <w:rFonts w:eastAsia="Calibri"/>
                      <w:b/>
                      <w:bCs/>
                      <w:sz w:val="24"/>
                      <w:szCs w:val="24"/>
                    </w:rPr>
                  </w:pPr>
                  <w:r w:rsidRPr="0616227F">
                    <w:rPr>
                      <w:rFonts w:eastAsia="Calibri"/>
                      <w:b/>
                      <w:bCs/>
                      <w:sz w:val="24"/>
                      <w:szCs w:val="24"/>
                    </w:rPr>
                    <w:t>Assessment Description</w:t>
                  </w:r>
                </w:p>
              </w:tc>
              <w:tc>
                <w:tcPr>
                  <w:tcW w:w="1158" w:type="dxa"/>
                </w:tcPr>
                <w:p w14:paraId="79BD4754" w14:textId="77777777" w:rsidR="00FA78A4" w:rsidRPr="00C804AA" w:rsidRDefault="16A32581" w:rsidP="0616227F">
                  <w:pPr>
                    <w:spacing w:line="259" w:lineRule="auto"/>
                    <w:rPr>
                      <w:rFonts w:eastAsia="Calibri"/>
                      <w:b/>
                      <w:bCs/>
                      <w:sz w:val="24"/>
                      <w:szCs w:val="24"/>
                    </w:rPr>
                  </w:pPr>
                  <w:r w:rsidRPr="0616227F">
                    <w:rPr>
                      <w:rFonts w:eastAsia="Calibri"/>
                      <w:b/>
                      <w:bCs/>
                      <w:sz w:val="24"/>
                      <w:szCs w:val="24"/>
                    </w:rPr>
                    <w:t>LO Addressed</w:t>
                  </w:r>
                </w:p>
              </w:tc>
              <w:tc>
                <w:tcPr>
                  <w:tcW w:w="826" w:type="dxa"/>
                </w:tcPr>
                <w:p w14:paraId="6D66501B" w14:textId="77777777" w:rsidR="00FA78A4" w:rsidRPr="00C804AA" w:rsidRDefault="16A32581" w:rsidP="0616227F">
                  <w:pPr>
                    <w:spacing w:line="259" w:lineRule="auto"/>
                    <w:rPr>
                      <w:rFonts w:eastAsia="Calibri"/>
                      <w:b/>
                      <w:bCs/>
                      <w:sz w:val="24"/>
                      <w:szCs w:val="24"/>
                    </w:rPr>
                  </w:pPr>
                  <w:r w:rsidRPr="0616227F">
                    <w:rPr>
                      <w:rFonts w:eastAsia="Calibri"/>
                      <w:b/>
                      <w:bCs/>
                      <w:sz w:val="24"/>
                      <w:szCs w:val="24"/>
                    </w:rPr>
                    <w:t>% of total</w:t>
                  </w:r>
                </w:p>
              </w:tc>
              <w:tc>
                <w:tcPr>
                  <w:tcW w:w="851" w:type="dxa"/>
                </w:tcPr>
                <w:p w14:paraId="091C1FE9" w14:textId="77777777" w:rsidR="00FA78A4" w:rsidRPr="00C804AA" w:rsidRDefault="16A32581" w:rsidP="0616227F">
                  <w:pPr>
                    <w:spacing w:line="259" w:lineRule="auto"/>
                    <w:rPr>
                      <w:rFonts w:eastAsia="Calibri"/>
                      <w:b/>
                      <w:bCs/>
                      <w:sz w:val="24"/>
                      <w:szCs w:val="24"/>
                    </w:rPr>
                  </w:pPr>
                  <w:r w:rsidRPr="0616227F">
                    <w:rPr>
                      <w:rFonts w:eastAsia="Calibri"/>
                      <w:b/>
                      <w:bCs/>
                      <w:sz w:val="24"/>
                      <w:szCs w:val="24"/>
                    </w:rPr>
                    <w:t>Week due</w:t>
                  </w:r>
                </w:p>
              </w:tc>
            </w:tr>
            <w:tr w:rsidR="00FD4147" w:rsidRPr="00C804AA" w14:paraId="7CA746F4" w14:textId="77777777" w:rsidTr="0616227F">
              <w:tc>
                <w:tcPr>
                  <w:tcW w:w="2109" w:type="dxa"/>
                </w:tcPr>
                <w:p w14:paraId="1922246B" w14:textId="77777777" w:rsidR="00FA78A4" w:rsidRPr="00C804AA" w:rsidRDefault="16A32581" w:rsidP="0616227F">
                  <w:pPr>
                    <w:spacing w:line="259" w:lineRule="auto"/>
                    <w:rPr>
                      <w:rFonts w:eastAsia="Calibri"/>
                      <w:sz w:val="24"/>
                      <w:szCs w:val="24"/>
                    </w:rPr>
                  </w:pPr>
                  <w:r w:rsidRPr="0616227F">
                    <w:rPr>
                      <w:rFonts w:eastAsia="Calibri"/>
                      <w:sz w:val="24"/>
                      <w:szCs w:val="24"/>
                    </w:rPr>
                    <w:t>Review Article</w:t>
                  </w:r>
                </w:p>
              </w:tc>
              <w:tc>
                <w:tcPr>
                  <w:tcW w:w="2410" w:type="dxa"/>
                </w:tcPr>
                <w:p w14:paraId="4DDBD418" w14:textId="77777777" w:rsidR="00FA78A4" w:rsidRPr="00C804AA" w:rsidRDefault="16A32581" w:rsidP="0616227F">
                  <w:pPr>
                    <w:spacing w:line="259" w:lineRule="auto"/>
                    <w:rPr>
                      <w:rFonts w:eastAsia="Calibri"/>
                      <w:sz w:val="24"/>
                      <w:szCs w:val="24"/>
                    </w:rPr>
                  </w:pPr>
                  <w:r w:rsidRPr="0616227F">
                    <w:rPr>
                      <w:rFonts w:eastAsia="Calibri"/>
                      <w:sz w:val="24"/>
                      <w:szCs w:val="24"/>
                    </w:rPr>
                    <w:t>1,000 words</w:t>
                  </w:r>
                </w:p>
              </w:tc>
              <w:tc>
                <w:tcPr>
                  <w:tcW w:w="1158" w:type="dxa"/>
                </w:tcPr>
                <w:p w14:paraId="0564718B" w14:textId="77777777" w:rsidR="00FA78A4" w:rsidRPr="00C804AA" w:rsidRDefault="16A32581" w:rsidP="0616227F">
                  <w:pPr>
                    <w:spacing w:line="259" w:lineRule="auto"/>
                    <w:rPr>
                      <w:rFonts w:eastAsia="Calibri"/>
                      <w:sz w:val="24"/>
                      <w:szCs w:val="24"/>
                    </w:rPr>
                  </w:pPr>
                  <w:r w:rsidRPr="0616227F">
                    <w:rPr>
                      <w:rFonts w:eastAsia="Calibri"/>
                      <w:sz w:val="24"/>
                      <w:szCs w:val="24"/>
                    </w:rPr>
                    <w:t>1-2, 5-6</w:t>
                  </w:r>
                </w:p>
              </w:tc>
              <w:tc>
                <w:tcPr>
                  <w:tcW w:w="826" w:type="dxa"/>
                </w:tcPr>
                <w:p w14:paraId="79648648" w14:textId="77777777" w:rsidR="00FA78A4" w:rsidRPr="00C804AA" w:rsidRDefault="16A32581" w:rsidP="0616227F">
                  <w:pPr>
                    <w:spacing w:line="259" w:lineRule="auto"/>
                    <w:rPr>
                      <w:rFonts w:eastAsia="Calibri"/>
                      <w:sz w:val="24"/>
                      <w:szCs w:val="24"/>
                    </w:rPr>
                  </w:pPr>
                  <w:r w:rsidRPr="0616227F">
                    <w:rPr>
                      <w:rFonts w:eastAsia="Calibri"/>
                      <w:sz w:val="24"/>
                      <w:szCs w:val="24"/>
                    </w:rPr>
                    <w:t>40%</w:t>
                  </w:r>
                </w:p>
              </w:tc>
              <w:tc>
                <w:tcPr>
                  <w:tcW w:w="851" w:type="dxa"/>
                </w:tcPr>
                <w:p w14:paraId="20807F7B" w14:textId="1505A11A" w:rsidR="00FA78A4" w:rsidRPr="00C804AA" w:rsidRDefault="261188E3" w:rsidP="0616227F">
                  <w:pPr>
                    <w:spacing w:line="259" w:lineRule="auto"/>
                    <w:rPr>
                      <w:rFonts w:eastAsia="Calibri"/>
                      <w:sz w:val="24"/>
                      <w:szCs w:val="24"/>
                    </w:rPr>
                  </w:pPr>
                  <w:r w:rsidRPr="0616227F">
                    <w:rPr>
                      <w:rFonts w:eastAsia="Calibri"/>
                      <w:sz w:val="24"/>
                      <w:szCs w:val="24"/>
                    </w:rPr>
                    <w:t>8</w:t>
                  </w:r>
                </w:p>
              </w:tc>
            </w:tr>
            <w:tr w:rsidR="00FA78A4" w:rsidRPr="00C804AA" w14:paraId="4E679F7A" w14:textId="77777777" w:rsidTr="0616227F">
              <w:tc>
                <w:tcPr>
                  <w:tcW w:w="2109" w:type="dxa"/>
                </w:tcPr>
                <w:p w14:paraId="385A0477" w14:textId="77777777" w:rsidR="00FA78A4" w:rsidRPr="00C804AA" w:rsidRDefault="16A32581" w:rsidP="0616227F">
                  <w:pPr>
                    <w:spacing w:line="259" w:lineRule="auto"/>
                    <w:rPr>
                      <w:rFonts w:eastAsia="Calibri"/>
                      <w:sz w:val="24"/>
                      <w:szCs w:val="24"/>
                    </w:rPr>
                  </w:pPr>
                  <w:r w:rsidRPr="0616227F">
                    <w:rPr>
                      <w:rFonts w:eastAsia="Calibri"/>
                      <w:sz w:val="24"/>
                      <w:szCs w:val="24"/>
                    </w:rPr>
                    <w:t xml:space="preserve">Essay </w:t>
                  </w:r>
                </w:p>
              </w:tc>
              <w:tc>
                <w:tcPr>
                  <w:tcW w:w="2410" w:type="dxa"/>
                </w:tcPr>
                <w:p w14:paraId="706A0C97" w14:textId="77777777" w:rsidR="00FA78A4" w:rsidRPr="00C804AA" w:rsidRDefault="16A32581" w:rsidP="0616227F">
                  <w:pPr>
                    <w:spacing w:line="259" w:lineRule="auto"/>
                    <w:rPr>
                      <w:rFonts w:eastAsia="Calibri"/>
                      <w:sz w:val="24"/>
                      <w:szCs w:val="24"/>
                    </w:rPr>
                  </w:pPr>
                  <w:r w:rsidRPr="0616227F">
                    <w:rPr>
                      <w:rFonts w:eastAsia="Calibri"/>
                      <w:sz w:val="24"/>
                      <w:szCs w:val="24"/>
                    </w:rPr>
                    <w:t>2,000 words</w:t>
                  </w:r>
                </w:p>
              </w:tc>
              <w:tc>
                <w:tcPr>
                  <w:tcW w:w="1158" w:type="dxa"/>
                </w:tcPr>
                <w:p w14:paraId="2F71E203" w14:textId="77777777" w:rsidR="00FA78A4" w:rsidRPr="00C804AA" w:rsidRDefault="16A32581" w:rsidP="0616227F">
                  <w:pPr>
                    <w:spacing w:line="259" w:lineRule="auto"/>
                    <w:rPr>
                      <w:rFonts w:eastAsia="Calibri"/>
                      <w:sz w:val="24"/>
                      <w:szCs w:val="24"/>
                    </w:rPr>
                  </w:pPr>
                  <w:r w:rsidRPr="0616227F">
                    <w:rPr>
                      <w:rFonts w:eastAsia="Calibri"/>
                      <w:sz w:val="24"/>
                      <w:szCs w:val="24"/>
                    </w:rPr>
                    <w:t>1-3, 4,6</w:t>
                  </w:r>
                </w:p>
              </w:tc>
              <w:tc>
                <w:tcPr>
                  <w:tcW w:w="826" w:type="dxa"/>
                </w:tcPr>
                <w:p w14:paraId="3EF848F5" w14:textId="77777777" w:rsidR="00FA78A4" w:rsidRPr="00C804AA" w:rsidRDefault="16A32581" w:rsidP="0616227F">
                  <w:pPr>
                    <w:spacing w:line="259" w:lineRule="auto"/>
                    <w:rPr>
                      <w:rFonts w:eastAsia="Calibri"/>
                      <w:sz w:val="24"/>
                      <w:szCs w:val="24"/>
                    </w:rPr>
                  </w:pPr>
                  <w:r w:rsidRPr="0616227F">
                    <w:rPr>
                      <w:rFonts w:eastAsia="Calibri"/>
                      <w:sz w:val="24"/>
                      <w:szCs w:val="24"/>
                    </w:rPr>
                    <w:t>60%</w:t>
                  </w:r>
                </w:p>
              </w:tc>
              <w:tc>
                <w:tcPr>
                  <w:tcW w:w="851" w:type="dxa"/>
                </w:tcPr>
                <w:p w14:paraId="5613BDDD" w14:textId="140227C2" w:rsidR="00FA78A4" w:rsidRPr="00C804AA" w:rsidRDefault="261188E3" w:rsidP="0616227F">
                  <w:pPr>
                    <w:spacing w:line="259" w:lineRule="auto"/>
                    <w:rPr>
                      <w:rFonts w:eastAsia="Calibri"/>
                      <w:sz w:val="24"/>
                      <w:szCs w:val="24"/>
                    </w:rPr>
                  </w:pPr>
                  <w:r w:rsidRPr="0616227F">
                    <w:rPr>
                      <w:rFonts w:eastAsia="Calibri"/>
                      <w:sz w:val="24"/>
                      <w:szCs w:val="24"/>
                    </w:rPr>
                    <w:t>12</w:t>
                  </w:r>
                </w:p>
              </w:tc>
            </w:tr>
          </w:tbl>
          <w:p w14:paraId="785DDD24" w14:textId="77777777" w:rsidR="00FA78A4" w:rsidRPr="00C804AA" w:rsidRDefault="00FA78A4" w:rsidP="0616227F">
            <w:pPr>
              <w:spacing w:after="0"/>
              <w:rPr>
                <w:rFonts w:eastAsia="Calibri"/>
                <w:b/>
                <w:bCs/>
                <w:sz w:val="24"/>
                <w:szCs w:val="24"/>
                <w:lang w:eastAsia="en-IE"/>
              </w:rPr>
            </w:pPr>
          </w:p>
        </w:tc>
      </w:tr>
      <w:tr w:rsidR="001105F6" w:rsidRPr="00FD4147" w14:paraId="66DC499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8E57CD7" w14:textId="77777777" w:rsidR="00FA78A4" w:rsidRPr="00C804AA" w:rsidRDefault="16A32581" w:rsidP="0616227F">
            <w:pPr>
              <w:spacing w:after="0"/>
              <w:rPr>
                <w:rFonts w:eastAsia="Calibri"/>
                <w:b/>
                <w:bCs/>
                <w:sz w:val="24"/>
                <w:szCs w:val="24"/>
                <w:lang w:val="en-US" w:eastAsia="en-IE"/>
              </w:rPr>
            </w:pPr>
            <w:r w:rsidRPr="0616227F">
              <w:rPr>
                <w:rFonts w:eastAsia="Times New Roman"/>
                <w:b/>
                <w:bCs/>
                <w:sz w:val="24"/>
                <w:szCs w:val="24"/>
                <w:lang w:val="en-US" w:eastAsia="en-IE"/>
              </w:rPr>
              <w:t xml:space="preserve">Reassessment Requirements </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F31793" w14:textId="5802A8E2" w:rsidR="00FA78A4" w:rsidRPr="00C804AA" w:rsidRDefault="16A32581" w:rsidP="0616227F">
            <w:pPr>
              <w:spacing w:after="0"/>
              <w:rPr>
                <w:rFonts w:eastAsia="Calibri"/>
                <w:sz w:val="24"/>
                <w:szCs w:val="24"/>
                <w:lang w:eastAsia="en-IE"/>
              </w:rPr>
            </w:pPr>
            <w:r w:rsidRPr="0616227F">
              <w:rPr>
                <w:rFonts w:eastAsia="Calibri"/>
                <w:sz w:val="24"/>
                <w:szCs w:val="24"/>
                <w:lang w:eastAsia="en-IE"/>
              </w:rPr>
              <w:t>Review article reassessed by submission of a further review article</w:t>
            </w:r>
            <w:r w:rsidR="70C25FAD" w:rsidRPr="0616227F">
              <w:rPr>
                <w:rFonts w:eastAsia="Calibri"/>
                <w:sz w:val="24"/>
                <w:szCs w:val="24"/>
                <w:lang w:eastAsia="en-IE"/>
              </w:rPr>
              <w:t>;</w:t>
            </w:r>
            <w:r w:rsidRPr="0616227F">
              <w:rPr>
                <w:rFonts w:eastAsia="Calibri"/>
                <w:sz w:val="24"/>
                <w:szCs w:val="24"/>
                <w:lang w:eastAsia="en-IE"/>
              </w:rPr>
              <w:t xml:space="preserve"> essay reassessed by submission of an essay.</w:t>
            </w:r>
          </w:p>
        </w:tc>
      </w:tr>
      <w:tr w:rsidR="001105F6" w:rsidRPr="00FD4147" w14:paraId="79933CF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BFF9140"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 xml:space="preserve">Indicative reading list </w:t>
            </w:r>
          </w:p>
          <w:p w14:paraId="06741FF7" w14:textId="77777777" w:rsidR="00FA78A4" w:rsidRPr="00C804AA" w:rsidRDefault="16A32581" w:rsidP="0616227F">
            <w:pPr>
              <w:spacing w:after="0"/>
              <w:rPr>
                <w:rFonts w:eastAsia="Calibri"/>
                <w:b/>
                <w:bCs/>
                <w:sz w:val="24"/>
                <w:szCs w:val="24"/>
                <w:lang w:eastAsia="en-IE"/>
              </w:rPr>
            </w:pPr>
            <w:r w:rsidRPr="0616227F">
              <w:rPr>
                <w:rFonts w:eastAsia="Calibri"/>
                <w:b/>
                <w:bCs/>
                <w:sz w:val="24"/>
                <w:szCs w:val="24"/>
                <w:lang w:eastAsia="en-IE"/>
              </w:rPr>
              <w:t>(4-5 titles max.)</w:t>
            </w:r>
          </w:p>
        </w:tc>
        <w:tc>
          <w:tcPr>
            <w:tcW w:w="7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FB06CC" w14:textId="77777777" w:rsidR="00FA78A4" w:rsidRPr="00C804AA" w:rsidRDefault="26ABFB9C" w:rsidP="0616227F">
            <w:pPr>
              <w:pStyle w:val="ListParagraph"/>
              <w:numPr>
                <w:ilvl w:val="0"/>
                <w:numId w:val="16"/>
              </w:numPr>
              <w:spacing w:after="0"/>
              <w:ind w:left="358" w:hanging="284"/>
              <w:rPr>
                <w:rFonts w:eastAsia="Calibri"/>
                <w:b/>
                <w:bCs/>
                <w:sz w:val="24"/>
                <w:szCs w:val="24"/>
                <w:lang w:eastAsia="en-IE"/>
              </w:rPr>
            </w:pPr>
            <w:r w:rsidRPr="0616227F">
              <w:rPr>
                <w:sz w:val="24"/>
                <w:szCs w:val="24"/>
                <w:lang w:eastAsia="en-IE"/>
              </w:rPr>
              <w:t>John</w:t>
            </w:r>
            <w:r w:rsidRPr="0616227F">
              <w:rPr>
                <w:rFonts w:eastAsia="Calibri"/>
                <w:sz w:val="24"/>
                <w:szCs w:val="24"/>
                <w:lang w:eastAsia="en-IE"/>
              </w:rPr>
              <w:t xml:space="preserve"> R. </w:t>
            </w:r>
            <w:proofErr w:type="spellStart"/>
            <w:r w:rsidRPr="0616227F">
              <w:rPr>
                <w:rFonts w:eastAsia="Calibri"/>
                <w:sz w:val="24"/>
                <w:szCs w:val="24"/>
                <w:lang w:eastAsia="en-IE"/>
              </w:rPr>
              <w:t>Hinnells</w:t>
            </w:r>
            <w:proofErr w:type="spellEnd"/>
            <w:r w:rsidRPr="0616227F">
              <w:rPr>
                <w:rFonts w:eastAsia="Calibri"/>
                <w:sz w:val="24"/>
                <w:szCs w:val="24"/>
                <w:lang w:eastAsia="en-IE"/>
              </w:rPr>
              <w:t xml:space="preserve"> (ed.), </w:t>
            </w:r>
            <w:r w:rsidRPr="0616227F">
              <w:rPr>
                <w:rFonts w:eastAsia="Calibri"/>
                <w:i/>
                <w:iCs/>
                <w:sz w:val="24"/>
                <w:szCs w:val="24"/>
                <w:lang w:eastAsia="en-IE"/>
              </w:rPr>
              <w:t>A Handbook of Ancient Religions</w:t>
            </w:r>
            <w:r w:rsidRPr="0616227F">
              <w:rPr>
                <w:rFonts w:eastAsia="Calibri"/>
                <w:sz w:val="24"/>
                <w:szCs w:val="24"/>
                <w:lang w:eastAsia="en-IE"/>
              </w:rPr>
              <w:t xml:space="preserve"> (Cambridge: Cambridge University Press, 2007).</w:t>
            </w:r>
          </w:p>
          <w:p w14:paraId="4C407F33" w14:textId="77777777" w:rsidR="00FA78A4" w:rsidRPr="00C804AA" w:rsidRDefault="26ABFB9C" w:rsidP="0616227F">
            <w:pPr>
              <w:pStyle w:val="ListParagraph"/>
              <w:numPr>
                <w:ilvl w:val="0"/>
                <w:numId w:val="16"/>
              </w:numPr>
              <w:spacing w:after="0"/>
              <w:ind w:left="358" w:hanging="284"/>
              <w:rPr>
                <w:rFonts w:eastAsia="Calibri"/>
                <w:b/>
                <w:bCs/>
                <w:sz w:val="24"/>
                <w:szCs w:val="24"/>
                <w:lang w:eastAsia="en-IE"/>
              </w:rPr>
            </w:pPr>
            <w:r w:rsidRPr="0616227F">
              <w:rPr>
                <w:sz w:val="24"/>
                <w:szCs w:val="24"/>
                <w:lang w:eastAsia="en-IE"/>
              </w:rPr>
              <w:t>Sarah</w:t>
            </w:r>
            <w:r w:rsidRPr="0616227F">
              <w:rPr>
                <w:rFonts w:eastAsia="Calibri"/>
                <w:sz w:val="24"/>
                <w:szCs w:val="24"/>
                <w:lang w:eastAsia="en-IE"/>
              </w:rPr>
              <w:t xml:space="preserve"> Iles Johnston (ed.), </w:t>
            </w:r>
            <w:r w:rsidRPr="0616227F">
              <w:rPr>
                <w:rFonts w:eastAsia="Calibri"/>
                <w:i/>
                <w:iCs/>
                <w:sz w:val="24"/>
                <w:szCs w:val="24"/>
                <w:lang w:eastAsia="en-IE"/>
              </w:rPr>
              <w:t>Ancient Religions</w:t>
            </w:r>
            <w:r w:rsidRPr="0616227F">
              <w:rPr>
                <w:rFonts w:eastAsia="Calibri"/>
                <w:sz w:val="24"/>
                <w:szCs w:val="24"/>
                <w:lang w:eastAsia="en-IE"/>
              </w:rPr>
              <w:t xml:space="preserve"> (Cambridge, MA: Harvard University Press, 2007).</w:t>
            </w:r>
          </w:p>
          <w:p w14:paraId="615C9F1E" w14:textId="77777777" w:rsidR="00FA78A4" w:rsidRPr="00C804AA" w:rsidRDefault="26ABFB9C" w:rsidP="0616227F">
            <w:pPr>
              <w:pStyle w:val="ListParagraph"/>
              <w:numPr>
                <w:ilvl w:val="0"/>
                <w:numId w:val="16"/>
              </w:numPr>
              <w:spacing w:after="0"/>
              <w:ind w:left="358" w:hanging="284"/>
              <w:rPr>
                <w:rFonts w:eastAsia="Calibri"/>
                <w:b/>
                <w:bCs/>
                <w:sz w:val="24"/>
                <w:szCs w:val="24"/>
                <w:lang w:eastAsia="en-IE"/>
              </w:rPr>
            </w:pPr>
            <w:r w:rsidRPr="0616227F">
              <w:rPr>
                <w:sz w:val="24"/>
                <w:szCs w:val="24"/>
                <w:lang w:eastAsia="en-IE"/>
              </w:rPr>
              <w:lastRenderedPageBreak/>
              <w:t>Barbette</w:t>
            </w:r>
            <w:r w:rsidRPr="0616227F">
              <w:rPr>
                <w:rFonts w:eastAsia="Calibri"/>
                <w:sz w:val="24"/>
                <w:szCs w:val="24"/>
                <w:lang w:eastAsia="en-IE"/>
              </w:rPr>
              <w:t xml:space="preserve"> Stanley Spaeth (ed.), </w:t>
            </w:r>
            <w:r w:rsidRPr="0616227F">
              <w:rPr>
                <w:rFonts w:eastAsia="Calibri"/>
                <w:i/>
                <w:iCs/>
                <w:sz w:val="24"/>
                <w:szCs w:val="24"/>
                <w:lang w:eastAsia="en-IE"/>
              </w:rPr>
              <w:t>The Cambridge Companion to Ancient Mediterranean Religions</w:t>
            </w:r>
            <w:r w:rsidRPr="0616227F">
              <w:rPr>
                <w:rFonts w:eastAsia="Calibri"/>
                <w:sz w:val="24"/>
                <w:szCs w:val="24"/>
                <w:lang w:eastAsia="en-IE"/>
              </w:rPr>
              <w:t xml:space="preserve"> (Cambridge: Cambridge University Press, 2013).</w:t>
            </w:r>
          </w:p>
          <w:p w14:paraId="395128B3" w14:textId="77777777" w:rsidR="00FA78A4" w:rsidRPr="00C804AA" w:rsidRDefault="26ABFB9C" w:rsidP="0616227F">
            <w:pPr>
              <w:pStyle w:val="ListParagraph"/>
              <w:numPr>
                <w:ilvl w:val="0"/>
                <w:numId w:val="16"/>
              </w:numPr>
              <w:spacing w:after="0"/>
              <w:ind w:left="358" w:hanging="284"/>
              <w:rPr>
                <w:rFonts w:eastAsia="Calibri"/>
                <w:b/>
                <w:bCs/>
                <w:sz w:val="24"/>
                <w:szCs w:val="24"/>
                <w:lang w:eastAsia="en-IE"/>
              </w:rPr>
            </w:pPr>
            <w:r w:rsidRPr="0616227F">
              <w:rPr>
                <w:sz w:val="24"/>
                <w:szCs w:val="24"/>
                <w:lang w:eastAsia="en-IE"/>
              </w:rPr>
              <w:t>Emily</w:t>
            </w:r>
            <w:r w:rsidRPr="0616227F">
              <w:rPr>
                <w:rFonts w:eastAsia="Calibri"/>
                <w:sz w:val="24"/>
                <w:szCs w:val="24"/>
                <w:lang w:eastAsia="en-IE"/>
              </w:rPr>
              <w:t xml:space="preserve"> Teeter, </w:t>
            </w:r>
            <w:r w:rsidRPr="0616227F">
              <w:rPr>
                <w:rFonts w:eastAsia="Calibri"/>
                <w:i/>
                <w:iCs/>
                <w:sz w:val="24"/>
                <w:szCs w:val="24"/>
                <w:lang w:eastAsia="en-IE"/>
              </w:rPr>
              <w:t>Religion and Ritual in Ancient Egypt</w:t>
            </w:r>
            <w:r w:rsidRPr="0616227F">
              <w:rPr>
                <w:rFonts w:eastAsia="Calibri"/>
                <w:sz w:val="24"/>
                <w:szCs w:val="24"/>
                <w:lang w:eastAsia="en-IE"/>
              </w:rPr>
              <w:t xml:space="preserve"> (Cambridge: Cambridge University Press, 2011).</w:t>
            </w:r>
          </w:p>
        </w:tc>
      </w:tr>
    </w:tbl>
    <w:p w14:paraId="33B47F96" w14:textId="77777777" w:rsidR="000E4A11" w:rsidRPr="00FD4147" w:rsidRDefault="000E4A11" w:rsidP="0616227F">
      <w:pPr>
        <w:spacing w:before="60" w:after="60"/>
        <w:rPr>
          <w:color w:val="002060"/>
          <w:sz w:val="28"/>
          <w:szCs w:val="28"/>
        </w:rPr>
      </w:pPr>
    </w:p>
    <w:p w14:paraId="19CD4E49" w14:textId="21FA4018" w:rsidR="0616227F" w:rsidRDefault="0616227F" w:rsidP="0616227F">
      <w:pPr>
        <w:pStyle w:val="Heading3"/>
        <w:spacing w:before="60" w:after="60"/>
        <w:rPr>
          <w:color w:val="002060"/>
          <w:sz w:val="28"/>
          <w:szCs w:val="28"/>
          <w:lang w:val="en-GB" w:eastAsia="en-IE"/>
        </w:rPr>
      </w:pPr>
    </w:p>
    <w:p w14:paraId="2A31FFA9" w14:textId="1EC51615" w:rsidR="0616227F" w:rsidRDefault="0616227F" w:rsidP="0616227F">
      <w:pPr>
        <w:pStyle w:val="Heading3"/>
        <w:spacing w:before="60" w:after="60"/>
        <w:rPr>
          <w:color w:val="002060"/>
          <w:sz w:val="28"/>
          <w:szCs w:val="28"/>
          <w:lang w:val="en-GB" w:eastAsia="en-IE"/>
        </w:rPr>
      </w:pPr>
    </w:p>
    <w:p w14:paraId="602B377D" w14:textId="4FE728C2" w:rsidR="0616227F" w:rsidRDefault="0616227F" w:rsidP="0616227F">
      <w:pPr>
        <w:pStyle w:val="Heading3"/>
        <w:spacing w:before="60" w:after="60"/>
        <w:rPr>
          <w:color w:val="002060"/>
          <w:sz w:val="28"/>
          <w:szCs w:val="28"/>
          <w:lang w:val="en-GB" w:eastAsia="en-IE"/>
        </w:rPr>
      </w:pPr>
    </w:p>
    <w:p w14:paraId="4C6DADE9" w14:textId="50D6A479" w:rsidR="00FA78A4" w:rsidRPr="00FD4147" w:rsidRDefault="0A743BDC" w:rsidP="0616227F">
      <w:pPr>
        <w:pStyle w:val="Heading3"/>
        <w:spacing w:before="60" w:after="60"/>
        <w:rPr>
          <w:color w:val="002060"/>
          <w:sz w:val="28"/>
          <w:szCs w:val="28"/>
          <w:lang w:val="en-GB" w:eastAsia="en-IE"/>
        </w:rPr>
      </w:pPr>
      <w:bookmarkStart w:id="12" w:name="_Toc203730005"/>
      <w:r w:rsidRPr="0616227F">
        <w:rPr>
          <w:color w:val="002060"/>
          <w:sz w:val="28"/>
          <w:szCs w:val="28"/>
          <w:lang w:val="en-GB" w:eastAsia="en-IE"/>
        </w:rPr>
        <w:t>REU12772 Introduction to Hinduism and Buddhism</w:t>
      </w:r>
      <w:bookmarkEnd w:id="12"/>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B23A1" w14:paraId="1359395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6B5B098" w14:textId="77777777" w:rsidR="00FA78A4" w:rsidRPr="00C804AA" w:rsidRDefault="16A32581"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446EBE" w14:textId="3F0039AF" w:rsidR="00FA78A4" w:rsidRPr="00C804AA" w:rsidRDefault="0A743BDC" w:rsidP="0616227F">
            <w:pPr>
              <w:spacing w:after="0"/>
              <w:rPr>
                <w:b/>
                <w:bCs/>
                <w:sz w:val="28"/>
                <w:szCs w:val="28"/>
                <w:lang w:val="en-GB" w:eastAsia="en-IE"/>
              </w:rPr>
            </w:pPr>
            <w:r w:rsidRPr="0616227F">
              <w:rPr>
                <w:b/>
                <w:bCs/>
                <w:sz w:val="28"/>
                <w:szCs w:val="28"/>
                <w:lang w:val="en-GB" w:eastAsia="en-IE"/>
              </w:rPr>
              <w:t>Introduction to Hinduism and Buddhism</w:t>
            </w:r>
          </w:p>
        </w:tc>
      </w:tr>
      <w:tr w:rsidR="001105F6" w:rsidRPr="00FB23A1" w14:paraId="374A75F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0FA12BA" w14:textId="77777777" w:rsidR="00FA78A4" w:rsidRPr="00C804AA" w:rsidRDefault="16A32581"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4AD4C06" w14:textId="6D0C200F" w:rsidR="00FA78A4" w:rsidRPr="00C804AA" w:rsidRDefault="16A32581" w:rsidP="0616227F">
            <w:pPr>
              <w:spacing w:after="0"/>
              <w:rPr>
                <w:rFonts w:eastAsiaTheme="minorEastAsia"/>
                <w:sz w:val="24"/>
                <w:szCs w:val="24"/>
                <w:lang w:val="en-GB" w:eastAsia="en-IE"/>
              </w:rPr>
            </w:pPr>
            <w:r w:rsidRPr="0616227F">
              <w:rPr>
                <w:rFonts w:eastAsiaTheme="minorEastAsia"/>
                <w:sz w:val="24"/>
                <w:szCs w:val="24"/>
                <w:lang w:val="en-GB" w:eastAsia="en-IE"/>
              </w:rPr>
              <w:t>REU127</w:t>
            </w:r>
            <w:r w:rsidR="0A743BDC" w:rsidRPr="0616227F">
              <w:rPr>
                <w:rFonts w:eastAsiaTheme="minorEastAsia"/>
                <w:sz w:val="24"/>
                <w:szCs w:val="24"/>
                <w:lang w:val="en-GB" w:eastAsia="en-IE"/>
              </w:rPr>
              <w:t>7</w:t>
            </w:r>
            <w:r w:rsidRPr="0616227F">
              <w:rPr>
                <w:rFonts w:eastAsiaTheme="minorEastAsia"/>
                <w:sz w:val="24"/>
                <w:szCs w:val="24"/>
                <w:lang w:val="en-GB" w:eastAsia="en-IE"/>
              </w:rPr>
              <w:t>2</w:t>
            </w:r>
          </w:p>
        </w:tc>
      </w:tr>
      <w:tr w:rsidR="001105F6" w:rsidRPr="00FB23A1" w14:paraId="7A0EBFB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E9B90D1"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0F7BD6" w14:textId="0D7542CB" w:rsidR="00227C10" w:rsidRPr="00C804AA" w:rsidRDefault="19A6A71D" w:rsidP="0616227F">
            <w:pPr>
              <w:spacing w:after="0"/>
              <w:rPr>
                <w:rFonts w:eastAsiaTheme="minorEastAsia"/>
                <w:b/>
                <w:bCs/>
                <w:sz w:val="24"/>
                <w:szCs w:val="24"/>
                <w:lang w:val="en-GB" w:eastAsia="en-IE"/>
              </w:rPr>
            </w:pPr>
            <w:r w:rsidRPr="0616227F">
              <w:rPr>
                <w:rFonts w:eastAsiaTheme="minorEastAsia"/>
                <w:sz w:val="24"/>
                <w:szCs w:val="24"/>
                <w:lang w:val="en-GB" w:eastAsia="en-IE"/>
              </w:rPr>
              <w:t>Core - Mandatory; Approved</w:t>
            </w:r>
          </w:p>
        </w:tc>
      </w:tr>
      <w:tr w:rsidR="001105F6" w:rsidRPr="00FB23A1" w14:paraId="582E56D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2DED7BB"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06F693" w14:textId="66901B2B" w:rsidR="00227C10" w:rsidRPr="00C804AA" w:rsidRDefault="19A6A71D" w:rsidP="0616227F">
            <w:pPr>
              <w:spacing w:after="0"/>
              <w:rPr>
                <w:rFonts w:eastAsiaTheme="minorEastAsia"/>
                <w:b/>
                <w:bCs/>
                <w:sz w:val="24"/>
                <w:szCs w:val="24"/>
                <w:lang w:val="en-GB" w:eastAsia="en-IE"/>
              </w:rPr>
            </w:pPr>
            <w:r w:rsidRPr="0616227F">
              <w:rPr>
                <w:rFonts w:eastAsiaTheme="minorEastAsia"/>
                <w:sz w:val="24"/>
                <w:szCs w:val="24"/>
                <w:lang w:val="en-GB" w:eastAsia="en-IE"/>
              </w:rPr>
              <w:t>5</w:t>
            </w:r>
          </w:p>
        </w:tc>
      </w:tr>
      <w:tr w:rsidR="001105F6" w:rsidRPr="00FB23A1" w14:paraId="477D97A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4C67676"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CBB461D" w14:textId="1AA004AC" w:rsidR="00227C10" w:rsidRPr="00C804AA" w:rsidRDefault="57AD83EA" w:rsidP="0616227F">
            <w:pPr>
              <w:spacing w:after="0"/>
              <w:rPr>
                <w:rFonts w:eastAsiaTheme="minorEastAsia"/>
                <w:b/>
                <w:bCs/>
                <w:sz w:val="24"/>
                <w:szCs w:val="24"/>
                <w:lang w:val="en-GB" w:eastAsia="en-IE"/>
              </w:rPr>
            </w:pPr>
            <w:r w:rsidRPr="0616227F">
              <w:rPr>
                <w:rFonts w:eastAsiaTheme="minorEastAsia"/>
                <w:sz w:val="24"/>
                <w:szCs w:val="24"/>
                <w:lang w:val="en-GB" w:eastAsia="en-IE"/>
              </w:rPr>
              <w:t>Semester 1 - Michaelmas</w:t>
            </w:r>
          </w:p>
        </w:tc>
      </w:tr>
      <w:tr w:rsidR="00863B2C" w:rsidRPr="00FB23A1" w14:paraId="117805F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830E38D" w14:textId="77777777" w:rsidR="00863B2C" w:rsidRPr="00C804AA" w:rsidRDefault="7AEB332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965CEF" w14:textId="70E441E3" w:rsidR="00863B2C" w:rsidRPr="00C804AA" w:rsidRDefault="7AEB3320" w:rsidP="0616227F">
            <w:pPr>
              <w:spacing w:after="0"/>
              <w:rPr>
                <w:rFonts w:eastAsiaTheme="minorEastAsia"/>
                <w:b/>
                <w:bCs/>
                <w:sz w:val="24"/>
                <w:szCs w:val="24"/>
                <w:lang w:val="en-GB" w:eastAsia="en-IE"/>
              </w:rPr>
            </w:pPr>
            <w:r w:rsidRPr="0616227F">
              <w:rPr>
                <w:rFonts w:eastAsiaTheme="minorEastAsia"/>
                <w:sz w:val="24"/>
                <w:szCs w:val="24"/>
              </w:rPr>
              <w:t xml:space="preserve"> none</w:t>
            </w:r>
          </w:p>
        </w:tc>
      </w:tr>
      <w:tr w:rsidR="00863B2C" w:rsidRPr="00FB23A1" w14:paraId="45DE9FB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4894645" w14:textId="77777777" w:rsidR="00863B2C" w:rsidRPr="00C804AA" w:rsidRDefault="7AEB332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599CBB" w14:textId="7FC08950" w:rsidR="00863B2C" w:rsidRPr="00C804AA" w:rsidRDefault="7AEB3320" w:rsidP="0616227F">
            <w:pPr>
              <w:spacing w:after="0"/>
              <w:rPr>
                <w:rFonts w:eastAsiaTheme="minorEastAsia"/>
                <w:b/>
                <w:bCs/>
                <w:sz w:val="24"/>
                <w:szCs w:val="24"/>
                <w:lang w:val="en-GB" w:eastAsia="en-IE"/>
              </w:rPr>
            </w:pPr>
            <w:r w:rsidRPr="0616227F">
              <w:rPr>
                <w:rFonts w:eastAsiaTheme="minorEastAsia"/>
                <w:sz w:val="24"/>
                <w:szCs w:val="24"/>
              </w:rPr>
              <w:t xml:space="preserve"> 22 x 1-hour lectures </w:t>
            </w:r>
          </w:p>
        </w:tc>
      </w:tr>
      <w:tr w:rsidR="001105F6" w:rsidRPr="00FB23A1" w14:paraId="7A35FC6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8A19A34"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A58040" w14:textId="01ECB616" w:rsidR="00227C10" w:rsidRPr="00C804AA" w:rsidRDefault="31CE3AC7" w:rsidP="0616227F">
            <w:pPr>
              <w:spacing w:after="0"/>
              <w:rPr>
                <w:rFonts w:eastAsiaTheme="minorEastAsia"/>
                <w:sz w:val="24"/>
                <w:szCs w:val="24"/>
                <w:lang w:val="en-GB" w:eastAsia="en-IE"/>
              </w:rPr>
            </w:pPr>
            <w:r w:rsidRPr="0616227F">
              <w:rPr>
                <w:rFonts w:eastAsiaTheme="minorEastAsia"/>
                <w:sz w:val="24"/>
                <w:szCs w:val="24"/>
                <w:lang w:val="en-GB" w:eastAsia="en-IE"/>
              </w:rPr>
              <w:t>Dr Seema Chauhan</w:t>
            </w:r>
          </w:p>
        </w:tc>
      </w:tr>
      <w:tr w:rsidR="001105F6" w:rsidRPr="00FB23A1" w14:paraId="1990178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420DD81"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DE487F" w14:textId="2721E560" w:rsidR="00227C10" w:rsidRPr="00C804AA" w:rsidRDefault="31CE3AC7" w:rsidP="0616227F">
            <w:pPr>
              <w:spacing w:after="0"/>
              <w:rPr>
                <w:rFonts w:eastAsiaTheme="minorEastAsia"/>
                <w:sz w:val="24"/>
                <w:szCs w:val="24"/>
                <w:lang w:val="en-GB" w:eastAsia="en-IE"/>
              </w:rPr>
            </w:pPr>
            <w:r w:rsidRPr="0616227F">
              <w:rPr>
                <w:rFonts w:eastAsiaTheme="minorEastAsia"/>
                <w:sz w:val="24"/>
                <w:szCs w:val="24"/>
                <w:lang w:val="en-GB" w:eastAsia="en-IE"/>
              </w:rPr>
              <w:t>Dr Seema Chauhan</w:t>
            </w:r>
          </w:p>
        </w:tc>
      </w:tr>
      <w:tr w:rsidR="001105F6" w:rsidRPr="00FB23A1" w14:paraId="23CB723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7E3D616"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98D260" w14:textId="5184DB8E" w:rsidR="00227C10" w:rsidRPr="004110E1" w:rsidRDefault="5515FE77" w:rsidP="0616227F">
            <w:pPr>
              <w:spacing w:after="0"/>
              <w:rPr>
                <w:rFonts w:eastAsiaTheme="minorEastAsia"/>
                <w:sz w:val="24"/>
                <w:szCs w:val="24"/>
                <w:lang w:val="en-GB" w:eastAsia="en-IE"/>
              </w:rPr>
            </w:pPr>
            <w:r w:rsidRPr="0616227F">
              <w:rPr>
                <w:rFonts w:eastAsiaTheme="minorEastAsia"/>
                <w:sz w:val="24"/>
                <w:szCs w:val="24"/>
                <w:lang w:val="en-GB" w:eastAsia="en-IE"/>
              </w:rPr>
              <w:t>The aim of this course is to critically reflect on the history of debates that have led to the construction of “Hindu” and “Buddhist” identity in the present day.</w:t>
            </w:r>
          </w:p>
        </w:tc>
      </w:tr>
      <w:tr w:rsidR="001105F6" w:rsidRPr="00FB23A1" w14:paraId="15E5FC6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EE84F96"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618FF9" w14:textId="77777777" w:rsidR="009A5F91" w:rsidRPr="009A5F91" w:rsidRDefault="2069033C" w:rsidP="0616227F">
            <w:pPr>
              <w:pStyle w:val="NoSpacing"/>
              <w:numPr>
                <w:ilvl w:val="0"/>
                <w:numId w:val="28"/>
              </w:numPr>
              <w:ind w:left="493"/>
              <w:rPr>
                <w:rFonts w:asciiTheme="minorHAnsi" w:eastAsiaTheme="minorEastAsia" w:hAnsiTheme="minorHAnsi" w:cstheme="minorBidi"/>
              </w:rPr>
            </w:pPr>
            <w:r w:rsidRPr="0616227F">
              <w:rPr>
                <w:rFonts w:asciiTheme="minorHAnsi" w:eastAsiaTheme="minorEastAsia" w:hAnsiTheme="minorHAnsi" w:cstheme="minorBidi"/>
              </w:rPr>
              <w:t>Summarize texts, beliefs and practices that have historically constituted Hindu and Buddhist religions.</w:t>
            </w:r>
          </w:p>
          <w:p w14:paraId="53DD2696" w14:textId="306D5733" w:rsidR="009A5F91" w:rsidRPr="009A5F91" w:rsidRDefault="2069033C" w:rsidP="0616227F">
            <w:pPr>
              <w:pStyle w:val="NoSpacing"/>
              <w:numPr>
                <w:ilvl w:val="0"/>
                <w:numId w:val="28"/>
              </w:numPr>
              <w:ind w:left="493"/>
              <w:rPr>
                <w:rFonts w:asciiTheme="minorHAnsi" w:eastAsiaTheme="minorEastAsia" w:hAnsiTheme="minorHAnsi" w:cstheme="minorBidi"/>
              </w:rPr>
            </w:pPr>
            <w:r w:rsidRPr="0616227F">
              <w:rPr>
                <w:rFonts w:asciiTheme="minorHAnsi" w:eastAsiaTheme="minorEastAsia" w:hAnsiTheme="minorHAnsi" w:cstheme="minorBidi"/>
              </w:rPr>
              <w:t>Interpret how and why such beliefs and practices have come to constitute Hindu and Buddhist identity.</w:t>
            </w:r>
          </w:p>
          <w:p w14:paraId="661E3CA1" w14:textId="54919CE7" w:rsidR="009A5F91" w:rsidRPr="009A5F91" w:rsidRDefault="2069033C" w:rsidP="0616227F">
            <w:pPr>
              <w:pStyle w:val="NoSpacing"/>
              <w:numPr>
                <w:ilvl w:val="0"/>
                <w:numId w:val="28"/>
              </w:numPr>
              <w:ind w:left="493"/>
              <w:rPr>
                <w:rFonts w:asciiTheme="minorHAnsi" w:eastAsiaTheme="minorEastAsia" w:hAnsiTheme="minorHAnsi" w:cstheme="minorBidi"/>
              </w:rPr>
            </w:pPr>
            <w:r w:rsidRPr="0616227F">
              <w:rPr>
                <w:rFonts w:asciiTheme="minorHAnsi" w:eastAsiaTheme="minorEastAsia" w:hAnsiTheme="minorHAnsi" w:cstheme="minorBidi"/>
              </w:rPr>
              <w:t>Compare constructions of Hindu and Buddhist identity among speakers from different times and places.</w:t>
            </w:r>
          </w:p>
          <w:p w14:paraId="3108DB29" w14:textId="3E7F95A1" w:rsidR="009A5F91" w:rsidRPr="009A5F91" w:rsidRDefault="2069033C" w:rsidP="0616227F">
            <w:pPr>
              <w:pStyle w:val="NoSpacing"/>
              <w:numPr>
                <w:ilvl w:val="0"/>
                <w:numId w:val="28"/>
              </w:numPr>
              <w:ind w:left="493"/>
              <w:rPr>
                <w:rFonts w:asciiTheme="minorHAnsi" w:eastAsiaTheme="minorEastAsia" w:hAnsiTheme="minorHAnsi" w:cstheme="minorBidi"/>
              </w:rPr>
            </w:pPr>
            <w:r w:rsidRPr="0616227F">
              <w:rPr>
                <w:rFonts w:asciiTheme="minorHAnsi" w:eastAsiaTheme="minorEastAsia" w:hAnsiTheme="minorHAnsi" w:cstheme="minorBidi"/>
              </w:rPr>
              <w:t>Assess the theological, social, and political implications of these various constructions of identity.</w:t>
            </w:r>
          </w:p>
          <w:p w14:paraId="6BED9E7C" w14:textId="50CE0965" w:rsidR="00227C10" w:rsidRPr="004110E1" w:rsidRDefault="2069033C" w:rsidP="0616227F">
            <w:pPr>
              <w:pStyle w:val="NoSpacing"/>
              <w:numPr>
                <w:ilvl w:val="0"/>
                <w:numId w:val="28"/>
              </w:numPr>
              <w:spacing w:line="259" w:lineRule="auto"/>
              <w:ind w:left="493"/>
              <w:rPr>
                <w:rFonts w:asciiTheme="minorHAnsi" w:eastAsiaTheme="minorEastAsia" w:hAnsiTheme="minorHAnsi" w:cstheme="minorBidi"/>
              </w:rPr>
            </w:pPr>
            <w:r w:rsidRPr="0616227F">
              <w:rPr>
                <w:rFonts w:asciiTheme="minorHAnsi" w:eastAsiaTheme="minorEastAsia" w:hAnsiTheme="minorHAnsi" w:cstheme="minorBidi"/>
              </w:rPr>
              <w:t>Suggest methodological and theoretical questions that arise in the study of Hindu and Buddhist religion at large.</w:t>
            </w:r>
          </w:p>
        </w:tc>
      </w:tr>
      <w:tr w:rsidR="001105F6" w:rsidRPr="00FB23A1" w14:paraId="796ADF5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3112608"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67C061" w14:textId="6B8100C3" w:rsidR="00E54A16" w:rsidRPr="00E54A16" w:rsidRDefault="267B08A2" w:rsidP="0616227F">
            <w:pPr>
              <w:spacing w:after="0"/>
              <w:rPr>
                <w:rFonts w:eastAsiaTheme="minorEastAsia"/>
                <w:sz w:val="24"/>
                <w:szCs w:val="24"/>
              </w:rPr>
            </w:pPr>
            <w:r w:rsidRPr="0616227F">
              <w:rPr>
                <w:rFonts w:eastAsiaTheme="minorEastAsia"/>
                <w:sz w:val="24"/>
                <w:szCs w:val="24"/>
              </w:rPr>
              <w:t xml:space="preserve">Why do some people consider animal sacrifice and ecstatic devotion as “Hinduism”, while others consider vegetarianism, non-violence, and meditation to be “Hinduism”? Why do some people regard Buddhism as a </w:t>
            </w:r>
            <w:r w:rsidRPr="0616227F">
              <w:rPr>
                <w:rFonts w:eastAsiaTheme="minorEastAsia"/>
                <w:sz w:val="24"/>
                <w:szCs w:val="24"/>
              </w:rPr>
              <w:lastRenderedPageBreak/>
              <w:t xml:space="preserve">philosophy that rejects sexism and racism, while others see Buddhism as a religion that promotes inequality? This course introduces students to the history of Hinduism and Buddhism by reflecting on how and why “Hindu” and “Buddhist” identity has been constructed in various ways across time and place. </w:t>
            </w:r>
          </w:p>
          <w:p w14:paraId="3CDCB079" w14:textId="694C11B1" w:rsidR="00227C10" w:rsidRPr="004110E1" w:rsidRDefault="267B08A2" w:rsidP="0616227F">
            <w:pPr>
              <w:spacing w:after="0"/>
              <w:rPr>
                <w:rFonts w:eastAsiaTheme="minorEastAsia"/>
                <w:sz w:val="24"/>
                <w:szCs w:val="24"/>
              </w:rPr>
            </w:pPr>
            <w:r w:rsidRPr="0616227F">
              <w:rPr>
                <w:rFonts w:eastAsiaTheme="minorEastAsia"/>
                <w:sz w:val="24"/>
                <w:szCs w:val="24"/>
              </w:rPr>
              <w:t>The course is split into two halves. The first half covers Hinduism and the second half, Buddhism. In both sections, students will read primary sources from narratives, philosophy, and poems in premodern South Asia to maps, biographies, and lawsuits against academics from contemporary East Asia and America. Through an examination of these sources, students will not only be able to articulate the historically embedded debates that have led to the construction of Hindu and Buddhist identity, but they will also demonstrate an awareness of the theoretical questions that arise from studying Asian religions in a Western academic context.</w:t>
            </w:r>
          </w:p>
        </w:tc>
      </w:tr>
      <w:tr w:rsidR="001105F6" w:rsidRPr="00FB23A1" w14:paraId="032334E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4079841"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lastRenderedPageBreak/>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68A233" w14:textId="4CBF1618" w:rsidR="00227C10" w:rsidRPr="004110E1" w:rsidRDefault="05D3530E" w:rsidP="0616227F">
            <w:pPr>
              <w:spacing w:after="0"/>
              <w:rPr>
                <w:rFonts w:eastAsiaTheme="minorEastAsia"/>
                <w:sz w:val="24"/>
                <w:szCs w:val="24"/>
                <w:lang w:val="en-GB" w:eastAsia="en-IE"/>
              </w:rPr>
            </w:pPr>
            <w:r w:rsidRPr="0616227F">
              <w:rPr>
                <w:rFonts w:eastAsiaTheme="minorEastAsia"/>
                <w:sz w:val="24"/>
                <w:szCs w:val="24"/>
                <w:lang w:val="en-GB" w:eastAsia="en-IE"/>
              </w:rPr>
              <w:t>Seminars and essay clinics</w:t>
            </w:r>
          </w:p>
        </w:tc>
      </w:tr>
      <w:tr w:rsidR="001105F6" w:rsidRPr="00FB23A1" w14:paraId="110D7510" w14:textId="77777777" w:rsidTr="0616227F">
        <w:trPr>
          <w:trHeight w:val="2345"/>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8B23CFE" w14:textId="77777777"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2109"/>
              <w:gridCol w:w="2410"/>
              <w:gridCol w:w="1267"/>
              <w:gridCol w:w="826"/>
              <w:gridCol w:w="851"/>
            </w:tblGrid>
            <w:tr w:rsidR="00227C10" w:rsidRPr="00C804AA" w14:paraId="23AF8A90" w14:textId="77777777" w:rsidTr="0616227F">
              <w:tc>
                <w:tcPr>
                  <w:tcW w:w="2109" w:type="dxa"/>
                </w:tcPr>
                <w:p w14:paraId="4564506F" w14:textId="77777777" w:rsidR="00227C10" w:rsidRPr="00C804AA" w:rsidRDefault="19A6A71D" w:rsidP="0616227F">
                  <w:pPr>
                    <w:spacing w:line="259" w:lineRule="auto"/>
                    <w:rPr>
                      <w:rFonts w:eastAsiaTheme="minorEastAsia"/>
                      <w:b/>
                      <w:bCs/>
                      <w:sz w:val="24"/>
                      <w:szCs w:val="24"/>
                    </w:rPr>
                  </w:pPr>
                  <w:r w:rsidRPr="0616227F">
                    <w:rPr>
                      <w:rFonts w:eastAsiaTheme="minorEastAsia"/>
                      <w:b/>
                      <w:bCs/>
                      <w:sz w:val="24"/>
                      <w:szCs w:val="24"/>
                    </w:rPr>
                    <w:t>Assessment Component</w:t>
                  </w:r>
                </w:p>
              </w:tc>
              <w:tc>
                <w:tcPr>
                  <w:tcW w:w="2410" w:type="dxa"/>
                </w:tcPr>
                <w:p w14:paraId="346E8B44" w14:textId="77777777" w:rsidR="00227C10" w:rsidRPr="00C804AA" w:rsidRDefault="19A6A71D" w:rsidP="0616227F">
                  <w:pPr>
                    <w:spacing w:line="259" w:lineRule="auto"/>
                    <w:rPr>
                      <w:rFonts w:eastAsiaTheme="minorEastAsia"/>
                      <w:b/>
                      <w:bCs/>
                      <w:sz w:val="24"/>
                      <w:szCs w:val="24"/>
                    </w:rPr>
                  </w:pPr>
                  <w:r w:rsidRPr="0616227F">
                    <w:rPr>
                      <w:rFonts w:eastAsiaTheme="minorEastAsia"/>
                      <w:b/>
                      <w:bCs/>
                      <w:sz w:val="24"/>
                      <w:szCs w:val="24"/>
                    </w:rPr>
                    <w:t>Assessment Description</w:t>
                  </w:r>
                </w:p>
              </w:tc>
              <w:tc>
                <w:tcPr>
                  <w:tcW w:w="1179" w:type="dxa"/>
                </w:tcPr>
                <w:p w14:paraId="0FE17A7C" w14:textId="77777777" w:rsidR="00227C10" w:rsidRPr="00C804AA" w:rsidRDefault="19A6A71D" w:rsidP="0616227F">
                  <w:pPr>
                    <w:spacing w:line="259" w:lineRule="auto"/>
                    <w:rPr>
                      <w:rFonts w:eastAsiaTheme="minorEastAsia"/>
                      <w:b/>
                      <w:bCs/>
                      <w:sz w:val="24"/>
                      <w:szCs w:val="24"/>
                    </w:rPr>
                  </w:pPr>
                  <w:r w:rsidRPr="0616227F">
                    <w:rPr>
                      <w:rFonts w:eastAsiaTheme="minorEastAsia"/>
                      <w:b/>
                      <w:bCs/>
                      <w:sz w:val="24"/>
                      <w:szCs w:val="24"/>
                    </w:rPr>
                    <w:t>LO Addressed</w:t>
                  </w:r>
                </w:p>
              </w:tc>
              <w:tc>
                <w:tcPr>
                  <w:tcW w:w="826" w:type="dxa"/>
                </w:tcPr>
                <w:p w14:paraId="5824A529" w14:textId="77777777" w:rsidR="00227C10" w:rsidRPr="00C804AA" w:rsidRDefault="19A6A71D" w:rsidP="0616227F">
                  <w:pPr>
                    <w:spacing w:line="259" w:lineRule="auto"/>
                    <w:rPr>
                      <w:rFonts w:eastAsiaTheme="minorEastAsia"/>
                      <w:b/>
                      <w:bCs/>
                      <w:sz w:val="24"/>
                      <w:szCs w:val="24"/>
                    </w:rPr>
                  </w:pPr>
                  <w:r w:rsidRPr="0616227F">
                    <w:rPr>
                      <w:rFonts w:eastAsiaTheme="minorEastAsia"/>
                      <w:b/>
                      <w:bCs/>
                      <w:sz w:val="24"/>
                      <w:szCs w:val="24"/>
                    </w:rPr>
                    <w:t>% of total</w:t>
                  </w:r>
                </w:p>
              </w:tc>
              <w:tc>
                <w:tcPr>
                  <w:tcW w:w="851" w:type="dxa"/>
                </w:tcPr>
                <w:p w14:paraId="10E105FE" w14:textId="77777777" w:rsidR="00227C10" w:rsidRPr="00C804AA" w:rsidRDefault="19A6A71D" w:rsidP="0616227F">
                  <w:pPr>
                    <w:spacing w:line="259" w:lineRule="auto"/>
                    <w:rPr>
                      <w:rFonts w:eastAsiaTheme="minorEastAsia"/>
                      <w:b/>
                      <w:bCs/>
                      <w:sz w:val="24"/>
                      <w:szCs w:val="24"/>
                    </w:rPr>
                  </w:pPr>
                  <w:r w:rsidRPr="0616227F">
                    <w:rPr>
                      <w:rFonts w:eastAsiaTheme="minorEastAsia"/>
                      <w:b/>
                      <w:bCs/>
                      <w:sz w:val="24"/>
                      <w:szCs w:val="24"/>
                    </w:rPr>
                    <w:t>Week due</w:t>
                  </w:r>
                </w:p>
              </w:tc>
            </w:tr>
            <w:tr w:rsidR="006607A6" w:rsidRPr="00C804AA" w14:paraId="358E79FE" w14:textId="77777777" w:rsidTr="0616227F">
              <w:tc>
                <w:tcPr>
                  <w:tcW w:w="2109" w:type="dxa"/>
                </w:tcPr>
                <w:p w14:paraId="20636D03" w14:textId="749AB936"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Essay 1: Buddhism</w:t>
                  </w:r>
                </w:p>
              </w:tc>
              <w:tc>
                <w:tcPr>
                  <w:tcW w:w="2410" w:type="dxa"/>
                </w:tcPr>
                <w:p w14:paraId="2159D67F" w14:textId="6EC03045"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2000 words</w:t>
                  </w:r>
                </w:p>
              </w:tc>
              <w:tc>
                <w:tcPr>
                  <w:tcW w:w="1179" w:type="dxa"/>
                </w:tcPr>
                <w:p w14:paraId="0E8687C7" w14:textId="5E08B762"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All</w:t>
                  </w:r>
                </w:p>
              </w:tc>
              <w:tc>
                <w:tcPr>
                  <w:tcW w:w="826" w:type="dxa"/>
                </w:tcPr>
                <w:p w14:paraId="5A139543" w14:textId="0F700F3C"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50</w:t>
                  </w:r>
                </w:p>
              </w:tc>
              <w:tc>
                <w:tcPr>
                  <w:tcW w:w="851" w:type="dxa"/>
                </w:tcPr>
                <w:p w14:paraId="3C521F7B" w14:textId="38A0B88A" w:rsidR="006607A6" w:rsidRPr="00C804AA" w:rsidRDefault="593844A2" w:rsidP="0616227F">
                  <w:pPr>
                    <w:spacing w:line="259" w:lineRule="auto"/>
                    <w:rPr>
                      <w:rFonts w:eastAsiaTheme="minorEastAsia"/>
                      <w:sz w:val="24"/>
                      <w:szCs w:val="24"/>
                    </w:rPr>
                  </w:pPr>
                  <w:r w:rsidRPr="0616227F">
                    <w:rPr>
                      <w:rFonts w:eastAsiaTheme="minorEastAsia"/>
                      <w:sz w:val="24"/>
                      <w:szCs w:val="24"/>
                    </w:rPr>
                    <w:t xml:space="preserve"> </w:t>
                  </w:r>
                  <w:r w:rsidR="38655BB9" w:rsidRPr="0616227F">
                    <w:rPr>
                      <w:rFonts w:eastAsiaTheme="minorEastAsia"/>
                      <w:sz w:val="24"/>
                      <w:szCs w:val="24"/>
                    </w:rPr>
                    <w:t>8</w:t>
                  </w:r>
                </w:p>
              </w:tc>
            </w:tr>
            <w:tr w:rsidR="006607A6" w:rsidRPr="00C804AA" w14:paraId="7BC1FB30" w14:textId="77777777" w:rsidTr="0616227F">
              <w:tc>
                <w:tcPr>
                  <w:tcW w:w="2109" w:type="dxa"/>
                </w:tcPr>
                <w:p w14:paraId="35EAC39D" w14:textId="34FA06DA"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Essay 2: Hinduism</w:t>
                  </w:r>
                </w:p>
              </w:tc>
              <w:tc>
                <w:tcPr>
                  <w:tcW w:w="2410" w:type="dxa"/>
                </w:tcPr>
                <w:p w14:paraId="0A5F3CAC" w14:textId="76E5B701"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2000 words</w:t>
                  </w:r>
                </w:p>
              </w:tc>
              <w:tc>
                <w:tcPr>
                  <w:tcW w:w="1179" w:type="dxa"/>
                </w:tcPr>
                <w:p w14:paraId="02A755C6" w14:textId="65AA8B16"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All</w:t>
                  </w:r>
                </w:p>
              </w:tc>
              <w:tc>
                <w:tcPr>
                  <w:tcW w:w="826" w:type="dxa"/>
                </w:tcPr>
                <w:p w14:paraId="689244C0" w14:textId="5AA6B038"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50</w:t>
                  </w:r>
                </w:p>
              </w:tc>
              <w:tc>
                <w:tcPr>
                  <w:tcW w:w="851" w:type="dxa"/>
                </w:tcPr>
                <w:p w14:paraId="4E645FF4" w14:textId="47C33D65" w:rsidR="006607A6" w:rsidRPr="00C804AA" w:rsidRDefault="4B522CA2" w:rsidP="0616227F">
                  <w:pPr>
                    <w:spacing w:line="259" w:lineRule="auto"/>
                    <w:rPr>
                      <w:rFonts w:eastAsiaTheme="minorEastAsia"/>
                      <w:sz w:val="24"/>
                      <w:szCs w:val="24"/>
                    </w:rPr>
                  </w:pPr>
                  <w:r w:rsidRPr="0616227F">
                    <w:rPr>
                      <w:rFonts w:eastAsiaTheme="minorEastAsia"/>
                      <w:sz w:val="24"/>
                      <w:szCs w:val="24"/>
                    </w:rPr>
                    <w:t xml:space="preserve"> 13</w:t>
                  </w:r>
                </w:p>
              </w:tc>
            </w:tr>
          </w:tbl>
          <w:p w14:paraId="221B6C10" w14:textId="77777777" w:rsidR="00227C10" w:rsidRPr="00C804AA" w:rsidRDefault="00227C10" w:rsidP="0616227F">
            <w:pPr>
              <w:spacing w:after="0"/>
              <w:rPr>
                <w:rFonts w:eastAsiaTheme="minorEastAsia"/>
                <w:b/>
                <w:bCs/>
                <w:sz w:val="24"/>
                <w:szCs w:val="24"/>
                <w:lang w:val="en-GB" w:eastAsia="en-IE"/>
              </w:rPr>
            </w:pPr>
          </w:p>
        </w:tc>
      </w:tr>
      <w:tr w:rsidR="00227C10" w:rsidRPr="00FB23A1" w14:paraId="50748C0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C5092B8" w14:textId="77777777" w:rsidR="00227C10" w:rsidRPr="00C804AA" w:rsidRDefault="19A6A71D" w:rsidP="0616227F">
            <w:pPr>
              <w:pStyle w:val="NoSpacing"/>
              <w:spacing w:line="259" w:lineRule="auto"/>
              <w:rPr>
                <w:rFonts w:asciiTheme="minorHAnsi" w:eastAsiaTheme="minorEastAsia" w:hAnsiTheme="minorHAnsi" w:cstheme="minorBidi"/>
                <w:b/>
                <w:bCs/>
                <w:lang w:val="en-GB" w:eastAsia="en-IE"/>
              </w:rPr>
            </w:pPr>
            <w:r w:rsidRPr="0616227F">
              <w:rPr>
                <w:rFonts w:asciiTheme="minorHAnsi" w:eastAsiaTheme="minorEastAsia"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A19879E" w14:textId="0C3A7AD3" w:rsidR="00227C10" w:rsidRPr="00C804AA" w:rsidRDefault="4D26D6F7" w:rsidP="0616227F">
            <w:pPr>
              <w:spacing w:after="0"/>
              <w:rPr>
                <w:rFonts w:eastAsiaTheme="minorEastAsia"/>
                <w:sz w:val="24"/>
                <w:szCs w:val="24"/>
                <w:lang w:val="en-US"/>
              </w:rPr>
            </w:pPr>
            <w:r w:rsidRPr="0616227F">
              <w:rPr>
                <w:rFonts w:eastAsiaTheme="minorEastAsia"/>
                <w:sz w:val="24"/>
                <w:szCs w:val="24"/>
                <w:lang w:val="en-US"/>
              </w:rPr>
              <w:t>Essay 1 and 2</w:t>
            </w:r>
          </w:p>
        </w:tc>
      </w:tr>
      <w:tr w:rsidR="00227C10" w:rsidRPr="00FB23A1" w14:paraId="36D4B3A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D0112D9" w14:textId="239CB586" w:rsidR="00227C10" w:rsidRPr="00C804AA" w:rsidRDefault="19A6A71D" w:rsidP="0616227F">
            <w:pPr>
              <w:spacing w:after="0"/>
              <w:rPr>
                <w:rFonts w:eastAsiaTheme="minorEastAsia"/>
                <w:b/>
                <w:bCs/>
                <w:sz w:val="24"/>
                <w:szCs w:val="24"/>
                <w:lang w:val="en-GB" w:eastAsia="en-IE"/>
              </w:rPr>
            </w:pPr>
            <w:r w:rsidRPr="0616227F">
              <w:rPr>
                <w:rFonts w:eastAsiaTheme="minorEastAsia"/>
                <w:b/>
                <w:bCs/>
                <w:sz w:val="24"/>
                <w:szCs w:val="24"/>
                <w:lang w:val="en-GB" w:eastAsia="en-IE"/>
              </w:rPr>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875A9C" w14:textId="77777777" w:rsidR="0078412A" w:rsidRPr="0078412A" w:rsidRDefault="721859AF" w:rsidP="0616227F">
            <w:pPr>
              <w:pStyle w:val="ListParagraph"/>
              <w:numPr>
                <w:ilvl w:val="0"/>
                <w:numId w:val="29"/>
              </w:numPr>
              <w:spacing w:after="0"/>
              <w:ind w:left="351" w:hanging="283"/>
              <w:rPr>
                <w:rFonts w:eastAsiaTheme="minorEastAsia"/>
                <w:sz w:val="24"/>
                <w:szCs w:val="24"/>
              </w:rPr>
            </w:pPr>
            <w:proofErr w:type="spellStart"/>
            <w:r w:rsidRPr="0616227F">
              <w:rPr>
                <w:rFonts w:eastAsiaTheme="minorEastAsia"/>
                <w:sz w:val="24"/>
                <w:szCs w:val="24"/>
              </w:rPr>
              <w:t>Flueckiger</w:t>
            </w:r>
            <w:proofErr w:type="spellEnd"/>
            <w:r w:rsidRPr="0616227F">
              <w:rPr>
                <w:rFonts w:eastAsiaTheme="minorEastAsia"/>
                <w:sz w:val="24"/>
                <w:szCs w:val="24"/>
              </w:rPr>
              <w:t xml:space="preserve">, Joyce, 2015. </w:t>
            </w:r>
            <w:r w:rsidRPr="0616227F">
              <w:rPr>
                <w:rFonts w:eastAsiaTheme="minorEastAsia"/>
                <w:i/>
                <w:iCs/>
                <w:sz w:val="24"/>
                <w:szCs w:val="24"/>
              </w:rPr>
              <w:t>Everyday Hinduism</w:t>
            </w:r>
            <w:r w:rsidRPr="0616227F">
              <w:rPr>
                <w:rFonts w:eastAsiaTheme="minorEastAsia"/>
                <w:sz w:val="24"/>
                <w:szCs w:val="24"/>
              </w:rPr>
              <w:t>, Hoboken: Wiley-Blackwell.</w:t>
            </w:r>
          </w:p>
          <w:p w14:paraId="3CABD835" w14:textId="77777777" w:rsidR="0078412A" w:rsidRPr="0078412A" w:rsidRDefault="721859AF" w:rsidP="0616227F">
            <w:pPr>
              <w:pStyle w:val="ListParagraph"/>
              <w:numPr>
                <w:ilvl w:val="0"/>
                <w:numId w:val="29"/>
              </w:numPr>
              <w:spacing w:after="0"/>
              <w:ind w:left="351" w:hanging="283"/>
              <w:rPr>
                <w:rFonts w:eastAsiaTheme="minorEastAsia"/>
                <w:sz w:val="24"/>
                <w:szCs w:val="24"/>
              </w:rPr>
            </w:pPr>
            <w:r w:rsidRPr="0616227F">
              <w:rPr>
                <w:rFonts w:eastAsiaTheme="minorEastAsia"/>
                <w:sz w:val="24"/>
                <w:szCs w:val="24"/>
              </w:rPr>
              <w:t xml:space="preserve">Crosby, Kate, 2014. </w:t>
            </w:r>
            <w:proofErr w:type="spellStart"/>
            <w:r w:rsidRPr="0616227F">
              <w:rPr>
                <w:rFonts w:eastAsiaTheme="minorEastAsia"/>
                <w:i/>
                <w:iCs/>
                <w:sz w:val="24"/>
                <w:szCs w:val="24"/>
              </w:rPr>
              <w:t>Theravāda</w:t>
            </w:r>
            <w:proofErr w:type="spellEnd"/>
            <w:r w:rsidRPr="0616227F">
              <w:rPr>
                <w:rFonts w:eastAsiaTheme="minorEastAsia"/>
                <w:i/>
                <w:iCs/>
                <w:sz w:val="24"/>
                <w:szCs w:val="24"/>
              </w:rPr>
              <w:t xml:space="preserve"> Buddhism: Continuity, Diversity and Identity</w:t>
            </w:r>
            <w:r w:rsidRPr="0616227F">
              <w:rPr>
                <w:rFonts w:eastAsiaTheme="minorEastAsia"/>
                <w:sz w:val="24"/>
                <w:szCs w:val="24"/>
              </w:rPr>
              <w:t>, Wiley Blackwell: London.</w:t>
            </w:r>
          </w:p>
          <w:p w14:paraId="7A0BEECA" w14:textId="27923250" w:rsidR="00227C10" w:rsidRPr="0078412A" w:rsidRDefault="721859AF" w:rsidP="0616227F">
            <w:pPr>
              <w:pStyle w:val="ListParagraph"/>
              <w:numPr>
                <w:ilvl w:val="0"/>
                <w:numId w:val="29"/>
              </w:numPr>
              <w:spacing w:after="0"/>
              <w:ind w:left="351" w:hanging="283"/>
              <w:rPr>
                <w:rFonts w:eastAsiaTheme="minorEastAsia"/>
                <w:b/>
                <w:bCs/>
                <w:sz w:val="24"/>
                <w:szCs w:val="24"/>
              </w:rPr>
            </w:pPr>
            <w:r w:rsidRPr="0616227F">
              <w:rPr>
                <w:rFonts w:eastAsiaTheme="minorEastAsia"/>
                <w:sz w:val="24"/>
                <w:szCs w:val="24"/>
              </w:rPr>
              <w:t xml:space="preserve">Williams, Paul, 2009. </w:t>
            </w:r>
            <w:proofErr w:type="spellStart"/>
            <w:r w:rsidRPr="0616227F">
              <w:rPr>
                <w:rFonts w:eastAsiaTheme="minorEastAsia"/>
                <w:i/>
                <w:iCs/>
                <w:sz w:val="24"/>
                <w:szCs w:val="24"/>
              </w:rPr>
              <w:t>Mahāyāṇa</w:t>
            </w:r>
            <w:proofErr w:type="spellEnd"/>
            <w:r w:rsidRPr="0616227F">
              <w:rPr>
                <w:rFonts w:eastAsiaTheme="minorEastAsia"/>
                <w:i/>
                <w:iCs/>
                <w:sz w:val="24"/>
                <w:szCs w:val="24"/>
              </w:rPr>
              <w:t xml:space="preserve"> Buddhism: The Doctrinal Foundations</w:t>
            </w:r>
            <w:r w:rsidRPr="0616227F">
              <w:rPr>
                <w:rFonts w:eastAsiaTheme="minorEastAsia"/>
                <w:sz w:val="24"/>
                <w:szCs w:val="24"/>
              </w:rPr>
              <w:t>, 2nd Edition, Routledge: London.</w:t>
            </w:r>
          </w:p>
        </w:tc>
      </w:tr>
    </w:tbl>
    <w:p w14:paraId="4545BD47" w14:textId="77777777" w:rsidR="002D3ED8" w:rsidRDefault="002D3ED8" w:rsidP="0616227F">
      <w:pPr>
        <w:rPr>
          <w:rFonts w:eastAsiaTheme="minorEastAsia"/>
          <w:b/>
          <w:bCs/>
          <w:caps/>
          <w:color w:val="7030A0"/>
          <w:sz w:val="24"/>
          <w:szCs w:val="24"/>
          <w:u w:val="single"/>
        </w:rPr>
      </w:pPr>
      <w:r w:rsidRPr="0616227F">
        <w:rPr>
          <w:rFonts w:eastAsiaTheme="minorEastAsia"/>
          <w:sz w:val="24"/>
          <w:szCs w:val="24"/>
        </w:rPr>
        <w:br w:type="page"/>
      </w:r>
    </w:p>
    <w:p w14:paraId="2B1E9B1C" w14:textId="2CB4439E" w:rsidR="00FA78A4" w:rsidRDefault="16A32581" w:rsidP="0616227F">
      <w:pPr>
        <w:pStyle w:val="Heading1"/>
        <w:spacing w:before="60" w:after="60"/>
        <w:rPr>
          <w:color w:val="002060"/>
          <w:sz w:val="32"/>
        </w:rPr>
      </w:pPr>
      <w:bookmarkStart w:id="13" w:name="_Toc203730006"/>
      <w:r w:rsidRPr="0616227F">
        <w:rPr>
          <w:color w:val="002060"/>
          <w:sz w:val="32"/>
        </w:rPr>
        <w:lastRenderedPageBreak/>
        <w:t>S</w:t>
      </w:r>
      <w:r w:rsidR="74896697" w:rsidRPr="0616227F">
        <w:rPr>
          <w:color w:val="002060"/>
          <w:sz w:val="32"/>
        </w:rPr>
        <w:t>ENIOR FRESH</w:t>
      </w:r>
      <w:r w:rsidR="6D4A1933" w:rsidRPr="0616227F">
        <w:rPr>
          <w:color w:val="002060"/>
          <w:sz w:val="32"/>
        </w:rPr>
        <w:t>MAN</w:t>
      </w:r>
      <w:bookmarkEnd w:id="13"/>
    </w:p>
    <w:p w14:paraId="35306E19" w14:textId="77777777" w:rsidR="00164079" w:rsidRPr="00164079" w:rsidRDefault="00164079" w:rsidP="0616227F">
      <w:pPr>
        <w:spacing w:before="60" w:after="60"/>
        <w:rPr>
          <w:color w:val="002060"/>
        </w:rPr>
      </w:pPr>
    </w:p>
    <w:p w14:paraId="322BFA72" w14:textId="77777777" w:rsidR="00C26498" w:rsidRPr="00FD4147" w:rsidRDefault="6D71F8C4" w:rsidP="0616227F">
      <w:pPr>
        <w:pStyle w:val="Heading3"/>
        <w:spacing w:before="60" w:after="60"/>
        <w:rPr>
          <w:color w:val="002060"/>
          <w:sz w:val="28"/>
          <w:szCs w:val="28"/>
          <w:lang w:eastAsia="en-IE"/>
        </w:rPr>
      </w:pPr>
      <w:bookmarkStart w:id="14" w:name="_Toc203730007"/>
      <w:r w:rsidRPr="0616227F">
        <w:rPr>
          <w:color w:val="002060"/>
          <w:sz w:val="28"/>
          <w:szCs w:val="28"/>
          <w:lang w:eastAsia="en-IE"/>
        </w:rPr>
        <w:t>REU22111 The Historical Jesus and the Gospels</w:t>
      </w:r>
      <w:bookmarkEnd w:id="14"/>
    </w:p>
    <w:tbl>
      <w:tblPr>
        <w:tblpPr w:leftFromText="180" w:rightFromText="180" w:vertAnchor="text" w:tblpX="-10" w:tblpY="1"/>
        <w:tblOverlap w:val="never"/>
        <w:tblW w:w="9634" w:type="dxa"/>
        <w:tblCellSpacing w:w="7" w:type="dxa"/>
        <w:tblLayout w:type="fixed"/>
        <w:tblCellMar>
          <w:top w:w="60" w:type="dxa"/>
          <w:left w:w="60" w:type="dxa"/>
          <w:bottom w:w="60" w:type="dxa"/>
          <w:right w:w="60" w:type="dxa"/>
        </w:tblCellMar>
        <w:tblLook w:val="04A0" w:firstRow="1" w:lastRow="0" w:firstColumn="1" w:lastColumn="0" w:noHBand="0" w:noVBand="1"/>
      </w:tblPr>
      <w:tblGrid>
        <w:gridCol w:w="1847"/>
        <w:gridCol w:w="7787"/>
      </w:tblGrid>
      <w:tr w:rsidR="00C26498" w:rsidRPr="00FD4147" w14:paraId="27DAF354" w14:textId="77777777" w:rsidTr="0616227F">
        <w:trPr>
          <w:tblCellSpacing w:w="7" w:type="dxa"/>
        </w:trPr>
        <w:tc>
          <w:tcPr>
            <w:tcW w:w="1826" w:type="dxa"/>
            <w:shd w:val="clear" w:color="auto" w:fill="D0CECE" w:themeFill="background2" w:themeFillShade="E6"/>
          </w:tcPr>
          <w:p w14:paraId="5C33B6B0" w14:textId="77777777" w:rsidR="00C26498" w:rsidRPr="00C804AA" w:rsidRDefault="6D71F8C4" w:rsidP="0616227F">
            <w:pPr>
              <w:spacing w:after="0"/>
              <w:rPr>
                <w:b/>
                <w:bCs/>
                <w:sz w:val="28"/>
                <w:szCs w:val="28"/>
                <w:lang w:eastAsia="en-IE"/>
              </w:rPr>
            </w:pPr>
            <w:r w:rsidRPr="0616227F">
              <w:rPr>
                <w:b/>
                <w:bCs/>
                <w:sz w:val="28"/>
                <w:szCs w:val="28"/>
                <w:lang w:eastAsia="en-IE"/>
              </w:rPr>
              <w:t>Module Title</w:t>
            </w:r>
          </w:p>
        </w:tc>
        <w:tc>
          <w:tcPr>
            <w:tcW w:w="7766" w:type="dxa"/>
            <w:shd w:val="clear" w:color="auto" w:fill="F2F2F2" w:themeFill="background1" w:themeFillShade="F2"/>
            <w:vAlign w:val="center"/>
          </w:tcPr>
          <w:p w14:paraId="46F45E85" w14:textId="77777777" w:rsidR="00C26498" w:rsidRPr="00C804AA" w:rsidRDefault="6D71F8C4" w:rsidP="0616227F">
            <w:pPr>
              <w:spacing w:after="0"/>
              <w:rPr>
                <w:b/>
                <w:bCs/>
                <w:sz w:val="28"/>
                <w:szCs w:val="28"/>
                <w:lang w:eastAsia="en-IE"/>
              </w:rPr>
            </w:pPr>
            <w:r w:rsidRPr="0616227F">
              <w:rPr>
                <w:b/>
                <w:bCs/>
                <w:sz w:val="28"/>
                <w:szCs w:val="28"/>
                <w:lang w:eastAsia="en-IE"/>
              </w:rPr>
              <w:t>The Historical Jesus and the Gospels</w:t>
            </w:r>
          </w:p>
        </w:tc>
      </w:tr>
      <w:tr w:rsidR="00C26498" w:rsidRPr="00FD4147" w14:paraId="360CC060" w14:textId="77777777" w:rsidTr="0616227F">
        <w:trPr>
          <w:tblCellSpacing w:w="7" w:type="dxa"/>
        </w:trPr>
        <w:tc>
          <w:tcPr>
            <w:tcW w:w="1826" w:type="dxa"/>
            <w:shd w:val="clear" w:color="auto" w:fill="D0CECE" w:themeFill="background2" w:themeFillShade="E6"/>
          </w:tcPr>
          <w:p w14:paraId="15B59D48" w14:textId="77777777" w:rsidR="00C26498" w:rsidRPr="00C804AA" w:rsidRDefault="6D71F8C4" w:rsidP="0616227F">
            <w:pPr>
              <w:spacing w:after="0"/>
              <w:rPr>
                <w:b/>
                <w:bCs/>
                <w:sz w:val="24"/>
                <w:szCs w:val="24"/>
                <w:lang w:eastAsia="en-IE"/>
              </w:rPr>
            </w:pPr>
            <w:r w:rsidRPr="0616227F">
              <w:rPr>
                <w:b/>
                <w:bCs/>
                <w:sz w:val="24"/>
                <w:szCs w:val="24"/>
                <w:lang w:eastAsia="en-IE"/>
              </w:rPr>
              <w:t>Module Code</w:t>
            </w:r>
          </w:p>
        </w:tc>
        <w:tc>
          <w:tcPr>
            <w:tcW w:w="7766" w:type="dxa"/>
            <w:shd w:val="clear" w:color="auto" w:fill="F2F2F2" w:themeFill="background1" w:themeFillShade="F2"/>
            <w:vAlign w:val="center"/>
          </w:tcPr>
          <w:p w14:paraId="735F9CBC" w14:textId="77777777" w:rsidR="00C26498" w:rsidRPr="00C804AA" w:rsidRDefault="6D71F8C4" w:rsidP="0616227F">
            <w:pPr>
              <w:spacing w:after="0"/>
              <w:rPr>
                <w:sz w:val="24"/>
                <w:szCs w:val="24"/>
                <w:lang w:eastAsia="en-IE"/>
              </w:rPr>
            </w:pPr>
            <w:r w:rsidRPr="0616227F">
              <w:rPr>
                <w:sz w:val="24"/>
                <w:szCs w:val="24"/>
                <w:lang w:eastAsia="en-IE"/>
              </w:rPr>
              <w:t>REU22111</w:t>
            </w:r>
          </w:p>
        </w:tc>
      </w:tr>
      <w:tr w:rsidR="00C26498" w:rsidRPr="00FD4147" w14:paraId="275AFEB4" w14:textId="77777777" w:rsidTr="0616227F">
        <w:trPr>
          <w:tblCellSpacing w:w="7" w:type="dxa"/>
        </w:trPr>
        <w:tc>
          <w:tcPr>
            <w:tcW w:w="1826" w:type="dxa"/>
            <w:shd w:val="clear" w:color="auto" w:fill="D0CECE" w:themeFill="background2" w:themeFillShade="E6"/>
          </w:tcPr>
          <w:p w14:paraId="223CE1E4" w14:textId="77777777" w:rsidR="00C26498" w:rsidRPr="00C804AA" w:rsidRDefault="6D71F8C4" w:rsidP="0616227F">
            <w:pPr>
              <w:spacing w:after="0"/>
              <w:rPr>
                <w:b/>
                <w:bCs/>
                <w:sz w:val="24"/>
                <w:szCs w:val="24"/>
                <w:lang w:eastAsia="en-IE"/>
              </w:rPr>
            </w:pPr>
            <w:r w:rsidRPr="0616227F">
              <w:rPr>
                <w:b/>
                <w:bCs/>
                <w:sz w:val="24"/>
                <w:szCs w:val="24"/>
                <w:lang w:eastAsia="en-IE"/>
              </w:rPr>
              <w:t>Module status</w:t>
            </w:r>
          </w:p>
        </w:tc>
        <w:tc>
          <w:tcPr>
            <w:tcW w:w="7766" w:type="dxa"/>
            <w:shd w:val="clear" w:color="auto" w:fill="F2F2F2" w:themeFill="background1" w:themeFillShade="F2"/>
            <w:vAlign w:val="center"/>
          </w:tcPr>
          <w:p w14:paraId="14B2B874" w14:textId="05F26C98" w:rsidR="00C26498" w:rsidRPr="00C804AA" w:rsidRDefault="6D71F8C4" w:rsidP="0616227F">
            <w:pPr>
              <w:spacing w:after="0"/>
              <w:rPr>
                <w:b/>
                <w:bCs/>
                <w:sz w:val="24"/>
                <w:szCs w:val="24"/>
                <w:lang w:eastAsia="en-IE"/>
              </w:rPr>
            </w:pPr>
            <w:r w:rsidRPr="0616227F">
              <w:rPr>
                <w:sz w:val="24"/>
                <w:szCs w:val="24"/>
                <w:lang w:eastAsia="en-IE"/>
              </w:rPr>
              <w:t>Core - Optional &amp; Approved Module</w:t>
            </w:r>
          </w:p>
        </w:tc>
      </w:tr>
      <w:tr w:rsidR="00C26498" w:rsidRPr="00FD4147" w14:paraId="55C8BDEA" w14:textId="77777777" w:rsidTr="0616227F">
        <w:trPr>
          <w:tblCellSpacing w:w="7" w:type="dxa"/>
        </w:trPr>
        <w:tc>
          <w:tcPr>
            <w:tcW w:w="1826" w:type="dxa"/>
            <w:shd w:val="clear" w:color="auto" w:fill="D0CECE" w:themeFill="background2" w:themeFillShade="E6"/>
          </w:tcPr>
          <w:p w14:paraId="68E9FA95" w14:textId="77777777" w:rsidR="00C26498" w:rsidRPr="00C804AA" w:rsidRDefault="6D71F8C4" w:rsidP="0616227F">
            <w:pPr>
              <w:spacing w:after="0"/>
              <w:rPr>
                <w:b/>
                <w:bCs/>
                <w:sz w:val="24"/>
                <w:szCs w:val="24"/>
                <w:lang w:eastAsia="en-IE"/>
              </w:rPr>
            </w:pPr>
            <w:r w:rsidRPr="0616227F">
              <w:rPr>
                <w:b/>
                <w:bCs/>
                <w:sz w:val="24"/>
                <w:szCs w:val="24"/>
                <w:lang w:eastAsia="en-IE"/>
              </w:rPr>
              <w:t>ECTS weighting</w:t>
            </w:r>
          </w:p>
        </w:tc>
        <w:tc>
          <w:tcPr>
            <w:tcW w:w="7766" w:type="dxa"/>
            <w:shd w:val="clear" w:color="auto" w:fill="F2F2F2" w:themeFill="background1" w:themeFillShade="F2"/>
            <w:vAlign w:val="center"/>
          </w:tcPr>
          <w:p w14:paraId="733F12FF" w14:textId="77777777" w:rsidR="00C26498" w:rsidRPr="00C804AA" w:rsidRDefault="6D71F8C4" w:rsidP="0616227F">
            <w:pPr>
              <w:spacing w:after="0"/>
              <w:rPr>
                <w:b/>
                <w:bCs/>
                <w:sz w:val="24"/>
                <w:szCs w:val="24"/>
                <w:lang w:eastAsia="en-IE"/>
              </w:rPr>
            </w:pPr>
            <w:r w:rsidRPr="0616227F">
              <w:rPr>
                <w:sz w:val="24"/>
                <w:szCs w:val="24"/>
                <w:lang w:eastAsia="en-IE"/>
              </w:rPr>
              <w:t xml:space="preserve">5 </w:t>
            </w:r>
          </w:p>
        </w:tc>
      </w:tr>
      <w:tr w:rsidR="00C26498" w:rsidRPr="00FD4147" w14:paraId="5E55BFE4" w14:textId="77777777" w:rsidTr="0616227F">
        <w:trPr>
          <w:tblCellSpacing w:w="7" w:type="dxa"/>
        </w:trPr>
        <w:tc>
          <w:tcPr>
            <w:tcW w:w="1826" w:type="dxa"/>
            <w:shd w:val="clear" w:color="auto" w:fill="D0CECE" w:themeFill="background2" w:themeFillShade="E6"/>
          </w:tcPr>
          <w:p w14:paraId="112AAED3" w14:textId="77777777" w:rsidR="00C26498" w:rsidRPr="00C804AA" w:rsidRDefault="6D71F8C4" w:rsidP="0616227F">
            <w:pPr>
              <w:spacing w:after="0"/>
              <w:rPr>
                <w:b/>
                <w:bCs/>
                <w:sz w:val="24"/>
                <w:szCs w:val="24"/>
                <w:lang w:eastAsia="en-IE"/>
              </w:rPr>
            </w:pPr>
            <w:r w:rsidRPr="0616227F">
              <w:rPr>
                <w:b/>
                <w:bCs/>
                <w:sz w:val="24"/>
                <w:szCs w:val="24"/>
                <w:lang w:eastAsia="en-IE"/>
              </w:rPr>
              <w:t>Semester taught</w:t>
            </w:r>
          </w:p>
        </w:tc>
        <w:tc>
          <w:tcPr>
            <w:tcW w:w="7766" w:type="dxa"/>
            <w:shd w:val="clear" w:color="auto" w:fill="F2F2F2" w:themeFill="background1" w:themeFillShade="F2"/>
            <w:vAlign w:val="center"/>
          </w:tcPr>
          <w:p w14:paraId="2D818EF3" w14:textId="69A03FC4" w:rsidR="00C26498" w:rsidRPr="00C804AA" w:rsidRDefault="57AD83EA" w:rsidP="0616227F">
            <w:pPr>
              <w:spacing w:after="0"/>
              <w:rPr>
                <w:b/>
                <w:bCs/>
                <w:sz w:val="24"/>
                <w:szCs w:val="24"/>
                <w:lang w:eastAsia="en-IE"/>
              </w:rPr>
            </w:pPr>
            <w:r w:rsidRPr="0616227F">
              <w:rPr>
                <w:sz w:val="24"/>
                <w:szCs w:val="24"/>
                <w:lang w:eastAsia="en-IE"/>
              </w:rPr>
              <w:t>Semester 2 - Hilary</w:t>
            </w:r>
          </w:p>
        </w:tc>
      </w:tr>
      <w:tr w:rsidR="00C26498" w:rsidRPr="00FD4147" w14:paraId="6CA64737" w14:textId="77777777" w:rsidTr="0616227F">
        <w:trPr>
          <w:tblCellSpacing w:w="7" w:type="dxa"/>
        </w:trPr>
        <w:tc>
          <w:tcPr>
            <w:tcW w:w="1826" w:type="dxa"/>
            <w:shd w:val="clear" w:color="auto" w:fill="D0CECE" w:themeFill="background2" w:themeFillShade="E6"/>
          </w:tcPr>
          <w:p w14:paraId="1AAF6FD6" w14:textId="77777777" w:rsidR="00C26498" w:rsidRPr="00C804AA" w:rsidRDefault="6D71F8C4" w:rsidP="0616227F">
            <w:pPr>
              <w:spacing w:after="0"/>
              <w:rPr>
                <w:b/>
                <w:bCs/>
                <w:sz w:val="24"/>
                <w:szCs w:val="24"/>
                <w:lang w:eastAsia="en-IE"/>
              </w:rPr>
            </w:pPr>
            <w:r w:rsidRPr="0616227F">
              <w:rPr>
                <w:b/>
                <w:bCs/>
                <w:sz w:val="24"/>
                <w:szCs w:val="24"/>
                <w:lang w:eastAsia="en-IE"/>
              </w:rPr>
              <w:t>Pre-requisites &amp; co-requisites</w:t>
            </w:r>
          </w:p>
        </w:tc>
        <w:tc>
          <w:tcPr>
            <w:tcW w:w="7766" w:type="dxa"/>
            <w:shd w:val="clear" w:color="auto" w:fill="F2F2F2" w:themeFill="background1" w:themeFillShade="F2"/>
            <w:vAlign w:val="center"/>
          </w:tcPr>
          <w:p w14:paraId="57622EB2" w14:textId="77777777" w:rsidR="00C26498" w:rsidRPr="00C804AA" w:rsidRDefault="6D71F8C4" w:rsidP="0616227F">
            <w:pPr>
              <w:spacing w:after="0"/>
              <w:rPr>
                <w:b/>
                <w:bCs/>
                <w:sz w:val="24"/>
                <w:szCs w:val="24"/>
                <w:lang w:eastAsia="en-IE"/>
              </w:rPr>
            </w:pPr>
            <w:r w:rsidRPr="0616227F">
              <w:rPr>
                <w:sz w:val="24"/>
                <w:szCs w:val="24"/>
                <w:lang w:eastAsia="en-IE"/>
              </w:rPr>
              <w:t>None</w:t>
            </w:r>
          </w:p>
        </w:tc>
      </w:tr>
      <w:tr w:rsidR="00C26498" w:rsidRPr="00FD4147" w14:paraId="16A7DEFD" w14:textId="77777777" w:rsidTr="0616227F">
        <w:trPr>
          <w:tblCellSpacing w:w="7" w:type="dxa"/>
        </w:trPr>
        <w:tc>
          <w:tcPr>
            <w:tcW w:w="1826" w:type="dxa"/>
            <w:shd w:val="clear" w:color="auto" w:fill="D0CECE" w:themeFill="background2" w:themeFillShade="E6"/>
          </w:tcPr>
          <w:p w14:paraId="4207000B" w14:textId="77777777" w:rsidR="00C26498" w:rsidRPr="00C804AA" w:rsidRDefault="6D71F8C4" w:rsidP="0616227F">
            <w:pPr>
              <w:spacing w:after="0"/>
              <w:rPr>
                <w:b/>
                <w:bCs/>
                <w:sz w:val="24"/>
                <w:szCs w:val="24"/>
                <w:lang w:eastAsia="en-IE"/>
              </w:rPr>
            </w:pPr>
            <w:r w:rsidRPr="0616227F">
              <w:rPr>
                <w:b/>
                <w:bCs/>
                <w:sz w:val="24"/>
                <w:szCs w:val="24"/>
                <w:lang w:eastAsia="en-IE"/>
              </w:rPr>
              <w:t>Student Workload</w:t>
            </w:r>
          </w:p>
        </w:tc>
        <w:tc>
          <w:tcPr>
            <w:tcW w:w="7766" w:type="dxa"/>
            <w:shd w:val="clear" w:color="auto" w:fill="F2F2F2" w:themeFill="background1" w:themeFillShade="F2"/>
            <w:vAlign w:val="center"/>
          </w:tcPr>
          <w:p w14:paraId="2199719A" w14:textId="77777777" w:rsidR="00C26498" w:rsidRPr="00C804AA" w:rsidRDefault="6D71F8C4" w:rsidP="0616227F">
            <w:pPr>
              <w:spacing w:after="0"/>
              <w:rPr>
                <w:b/>
                <w:bCs/>
                <w:sz w:val="24"/>
                <w:szCs w:val="24"/>
                <w:lang w:eastAsia="en-IE"/>
              </w:rPr>
            </w:pPr>
            <w:r w:rsidRPr="0616227F">
              <w:rPr>
                <w:sz w:val="24"/>
                <w:szCs w:val="24"/>
                <w:lang w:eastAsia="en-IE"/>
              </w:rPr>
              <w:t>22 x 1-hour lectures/workshops/seminars; 104 hours of independent study</w:t>
            </w:r>
          </w:p>
        </w:tc>
      </w:tr>
      <w:tr w:rsidR="00C26498" w:rsidRPr="00FD4147" w14:paraId="5B74EE4C" w14:textId="77777777" w:rsidTr="0616227F">
        <w:trPr>
          <w:tblCellSpacing w:w="7" w:type="dxa"/>
        </w:trPr>
        <w:tc>
          <w:tcPr>
            <w:tcW w:w="1826" w:type="dxa"/>
            <w:shd w:val="clear" w:color="auto" w:fill="D0CECE" w:themeFill="background2" w:themeFillShade="E6"/>
          </w:tcPr>
          <w:p w14:paraId="412252AC" w14:textId="77777777" w:rsidR="00C26498" w:rsidRPr="00C804AA" w:rsidRDefault="6D71F8C4" w:rsidP="0616227F">
            <w:pPr>
              <w:spacing w:after="0"/>
              <w:rPr>
                <w:b/>
                <w:bCs/>
                <w:sz w:val="24"/>
                <w:szCs w:val="24"/>
                <w:lang w:eastAsia="en-IE"/>
              </w:rPr>
            </w:pPr>
            <w:r w:rsidRPr="0616227F">
              <w:rPr>
                <w:b/>
                <w:bCs/>
                <w:sz w:val="24"/>
                <w:szCs w:val="24"/>
                <w:lang w:eastAsia="en-IE"/>
              </w:rPr>
              <w:t>Module Coordinator</w:t>
            </w:r>
          </w:p>
        </w:tc>
        <w:tc>
          <w:tcPr>
            <w:tcW w:w="7766" w:type="dxa"/>
            <w:shd w:val="clear" w:color="auto" w:fill="F2F2F2" w:themeFill="background1" w:themeFillShade="F2"/>
            <w:vAlign w:val="center"/>
          </w:tcPr>
          <w:p w14:paraId="5CCA6441" w14:textId="3B63D9D9" w:rsidR="00C26498" w:rsidRPr="00C804AA" w:rsidRDefault="74872F84" w:rsidP="0616227F">
            <w:pPr>
              <w:spacing w:after="0"/>
              <w:rPr>
                <w:b/>
                <w:bCs/>
                <w:sz w:val="24"/>
                <w:szCs w:val="24"/>
                <w:lang w:eastAsia="en-IE"/>
              </w:rPr>
            </w:pPr>
            <w:r w:rsidRPr="0616227F">
              <w:rPr>
                <w:sz w:val="24"/>
                <w:szCs w:val="24"/>
                <w:lang w:eastAsia="en-IE"/>
              </w:rPr>
              <w:t>Dr</w:t>
            </w:r>
            <w:r w:rsidR="6D71F8C4" w:rsidRPr="0616227F">
              <w:rPr>
                <w:sz w:val="24"/>
                <w:szCs w:val="24"/>
                <w:lang w:eastAsia="en-IE"/>
              </w:rPr>
              <w:t xml:space="preserve"> Benjamin Wold</w:t>
            </w:r>
          </w:p>
        </w:tc>
      </w:tr>
      <w:tr w:rsidR="00C26498" w:rsidRPr="00FD4147" w14:paraId="75585C91" w14:textId="77777777" w:rsidTr="0616227F">
        <w:trPr>
          <w:tblCellSpacing w:w="7" w:type="dxa"/>
        </w:trPr>
        <w:tc>
          <w:tcPr>
            <w:tcW w:w="1826" w:type="dxa"/>
            <w:shd w:val="clear" w:color="auto" w:fill="D0CECE" w:themeFill="background2" w:themeFillShade="E6"/>
          </w:tcPr>
          <w:p w14:paraId="2FE6CDE6" w14:textId="77777777" w:rsidR="00C26498" w:rsidRPr="00C804AA" w:rsidRDefault="6D71F8C4" w:rsidP="0616227F">
            <w:pPr>
              <w:spacing w:after="0"/>
              <w:rPr>
                <w:b/>
                <w:bCs/>
                <w:sz w:val="24"/>
                <w:szCs w:val="24"/>
                <w:lang w:eastAsia="en-IE"/>
              </w:rPr>
            </w:pPr>
            <w:r w:rsidRPr="0616227F">
              <w:rPr>
                <w:b/>
                <w:bCs/>
                <w:sz w:val="24"/>
                <w:szCs w:val="24"/>
                <w:lang w:eastAsia="en-IE"/>
              </w:rPr>
              <w:t>Teaching staff</w:t>
            </w:r>
          </w:p>
        </w:tc>
        <w:tc>
          <w:tcPr>
            <w:tcW w:w="7766" w:type="dxa"/>
            <w:shd w:val="clear" w:color="auto" w:fill="F2F2F2" w:themeFill="background1" w:themeFillShade="F2"/>
            <w:vAlign w:val="center"/>
          </w:tcPr>
          <w:p w14:paraId="4475C6CC" w14:textId="62EA6D9D" w:rsidR="00C26498" w:rsidRPr="00C804AA" w:rsidRDefault="74872F84" w:rsidP="0616227F">
            <w:pPr>
              <w:spacing w:after="0"/>
              <w:rPr>
                <w:b/>
                <w:bCs/>
                <w:sz w:val="24"/>
                <w:szCs w:val="24"/>
                <w:lang w:eastAsia="en-IE"/>
              </w:rPr>
            </w:pPr>
            <w:r w:rsidRPr="0616227F">
              <w:rPr>
                <w:sz w:val="24"/>
                <w:szCs w:val="24"/>
                <w:lang w:eastAsia="en-IE"/>
              </w:rPr>
              <w:t>Dr</w:t>
            </w:r>
            <w:r w:rsidR="6D71F8C4" w:rsidRPr="0616227F">
              <w:rPr>
                <w:sz w:val="24"/>
                <w:szCs w:val="24"/>
                <w:lang w:eastAsia="en-IE"/>
              </w:rPr>
              <w:t>. Benjamin Wold</w:t>
            </w:r>
          </w:p>
        </w:tc>
      </w:tr>
      <w:tr w:rsidR="00C26498" w:rsidRPr="00FD4147" w14:paraId="21E7AC51" w14:textId="77777777" w:rsidTr="0616227F">
        <w:trPr>
          <w:tblCellSpacing w:w="7" w:type="dxa"/>
        </w:trPr>
        <w:tc>
          <w:tcPr>
            <w:tcW w:w="1826" w:type="dxa"/>
            <w:shd w:val="clear" w:color="auto" w:fill="D0CECE" w:themeFill="background2" w:themeFillShade="E6"/>
          </w:tcPr>
          <w:p w14:paraId="59E42C6C" w14:textId="77777777" w:rsidR="00C26498" w:rsidRPr="00C804AA" w:rsidRDefault="6D71F8C4" w:rsidP="0616227F">
            <w:pPr>
              <w:spacing w:after="0"/>
              <w:rPr>
                <w:b/>
                <w:bCs/>
                <w:sz w:val="24"/>
                <w:szCs w:val="24"/>
                <w:lang w:eastAsia="en-IE"/>
              </w:rPr>
            </w:pPr>
            <w:r w:rsidRPr="0616227F">
              <w:rPr>
                <w:b/>
                <w:bCs/>
                <w:sz w:val="24"/>
                <w:szCs w:val="24"/>
                <w:lang w:eastAsia="en-IE"/>
              </w:rPr>
              <w:t>Module Learning Aims</w:t>
            </w:r>
          </w:p>
        </w:tc>
        <w:tc>
          <w:tcPr>
            <w:tcW w:w="7766" w:type="dxa"/>
            <w:shd w:val="clear" w:color="auto" w:fill="F2F2F2" w:themeFill="background1" w:themeFillShade="F2"/>
            <w:vAlign w:val="center"/>
          </w:tcPr>
          <w:p w14:paraId="21890DEB" w14:textId="2F88B476" w:rsidR="00C26498" w:rsidRPr="00C804AA" w:rsidRDefault="6D71F8C4" w:rsidP="0616227F">
            <w:pPr>
              <w:spacing w:after="0"/>
              <w:rPr>
                <w:b/>
                <w:bCs/>
                <w:sz w:val="24"/>
                <w:szCs w:val="24"/>
                <w:lang w:eastAsia="en-IE"/>
              </w:rPr>
            </w:pPr>
            <w:r w:rsidRPr="0616227F">
              <w:rPr>
                <w:sz w:val="24"/>
                <w:szCs w:val="24"/>
                <w:lang w:eastAsia="en-IE"/>
              </w:rPr>
              <w:t xml:space="preserve">The aim of this module is to provide a critical overview of research on the historical Jesus and, within this context, the role and significance of the gospel traditions for this </w:t>
            </w:r>
            <w:r w:rsidR="094A9B11" w:rsidRPr="0616227F">
              <w:rPr>
                <w:sz w:val="24"/>
                <w:szCs w:val="24"/>
                <w:lang w:eastAsia="en-IE"/>
              </w:rPr>
              <w:t>topic</w:t>
            </w:r>
            <w:r w:rsidRPr="0616227F">
              <w:rPr>
                <w:sz w:val="24"/>
                <w:szCs w:val="24"/>
                <w:lang w:eastAsia="en-IE"/>
              </w:rPr>
              <w:t>.</w:t>
            </w:r>
          </w:p>
        </w:tc>
      </w:tr>
      <w:tr w:rsidR="00C26498" w:rsidRPr="00FD4147" w14:paraId="6CEBE984" w14:textId="77777777" w:rsidTr="0616227F">
        <w:trPr>
          <w:tblCellSpacing w:w="7" w:type="dxa"/>
        </w:trPr>
        <w:tc>
          <w:tcPr>
            <w:tcW w:w="1826" w:type="dxa"/>
            <w:shd w:val="clear" w:color="auto" w:fill="D0CECE" w:themeFill="background2" w:themeFillShade="E6"/>
          </w:tcPr>
          <w:p w14:paraId="4FCA5EE4" w14:textId="77777777" w:rsidR="00C26498" w:rsidRPr="00C804AA" w:rsidRDefault="6D71F8C4" w:rsidP="0616227F">
            <w:pPr>
              <w:spacing w:after="0"/>
              <w:rPr>
                <w:b/>
                <w:bCs/>
                <w:sz w:val="24"/>
                <w:szCs w:val="24"/>
                <w:lang w:eastAsia="en-IE"/>
              </w:rPr>
            </w:pPr>
            <w:r w:rsidRPr="0616227F">
              <w:rPr>
                <w:b/>
                <w:bCs/>
                <w:sz w:val="24"/>
                <w:szCs w:val="24"/>
                <w:lang w:eastAsia="en-IE"/>
              </w:rPr>
              <w:t xml:space="preserve">Module Learning Outcomes </w:t>
            </w:r>
          </w:p>
        </w:tc>
        <w:tc>
          <w:tcPr>
            <w:tcW w:w="7766" w:type="dxa"/>
            <w:shd w:val="clear" w:color="auto" w:fill="F2F2F2" w:themeFill="background1" w:themeFillShade="F2"/>
            <w:vAlign w:val="center"/>
          </w:tcPr>
          <w:p w14:paraId="65D1467C" w14:textId="77777777" w:rsidR="003D327A" w:rsidRDefault="6D71F8C4" w:rsidP="0616227F">
            <w:pPr>
              <w:spacing w:after="0"/>
              <w:rPr>
                <w:sz w:val="24"/>
                <w:szCs w:val="24"/>
                <w:lang w:eastAsia="en-IE"/>
              </w:rPr>
            </w:pPr>
            <w:r w:rsidRPr="0616227F">
              <w:rPr>
                <w:sz w:val="24"/>
                <w:szCs w:val="24"/>
                <w:lang w:eastAsia="en-IE"/>
              </w:rPr>
              <w:t>On successful completion of this module, students should be able to:</w:t>
            </w:r>
          </w:p>
          <w:p w14:paraId="21A724E6" w14:textId="6FB943F2" w:rsidR="00C26498" w:rsidRPr="003D327A" w:rsidRDefault="6D71F8C4" w:rsidP="0616227F">
            <w:pPr>
              <w:pStyle w:val="ListParagraph"/>
              <w:numPr>
                <w:ilvl w:val="0"/>
                <w:numId w:val="20"/>
              </w:numPr>
              <w:spacing w:after="0"/>
              <w:ind w:left="358" w:hanging="284"/>
              <w:rPr>
                <w:sz w:val="24"/>
                <w:szCs w:val="24"/>
                <w:lang w:eastAsia="en-IE"/>
              </w:rPr>
            </w:pPr>
            <w:r w:rsidRPr="0616227F">
              <w:rPr>
                <w:sz w:val="24"/>
                <w:szCs w:val="24"/>
                <w:lang w:eastAsia="en-IE"/>
              </w:rPr>
              <w:t>assess the distinguishing characteristics of each “quest” for the historical Jesus.</w:t>
            </w:r>
          </w:p>
          <w:p w14:paraId="243F5DC1" w14:textId="49E2B787" w:rsidR="00C26498" w:rsidRPr="003D327A" w:rsidRDefault="6D71F8C4" w:rsidP="0616227F">
            <w:pPr>
              <w:pStyle w:val="ListParagraph"/>
              <w:numPr>
                <w:ilvl w:val="0"/>
                <w:numId w:val="20"/>
              </w:numPr>
              <w:spacing w:after="0"/>
              <w:ind w:left="358" w:hanging="284"/>
              <w:rPr>
                <w:sz w:val="24"/>
                <w:szCs w:val="24"/>
                <w:lang w:eastAsia="en-IE"/>
              </w:rPr>
            </w:pPr>
            <w:r w:rsidRPr="0616227F">
              <w:rPr>
                <w:sz w:val="24"/>
                <w:szCs w:val="24"/>
                <w:lang w:eastAsia="en-IE"/>
              </w:rPr>
              <w:t xml:space="preserve">appraise at least three approaches to resolving the synoptic problem. </w:t>
            </w:r>
          </w:p>
          <w:p w14:paraId="2DFC728E" w14:textId="5476361A" w:rsidR="00C26498" w:rsidRPr="003D327A" w:rsidRDefault="6D71F8C4" w:rsidP="0616227F">
            <w:pPr>
              <w:pStyle w:val="ListParagraph"/>
              <w:numPr>
                <w:ilvl w:val="0"/>
                <w:numId w:val="20"/>
              </w:numPr>
              <w:spacing w:after="0"/>
              <w:ind w:left="358" w:hanging="284"/>
              <w:rPr>
                <w:sz w:val="24"/>
                <w:szCs w:val="24"/>
                <w:lang w:eastAsia="en-IE"/>
              </w:rPr>
            </w:pPr>
            <w:r w:rsidRPr="0616227F">
              <w:rPr>
                <w:sz w:val="24"/>
                <w:szCs w:val="24"/>
                <w:lang w:eastAsia="en-IE"/>
              </w:rPr>
              <w:t>debate approaches/methods historians have developed to read the gospels.</w:t>
            </w:r>
          </w:p>
          <w:p w14:paraId="3038DD8D" w14:textId="77777777" w:rsidR="003D327A" w:rsidRPr="003D327A" w:rsidRDefault="6D71F8C4" w:rsidP="0616227F">
            <w:pPr>
              <w:pStyle w:val="ListParagraph"/>
              <w:numPr>
                <w:ilvl w:val="0"/>
                <w:numId w:val="20"/>
              </w:numPr>
              <w:spacing w:after="0"/>
              <w:ind w:left="358" w:hanging="284"/>
              <w:rPr>
                <w:b/>
                <w:bCs/>
                <w:sz w:val="24"/>
                <w:szCs w:val="24"/>
                <w:lang w:eastAsia="en-IE"/>
              </w:rPr>
            </w:pPr>
            <w:r w:rsidRPr="0616227F">
              <w:rPr>
                <w:sz w:val="24"/>
                <w:szCs w:val="24"/>
                <w:lang w:eastAsia="en-IE"/>
              </w:rPr>
              <w:t>dialogue at an intermediate level about philosophical and religious movements with which Jesus has been associated (e.g., Cynics, apocalyptic prophets, etc.).</w:t>
            </w:r>
          </w:p>
          <w:p w14:paraId="107829E5" w14:textId="427F7F06" w:rsidR="00C26498" w:rsidRPr="003D327A" w:rsidRDefault="6D71F8C4" w:rsidP="0616227F">
            <w:pPr>
              <w:pStyle w:val="ListParagraph"/>
              <w:numPr>
                <w:ilvl w:val="0"/>
                <w:numId w:val="20"/>
              </w:numPr>
              <w:spacing w:after="0"/>
              <w:ind w:left="358" w:hanging="284"/>
              <w:rPr>
                <w:b/>
                <w:bCs/>
                <w:sz w:val="24"/>
                <w:szCs w:val="24"/>
                <w:lang w:eastAsia="en-IE"/>
              </w:rPr>
            </w:pPr>
            <w:proofErr w:type="gramStart"/>
            <w:r w:rsidRPr="0616227F">
              <w:rPr>
                <w:sz w:val="24"/>
                <w:szCs w:val="24"/>
                <w:lang w:eastAsia="en-IE"/>
              </w:rPr>
              <w:t>compare and contrast</w:t>
            </w:r>
            <w:proofErr w:type="gramEnd"/>
            <w:r w:rsidRPr="0616227F">
              <w:rPr>
                <w:sz w:val="24"/>
                <w:szCs w:val="24"/>
                <w:lang w:eastAsia="en-IE"/>
              </w:rPr>
              <w:t xml:space="preserve"> Jesus with other religious leaders/figures contemporary to him.</w:t>
            </w:r>
          </w:p>
        </w:tc>
      </w:tr>
      <w:tr w:rsidR="00C26498" w:rsidRPr="00FD4147" w14:paraId="5AAEC388" w14:textId="77777777" w:rsidTr="0616227F">
        <w:trPr>
          <w:tblCellSpacing w:w="7" w:type="dxa"/>
        </w:trPr>
        <w:tc>
          <w:tcPr>
            <w:tcW w:w="1826" w:type="dxa"/>
            <w:shd w:val="clear" w:color="auto" w:fill="D0CECE" w:themeFill="background2" w:themeFillShade="E6"/>
          </w:tcPr>
          <w:p w14:paraId="316A570E" w14:textId="77777777" w:rsidR="00C26498" w:rsidRPr="00C804AA" w:rsidRDefault="6D71F8C4" w:rsidP="0616227F">
            <w:pPr>
              <w:spacing w:after="0"/>
              <w:rPr>
                <w:b/>
                <w:bCs/>
                <w:sz w:val="24"/>
                <w:szCs w:val="24"/>
                <w:lang w:eastAsia="en-IE"/>
              </w:rPr>
            </w:pPr>
            <w:r w:rsidRPr="0616227F">
              <w:rPr>
                <w:b/>
                <w:bCs/>
                <w:sz w:val="24"/>
                <w:szCs w:val="24"/>
                <w:lang w:eastAsia="en-IE"/>
              </w:rPr>
              <w:t>Module Content</w:t>
            </w:r>
          </w:p>
        </w:tc>
        <w:tc>
          <w:tcPr>
            <w:tcW w:w="7766" w:type="dxa"/>
            <w:shd w:val="clear" w:color="auto" w:fill="F2F2F2" w:themeFill="background1" w:themeFillShade="F2"/>
            <w:vAlign w:val="center"/>
          </w:tcPr>
          <w:p w14:paraId="73EC9A89" w14:textId="0564E9EF" w:rsidR="00C26498" w:rsidRPr="00A13C09" w:rsidRDefault="0A2908BE" w:rsidP="3F5C1F7E">
            <w:pPr>
              <w:spacing w:after="0"/>
              <w:rPr>
                <w:rFonts w:ascii="Calibri" w:eastAsia="Calibri" w:hAnsi="Calibri" w:cs="Calibri"/>
                <w:sz w:val="24"/>
                <w:szCs w:val="24"/>
                <w:lang w:val="en-US"/>
              </w:rPr>
            </w:pPr>
            <w:r w:rsidRPr="0616227F">
              <w:rPr>
                <w:sz w:val="24"/>
                <w:szCs w:val="24"/>
              </w:rPr>
              <w:t xml:space="preserve"> </w:t>
            </w:r>
            <w:r w:rsidR="558CAFDC" w:rsidRPr="0616227F">
              <w:rPr>
                <w:rFonts w:ascii="Calibri" w:eastAsia="Calibri" w:hAnsi="Calibri" w:cs="Calibri"/>
                <w:sz w:val="24"/>
                <w:szCs w:val="24"/>
                <w:lang w:val="en-US"/>
              </w:rPr>
              <w:t>Jesus of Nazareth is one of the most influential figures in Western history, his name and teachings deeply woven into the fabric of global culture. While his morality has shaped countless societies, and his significance in Christian thought is immense, what can we really know about the historical figure who lived in first-century Palestine? This module takes an evidence-based, historical approach to uncovering the life of Jesus. We focus on the sources that offer us glimpses of his existence, from the gospels of the New Testament to “lost” gospels and external references.</w:t>
            </w:r>
          </w:p>
          <w:p w14:paraId="78F855AE" w14:textId="15090B6E" w:rsidR="00C26498" w:rsidRPr="00A13C09" w:rsidRDefault="558CAFDC" w:rsidP="0616227F">
            <w:pPr>
              <w:spacing w:after="0"/>
              <w:ind w:firstLine="720"/>
              <w:rPr>
                <w:rFonts w:ascii="Calibri" w:eastAsia="Calibri" w:hAnsi="Calibri" w:cs="Calibri"/>
                <w:sz w:val="24"/>
                <w:szCs w:val="24"/>
                <w:lang w:val="en-US"/>
              </w:rPr>
            </w:pPr>
            <w:r w:rsidRPr="0616227F">
              <w:rPr>
                <w:rFonts w:ascii="Calibri" w:eastAsia="Calibri" w:hAnsi="Calibri" w:cs="Calibri"/>
                <w:sz w:val="24"/>
                <w:szCs w:val="24"/>
                <w:lang w:val="en-US"/>
              </w:rPr>
              <w:t xml:space="preserve">Jesus has been portrayed in many ways: as a Cynic philosopher, social reformer, healer, apocalyptic prophet, and revolutionary. But which of these </w:t>
            </w:r>
            <w:r w:rsidRPr="0616227F">
              <w:rPr>
                <w:rFonts w:ascii="Calibri" w:eastAsia="Calibri" w:hAnsi="Calibri" w:cs="Calibri"/>
                <w:sz w:val="24"/>
                <w:szCs w:val="24"/>
                <w:lang w:val="en-US"/>
              </w:rPr>
              <w:lastRenderedPageBreak/>
              <w:t>portrayals reflects the historical Jesus, and why are there so many competing images of him? We will investigate the so-called “Quests” for the historical Jesus, analyzing the methods and debates that have shaped our understanding of him. Students will learn how to critically examine ancient texts, both canonical and non-canonical, and engage with key historical questions that have puzzled scholars for centuries.</w:t>
            </w:r>
          </w:p>
          <w:p w14:paraId="187A2EF8" w14:textId="458BD1FF" w:rsidR="00C26498" w:rsidRPr="00A13C09" w:rsidRDefault="558CAFDC" w:rsidP="0616227F">
            <w:pPr>
              <w:spacing w:after="0"/>
              <w:ind w:firstLine="720"/>
              <w:rPr>
                <w:rFonts w:ascii="Calibri" w:eastAsia="Calibri" w:hAnsi="Calibri" w:cs="Calibri"/>
                <w:sz w:val="24"/>
                <w:szCs w:val="24"/>
                <w:lang w:val="en-US"/>
              </w:rPr>
            </w:pPr>
            <w:r w:rsidRPr="0616227F">
              <w:rPr>
                <w:rFonts w:ascii="Calibri" w:eastAsia="Calibri" w:hAnsi="Calibri" w:cs="Calibri"/>
                <w:sz w:val="24"/>
                <w:szCs w:val="24"/>
                <w:lang w:val="en-US"/>
              </w:rPr>
              <w:t xml:space="preserve">Alongside the gospels, we explore other ancient writings, from the Gospel of Thomas to the Dead Sea Scrolls, </w:t>
            </w:r>
            <w:proofErr w:type="gramStart"/>
            <w:r w:rsidRPr="0616227F">
              <w:rPr>
                <w:rFonts w:ascii="Calibri" w:eastAsia="Calibri" w:hAnsi="Calibri" w:cs="Calibri"/>
                <w:sz w:val="24"/>
                <w:szCs w:val="24"/>
                <w:lang w:val="en-US"/>
              </w:rPr>
              <w:t>in order to</w:t>
            </w:r>
            <w:proofErr w:type="gramEnd"/>
            <w:r w:rsidRPr="0616227F">
              <w:rPr>
                <w:rFonts w:ascii="Calibri" w:eastAsia="Calibri" w:hAnsi="Calibri" w:cs="Calibri"/>
                <w:sz w:val="24"/>
                <w:szCs w:val="24"/>
                <w:lang w:val="en-US"/>
              </w:rPr>
              <w:t xml:space="preserve"> situate Jesus within the broader religious and cultural world of his time. Whether you are interested in early Christian texts, historical methods, or the impact of Jesus on later religious traditions, this module offers a historical investigation into the most enduring figure of the Western tradition.</w:t>
            </w:r>
          </w:p>
          <w:p w14:paraId="579A6F5A" w14:textId="3460754E" w:rsidR="00C26498" w:rsidRPr="00A13C09" w:rsidRDefault="00C26498" w:rsidP="0616227F">
            <w:pPr>
              <w:spacing w:after="0"/>
              <w:rPr>
                <w:sz w:val="24"/>
                <w:szCs w:val="24"/>
                <w:lang w:eastAsia="en-IE"/>
              </w:rPr>
            </w:pPr>
          </w:p>
        </w:tc>
      </w:tr>
      <w:tr w:rsidR="00C26498" w:rsidRPr="00FD4147" w14:paraId="306549A3" w14:textId="77777777" w:rsidTr="0616227F">
        <w:trPr>
          <w:tblCellSpacing w:w="7" w:type="dxa"/>
        </w:trPr>
        <w:tc>
          <w:tcPr>
            <w:tcW w:w="1826" w:type="dxa"/>
            <w:shd w:val="clear" w:color="auto" w:fill="D0CECE" w:themeFill="background2" w:themeFillShade="E6"/>
          </w:tcPr>
          <w:p w14:paraId="7D903190" w14:textId="77777777" w:rsidR="00C26498" w:rsidRPr="00C804AA" w:rsidRDefault="6D71F8C4" w:rsidP="0616227F">
            <w:pPr>
              <w:spacing w:after="0"/>
              <w:rPr>
                <w:b/>
                <w:bCs/>
                <w:sz w:val="24"/>
                <w:szCs w:val="24"/>
                <w:lang w:eastAsia="en-IE"/>
              </w:rPr>
            </w:pPr>
            <w:r w:rsidRPr="0616227F">
              <w:rPr>
                <w:b/>
                <w:bCs/>
                <w:sz w:val="24"/>
                <w:szCs w:val="24"/>
                <w:lang w:eastAsia="en-IE"/>
              </w:rPr>
              <w:lastRenderedPageBreak/>
              <w:t>Teaching and Learning Format</w:t>
            </w:r>
          </w:p>
        </w:tc>
        <w:tc>
          <w:tcPr>
            <w:tcW w:w="7766" w:type="dxa"/>
            <w:shd w:val="clear" w:color="auto" w:fill="F2F2F2" w:themeFill="background1" w:themeFillShade="F2"/>
            <w:vAlign w:val="center"/>
          </w:tcPr>
          <w:p w14:paraId="1FCA5681" w14:textId="65374092" w:rsidR="00C26498" w:rsidRPr="00C804AA" w:rsidRDefault="2F4DB1F8" w:rsidP="0616227F">
            <w:pPr>
              <w:spacing w:after="0"/>
              <w:rPr>
                <w:b/>
                <w:bCs/>
                <w:sz w:val="24"/>
                <w:szCs w:val="24"/>
                <w:lang w:eastAsia="en-IE"/>
              </w:rPr>
            </w:pPr>
            <w:r w:rsidRPr="0616227F">
              <w:rPr>
                <w:sz w:val="24"/>
                <w:szCs w:val="24"/>
              </w:rPr>
              <w:t>L</w:t>
            </w:r>
            <w:r w:rsidR="6D71F8C4" w:rsidRPr="0616227F">
              <w:rPr>
                <w:sz w:val="24"/>
                <w:szCs w:val="24"/>
              </w:rPr>
              <w:t>ecture</w:t>
            </w:r>
            <w:r w:rsidRPr="0616227F">
              <w:rPr>
                <w:sz w:val="24"/>
                <w:szCs w:val="24"/>
              </w:rPr>
              <w:t>s</w:t>
            </w:r>
          </w:p>
        </w:tc>
      </w:tr>
      <w:tr w:rsidR="00C26498" w:rsidRPr="00FD4147" w14:paraId="226D50AA" w14:textId="77777777" w:rsidTr="0616227F">
        <w:trPr>
          <w:tblCellSpacing w:w="7" w:type="dxa"/>
        </w:trPr>
        <w:tc>
          <w:tcPr>
            <w:tcW w:w="1826" w:type="dxa"/>
            <w:shd w:val="clear" w:color="auto" w:fill="D0CECE" w:themeFill="background2" w:themeFillShade="E6"/>
          </w:tcPr>
          <w:p w14:paraId="38C6C396" w14:textId="77777777" w:rsidR="00C26498" w:rsidRPr="00C804AA" w:rsidRDefault="6D71F8C4" w:rsidP="0616227F">
            <w:pPr>
              <w:spacing w:after="0"/>
              <w:rPr>
                <w:b/>
                <w:bCs/>
                <w:sz w:val="24"/>
                <w:szCs w:val="24"/>
                <w:lang w:eastAsia="en-IE"/>
              </w:rPr>
            </w:pPr>
            <w:r w:rsidRPr="0616227F">
              <w:rPr>
                <w:b/>
                <w:bCs/>
                <w:sz w:val="24"/>
                <w:szCs w:val="24"/>
                <w:lang w:eastAsia="en-IE"/>
              </w:rPr>
              <w:t xml:space="preserve">Module Assessment Components </w:t>
            </w:r>
          </w:p>
        </w:tc>
        <w:tc>
          <w:tcPr>
            <w:tcW w:w="7766" w:type="dxa"/>
            <w:shd w:val="clear" w:color="auto" w:fill="F2F2F2" w:themeFill="background1" w:themeFillShade="F2"/>
            <w:vAlign w:val="center"/>
          </w:tcPr>
          <w:p w14:paraId="3C4A355F" w14:textId="405C93E7" w:rsidR="00C26498" w:rsidRDefault="45C964CF" w:rsidP="0616227F">
            <w:pPr>
              <w:spacing w:after="0"/>
              <w:rPr>
                <w:sz w:val="24"/>
                <w:szCs w:val="24"/>
                <w:lang w:eastAsia="en-IE"/>
              </w:rPr>
            </w:pPr>
            <w:r w:rsidRPr="0616227F">
              <w:rPr>
                <w:sz w:val="24"/>
                <w:szCs w:val="24"/>
                <w:lang w:eastAsia="en-IE"/>
              </w:rPr>
              <w:t>This module is assessed by 1x 2,000-word Essay and 1x Examination.</w:t>
            </w:r>
          </w:p>
          <w:tbl>
            <w:tblPr>
              <w:tblStyle w:val="TableGrid"/>
              <w:tblW w:w="7334" w:type="dxa"/>
              <w:tblLayout w:type="fixed"/>
              <w:tblLook w:val="04A0" w:firstRow="1" w:lastRow="0" w:firstColumn="1" w:lastColumn="0" w:noHBand="0" w:noVBand="1"/>
            </w:tblPr>
            <w:tblGrid>
              <w:gridCol w:w="1310"/>
              <w:gridCol w:w="2175"/>
              <w:gridCol w:w="1478"/>
              <w:gridCol w:w="843"/>
              <w:gridCol w:w="1528"/>
            </w:tblGrid>
            <w:tr w:rsidR="00B242C4" w14:paraId="6C88E5A9" w14:textId="77777777" w:rsidTr="0616227F">
              <w:tc>
                <w:tcPr>
                  <w:tcW w:w="1310" w:type="dxa"/>
                </w:tcPr>
                <w:p w14:paraId="091C14DB" w14:textId="7C3E05DF" w:rsidR="00B242C4" w:rsidRPr="00B242C4" w:rsidRDefault="45C964CF" w:rsidP="009E162B">
                  <w:pPr>
                    <w:framePr w:hSpace="180" w:wrap="around" w:vAnchor="text" w:hAnchor="text" w:x="-10" w:y="1"/>
                    <w:suppressOverlap/>
                    <w:rPr>
                      <w:b/>
                      <w:bCs/>
                      <w:sz w:val="24"/>
                      <w:szCs w:val="24"/>
                      <w:lang w:eastAsia="en-IE"/>
                    </w:rPr>
                  </w:pPr>
                  <w:r w:rsidRPr="0616227F">
                    <w:rPr>
                      <w:b/>
                      <w:bCs/>
                      <w:sz w:val="24"/>
                      <w:szCs w:val="24"/>
                    </w:rPr>
                    <w:t>Assessment Component</w:t>
                  </w:r>
                </w:p>
              </w:tc>
              <w:tc>
                <w:tcPr>
                  <w:tcW w:w="2175" w:type="dxa"/>
                </w:tcPr>
                <w:p w14:paraId="1558CDD5" w14:textId="72744667" w:rsidR="00B242C4" w:rsidRPr="00B242C4" w:rsidRDefault="45C964CF" w:rsidP="009E162B">
                  <w:pPr>
                    <w:framePr w:hSpace="180" w:wrap="around" w:vAnchor="text" w:hAnchor="text" w:x="-10" w:y="1"/>
                    <w:suppressOverlap/>
                    <w:rPr>
                      <w:b/>
                      <w:bCs/>
                      <w:sz w:val="24"/>
                      <w:szCs w:val="24"/>
                      <w:lang w:eastAsia="en-IE"/>
                    </w:rPr>
                  </w:pPr>
                  <w:r w:rsidRPr="0616227F">
                    <w:rPr>
                      <w:b/>
                      <w:bCs/>
                      <w:sz w:val="24"/>
                      <w:szCs w:val="24"/>
                    </w:rPr>
                    <w:t>Assessment Description</w:t>
                  </w:r>
                </w:p>
              </w:tc>
              <w:tc>
                <w:tcPr>
                  <w:tcW w:w="1478" w:type="dxa"/>
                </w:tcPr>
                <w:p w14:paraId="0ADD27AB" w14:textId="71BDCA23" w:rsidR="00B242C4" w:rsidRPr="00B242C4" w:rsidRDefault="45C964CF" w:rsidP="009E162B">
                  <w:pPr>
                    <w:framePr w:hSpace="180" w:wrap="around" w:vAnchor="text" w:hAnchor="text" w:x="-10" w:y="1"/>
                    <w:suppressOverlap/>
                    <w:rPr>
                      <w:b/>
                      <w:bCs/>
                      <w:sz w:val="24"/>
                      <w:szCs w:val="24"/>
                      <w:lang w:eastAsia="en-IE"/>
                    </w:rPr>
                  </w:pPr>
                  <w:r w:rsidRPr="0616227F">
                    <w:rPr>
                      <w:b/>
                      <w:bCs/>
                      <w:sz w:val="24"/>
                      <w:szCs w:val="24"/>
                    </w:rPr>
                    <w:t>LO Addressed</w:t>
                  </w:r>
                </w:p>
              </w:tc>
              <w:tc>
                <w:tcPr>
                  <w:tcW w:w="843" w:type="dxa"/>
                </w:tcPr>
                <w:p w14:paraId="614782F1" w14:textId="7595A5AE" w:rsidR="00B242C4" w:rsidRPr="00B242C4" w:rsidRDefault="45C964CF" w:rsidP="009E162B">
                  <w:pPr>
                    <w:framePr w:hSpace="180" w:wrap="around" w:vAnchor="text" w:hAnchor="text" w:x="-10" w:y="1"/>
                    <w:suppressOverlap/>
                    <w:rPr>
                      <w:b/>
                      <w:bCs/>
                      <w:sz w:val="24"/>
                      <w:szCs w:val="24"/>
                      <w:lang w:eastAsia="en-IE"/>
                    </w:rPr>
                  </w:pPr>
                  <w:r w:rsidRPr="0616227F">
                    <w:rPr>
                      <w:b/>
                      <w:bCs/>
                      <w:sz w:val="24"/>
                      <w:szCs w:val="24"/>
                    </w:rPr>
                    <w:t>% of total</w:t>
                  </w:r>
                </w:p>
              </w:tc>
              <w:tc>
                <w:tcPr>
                  <w:tcW w:w="1528" w:type="dxa"/>
                </w:tcPr>
                <w:p w14:paraId="0F773DC2" w14:textId="0901F9C7" w:rsidR="00B242C4" w:rsidRPr="00B242C4" w:rsidRDefault="45C964CF" w:rsidP="009E162B">
                  <w:pPr>
                    <w:framePr w:hSpace="180" w:wrap="around" w:vAnchor="text" w:hAnchor="text" w:x="-10" w:y="1"/>
                    <w:suppressOverlap/>
                    <w:rPr>
                      <w:b/>
                      <w:bCs/>
                      <w:sz w:val="24"/>
                      <w:szCs w:val="24"/>
                      <w:lang w:eastAsia="en-IE"/>
                    </w:rPr>
                  </w:pPr>
                  <w:r w:rsidRPr="0616227F">
                    <w:rPr>
                      <w:b/>
                      <w:bCs/>
                      <w:sz w:val="24"/>
                      <w:szCs w:val="24"/>
                    </w:rPr>
                    <w:t>Week due</w:t>
                  </w:r>
                </w:p>
              </w:tc>
            </w:tr>
            <w:tr w:rsidR="00B242C4" w14:paraId="0B5139AA" w14:textId="77777777" w:rsidTr="0616227F">
              <w:tc>
                <w:tcPr>
                  <w:tcW w:w="1310" w:type="dxa"/>
                </w:tcPr>
                <w:p w14:paraId="5ADF6859" w14:textId="49BA53D6" w:rsidR="00B242C4" w:rsidRDefault="45C964CF" w:rsidP="009E162B">
                  <w:pPr>
                    <w:framePr w:hSpace="180" w:wrap="around" w:vAnchor="text" w:hAnchor="text" w:x="-10" w:y="1"/>
                    <w:suppressOverlap/>
                    <w:rPr>
                      <w:sz w:val="24"/>
                      <w:szCs w:val="24"/>
                      <w:lang w:eastAsia="en-IE"/>
                    </w:rPr>
                  </w:pPr>
                  <w:r w:rsidRPr="0616227F">
                    <w:rPr>
                      <w:sz w:val="24"/>
                      <w:szCs w:val="24"/>
                    </w:rPr>
                    <w:t>Essay</w:t>
                  </w:r>
                </w:p>
              </w:tc>
              <w:tc>
                <w:tcPr>
                  <w:tcW w:w="2175" w:type="dxa"/>
                </w:tcPr>
                <w:p w14:paraId="47B30429" w14:textId="0C2F1A74" w:rsidR="00B242C4" w:rsidRDefault="45C964CF" w:rsidP="009E162B">
                  <w:pPr>
                    <w:framePr w:hSpace="180" w:wrap="around" w:vAnchor="text" w:hAnchor="text" w:x="-10" w:y="1"/>
                    <w:suppressOverlap/>
                    <w:rPr>
                      <w:sz w:val="24"/>
                      <w:szCs w:val="24"/>
                      <w:lang w:eastAsia="en-IE"/>
                    </w:rPr>
                  </w:pPr>
                  <w:r w:rsidRPr="0616227F">
                    <w:rPr>
                      <w:sz w:val="24"/>
                      <w:szCs w:val="24"/>
                    </w:rPr>
                    <w:t>2,000-word essay on selected topic</w:t>
                  </w:r>
                </w:p>
              </w:tc>
              <w:tc>
                <w:tcPr>
                  <w:tcW w:w="1478" w:type="dxa"/>
                </w:tcPr>
                <w:p w14:paraId="39B36CF7" w14:textId="0616823A" w:rsidR="00B242C4" w:rsidRDefault="45C964CF" w:rsidP="009E162B">
                  <w:pPr>
                    <w:framePr w:hSpace="180" w:wrap="around" w:vAnchor="text" w:hAnchor="text" w:x="-10" w:y="1"/>
                    <w:suppressOverlap/>
                    <w:rPr>
                      <w:sz w:val="24"/>
                      <w:szCs w:val="24"/>
                      <w:lang w:eastAsia="en-IE"/>
                    </w:rPr>
                  </w:pPr>
                  <w:r w:rsidRPr="0616227F">
                    <w:rPr>
                      <w:sz w:val="24"/>
                      <w:szCs w:val="24"/>
                    </w:rPr>
                    <w:t xml:space="preserve"> LO3, LO4</w:t>
                  </w:r>
                </w:p>
              </w:tc>
              <w:tc>
                <w:tcPr>
                  <w:tcW w:w="843" w:type="dxa"/>
                </w:tcPr>
                <w:p w14:paraId="336811EE" w14:textId="288E9362" w:rsidR="00B242C4" w:rsidRDefault="45C964CF" w:rsidP="009E162B">
                  <w:pPr>
                    <w:framePr w:hSpace="180" w:wrap="around" w:vAnchor="text" w:hAnchor="text" w:x="-10" w:y="1"/>
                    <w:suppressOverlap/>
                    <w:rPr>
                      <w:sz w:val="24"/>
                      <w:szCs w:val="24"/>
                      <w:lang w:eastAsia="en-IE"/>
                    </w:rPr>
                  </w:pPr>
                  <w:r w:rsidRPr="0616227F">
                    <w:rPr>
                      <w:sz w:val="24"/>
                      <w:szCs w:val="24"/>
                    </w:rPr>
                    <w:t>50%</w:t>
                  </w:r>
                </w:p>
              </w:tc>
              <w:tc>
                <w:tcPr>
                  <w:tcW w:w="1528" w:type="dxa"/>
                </w:tcPr>
                <w:p w14:paraId="3A8494E7" w14:textId="038F2F85" w:rsidR="00B242C4" w:rsidRDefault="45C964CF" w:rsidP="009E162B">
                  <w:pPr>
                    <w:framePr w:hSpace="180" w:wrap="around" w:vAnchor="text" w:hAnchor="text" w:x="-10" w:y="1"/>
                    <w:suppressOverlap/>
                    <w:rPr>
                      <w:sz w:val="24"/>
                      <w:szCs w:val="24"/>
                      <w:lang w:eastAsia="en-IE"/>
                    </w:rPr>
                  </w:pPr>
                  <w:r w:rsidRPr="0616227F">
                    <w:rPr>
                      <w:sz w:val="24"/>
                      <w:szCs w:val="24"/>
                    </w:rPr>
                    <w:t>10</w:t>
                  </w:r>
                </w:p>
              </w:tc>
            </w:tr>
            <w:tr w:rsidR="00B242C4" w14:paraId="7846C427" w14:textId="77777777" w:rsidTr="0616227F">
              <w:tc>
                <w:tcPr>
                  <w:tcW w:w="1310" w:type="dxa"/>
                </w:tcPr>
                <w:p w14:paraId="461DD6C5" w14:textId="00B8E5CE" w:rsidR="00B242C4" w:rsidRDefault="45C964CF" w:rsidP="009E162B">
                  <w:pPr>
                    <w:framePr w:hSpace="180" w:wrap="around" w:vAnchor="text" w:hAnchor="text" w:x="-10" w:y="1"/>
                    <w:suppressOverlap/>
                    <w:rPr>
                      <w:sz w:val="24"/>
                      <w:szCs w:val="24"/>
                      <w:lang w:eastAsia="en-IE"/>
                    </w:rPr>
                  </w:pPr>
                  <w:r w:rsidRPr="0616227F">
                    <w:rPr>
                      <w:sz w:val="24"/>
                      <w:szCs w:val="24"/>
                    </w:rPr>
                    <w:t>Exam</w:t>
                  </w:r>
                </w:p>
              </w:tc>
              <w:tc>
                <w:tcPr>
                  <w:tcW w:w="2175" w:type="dxa"/>
                </w:tcPr>
                <w:p w14:paraId="01C51D42" w14:textId="5074F7DF" w:rsidR="00B242C4" w:rsidRDefault="5FECB7E2" w:rsidP="009E162B">
                  <w:pPr>
                    <w:framePr w:hSpace="180" w:wrap="around" w:vAnchor="text" w:hAnchor="text" w:x="-10" w:y="1"/>
                    <w:suppressOverlap/>
                    <w:rPr>
                      <w:sz w:val="24"/>
                      <w:szCs w:val="24"/>
                      <w:lang w:eastAsia="en-IE"/>
                    </w:rPr>
                  </w:pPr>
                  <w:r w:rsidRPr="0616227F">
                    <w:rPr>
                      <w:sz w:val="24"/>
                      <w:szCs w:val="24"/>
                    </w:rPr>
                    <w:t>End of term</w:t>
                  </w:r>
                  <w:r w:rsidR="76B52F49" w:rsidRPr="0616227F">
                    <w:rPr>
                      <w:sz w:val="24"/>
                      <w:szCs w:val="24"/>
                    </w:rPr>
                    <w:t xml:space="preserve"> 3-hour</w:t>
                  </w:r>
                  <w:r w:rsidRPr="0616227F">
                    <w:rPr>
                      <w:sz w:val="24"/>
                      <w:szCs w:val="24"/>
                    </w:rPr>
                    <w:t xml:space="preserve"> examination</w:t>
                  </w:r>
                </w:p>
              </w:tc>
              <w:tc>
                <w:tcPr>
                  <w:tcW w:w="1478" w:type="dxa"/>
                </w:tcPr>
                <w:p w14:paraId="020030B7" w14:textId="5ECD061F" w:rsidR="00B242C4" w:rsidRDefault="45C964CF" w:rsidP="009E162B">
                  <w:pPr>
                    <w:framePr w:hSpace="180" w:wrap="around" w:vAnchor="text" w:hAnchor="text" w:x="-10" w:y="1"/>
                    <w:suppressOverlap/>
                    <w:rPr>
                      <w:sz w:val="24"/>
                      <w:szCs w:val="24"/>
                      <w:lang w:eastAsia="en-IE"/>
                    </w:rPr>
                  </w:pPr>
                  <w:r w:rsidRPr="0616227F">
                    <w:rPr>
                      <w:sz w:val="24"/>
                      <w:szCs w:val="24"/>
                    </w:rPr>
                    <w:t xml:space="preserve"> LO3, LO4</w:t>
                  </w:r>
                </w:p>
              </w:tc>
              <w:tc>
                <w:tcPr>
                  <w:tcW w:w="843" w:type="dxa"/>
                </w:tcPr>
                <w:p w14:paraId="5C5997C0" w14:textId="7A70C47A" w:rsidR="00B242C4" w:rsidRDefault="45C964CF" w:rsidP="009E162B">
                  <w:pPr>
                    <w:framePr w:hSpace="180" w:wrap="around" w:vAnchor="text" w:hAnchor="text" w:x="-10" w:y="1"/>
                    <w:suppressOverlap/>
                    <w:rPr>
                      <w:sz w:val="24"/>
                      <w:szCs w:val="24"/>
                      <w:lang w:eastAsia="en-IE"/>
                    </w:rPr>
                  </w:pPr>
                  <w:r w:rsidRPr="0616227F">
                    <w:rPr>
                      <w:sz w:val="24"/>
                      <w:szCs w:val="24"/>
                    </w:rPr>
                    <w:t>50%</w:t>
                  </w:r>
                </w:p>
              </w:tc>
              <w:tc>
                <w:tcPr>
                  <w:tcW w:w="1528" w:type="dxa"/>
                </w:tcPr>
                <w:p w14:paraId="741F8539" w14:textId="271EAAD4" w:rsidR="00B242C4" w:rsidRPr="00B242C4" w:rsidRDefault="45C964CF" w:rsidP="009E162B">
                  <w:pPr>
                    <w:framePr w:hSpace="180" w:wrap="around" w:vAnchor="text" w:hAnchor="text" w:x="-10" w:y="1"/>
                    <w:suppressOverlap/>
                    <w:rPr>
                      <w:sz w:val="24"/>
                      <w:szCs w:val="24"/>
                      <w:lang w:eastAsia="en-IE"/>
                    </w:rPr>
                  </w:pPr>
                  <w:r w:rsidRPr="0616227F">
                    <w:rPr>
                      <w:sz w:val="24"/>
                      <w:szCs w:val="24"/>
                    </w:rPr>
                    <w:t>Assessment period</w:t>
                  </w:r>
                </w:p>
              </w:tc>
            </w:tr>
          </w:tbl>
          <w:p w14:paraId="0CFEB4DE" w14:textId="77777777" w:rsidR="00C26498" w:rsidRPr="00C804AA" w:rsidRDefault="00C26498" w:rsidP="0616227F">
            <w:pPr>
              <w:spacing w:after="0"/>
              <w:rPr>
                <w:b/>
                <w:bCs/>
                <w:sz w:val="24"/>
                <w:szCs w:val="24"/>
                <w:lang w:eastAsia="en-IE"/>
              </w:rPr>
            </w:pPr>
          </w:p>
        </w:tc>
      </w:tr>
      <w:tr w:rsidR="00C26498" w:rsidRPr="00FD4147" w14:paraId="598CAD5E" w14:textId="77777777" w:rsidTr="0616227F">
        <w:trPr>
          <w:tblCellSpacing w:w="7" w:type="dxa"/>
        </w:trPr>
        <w:tc>
          <w:tcPr>
            <w:tcW w:w="1826" w:type="dxa"/>
            <w:shd w:val="clear" w:color="auto" w:fill="D0CECE" w:themeFill="background2" w:themeFillShade="E6"/>
          </w:tcPr>
          <w:p w14:paraId="56BC3D15" w14:textId="77777777" w:rsidR="00C26498" w:rsidRPr="00C804AA" w:rsidRDefault="6D71F8C4"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66" w:type="dxa"/>
            <w:shd w:val="clear" w:color="auto" w:fill="F2F2F2" w:themeFill="background1" w:themeFillShade="F2"/>
            <w:vAlign w:val="center"/>
          </w:tcPr>
          <w:p w14:paraId="680D1933" w14:textId="7DD12FC8" w:rsidR="00C26498" w:rsidRPr="00C804AA" w:rsidRDefault="098885F4" w:rsidP="0616227F">
            <w:pPr>
              <w:spacing w:after="0"/>
              <w:rPr>
                <w:sz w:val="24"/>
                <w:szCs w:val="24"/>
              </w:rPr>
            </w:pPr>
            <w:r w:rsidRPr="0616227F">
              <w:rPr>
                <w:sz w:val="24"/>
                <w:szCs w:val="24"/>
              </w:rPr>
              <w:t>Reassessment: submission of failed continual assessment</w:t>
            </w:r>
          </w:p>
        </w:tc>
      </w:tr>
      <w:tr w:rsidR="00C26498" w:rsidRPr="00FD4147" w14:paraId="0F31AA70" w14:textId="77777777" w:rsidTr="0616227F">
        <w:trPr>
          <w:tblCellSpacing w:w="7" w:type="dxa"/>
        </w:trPr>
        <w:tc>
          <w:tcPr>
            <w:tcW w:w="1826" w:type="dxa"/>
            <w:shd w:val="clear" w:color="auto" w:fill="D0CECE" w:themeFill="background2" w:themeFillShade="E6"/>
          </w:tcPr>
          <w:p w14:paraId="30942FBD" w14:textId="1E86EC5D" w:rsidR="00C26498" w:rsidRPr="00C804AA" w:rsidRDefault="6D71F8C4" w:rsidP="0616227F">
            <w:pPr>
              <w:spacing w:after="0"/>
              <w:rPr>
                <w:b/>
                <w:bCs/>
                <w:sz w:val="24"/>
                <w:szCs w:val="24"/>
                <w:lang w:eastAsia="en-IE"/>
              </w:rPr>
            </w:pPr>
            <w:r w:rsidRPr="0616227F">
              <w:rPr>
                <w:b/>
                <w:bCs/>
                <w:sz w:val="24"/>
                <w:szCs w:val="24"/>
                <w:lang w:eastAsia="en-IE"/>
              </w:rPr>
              <w:t>Indicative reading list (4-5 titles max.)</w:t>
            </w:r>
          </w:p>
        </w:tc>
        <w:tc>
          <w:tcPr>
            <w:tcW w:w="7766" w:type="dxa"/>
            <w:shd w:val="clear" w:color="auto" w:fill="F2F2F2" w:themeFill="background1" w:themeFillShade="F2"/>
            <w:vAlign w:val="center"/>
          </w:tcPr>
          <w:p w14:paraId="3FF842CC" w14:textId="77777777" w:rsidR="00C26498" w:rsidRPr="00C804AA" w:rsidRDefault="1AD221E2" w:rsidP="0616227F">
            <w:pPr>
              <w:pStyle w:val="ListParagraph"/>
              <w:numPr>
                <w:ilvl w:val="0"/>
                <w:numId w:val="16"/>
              </w:numPr>
              <w:spacing w:after="0"/>
              <w:ind w:left="358" w:hanging="284"/>
              <w:rPr>
                <w:b/>
                <w:bCs/>
                <w:sz w:val="24"/>
                <w:szCs w:val="24"/>
                <w:lang w:eastAsia="en-GB" w:bidi="he-IL"/>
              </w:rPr>
            </w:pPr>
            <w:r w:rsidRPr="0616227F">
              <w:rPr>
                <w:sz w:val="24"/>
                <w:szCs w:val="24"/>
                <w:lang w:eastAsia="en-IE"/>
              </w:rPr>
              <w:t>James</w:t>
            </w:r>
            <w:r w:rsidRPr="0616227F">
              <w:rPr>
                <w:sz w:val="24"/>
                <w:szCs w:val="24"/>
                <w:lang w:eastAsia="en-GB" w:bidi="he-IL"/>
              </w:rPr>
              <w:t xml:space="preserve"> D. G. Dunn &amp; Scot McKnight (eds.), </w:t>
            </w:r>
            <w:r w:rsidRPr="0616227F">
              <w:rPr>
                <w:i/>
                <w:iCs/>
                <w:sz w:val="24"/>
                <w:szCs w:val="24"/>
                <w:lang w:eastAsia="en-GB" w:bidi="he-IL"/>
              </w:rPr>
              <w:t>The Historical Jesus in Recent Research</w:t>
            </w:r>
            <w:r w:rsidRPr="0616227F">
              <w:rPr>
                <w:sz w:val="24"/>
                <w:szCs w:val="24"/>
                <w:lang w:eastAsia="en-GB" w:bidi="he-IL"/>
              </w:rPr>
              <w:t xml:space="preserve">, SBTS 10 (Winona Lake: </w:t>
            </w:r>
            <w:proofErr w:type="spellStart"/>
            <w:r w:rsidRPr="0616227F">
              <w:rPr>
                <w:sz w:val="24"/>
                <w:szCs w:val="24"/>
                <w:lang w:eastAsia="en-GB" w:bidi="he-IL"/>
              </w:rPr>
              <w:t>Eisenbrauns</w:t>
            </w:r>
            <w:proofErr w:type="spellEnd"/>
            <w:r w:rsidRPr="0616227F">
              <w:rPr>
                <w:sz w:val="24"/>
                <w:szCs w:val="24"/>
                <w:lang w:eastAsia="en-GB" w:bidi="he-IL"/>
              </w:rPr>
              <w:t>, 2005).</w:t>
            </w:r>
          </w:p>
          <w:p w14:paraId="32275D7C" w14:textId="77777777" w:rsidR="00C26498" w:rsidRPr="00C804AA" w:rsidRDefault="1AD221E2" w:rsidP="0616227F">
            <w:pPr>
              <w:pStyle w:val="ListParagraph"/>
              <w:numPr>
                <w:ilvl w:val="0"/>
                <w:numId w:val="16"/>
              </w:numPr>
              <w:spacing w:after="0"/>
              <w:ind w:left="358" w:hanging="284"/>
              <w:rPr>
                <w:b/>
                <w:bCs/>
                <w:sz w:val="24"/>
                <w:szCs w:val="24"/>
                <w:lang w:eastAsia="en-GB" w:bidi="he-IL"/>
              </w:rPr>
            </w:pPr>
            <w:r w:rsidRPr="0616227F">
              <w:rPr>
                <w:sz w:val="24"/>
                <w:szCs w:val="24"/>
                <w:lang w:eastAsia="en-IE"/>
              </w:rPr>
              <w:t>Sean</w:t>
            </w:r>
            <w:r w:rsidRPr="0616227F">
              <w:rPr>
                <w:sz w:val="24"/>
                <w:szCs w:val="24"/>
                <w:lang w:eastAsia="en-GB" w:bidi="he-IL"/>
              </w:rPr>
              <w:t xml:space="preserve"> </w:t>
            </w:r>
            <w:proofErr w:type="spellStart"/>
            <w:r w:rsidRPr="0616227F">
              <w:rPr>
                <w:sz w:val="24"/>
                <w:szCs w:val="24"/>
                <w:lang w:eastAsia="en-GB" w:bidi="he-IL"/>
              </w:rPr>
              <w:t>Freyne</w:t>
            </w:r>
            <w:proofErr w:type="spellEnd"/>
            <w:r w:rsidRPr="0616227F">
              <w:rPr>
                <w:sz w:val="24"/>
                <w:szCs w:val="24"/>
                <w:lang w:eastAsia="en-GB" w:bidi="he-IL"/>
              </w:rPr>
              <w:t xml:space="preserve">, </w:t>
            </w:r>
            <w:r w:rsidRPr="0616227F">
              <w:rPr>
                <w:i/>
                <w:iCs/>
                <w:sz w:val="24"/>
                <w:szCs w:val="24"/>
                <w:lang w:eastAsia="en-GB" w:bidi="he-IL"/>
              </w:rPr>
              <w:t>Jesus a Jewish Galilean: A New Reading of the Jesus-story</w:t>
            </w:r>
            <w:r w:rsidRPr="0616227F">
              <w:rPr>
                <w:sz w:val="24"/>
                <w:szCs w:val="24"/>
                <w:lang w:eastAsia="en-GB" w:bidi="he-IL"/>
              </w:rPr>
              <w:t xml:space="preserve"> (Edinburgh: T &amp; T Clark, 2004). </w:t>
            </w:r>
          </w:p>
          <w:p w14:paraId="2B3A1B91" w14:textId="4EAC5639" w:rsidR="00C26498" w:rsidRPr="00C804AA" w:rsidRDefault="1AD221E2" w:rsidP="0616227F">
            <w:pPr>
              <w:pStyle w:val="ListParagraph"/>
              <w:numPr>
                <w:ilvl w:val="0"/>
                <w:numId w:val="16"/>
              </w:numPr>
              <w:spacing w:after="0"/>
              <w:ind w:left="358" w:hanging="284"/>
              <w:rPr>
                <w:b/>
                <w:bCs/>
                <w:sz w:val="24"/>
                <w:szCs w:val="24"/>
                <w:lang w:eastAsia="en-GB" w:bidi="he-IL"/>
              </w:rPr>
            </w:pPr>
            <w:r w:rsidRPr="0616227F">
              <w:rPr>
                <w:sz w:val="24"/>
                <w:szCs w:val="24"/>
                <w:lang w:eastAsia="en-IE"/>
              </w:rPr>
              <w:t>Robert</w:t>
            </w:r>
            <w:r w:rsidRPr="0616227F">
              <w:rPr>
                <w:sz w:val="24"/>
                <w:szCs w:val="24"/>
                <w:lang w:eastAsia="en-GB" w:bidi="he-IL"/>
              </w:rPr>
              <w:t xml:space="preserve"> J. Miller, </w:t>
            </w:r>
            <w:r w:rsidRPr="0616227F">
              <w:rPr>
                <w:i/>
                <w:iCs/>
                <w:sz w:val="24"/>
                <w:szCs w:val="24"/>
                <w:lang w:eastAsia="en-GB" w:bidi="he-IL"/>
              </w:rPr>
              <w:t>The Apocalyptic Jesus: A Debate</w:t>
            </w:r>
            <w:r w:rsidRPr="0616227F">
              <w:rPr>
                <w:sz w:val="24"/>
                <w:szCs w:val="24"/>
                <w:lang w:eastAsia="en-GB" w:bidi="he-IL"/>
              </w:rPr>
              <w:t xml:space="preserve"> (</w:t>
            </w:r>
            <w:proofErr w:type="spellStart"/>
            <w:r w:rsidRPr="0616227F">
              <w:rPr>
                <w:sz w:val="24"/>
                <w:szCs w:val="24"/>
                <w:lang w:eastAsia="en-GB" w:bidi="he-IL"/>
              </w:rPr>
              <w:t>Polebridge</w:t>
            </w:r>
            <w:proofErr w:type="spellEnd"/>
            <w:r w:rsidRPr="0616227F">
              <w:rPr>
                <w:sz w:val="24"/>
                <w:szCs w:val="24"/>
                <w:lang w:eastAsia="en-GB" w:bidi="he-IL"/>
              </w:rPr>
              <w:t>, 2001</w:t>
            </w:r>
            <w:r w:rsidR="60ED6743" w:rsidRPr="0616227F">
              <w:rPr>
                <w:sz w:val="24"/>
                <w:szCs w:val="24"/>
                <w:lang w:eastAsia="en-GB" w:bidi="he-IL"/>
              </w:rPr>
              <w:t>).</w:t>
            </w:r>
          </w:p>
          <w:p w14:paraId="6F404205" w14:textId="77777777" w:rsidR="00C26498" w:rsidRPr="00C804AA" w:rsidRDefault="1AD221E2" w:rsidP="0616227F">
            <w:pPr>
              <w:pStyle w:val="ListParagraph"/>
              <w:numPr>
                <w:ilvl w:val="0"/>
                <w:numId w:val="16"/>
              </w:numPr>
              <w:spacing w:after="0"/>
              <w:ind w:left="358" w:hanging="284"/>
              <w:rPr>
                <w:b/>
                <w:bCs/>
                <w:sz w:val="24"/>
                <w:szCs w:val="24"/>
              </w:rPr>
            </w:pPr>
            <w:r w:rsidRPr="0616227F">
              <w:rPr>
                <w:sz w:val="24"/>
                <w:szCs w:val="24"/>
                <w:lang w:eastAsia="en-GB" w:bidi="he-IL"/>
              </w:rPr>
              <w:t xml:space="preserve">E. P. Sanders &amp; Margaret Davies, </w:t>
            </w:r>
            <w:r w:rsidRPr="0616227F">
              <w:rPr>
                <w:i/>
                <w:iCs/>
                <w:sz w:val="24"/>
                <w:szCs w:val="24"/>
                <w:lang w:eastAsia="en-GB" w:bidi="he-IL"/>
              </w:rPr>
              <w:t>Studying the Synoptic Gospels</w:t>
            </w:r>
            <w:r w:rsidRPr="0616227F">
              <w:rPr>
                <w:sz w:val="24"/>
                <w:szCs w:val="24"/>
                <w:lang w:eastAsia="en-GB" w:bidi="he-IL"/>
              </w:rPr>
              <w:t xml:space="preserve"> (London: SCM Press, 1989).</w:t>
            </w:r>
          </w:p>
        </w:tc>
      </w:tr>
    </w:tbl>
    <w:p w14:paraId="05287BA3" w14:textId="41624BA8" w:rsidR="0B1C7EF6" w:rsidRDefault="0B1C7EF6"/>
    <w:p w14:paraId="7F643E76" w14:textId="0A5B46D8" w:rsidR="00C26498" w:rsidRDefault="00C26498" w:rsidP="0616227F">
      <w:pPr>
        <w:spacing w:before="60" w:after="60"/>
        <w:rPr>
          <w:color w:val="002060"/>
          <w:sz w:val="28"/>
          <w:szCs w:val="28"/>
        </w:rPr>
      </w:pPr>
    </w:p>
    <w:p w14:paraId="5E61DF46" w14:textId="66A77888" w:rsidR="0616227F" w:rsidRDefault="0616227F" w:rsidP="0616227F">
      <w:pPr>
        <w:pStyle w:val="Heading3"/>
        <w:spacing w:before="60" w:after="60"/>
        <w:rPr>
          <w:color w:val="002060"/>
          <w:sz w:val="28"/>
          <w:szCs w:val="28"/>
          <w:lang w:val="en-GB" w:eastAsia="en-IE"/>
        </w:rPr>
      </w:pPr>
    </w:p>
    <w:p w14:paraId="54DEFA9B" w14:textId="1551C7C9" w:rsidR="00F3028A" w:rsidRPr="00FD4147" w:rsidRDefault="5E462317" w:rsidP="0616227F">
      <w:pPr>
        <w:pStyle w:val="Heading3"/>
        <w:spacing w:before="60" w:after="60"/>
        <w:rPr>
          <w:color w:val="002060"/>
          <w:sz w:val="28"/>
          <w:szCs w:val="28"/>
        </w:rPr>
      </w:pPr>
      <w:bookmarkStart w:id="15" w:name="_Toc203730008"/>
      <w:r w:rsidRPr="0616227F">
        <w:rPr>
          <w:color w:val="002060"/>
          <w:sz w:val="28"/>
          <w:szCs w:val="28"/>
          <w:lang w:val="en-GB" w:eastAsia="en-IE"/>
        </w:rPr>
        <w:t>REU2232</w:t>
      </w:r>
      <w:r w:rsidR="75BA420C" w:rsidRPr="0616227F">
        <w:rPr>
          <w:color w:val="002060"/>
          <w:sz w:val="28"/>
          <w:szCs w:val="28"/>
          <w:lang w:val="en-GB" w:eastAsia="en-IE"/>
        </w:rPr>
        <w:t>2</w:t>
      </w:r>
      <w:r w:rsidRPr="0616227F">
        <w:rPr>
          <w:color w:val="002060"/>
          <w:sz w:val="28"/>
          <w:szCs w:val="28"/>
          <w:lang w:val="en-GB" w:eastAsia="en-IE"/>
        </w:rPr>
        <w:t xml:space="preserve"> </w:t>
      </w:r>
      <w:r w:rsidRPr="0616227F">
        <w:rPr>
          <w:color w:val="002060"/>
          <w:sz w:val="28"/>
          <w:szCs w:val="28"/>
        </w:rPr>
        <w:t>Medieval Theology</w:t>
      </w:r>
      <w:r w:rsidR="649746DA" w:rsidRPr="0616227F">
        <w:rPr>
          <w:color w:val="002060"/>
          <w:sz w:val="28"/>
          <w:szCs w:val="28"/>
        </w:rPr>
        <w:t>: Women, Learning, Universities</w:t>
      </w:r>
      <w:bookmarkEnd w:id="15"/>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D4147" w14:paraId="59D25A4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94101E0" w14:textId="77777777" w:rsidR="00F3028A" w:rsidRPr="00C804AA" w:rsidRDefault="5E462317"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1A1A1" w14:textId="7B389436" w:rsidR="00F3028A" w:rsidRPr="00C804AA" w:rsidRDefault="7FD193FE" w:rsidP="0616227F">
            <w:pPr>
              <w:spacing w:after="0"/>
              <w:rPr>
                <w:b/>
                <w:bCs/>
                <w:sz w:val="28"/>
                <w:szCs w:val="28"/>
                <w:lang w:val="en-GB" w:eastAsia="en-IE"/>
              </w:rPr>
            </w:pPr>
            <w:r w:rsidRPr="0616227F">
              <w:rPr>
                <w:b/>
                <w:bCs/>
                <w:sz w:val="28"/>
                <w:szCs w:val="28"/>
              </w:rPr>
              <w:t xml:space="preserve">Medieval Theology: Women, </w:t>
            </w:r>
            <w:r w:rsidR="649746DA" w:rsidRPr="0616227F">
              <w:rPr>
                <w:b/>
                <w:bCs/>
                <w:sz w:val="28"/>
                <w:szCs w:val="28"/>
              </w:rPr>
              <w:t>L</w:t>
            </w:r>
            <w:r w:rsidRPr="0616227F">
              <w:rPr>
                <w:b/>
                <w:bCs/>
                <w:sz w:val="28"/>
                <w:szCs w:val="28"/>
              </w:rPr>
              <w:t xml:space="preserve">earning, </w:t>
            </w:r>
            <w:r w:rsidR="649746DA" w:rsidRPr="0616227F">
              <w:rPr>
                <w:b/>
                <w:bCs/>
                <w:sz w:val="28"/>
                <w:szCs w:val="28"/>
              </w:rPr>
              <w:t>U</w:t>
            </w:r>
            <w:r w:rsidRPr="0616227F">
              <w:rPr>
                <w:b/>
                <w:bCs/>
                <w:sz w:val="28"/>
                <w:szCs w:val="28"/>
              </w:rPr>
              <w:t>niversities</w:t>
            </w:r>
          </w:p>
        </w:tc>
      </w:tr>
      <w:tr w:rsidR="001105F6" w:rsidRPr="00FD4147" w14:paraId="4F15A1A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5DD555D" w14:textId="77777777" w:rsidR="00F3028A" w:rsidRPr="00C804AA" w:rsidRDefault="5E462317" w:rsidP="0616227F">
            <w:pPr>
              <w:spacing w:after="0"/>
              <w:rPr>
                <w:b/>
                <w:bCs/>
                <w:sz w:val="24"/>
                <w:szCs w:val="24"/>
                <w:lang w:val="en-GB" w:eastAsia="en-IE"/>
              </w:rPr>
            </w:pPr>
            <w:r w:rsidRPr="0616227F">
              <w:rPr>
                <w:b/>
                <w:bCs/>
                <w:sz w:val="24"/>
                <w:szCs w:val="24"/>
                <w:lang w:val="en-GB"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0C440" w14:textId="6CB22F05" w:rsidR="00F3028A" w:rsidRPr="00C804AA" w:rsidRDefault="5E462317" w:rsidP="0616227F">
            <w:pPr>
              <w:spacing w:after="0"/>
              <w:rPr>
                <w:b/>
                <w:bCs/>
                <w:sz w:val="24"/>
                <w:szCs w:val="24"/>
                <w:lang w:val="en-GB" w:eastAsia="en-IE"/>
              </w:rPr>
            </w:pPr>
            <w:r w:rsidRPr="0616227F">
              <w:rPr>
                <w:b/>
                <w:bCs/>
                <w:sz w:val="24"/>
                <w:szCs w:val="24"/>
                <w:lang w:val="en-GB" w:eastAsia="en-IE"/>
              </w:rPr>
              <w:t>REU2232</w:t>
            </w:r>
            <w:r w:rsidR="75BA420C" w:rsidRPr="0616227F">
              <w:rPr>
                <w:b/>
                <w:bCs/>
                <w:sz w:val="24"/>
                <w:szCs w:val="24"/>
                <w:lang w:val="en-GB" w:eastAsia="en-IE"/>
              </w:rPr>
              <w:t>2</w:t>
            </w:r>
          </w:p>
        </w:tc>
      </w:tr>
      <w:tr w:rsidR="001105F6" w:rsidRPr="00FD4147" w14:paraId="58D203B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BE6FAFB" w14:textId="77777777" w:rsidR="00F3028A" w:rsidRPr="00C804AA" w:rsidRDefault="5E462317" w:rsidP="0616227F">
            <w:pPr>
              <w:spacing w:after="0"/>
              <w:rPr>
                <w:b/>
                <w:bCs/>
                <w:sz w:val="24"/>
                <w:szCs w:val="24"/>
                <w:lang w:val="en-GB" w:eastAsia="en-IE"/>
              </w:rPr>
            </w:pPr>
            <w:r w:rsidRPr="0616227F">
              <w:rPr>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371FF6" w14:textId="77777777" w:rsidR="00F3028A" w:rsidRPr="00C804AA" w:rsidRDefault="5E462317" w:rsidP="0616227F">
            <w:pPr>
              <w:spacing w:after="0"/>
              <w:rPr>
                <w:b/>
                <w:bCs/>
                <w:sz w:val="24"/>
                <w:szCs w:val="24"/>
                <w:lang w:eastAsia="en-IE"/>
              </w:rPr>
            </w:pPr>
            <w:r w:rsidRPr="0616227F">
              <w:rPr>
                <w:sz w:val="24"/>
                <w:szCs w:val="24"/>
              </w:rPr>
              <w:t>Core - Optional (A/R+T) and Approved</w:t>
            </w:r>
          </w:p>
        </w:tc>
      </w:tr>
      <w:tr w:rsidR="001105F6" w:rsidRPr="00FD4147" w14:paraId="764B506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BE5A481" w14:textId="77777777" w:rsidR="00F3028A" w:rsidRPr="00C804AA" w:rsidRDefault="5E462317" w:rsidP="0616227F">
            <w:pPr>
              <w:spacing w:after="0"/>
              <w:rPr>
                <w:b/>
                <w:bCs/>
                <w:sz w:val="24"/>
                <w:szCs w:val="24"/>
                <w:lang w:val="en-GB" w:eastAsia="en-IE"/>
              </w:rPr>
            </w:pPr>
            <w:r w:rsidRPr="0616227F">
              <w:rPr>
                <w:b/>
                <w:bCs/>
                <w:sz w:val="24"/>
                <w:szCs w:val="24"/>
                <w:lang w:val="en-GB" w:eastAsia="en-IE"/>
              </w:rPr>
              <w:lastRenderedPageBreak/>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E4A99B" w14:textId="77777777" w:rsidR="00F3028A" w:rsidRPr="00C804AA" w:rsidRDefault="5E462317" w:rsidP="0616227F">
            <w:pPr>
              <w:spacing w:after="0"/>
              <w:rPr>
                <w:sz w:val="24"/>
                <w:szCs w:val="24"/>
                <w:lang w:val="en-GB" w:eastAsia="en-IE"/>
              </w:rPr>
            </w:pPr>
            <w:r w:rsidRPr="0616227F">
              <w:rPr>
                <w:sz w:val="24"/>
                <w:szCs w:val="24"/>
                <w:lang w:val="en-GB" w:eastAsia="en-IE"/>
              </w:rPr>
              <w:t>5 ECTs</w:t>
            </w:r>
          </w:p>
        </w:tc>
      </w:tr>
      <w:tr w:rsidR="001105F6" w:rsidRPr="00FD4147" w14:paraId="3C799AC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257BED4" w14:textId="77777777" w:rsidR="00F3028A" w:rsidRPr="00C804AA" w:rsidRDefault="5E462317" w:rsidP="0616227F">
            <w:pPr>
              <w:spacing w:after="0"/>
              <w:rPr>
                <w:b/>
                <w:bCs/>
                <w:sz w:val="24"/>
                <w:szCs w:val="24"/>
                <w:lang w:val="en-GB" w:eastAsia="en-IE"/>
              </w:rPr>
            </w:pPr>
            <w:r w:rsidRPr="0616227F">
              <w:rPr>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40B557" w14:textId="77677448" w:rsidR="00F3028A" w:rsidRPr="00C804AA" w:rsidRDefault="57AD83EA" w:rsidP="0616227F">
            <w:pPr>
              <w:spacing w:after="0"/>
              <w:rPr>
                <w:sz w:val="24"/>
                <w:szCs w:val="24"/>
                <w:lang w:val="en-GB" w:eastAsia="en-IE"/>
              </w:rPr>
            </w:pPr>
            <w:r w:rsidRPr="0616227F">
              <w:rPr>
                <w:sz w:val="24"/>
                <w:szCs w:val="24"/>
              </w:rPr>
              <w:t xml:space="preserve">Semester </w:t>
            </w:r>
            <w:r w:rsidR="1783E4C1" w:rsidRPr="0616227F">
              <w:rPr>
                <w:sz w:val="24"/>
                <w:szCs w:val="24"/>
              </w:rPr>
              <w:t>1</w:t>
            </w:r>
            <w:r w:rsidR="6CF4C9BE" w:rsidRPr="0616227F">
              <w:rPr>
                <w:sz w:val="24"/>
                <w:szCs w:val="24"/>
              </w:rPr>
              <w:t xml:space="preserve"> - </w:t>
            </w:r>
            <w:r w:rsidR="0A87A973" w:rsidRPr="0616227F">
              <w:rPr>
                <w:sz w:val="24"/>
                <w:szCs w:val="24"/>
              </w:rPr>
              <w:t>Michaelmas</w:t>
            </w:r>
          </w:p>
        </w:tc>
      </w:tr>
      <w:tr w:rsidR="001105F6" w:rsidRPr="00FD4147" w14:paraId="458817A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033ABC5" w14:textId="77777777" w:rsidR="00F3028A" w:rsidRPr="00C804AA" w:rsidRDefault="5E462317" w:rsidP="0616227F">
            <w:pPr>
              <w:spacing w:after="0"/>
              <w:rPr>
                <w:b/>
                <w:bCs/>
                <w:sz w:val="24"/>
                <w:szCs w:val="24"/>
                <w:lang w:val="en-GB" w:eastAsia="en-IE"/>
              </w:rPr>
            </w:pPr>
            <w:r w:rsidRPr="0616227F">
              <w:rPr>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51787C" w14:textId="77777777" w:rsidR="00F3028A" w:rsidRPr="00C804AA" w:rsidRDefault="5E462317" w:rsidP="0616227F">
            <w:pPr>
              <w:spacing w:after="0"/>
              <w:rPr>
                <w:b/>
                <w:bCs/>
                <w:sz w:val="24"/>
                <w:szCs w:val="24"/>
                <w:lang w:val="en-GB" w:eastAsia="en-IE"/>
              </w:rPr>
            </w:pPr>
            <w:r w:rsidRPr="0616227F">
              <w:rPr>
                <w:sz w:val="24"/>
                <w:szCs w:val="24"/>
              </w:rPr>
              <w:t>None</w:t>
            </w:r>
          </w:p>
        </w:tc>
      </w:tr>
      <w:tr w:rsidR="001105F6" w:rsidRPr="00FD4147" w14:paraId="195C4D5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100E73F" w14:textId="77777777" w:rsidR="00F3028A" w:rsidRPr="00C804AA" w:rsidRDefault="5E462317" w:rsidP="0616227F">
            <w:pPr>
              <w:spacing w:after="0"/>
              <w:rPr>
                <w:b/>
                <w:bCs/>
                <w:sz w:val="24"/>
                <w:szCs w:val="24"/>
                <w:lang w:val="en-GB" w:eastAsia="en-IE"/>
              </w:rPr>
            </w:pPr>
            <w:r w:rsidRPr="0616227F">
              <w:rPr>
                <w:b/>
                <w:bCs/>
                <w:sz w:val="24"/>
                <w:szCs w:val="24"/>
                <w:lang w:val="en-GB"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B4137B" w14:textId="77777777" w:rsidR="00F3028A" w:rsidRPr="00C804AA" w:rsidRDefault="5E462317" w:rsidP="0616227F">
            <w:pPr>
              <w:spacing w:after="0"/>
              <w:rPr>
                <w:b/>
                <w:bCs/>
                <w:sz w:val="24"/>
                <w:szCs w:val="24"/>
                <w:lang w:val="en-GB" w:eastAsia="en-IE"/>
              </w:rPr>
            </w:pPr>
            <w:r w:rsidRPr="0616227F">
              <w:rPr>
                <w:sz w:val="24"/>
                <w:szCs w:val="24"/>
              </w:rPr>
              <w:t>22 x 1-hour lectures/seminars; plus 104 hours of self-directed learning</w:t>
            </w:r>
          </w:p>
        </w:tc>
      </w:tr>
      <w:tr w:rsidR="001105F6" w:rsidRPr="00FD4147" w14:paraId="6E3189E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51005E2" w14:textId="77777777" w:rsidR="00F3028A" w:rsidRPr="00C804AA" w:rsidRDefault="5E462317" w:rsidP="0616227F">
            <w:pPr>
              <w:spacing w:after="0"/>
              <w:rPr>
                <w:b/>
                <w:bCs/>
                <w:sz w:val="24"/>
                <w:szCs w:val="24"/>
                <w:lang w:val="en-GB" w:eastAsia="en-IE"/>
              </w:rPr>
            </w:pPr>
            <w:r w:rsidRPr="0616227F">
              <w:rPr>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BE6B91" w14:textId="5238F534" w:rsidR="00F3028A" w:rsidRPr="00C804AA" w:rsidRDefault="74872F84" w:rsidP="0616227F">
            <w:pPr>
              <w:spacing w:after="0"/>
              <w:rPr>
                <w:b/>
                <w:bCs/>
                <w:sz w:val="24"/>
                <w:szCs w:val="24"/>
                <w:lang w:val="en-GB" w:eastAsia="en-IE"/>
              </w:rPr>
            </w:pPr>
            <w:r w:rsidRPr="0616227F">
              <w:rPr>
                <w:sz w:val="24"/>
                <w:szCs w:val="24"/>
              </w:rPr>
              <w:t>Dr</w:t>
            </w:r>
            <w:r w:rsidR="5E462317" w:rsidRPr="0616227F">
              <w:rPr>
                <w:sz w:val="24"/>
                <w:szCs w:val="24"/>
              </w:rPr>
              <w:t xml:space="preserve"> Fáinche Ryan</w:t>
            </w:r>
          </w:p>
        </w:tc>
      </w:tr>
      <w:tr w:rsidR="001105F6" w:rsidRPr="00FD4147" w14:paraId="5F5429C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D84D9F4" w14:textId="77777777" w:rsidR="00F3028A" w:rsidRPr="00C804AA" w:rsidRDefault="5E462317" w:rsidP="0616227F">
            <w:pPr>
              <w:spacing w:after="0"/>
              <w:rPr>
                <w:b/>
                <w:bCs/>
                <w:sz w:val="24"/>
                <w:szCs w:val="24"/>
                <w:lang w:val="en-GB" w:eastAsia="en-IE"/>
              </w:rPr>
            </w:pPr>
            <w:r w:rsidRPr="0616227F">
              <w:rPr>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AA60E5" w14:textId="593EBE78" w:rsidR="00F3028A" w:rsidRPr="00C804AA" w:rsidRDefault="7776F364" w:rsidP="0616227F">
            <w:pPr>
              <w:spacing w:after="0"/>
              <w:rPr>
                <w:sz w:val="24"/>
                <w:szCs w:val="24"/>
                <w:lang w:val="en-GB" w:eastAsia="en-IE"/>
              </w:rPr>
            </w:pPr>
            <w:r w:rsidRPr="0616227F">
              <w:rPr>
                <w:sz w:val="24"/>
                <w:szCs w:val="24"/>
              </w:rPr>
              <w:t>Dr</w:t>
            </w:r>
            <w:r w:rsidR="3F2E1FE8" w:rsidRPr="0616227F">
              <w:rPr>
                <w:sz w:val="24"/>
                <w:szCs w:val="24"/>
              </w:rPr>
              <w:t xml:space="preserve"> Fáinche Ryan</w:t>
            </w:r>
          </w:p>
        </w:tc>
      </w:tr>
      <w:tr w:rsidR="001105F6" w:rsidRPr="00FD4147" w14:paraId="09868FC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AD28EA1" w14:textId="77777777" w:rsidR="00F3028A" w:rsidRPr="00C804AA" w:rsidRDefault="5E462317" w:rsidP="0616227F">
            <w:pPr>
              <w:spacing w:after="0"/>
              <w:rPr>
                <w:b/>
                <w:bCs/>
                <w:sz w:val="24"/>
                <w:szCs w:val="24"/>
                <w:lang w:val="en-GB" w:eastAsia="en-IE"/>
              </w:rPr>
            </w:pPr>
            <w:r w:rsidRPr="0616227F">
              <w:rPr>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B69533" w14:textId="77777777" w:rsidR="00F3028A" w:rsidRPr="00C804AA" w:rsidRDefault="5E462317" w:rsidP="0616227F">
            <w:pPr>
              <w:spacing w:after="0"/>
              <w:rPr>
                <w:b/>
                <w:bCs/>
                <w:sz w:val="24"/>
                <w:szCs w:val="24"/>
                <w:lang w:val="en-GB" w:eastAsia="en-IE"/>
              </w:rPr>
            </w:pPr>
            <w:r w:rsidRPr="0616227F">
              <w:rPr>
                <w:sz w:val="24"/>
                <w:szCs w:val="24"/>
              </w:rPr>
              <w:t xml:space="preserve">To introduce the students to the distinctive modes of theological expression found in the western medieval period. A particular aim is to develop an appreciation in students for the </w:t>
            </w:r>
            <w:proofErr w:type="gramStart"/>
            <w:r w:rsidRPr="0616227F">
              <w:rPr>
                <w:sz w:val="24"/>
                <w:szCs w:val="24"/>
              </w:rPr>
              <w:t>particular contribution</w:t>
            </w:r>
            <w:proofErr w:type="gramEnd"/>
            <w:r w:rsidRPr="0616227F">
              <w:rPr>
                <w:sz w:val="24"/>
                <w:szCs w:val="24"/>
              </w:rPr>
              <w:t xml:space="preserve"> of women to theology in this era.</w:t>
            </w:r>
          </w:p>
        </w:tc>
      </w:tr>
      <w:tr w:rsidR="001105F6" w:rsidRPr="00FD4147" w14:paraId="46C89E4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A46C5B9" w14:textId="77777777" w:rsidR="00F3028A" w:rsidRPr="00C804AA" w:rsidRDefault="5E462317"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1C0A6B" w14:textId="3233AF7D" w:rsidR="00F3028A" w:rsidRPr="00C804AA" w:rsidRDefault="73A5843A" w:rsidP="0616227F">
            <w:pPr>
              <w:spacing w:after="0"/>
              <w:rPr>
                <w:b/>
                <w:bCs/>
                <w:sz w:val="24"/>
                <w:szCs w:val="24"/>
                <w:lang w:eastAsia="en-IE"/>
              </w:rPr>
            </w:pPr>
            <w:r w:rsidRPr="0616227F">
              <w:rPr>
                <w:sz w:val="24"/>
                <w:szCs w:val="24"/>
              </w:rPr>
              <w:t xml:space="preserve">On successful completion of this module, students should be able to: 1. Compare and contrast the contributions of the monastic schools and that of the new universities to the development of Catholic theology. 2. Read and critically engage with primary texts of the period. 3. Evaluate the importance of the synthesis created by Aquinas for the formation of European thought. 4. Appraise the </w:t>
            </w:r>
            <w:r w:rsidR="6A383CA6" w:rsidRPr="0616227F">
              <w:rPr>
                <w:sz w:val="24"/>
                <w:szCs w:val="24"/>
              </w:rPr>
              <w:t xml:space="preserve">contribution of women to theology and ecclesial leadership in this </w:t>
            </w:r>
            <w:proofErr w:type="gramStart"/>
            <w:r w:rsidR="6A383CA6" w:rsidRPr="0616227F">
              <w:rPr>
                <w:sz w:val="24"/>
                <w:szCs w:val="24"/>
              </w:rPr>
              <w:t xml:space="preserve">era </w:t>
            </w:r>
            <w:r w:rsidR="06B5FE57" w:rsidRPr="0616227F">
              <w:rPr>
                <w:sz w:val="24"/>
                <w:szCs w:val="24"/>
              </w:rPr>
              <w:t xml:space="preserve"> and</w:t>
            </w:r>
            <w:proofErr w:type="gramEnd"/>
            <w:r w:rsidR="06B5FE57" w:rsidRPr="0616227F">
              <w:rPr>
                <w:sz w:val="24"/>
                <w:szCs w:val="24"/>
              </w:rPr>
              <w:t xml:space="preserve"> their contribution to </w:t>
            </w:r>
            <w:r w:rsidRPr="0616227F">
              <w:rPr>
                <w:sz w:val="24"/>
                <w:szCs w:val="24"/>
              </w:rPr>
              <w:t xml:space="preserve"> mystical </w:t>
            </w:r>
            <w:r w:rsidR="3D82EE48" w:rsidRPr="0616227F">
              <w:rPr>
                <w:sz w:val="24"/>
                <w:szCs w:val="24"/>
              </w:rPr>
              <w:t xml:space="preserve">theology </w:t>
            </w:r>
            <w:r w:rsidRPr="0616227F">
              <w:rPr>
                <w:sz w:val="24"/>
                <w:szCs w:val="24"/>
              </w:rPr>
              <w:t>. 5. Engage in independent research in this area.</w:t>
            </w:r>
          </w:p>
        </w:tc>
      </w:tr>
      <w:tr w:rsidR="001105F6" w:rsidRPr="00FD4147" w14:paraId="2E6ED84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96C3FB1" w14:textId="77777777" w:rsidR="00F3028A" w:rsidRPr="00C804AA" w:rsidRDefault="5E462317" w:rsidP="0616227F">
            <w:pPr>
              <w:spacing w:after="0"/>
              <w:rPr>
                <w:b/>
                <w:bCs/>
                <w:sz w:val="24"/>
                <w:szCs w:val="24"/>
                <w:lang w:val="en-GB" w:eastAsia="en-IE"/>
              </w:rPr>
            </w:pPr>
            <w:r w:rsidRPr="0616227F">
              <w:rPr>
                <w:b/>
                <w:bCs/>
                <w:sz w:val="24"/>
                <w:szCs w:val="24"/>
                <w:lang w:val="en-GB"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D42A7C" w14:textId="02CB56AB" w:rsidR="00F3028A" w:rsidRPr="00C804AA" w:rsidRDefault="5E462317" w:rsidP="0616227F">
            <w:pPr>
              <w:spacing w:after="0"/>
              <w:rPr>
                <w:sz w:val="24"/>
                <w:szCs w:val="24"/>
                <w:lang w:val="en-GB" w:eastAsia="en-IE"/>
              </w:rPr>
            </w:pPr>
            <w:r w:rsidRPr="0616227F">
              <w:rPr>
                <w:sz w:val="24"/>
                <w:szCs w:val="24"/>
              </w:rPr>
              <w:t>The purpose of this module is to survey the political, cultural and religious context in which Catholic theology developed in the medieval period. An important aim will be to introduce the student to some representative figures in the theology of the period. This period was particularly fruitful in the formation of theology in the Catholic tradition. The course will study: • The theology of the Monastic and Cathedral schools • The emergence of the University • The significance of Aquinas’ work • The role of women in the medieval period</w:t>
            </w:r>
            <w:r w:rsidR="7FD193FE" w:rsidRPr="0616227F">
              <w:rPr>
                <w:sz w:val="24"/>
                <w:szCs w:val="24"/>
              </w:rPr>
              <w:t xml:space="preserve"> </w:t>
            </w:r>
            <w:r w:rsidR="57AD83EA" w:rsidRPr="0616227F">
              <w:rPr>
                <w:sz w:val="24"/>
                <w:szCs w:val="24"/>
              </w:rPr>
              <w:t xml:space="preserve">• </w:t>
            </w:r>
            <w:r w:rsidR="3FAA3FFC" w:rsidRPr="0616227F">
              <w:rPr>
                <w:sz w:val="24"/>
                <w:szCs w:val="24"/>
              </w:rPr>
              <w:t>The early Irish medieval church</w:t>
            </w:r>
          </w:p>
        </w:tc>
      </w:tr>
      <w:tr w:rsidR="001105F6" w:rsidRPr="00FD4147" w14:paraId="6E6DD2C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D6CC21C" w14:textId="77777777" w:rsidR="00F3028A" w:rsidRPr="00C804AA" w:rsidRDefault="5E462317" w:rsidP="0616227F">
            <w:pPr>
              <w:spacing w:after="0"/>
              <w:rPr>
                <w:b/>
                <w:bCs/>
                <w:sz w:val="24"/>
                <w:szCs w:val="24"/>
                <w:lang w:val="en-GB" w:eastAsia="en-IE"/>
              </w:rPr>
            </w:pPr>
            <w:r w:rsidRPr="0616227F">
              <w:rPr>
                <w:b/>
                <w:bCs/>
                <w:sz w:val="24"/>
                <w:szCs w:val="24"/>
                <w:lang w:val="en-GB"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5F9899" w14:textId="77777777" w:rsidR="00F3028A" w:rsidRPr="00C804AA" w:rsidRDefault="5E462317" w:rsidP="0616227F">
            <w:pPr>
              <w:spacing w:after="0"/>
              <w:rPr>
                <w:b/>
                <w:bCs/>
                <w:sz w:val="24"/>
                <w:szCs w:val="24"/>
                <w:lang w:val="en-GB" w:eastAsia="en-IE"/>
              </w:rPr>
            </w:pPr>
            <w:r w:rsidRPr="0616227F">
              <w:rPr>
                <w:sz w:val="24"/>
                <w:szCs w:val="24"/>
              </w:rPr>
              <w:t>Lectures, seminars.</w:t>
            </w:r>
          </w:p>
        </w:tc>
      </w:tr>
      <w:tr w:rsidR="001105F6" w:rsidRPr="00FD4147" w14:paraId="5480673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63B70FD" w14:textId="77777777" w:rsidR="00F3028A" w:rsidRPr="00C804AA" w:rsidRDefault="5E462317" w:rsidP="0616227F">
            <w:pPr>
              <w:spacing w:after="0"/>
              <w:rPr>
                <w:b/>
                <w:bCs/>
                <w:sz w:val="24"/>
                <w:szCs w:val="24"/>
                <w:lang w:val="en-GB" w:eastAsia="en-IE"/>
              </w:rPr>
            </w:pPr>
            <w:r w:rsidRPr="0616227F">
              <w:rPr>
                <w:b/>
                <w:bCs/>
                <w:sz w:val="24"/>
                <w:szCs w:val="24"/>
                <w:lang w:val="en-GB"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W w:w="0" w:type="auto"/>
              <w:tblLook w:val="04A0" w:firstRow="1" w:lastRow="0" w:firstColumn="1" w:lastColumn="0" w:noHBand="0" w:noVBand="1"/>
            </w:tblPr>
            <w:tblGrid>
              <w:gridCol w:w="1573"/>
              <w:gridCol w:w="3228"/>
              <w:gridCol w:w="1324"/>
              <w:gridCol w:w="709"/>
              <w:gridCol w:w="791"/>
            </w:tblGrid>
            <w:tr w:rsidR="00F3028A" w:rsidRPr="00C804AA" w14:paraId="68FC0D21" w14:textId="77777777" w:rsidTr="0616227F">
              <w:tc>
                <w:tcPr>
                  <w:tcW w:w="0" w:type="auto"/>
                </w:tcPr>
                <w:p w14:paraId="316A5C39" w14:textId="77777777" w:rsidR="00F3028A" w:rsidRPr="00C804AA" w:rsidRDefault="5E462317" w:rsidP="0616227F">
                  <w:pPr>
                    <w:spacing w:line="259" w:lineRule="auto"/>
                    <w:rPr>
                      <w:b/>
                      <w:bCs/>
                      <w:sz w:val="24"/>
                      <w:szCs w:val="24"/>
                    </w:rPr>
                  </w:pPr>
                  <w:r w:rsidRPr="0616227F">
                    <w:rPr>
                      <w:b/>
                      <w:bCs/>
                      <w:sz w:val="24"/>
                      <w:szCs w:val="24"/>
                    </w:rPr>
                    <w:t>Assessment Component</w:t>
                  </w:r>
                </w:p>
              </w:tc>
              <w:tc>
                <w:tcPr>
                  <w:tcW w:w="3228" w:type="dxa"/>
                </w:tcPr>
                <w:p w14:paraId="5860C707" w14:textId="77777777" w:rsidR="00F3028A" w:rsidRPr="00C804AA" w:rsidRDefault="5E462317" w:rsidP="0616227F">
                  <w:pPr>
                    <w:spacing w:line="259" w:lineRule="auto"/>
                    <w:rPr>
                      <w:b/>
                      <w:bCs/>
                      <w:sz w:val="24"/>
                      <w:szCs w:val="24"/>
                    </w:rPr>
                  </w:pPr>
                  <w:r w:rsidRPr="0616227F">
                    <w:rPr>
                      <w:b/>
                      <w:bCs/>
                      <w:sz w:val="24"/>
                      <w:szCs w:val="24"/>
                    </w:rPr>
                    <w:t>Assessment Description</w:t>
                  </w:r>
                </w:p>
              </w:tc>
              <w:tc>
                <w:tcPr>
                  <w:tcW w:w="1134" w:type="dxa"/>
                </w:tcPr>
                <w:p w14:paraId="13C04CF5" w14:textId="77777777" w:rsidR="00F3028A" w:rsidRPr="00C804AA" w:rsidRDefault="5E462317" w:rsidP="0616227F">
                  <w:pPr>
                    <w:spacing w:line="259" w:lineRule="auto"/>
                    <w:rPr>
                      <w:b/>
                      <w:bCs/>
                      <w:sz w:val="24"/>
                      <w:szCs w:val="24"/>
                    </w:rPr>
                  </w:pPr>
                  <w:r w:rsidRPr="0616227F">
                    <w:rPr>
                      <w:b/>
                      <w:bCs/>
                      <w:sz w:val="24"/>
                      <w:szCs w:val="24"/>
                    </w:rPr>
                    <w:t>LO Addressed</w:t>
                  </w:r>
                </w:p>
              </w:tc>
              <w:tc>
                <w:tcPr>
                  <w:tcW w:w="709" w:type="dxa"/>
                </w:tcPr>
                <w:p w14:paraId="53551EAE" w14:textId="77777777" w:rsidR="00F3028A" w:rsidRPr="00C804AA" w:rsidRDefault="5E462317" w:rsidP="0616227F">
                  <w:pPr>
                    <w:spacing w:line="259" w:lineRule="auto"/>
                    <w:rPr>
                      <w:b/>
                      <w:bCs/>
                      <w:sz w:val="24"/>
                      <w:szCs w:val="24"/>
                    </w:rPr>
                  </w:pPr>
                  <w:r w:rsidRPr="0616227F">
                    <w:rPr>
                      <w:b/>
                      <w:bCs/>
                      <w:sz w:val="24"/>
                      <w:szCs w:val="24"/>
                    </w:rPr>
                    <w:t>% of total</w:t>
                  </w:r>
                </w:p>
              </w:tc>
              <w:tc>
                <w:tcPr>
                  <w:tcW w:w="765" w:type="dxa"/>
                </w:tcPr>
                <w:p w14:paraId="0386E496" w14:textId="77777777" w:rsidR="00F3028A" w:rsidRPr="00C804AA" w:rsidRDefault="5E462317" w:rsidP="0616227F">
                  <w:pPr>
                    <w:spacing w:line="259" w:lineRule="auto"/>
                    <w:rPr>
                      <w:b/>
                      <w:bCs/>
                      <w:sz w:val="24"/>
                      <w:szCs w:val="24"/>
                    </w:rPr>
                  </w:pPr>
                  <w:r w:rsidRPr="0616227F">
                    <w:rPr>
                      <w:b/>
                      <w:bCs/>
                      <w:sz w:val="24"/>
                      <w:szCs w:val="24"/>
                    </w:rPr>
                    <w:t>Week due</w:t>
                  </w:r>
                </w:p>
              </w:tc>
            </w:tr>
            <w:tr w:rsidR="00F3028A" w:rsidRPr="00C804AA" w14:paraId="1150D7B1" w14:textId="77777777" w:rsidTr="0616227F">
              <w:tc>
                <w:tcPr>
                  <w:tcW w:w="0" w:type="auto"/>
                  <w:vAlign w:val="center"/>
                </w:tcPr>
                <w:p w14:paraId="1F57844B" w14:textId="77777777" w:rsidR="00F3028A" w:rsidRPr="00C804AA" w:rsidRDefault="5E462317" w:rsidP="0616227F">
                  <w:pPr>
                    <w:spacing w:line="259" w:lineRule="auto"/>
                    <w:rPr>
                      <w:sz w:val="24"/>
                      <w:szCs w:val="24"/>
                    </w:rPr>
                  </w:pPr>
                  <w:r w:rsidRPr="0616227F">
                    <w:rPr>
                      <w:sz w:val="24"/>
                      <w:szCs w:val="24"/>
                    </w:rPr>
                    <w:t>Summative assessment</w:t>
                  </w:r>
                </w:p>
              </w:tc>
              <w:tc>
                <w:tcPr>
                  <w:tcW w:w="3228" w:type="dxa"/>
                  <w:vAlign w:val="center"/>
                </w:tcPr>
                <w:p w14:paraId="7B7B0157" w14:textId="2E72E04B" w:rsidR="00F3028A" w:rsidRPr="00C804AA" w:rsidRDefault="7FD193FE" w:rsidP="0616227F">
                  <w:pPr>
                    <w:spacing w:line="259" w:lineRule="auto"/>
                    <w:rPr>
                      <w:sz w:val="24"/>
                      <w:szCs w:val="24"/>
                    </w:rPr>
                  </w:pPr>
                  <w:r w:rsidRPr="0616227F">
                    <w:rPr>
                      <w:sz w:val="24"/>
                      <w:szCs w:val="24"/>
                    </w:rPr>
                    <w:t>Summary</w:t>
                  </w:r>
                  <w:r w:rsidR="5E462317" w:rsidRPr="0616227F">
                    <w:rPr>
                      <w:sz w:val="24"/>
                      <w:szCs w:val="24"/>
                    </w:rPr>
                    <w:t xml:space="preserve"> review </w:t>
                  </w:r>
                  <w:r w:rsidRPr="0616227F">
                    <w:rPr>
                      <w:sz w:val="24"/>
                      <w:szCs w:val="24"/>
                    </w:rPr>
                    <w:t xml:space="preserve">of selected article </w:t>
                  </w:r>
                  <w:r w:rsidR="5E462317" w:rsidRPr="0616227F">
                    <w:rPr>
                      <w:sz w:val="24"/>
                      <w:szCs w:val="24"/>
                    </w:rPr>
                    <w:t>(1,000 words)</w:t>
                  </w:r>
                </w:p>
              </w:tc>
              <w:tc>
                <w:tcPr>
                  <w:tcW w:w="1134" w:type="dxa"/>
                  <w:vAlign w:val="center"/>
                </w:tcPr>
                <w:p w14:paraId="38EF6D7A" w14:textId="2540D26B" w:rsidR="00F3028A" w:rsidRPr="00FD096B" w:rsidRDefault="60CCD6BA" w:rsidP="0616227F">
                  <w:pPr>
                    <w:spacing w:line="259" w:lineRule="auto"/>
                    <w:rPr>
                      <w:sz w:val="24"/>
                      <w:szCs w:val="24"/>
                    </w:rPr>
                  </w:pPr>
                  <w:r w:rsidRPr="0616227F">
                    <w:rPr>
                      <w:sz w:val="24"/>
                      <w:szCs w:val="24"/>
                    </w:rPr>
                    <w:t>LO 2,5</w:t>
                  </w:r>
                </w:p>
              </w:tc>
              <w:tc>
                <w:tcPr>
                  <w:tcW w:w="709" w:type="dxa"/>
                  <w:vAlign w:val="center"/>
                </w:tcPr>
                <w:p w14:paraId="5447B95C" w14:textId="665E8B55" w:rsidR="00F3028A" w:rsidRPr="00C804AA" w:rsidRDefault="5E462317" w:rsidP="0616227F">
                  <w:pPr>
                    <w:spacing w:line="259" w:lineRule="auto"/>
                    <w:rPr>
                      <w:sz w:val="24"/>
                      <w:szCs w:val="24"/>
                    </w:rPr>
                  </w:pPr>
                  <w:r w:rsidRPr="0616227F">
                    <w:rPr>
                      <w:sz w:val="24"/>
                      <w:szCs w:val="24"/>
                    </w:rPr>
                    <w:t>40%</w:t>
                  </w:r>
                </w:p>
              </w:tc>
              <w:tc>
                <w:tcPr>
                  <w:tcW w:w="765" w:type="dxa"/>
                  <w:vAlign w:val="center"/>
                </w:tcPr>
                <w:p w14:paraId="5E9EE8AB" w14:textId="54B54E8C" w:rsidR="00F3028A" w:rsidRPr="00C804AA" w:rsidRDefault="2DD029E1" w:rsidP="0616227F">
                  <w:pPr>
                    <w:spacing w:line="259" w:lineRule="auto"/>
                    <w:rPr>
                      <w:sz w:val="24"/>
                      <w:szCs w:val="24"/>
                    </w:rPr>
                  </w:pPr>
                  <w:r w:rsidRPr="0616227F">
                    <w:rPr>
                      <w:sz w:val="24"/>
                      <w:szCs w:val="24"/>
                    </w:rPr>
                    <w:t>Week 8</w:t>
                  </w:r>
                </w:p>
              </w:tc>
            </w:tr>
            <w:tr w:rsidR="00F3028A" w:rsidRPr="00C804AA" w14:paraId="112A59D9" w14:textId="77777777" w:rsidTr="0616227F">
              <w:tc>
                <w:tcPr>
                  <w:tcW w:w="0" w:type="auto"/>
                  <w:vAlign w:val="center"/>
                </w:tcPr>
                <w:p w14:paraId="656F6688" w14:textId="77777777" w:rsidR="00F3028A" w:rsidRPr="00C804AA" w:rsidRDefault="5E462317" w:rsidP="0616227F">
                  <w:pPr>
                    <w:spacing w:line="259" w:lineRule="auto"/>
                    <w:rPr>
                      <w:sz w:val="24"/>
                      <w:szCs w:val="24"/>
                    </w:rPr>
                  </w:pPr>
                  <w:r w:rsidRPr="0616227F">
                    <w:rPr>
                      <w:sz w:val="24"/>
                      <w:szCs w:val="24"/>
                    </w:rPr>
                    <w:t>Summative assessment</w:t>
                  </w:r>
                </w:p>
              </w:tc>
              <w:tc>
                <w:tcPr>
                  <w:tcW w:w="3228" w:type="dxa"/>
                  <w:vAlign w:val="center"/>
                </w:tcPr>
                <w:p w14:paraId="7DBD6950" w14:textId="44F03554" w:rsidR="00F3028A" w:rsidRPr="00C804AA" w:rsidRDefault="7FD193FE" w:rsidP="0616227F">
                  <w:pPr>
                    <w:spacing w:line="259" w:lineRule="auto"/>
                    <w:rPr>
                      <w:sz w:val="24"/>
                      <w:szCs w:val="24"/>
                    </w:rPr>
                  </w:pPr>
                  <w:r w:rsidRPr="0616227F">
                    <w:rPr>
                      <w:sz w:val="24"/>
                      <w:szCs w:val="24"/>
                    </w:rPr>
                    <w:t xml:space="preserve">Exam </w:t>
                  </w:r>
                </w:p>
              </w:tc>
              <w:tc>
                <w:tcPr>
                  <w:tcW w:w="1134" w:type="dxa"/>
                  <w:vAlign w:val="center"/>
                </w:tcPr>
                <w:p w14:paraId="667E1035" w14:textId="653D3B1F" w:rsidR="00F3028A" w:rsidRPr="00FD096B" w:rsidRDefault="4580A99B" w:rsidP="0616227F">
                  <w:pPr>
                    <w:spacing w:line="259" w:lineRule="auto"/>
                    <w:jc w:val="both"/>
                    <w:rPr>
                      <w:sz w:val="24"/>
                      <w:szCs w:val="24"/>
                    </w:rPr>
                  </w:pPr>
                  <w:r w:rsidRPr="0616227F">
                    <w:rPr>
                      <w:sz w:val="24"/>
                      <w:szCs w:val="24"/>
                    </w:rPr>
                    <w:t>LO1,2,3,4,5</w:t>
                  </w:r>
                </w:p>
              </w:tc>
              <w:tc>
                <w:tcPr>
                  <w:tcW w:w="709" w:type="dxa"/>
                  <w:vAlign w:val="center"/>
                </w:tcPr>
                <w:p w14:paraId="0D409BB2" w14:textId="77777777" w:rsidR="00F3028A" w:rsidRPr="00C804AA" w:rsidRDefault="5E462317" w:rsidP="0616227F">
                  <w:pPr>
                    <w:spacing w:line="259" w:lineRule="auto"/>
                    <w:rPr>
                      <w:sz w:val="24"/>
                      <w:szCs w:val="24"/>
                    </w:rPr>
                  </w:pPr>
                  <w:r w:rsidRPr="0616227F">
                    <w:rPr>
                      <w:sz w:val="24"/>
                      <w:szCs w:val="24"/>
                    </w:rPr>
                    <w:t>60%</w:t>
                  </w:r>
                </w:p>
              </w:tc>
              <w:tc>
                <w:tcPr>
                  <w:tcW w:w="765" w:type="dxa"/>
                  <w:vAlign w:val="center"/>
                </w:tcPr>
                <w:p w14:paraId="02A1B85C" w14:textId="77777777" w:rsidR="00F3028A" w:rsidRPr="00C804AA" w:rsidRDefault="00F3028A" w:rsidP="0616227F">
                  <w:pPr>
                    <w:spacing w:line="259" w:lineRule="auto"/>
                    <w:rPr>
                      <w:sz w:val="24"/>
                      <w:szCs w:val="24"/>
                    </w:rPr>
                  </w:pPr>
                </w:p>
              </w:tc>
            </w:tr>
          </w:tbl>
          <w:p w14:paraId="20C584B2" w14:textId="77777777" w:rsidR="00F3028A" w:rsidRPr="00C804AA" w:rsidRDefault="00F3028A" w:rsidP="0616227F">
            <w:pPr>
              <w:spacing w:after="0"/>
              <w:rPr>
                <w:b/>
                <w:bCs/>
                <w:sz w:val="24"/>
                <w:szCs w:val="24"/>
                <w:lang w:val="en-GB" w:eastAsia="en-IE"/>
              </w:rPr>
            </w:pPr>
          </w:p>
        </w:tc>
      </w:tr>
      <w:tr w:rsidR="001105F6" w:rsidRPr="00FD4147" w14:paraId="111AE40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D05B9C5" w14:textId="77777777" w:rsidR="00F3028A" w:rsidRPr="00C804AA" w:rsidRDefault="5E462317"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Reassessment Requirements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B4AB42" w14:textId="3BD13E7B" w:rsidR="00F3028A" w:rsidRPr="00C804AA" w:rsidRDefault="0C27B0BD" w:rsidP="0616227F">
            <w:pPr>
              <w:spacing w:after="0"/>
              <w:rPr>
                <w:sz w:val="24"/>
                <w:szCs w:val="24"/>
                <w:lang w:val="en-GB" w:eastAsia="en-IE"/>
              </w:rPr>
            </w:pPr>
            <w:r w:rsidRPr="0616227F">
              <w:rPr>
                <w:sz w:val="24"/>
                <w:szCs w:val="24"/>
                <w:lang w:val="en-GB" w:eastAsia="en-IE"/>
              </w:rPr>
              <w:t xml:space="preserve">Examination </w:t>
            </w:r>
            <w:r w:rsidR="12BAAC83" w:rsidRPr="0616227F">
              <w:rPr>
                <w:sz w:val="24"/>
                <w:szCs w:val="24"/>
                <w:lang w:val="en-GB" w:eastAsia="en-IE"/>
              </w:rPr>
              <w:t>100%</w:t>
            </w:r>
          </w:p>
        </w:tc>
      </w:tr>
      <w:tr w:rsidR="001105F6" w:rsidRPr="00FD4147" w14:paraId="7D0B6FB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FAA032F" w14:textId="77777777" w:rsidR="00F3028A" w:rsidRPr="00C804AA" w:rsidRDefault="5E462317" w:rsidP="0616227F">
            <w:pPr>
              <w:spacing w:after="0"/>
              <w:rPr>
                <w:b/>
                <w:bCs/>
                <w:sz w:val="24"/>
                <w:szCs w:val="24"/>
                <w:lang w:val="en-GB" w:eastAsia="en-IE"/>
              </w:rPr>
            </w:pPr>
            <w:r w:rsidRPr="0616227F">
              <w:rPr>
                <w:b/>
                <w:bCs/>
                <w:sz w:val="24"/>
                <w:szCs w:val="24"/>
                <w:lang w:val="en-GB" w:eastAsia="en-IE"/>
              </w:rPr>
              <w:lastRenderedPageBreak/>
              <w:t xml:space="preserve">Indicative reading list </w:t>
            </w:r>
          </w:p>
          <w:p w14:paraId="4848EF7A" w14:textId="77777777" w:rsidR="00F3028A" w:rsidRPr="00C804AA" w:rsidRDefault="5E462317" w:rsidP="0616227F">
            <w:pPr>
              <w:spacing w:after="0"/>
              <w:rPr>
                <w:b/>
                <w:bCs/>
                <w:sz w:val="24"/>
                <w:szCs w:val="24"/>
                <w:lang w:val="en-GB" w:eastAsia="en-IE"/>
              </w:rPr>
            </w:pPr>
            <w:r w:rsidRPr="0616227F">
              <w:rPr>
                <w:b/>
                <w:bCs/>
                <w:sz w:val="24"/>
                <w:szCs w:val="24"/>
                <w:lang w:val="en-GB" w:eastAsia="en-IE"/>
              </w:rPr>
              <w:t>(4-5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2B4C75" w14:textId="77777777" w:rsidR="003D327A" w:rsidRPr="003D327A" w:rsidRDefault="3BEE2D5D" w:rsidP="0616227F">
            <w:pPr>
              <w:pStyle w:val="ListParagraph"/>
              <w:numPr>
                <w:ilvl w:val="0"/>
                <w:numId w:val="16"/>
              </w:numPr>
              <w:spacing w:after="0"/>
              <w:ind w:left="358" w:hanging="284"/>
              <w:rPr>
                <w:b/>
                <w:bCs/>
                <w:sz w:val="24"/>
                <w:szCs w:val="24"/>
                <w:lang w:val="en-GB" w:eastAsia="en-IE"/>
              </w:rPr>
            </w:pPr>
            <w:proofErr w:type="spellStart"/>
            <w:r w:rsidRPr="0616227F">
              <w:rPr>
                <w:sz w:val="24"/>
                <w:szCs w:val="24"/>
                <w:lang w:eastAsia="en-IE"/>
              </w:rPr>
              <w:t>Chenu</w:t>
            </w:r>
            <w:proofErr w:type="spellEnd"/>
            <w:r w:rsidRPr="0616227F">
              <w:rPr>
                <w:sz w:val="24"/>
                <w:szCs w:val="24"/>
              </w:rPr>
              <w:t xml:space="preserve">, M-D., Aquinas and his Role in Theology (trans.) (Collegeville: The Liturgical Press, 2002). </w:t>
            </w:r>
          </w:p>
          <w:p w14:paraId="3ACFDBDF" w14:textId="77777777" w:rsidR="003D327A" w:rsidRPr="003D327A" w:rsidRDefault="3BEE2D5D" w:rsidP="0616227F">
            <w:pPr>
              <w:pStyle w:val="ListParagraph"/>
              <w:numPr>
                <w:ilvl w:val="0"/>
                <w:numId w:val="16"/>
              </w:numPr>
              <w:spacing w:after="0"/>
              <w:ind w:left="358" w:hanging="284"/>
              <w:rPr>
                <w:b/>
                <w:bCs/>
                <w:sz w:val="24"/>
                <w:szCs w:val="24"/>
                <w:lang w:val="en-GB" w:eastAsia="en-IE"/>
              </w:rPr>
            </w:pPr>
            <w:r w:rsidRPr="0616227F">
              <w:rPr>
                <w:sz w:val="24"/>
                <w:szCs w:val="24"/>
              </w:rPr>
              <w:t xml:space="preserve">Evans, G.R. ed., The Medieval Theologians. An Introduction to Theology in the Medieval Period (Oxford: Blackwell Publishing, 2001). </w:t>
            </w:r>
          </w:p>
          <w:p w14:paraId="612F75C5" w14:textId="77777777" w:rsidR="003D327A" w:rsidRPr="003D327A" w:rsidRDefault="3BEE2D5D" w:rsidP="0616227F">
            <w:pPr>
              <w:pStyle w:val="ListParagraph"/>
              <w:numPr>
                <w:ilvl w:val="0"/>
                <w:numId w:val="16"/>
              </w:numPr>
              <w:spacing w:after="0"/>
              <w:ind w:left="358" w:hanging="284"/>
              <w:rPr>
                <w:b/>
                <w:bCs/>
                <w:sz w:val="24"/>
                <w:szCs w:val="24"/>
                <w:lang w:val="en-GB" w:eastAsia="en-IE"/>
              </w:rPr>
            </w:pPr>
            <w:r w:rsidRPr="0616227F">
              <w:rPr>
                <w:sz w:val="24"/>
                <w:szCs w:val="24"/>
              </w:rPr>
              <w:t xml:space="preserve">Miles, Margaret R. The Word made flesh: a history of Christian thought (Oxford: Blackwell, 2005) </w:t>
            </w:r>
          </w:p>
          <w:p w14:paraId="67D9D4F5" w14:textId="77777777" w:rsidR="003D327A" w:rsidRPr="003D327A" w:rsidRDefault="3BEE2D5D" w:rsidP="0616227F">
            <w:pPr>
              <w:pStyle w:val="ListParagraph"/>
              <w:numPr>
                <w:ilvl w:val="0"/>
                <w:numId w:val="16"/>
              </w:numPr>
              <w:spacing w:after="0"/>
              <w:ind w:left="358" w:hanging="284"/>
              <w:rPr>
                <w:b/>
                <w:bCs/>
                <w:sz w:val="24"/>
                <w:szCs w:val="24"/>
                <w:lang w:val="en-GB" w:eastAsia="en-IE"/>
              </w:rPr>
            </w:pPr>
            <w:r w:rsidRPr="0616227F">
              <w:rPr>
                <w:sz w:val="24"/>
                <w:szCs w:val="24"/>
              </w:rPr>
              <w:t xml:space="preserve">Pelican, J., The Growth of Medieval Theology (600- 1300) (Chicago: University of Chicago Press, 1978). </w:t>
            </w:r>
          </w:p>
          <w:p w14:paraId="3117E726" w14:textId="74C5EB1E" w:rsidR="00F3028A" w:rsidRPr="00C804AA" w:rsidRDefault="3BEE2D5D" w:rsidP="0616227F">
            <w:pPr>
              <w:pStyle w:val="ListParagraph"/>
              <w:numPr>
                <w:ilvl w:val="0"/>
                <w:numId w:val="16"/>
              </w:numPr>
              <w:spacing w:after="0"/>
              <w:ind w:left="358" w:hanging="284"/>
              <w:rPr>
                <w:b/>
                <w:bCs/>
                <w:sz w:val="24"/>
                <w:szCs w:val="24"/>
                <w:lang w:val="en-GB" w:eastAsia="en-IE"/>
              </w:rPr>
            </w:pPr>
            <w:proofErr w:type="spellStart"/>
            <w:r w:rsidRPr="0616227F">
              <w:rPr>
                <w:sz w:val="24"/>
                <w:szCs w:val="24"/>
              </w:rPr>
              <w:t>Zum</w:t>
            </w:r>
            <w:proofErr w:type="spellEnd"/>
            <w:r w:rsidRPr="0616227F">
              <w:rPr>
                <w:sz w:val="24"/>
                <w:szCs w:val="24"/>
              </w:rPr>
              <w:t xml:space="preserve"> </w:t>
            </w:r>
            <w:proofErr w:type="spellStart"/>
            <w:r w:rsidRPr="0616227F">
              <w:rPr>
                <w:sz w:val="24"/>
                <w:szCs w:val="24"/>
              </w:rPr>
              <w:t>Brunn</w:t>
            </w:r>
            <w:proofErr w:type="spellEnd"/>
            <w:r w:rsidRPr="0616227F">
              <w:rPr>
                <w:sz w:val="24"/>
                <w:szCs w:val="24"/>
              </w:rPr>
              <w:t xml:space="preserve"> E. and G. </w:t>
            </w:r>
            <w:proofErr w:type="spellStart"/>
            <w:r w:rsidRPr="0616227F">
              <w:rPr>
                <w:sz w:val="24"/>
                <w:szCs w:val="24"/>
              </w:rPr>
              <w:t>Epiney-Burgard</w:t>
            </w:r>
            <w:proofErr w:type="spellEnd"/>
            <w:r w:rsidRPr="0616227F">
              <w:rPr>
                <w:sz w:val="24"/>
                <w:szCs w:val="24"/>
              </w:rPr>
              <w:t>, Women Mystics in Medieval Theology Trans. S. Hughes (New York: Paragon House, 1989).</w:t>
            </w:r>
          </w:p>
        </w:tc>
      </w:tr>
    </w:tbl>
    <w:p w14:paraId="3ACAF583" w14:textId="77777777" w:rsidR="00F3028A" w:rsidRPr="00FD4147" w:rsidRDefault="00F3028A" w:rsidP="0616227F">
      <w:pPr>
        <w:spacing w:before="60" w:after="60"/>
        <w:rPr>
          <w:color w:val="002060"/>
        </w:rPr>
      </w:pPr>
    </w:p>
    <w:p w14:paraId="02D6EA2B" w14:textId="77777777" w:rsidR="00C26498" w:rsidRDefault="6D71F8C4" w:rsidP="0616227F">
      <w:pPr>
        <w:pStyle w:val="Heading3"/>
        <w:spacing w:before="60" w:after="60"/>
        <w:rPr>
          <w:color w:val="002060"/>
          <w:sz w:val="28"/>
          <w:szCs w:val="28"/>
        </w:rPr>
      </w:pPr>
      <w:bookmarkStart w:id="16" w:name="_Toc203730009"/>
      <w:r w:rsidRPr="0616227F">
        <w:rPr>
          <w:color w:val="002060"/>
          <w:sz w:val="28"/>
          <w:szCs w:val="28"/>
          <w:lang w:val="en-GB" w:eastAsia="en-IE"/>
        </w:rPr>
        <w:t>REU22331 Christology:</w:t>
      </w:r>
      <w:r w:rsidRPr="0616227F">
        <w:rPr>
          <w:color w:val="002060"/>
          <w:sz w:val="28"/>
          <w:szCs w:val="28"/>
          <w:shd w:val="clear" w:color="auto" w:fill="FFFFFF"/>
        </w:rPr>
        <w:t xml:space="preserve"> Jesus in History, Politics, and Love</w:t>
      </w:r>
      <w:bookmarkEnd w:id="16"/>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D4147" w14:paraId="51DA836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9E21977" w14:textId="77777777" w:rsidR="00C26498" w:rsidRPr="00C804AA" w:rsidRDefault="6D71F8C4"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1F7934B" w14:textId="5E13BB33" w:rsidR="00C26498" w:rsidRPr="00C804AA" w:rsidRDefault="6D71F8C4" w:rsidP="0616227F">
            <w:pPr>
              <w:spacing w:after="0"/>
              <w:rPr>
                <w:b/>
                <w:bCs/>
                <w:sz w:val="28"/>
                <w:szCs w:val="28"/>
                <w:lang w:val="en-GB" w:eastAsia="en-IE"/>
              </w:rPr>
            </w:pPr>
            <w:r w:rsidRPr="0616227F">
              <w:rPr>
                <w:b/>
                <w:bCs/>
                <w:sz w:val="28"/>
                <w:szCs w:val="28"/>
                <w:lang w:val="en-GB" w:eastAsia="en-IE"/>
              </w:rPr>
              <w:t>Christology</w:t>
            </w:r>
            <w:r w:rsidR="293AB7C3" w:rsidRPr="0616227F">
              <w:rPr>
                <w:b/>
                <w:bCs/>
                <w:sz w:val="28"/>
                <w:szCs w:val="28"/>
                <w:lang w:val="en-GB" w:eastAsia="en-IE"/>
              </w:rPr>
              <w:t>:</w:t>
            </w:r>
            <w:r w:rsidR="293AB7C3" w:rsidRPr="0616227F">
              <w:rPr>
                <w:sz w:val="28"/>
                <w:szCs w:val="28"/>
              </w:rPr>
              <w:t xml:space="preserve"> </w:t>
            </w:r>
            <w:r w:rsidR="293AB7C3" w:rsidRPr="0616227F">
              <w:rPr>
                <w:b/>
                <w:bCs/>
                <w:sz w:val="28"/>
                <w:szCs w:val="28"/>
                <w:lang w:val="en-GB" w:eastAsia="en-IE"/>
              </w:rPr>
              <w:t>Jesus in History, Politics, and Love</w:t>
            </w:r>
          </w:p>
        </w:tc>
      </w:tr>
      <w:tr w:rsidR="001105F6" w:rsidRPr="00FD4147" w14:paraId="067B2EB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6EF9E78" w14:textId="77777777" w:rsidR="00C26498" w:rsidRPr="00C804AA" w:rsidRDefault="6D71F8C4" w:rsidP="0616227F">
            <w:pPr>
              <w:spacing w:after="0"/>
              <w:rPr>
                <w:b/>
                <w:bCs/>
                <w:sz w:val="24"/>
                <w:szCs w:val="24"/>
                <w:lang w:val="en-GB" w:eastAsia="en-IE"/>
              </w:rPr>
            </w:pPr>
            <w:r w:rsidRPr="0616227F">
              <w:rPr>
                <w:b/>
                <w:bCs/>
                <w:sz w:val="24"/>
                <w:szCs w:val="24"/>
                <w:lang w:val="en-GB"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19F4732" w14:textId="77777777" w:rsidR="00C26498" w:rsidRPr="00C804AA" w:rsidRDefault="6D71F8C4" w:rsidP="0616227F">
            <w:pPr>
              <w:spacing w:after="0"/>
              <w:rPr>
                <w:sz w:val="24"/>
                <w:szCs w:val="24"/>
                <w:lang w:val="en-GB" w:eastAsia="en-IE"/>
              </w:rPr>
            </w:pPr>
            <w:r w:rsidRPr="0616227F">
              <w:rPr>
                <w:sz w:val="24"/>
                <w:szCs w:val="24"/>
                <w:lang w:val="en-GB" w:eastAsia="en-IE"/>
              </w:rPr>
              <w:t>REU22331</w:t>
            </w:r>
          </w:p>
        </w:tc>
      </w:tr>
      <w:tr w:rsidR="001105F6" w:rsidRPr="00FD4147" w14:paraId="0087FC2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EBB1AF0" w14:textId="77777777" w:rsidR="00C26498" w:rsidRPr="00C804AA" w:rsidRDefault="6D71F8C4" w:rsidP="0616227F">
            <w:pPr>
              <w:spacing w:after="0"/>
              <w:rPr>
                <w:b/>
                <w:bCs/>
                <w:sz w:val="24"/>
                <w:szCs w:val="24"/>
                <w:lang w:val="en-GB" w:eastAsia="en-IE"/>
              </w:rPr>
            </w:pPr>
            <w:r w:rsidRPr="0616227F">
              <w:rPr>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B052C7A" w14:textId="77777777" w:rsidR="00C26498" w:rsidRPr="00C804AA" w:rsidRDefault="6D71F8C4" w:rsidP="0616227F">
            <w:pPr>
              <w:spacing w:after="0"/>
              <w:rPr>
                <w:b/>
                <w:bCs/>
                <w:sz w:val="24"/>
                <w:szCs w:val="24"/>
                <w:lang w:eastAsia="en-IE"/>
              </w:rPr>
            </w:pPr>
            <w:r w:rsidRPr="0616227F">
              <w:rPr>
                <w:sz w:val="24"/>
                <w:szCs w:val="24"/>
                <w:lang w:eastAsia="en-IE"/>
              </w:rPr>
              <w:t>Core - Mandatory (B/T), Core - Optional (A/R+T); Approved</w:t>
            </w:r>
          </w:p>
        </w:tc>
      </w:tr>
      <w:tr w:rsidR="001105F6" w:rsidRPr="00FD4147" w14:paraId="1EDAA9F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E0D747" w14:textId="77777777" w:rsidR="00C26498" w:rsidRPr="00C804AA" w:rsidRDefault="6D71F8C4" w:rsidP="0616227F">
            <w:pPr>
              <w:spacing w:after="0"/>
              <w:rPr>
                <w:b/>
                <w:bCs/>
                <w:sz w:val="24"/>
                <w:szCs w:val="24"/>
                <w:lang w:val="en-GB" w:eastAsia="en-IE"/>
              </w:rPr>
            </w:pPr>
            <w:r w:rsidRPr="0616227F">
              <w:rPr>
                <w:b/>
                <w:bCs/>
                <w:sz w:val="24"/>
                <w:szCs w:val="24"/>
                <w:lang w:val="en-GB"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BAFB5B4" w14:textId="77777777" w:rsidR="00C26498" w:rsidRPr="00C804AA" w:rsidRDefault="6D71F8C4" w:rsidP="0616227F">
            <w:pPr>
              <w:spacing w:after="0"/>
              <w:rPr>
                <w:b/>
                <w:bCs/>
                <w:sz w:val="24"/>
                <w:szCs w:val="24"/>
                <w:lang w:val="en-GB" w:eastAsia="en-IE"/>
              </w:rPr>
            </w:pPr>
            <w:r w:rsidRPr="0616227F">
              <w:rPr>
                <w:sz w:val="24"/>
                <w:szCs w:val="24"/>
                <w:lang w:val="en-GB" w:eastAsia="en-IE"/>
              </w:rPr>
              <w:t>5</w:t>
            </w:r>
          </w:p>
        </w:tc>
      </w:tr>
      <w:tr w:rsidR="001105F6" w:rsidRPr="00FD4147" w14:paraId="4F9A7D7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5B707AD" w14:textId="77777777" w:rsidR="00C26498" w:rsidRPr="00C804AA" w:rsidRDefault="6D71F8C4" w:rsidP="0616227F">
            <w:pPr>
              <w:spacing w:after="0"/>
              <w:rPr>
                <w:b/>
                <w:bCs/>
                <w:sz w:val="24"/>
                <w:szCs w:val="24"/>
                <w:lang w:val="en-GB" w:eastAsia="en-IE"/>
              </w:rPr>
            </w:pPr>
            <w:r w:rsidRPr="0616227F">
              <w:rPr>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9AE525D" w14:textId="54A787B2" w:rsidR="00C26498" w:rsidRPr="00C804AA" w:rsidRDefault="57AD83EA" w:rsidP="0616227F">
            <w:pPr>
              <w:spacing w:after="0"/>
              <w:rPr>
                <w:sz w:val="24"/>
                <w:szCs w:val="24"/>
                <w:lang w:val="en-GB" w:eastAsia="en-IE"/>
              </w:rPr>
            </w:pPr>
            <w:r w:rsidRPr="0616227F">
              <w:rPr>
                <w:sz w:val="24"/>
                <w:szCs w:val="24"/>
                <w:lang w:val="en-GB" w:eastAsia="en-IE"/>
              </w:rPr>
              <w:t xml:space="preserve">Semester </w:t>
            </w:r>
            <w:r w:rsidR="584D7DCF" w:rsidRPr="0616227F">
              <w:rPr>
                <w:sz w:val="24"/>
                <w:szCs w:val="24"/>
                <w:lang w:val="en-GB" w:eastAsia="en-IE"/>
              </w:rPr>
              <w:t>2</w:t>
            </w:r>
            <w:r w:rsidRPr="0616227F">
              <w:rPr>
                <w:sz w:val="24"/>
                <w:szCs w:val="24"/>
                <w:lang w:val="en-GB" w:eastAsia="en-IE"/>
              </w:rPr>
              <w:t xml:space="preserve"> - </w:t>
            </w:r>
            <w:r w:rsidR="03E820A9" w:rsidRPr="0616227F">
              <w:rPr>
                <w:sz w:val="24"/>
                <w:szCs w:val="24"/>
                <w:lang w:val="en-GB" w:eastAsia="en-IE"/>
              </w:rPr>
              <w:t>Hilary</w:t>
            </w:r>
          </w:p>
        </w:tc>
      </w:tr>
      <w:tr w:rsidR="001105F6" w:rsidRPr="00FD4147" w14:paraId="042A61C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4CB5913" w14:textId="77777777" w:rsidR="00C26498" w:rsidRPr="00C804AA" w:rsidRDefault="6D71F8C4" w:rsidP="0616227F">
            <w:pPr>
              <w:spacing w:after="0"/>
              <w:rPr>
                <w:b/>
                <w:bCs/>
                <w:sz w:val="24"/>
                <w:szCs w:val="24"/>
                <w:lang w:val="en-GB" w:eastAsia="en-IE"/>
              </w:rPr>
            </w:pPr>
            <w:r w:rsidRPr="0616227F">
              <w:rPr>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82525DD" w14:textId="77777777" w:rsidR="00C26498" w:rsidRPr="00C804AA" w:rsidRDefault="6D71F8C4" w:rsidP="0616227F">
            <w:pPr>
              <w:spacing w:after="0"/>
              <w:rPr>
                <w:b/>
                <w:bCs/>
                <w:sz w:val="24"/>
                <w:szCs w:val="24"/>
                <w:lang w:val="en-GB" w:eastAsia="en-IE"/>
              </w:rPr>
            </w:pPr>
            <w:r w:rsidRPr="0616227F">
              <w:rPr>
                <w:sz w:val="24"/>
                <w:szCs w:val="24"/>
                <w:lang w:val="en-GB" w:eastAsia="en-IE"/>
              </w:rPr>
              <w:t>None</w:t>
            </w:r>
          </w:p>
        </w:tc>
      </w:tr>
      <w:tr w:rsidR="001105F6" w:rsidRPr="00FD4147" w14:paraId="6F4B955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8F60EF8" w14:textId="77777777" w:rsidR="00C26498" w:rsidRPr="00C804AA" w:rsidRDefault="6D71F8C4" w:rsidP="0616227F">
            <w:pPr>
              <w:spacing w:after="0"/>
              <w:rPr>
                <w:b/>
                <w:bCs/>
                <w:sz w:val="24"/>
                <w:szCs w:val="24"/>
                <w:lang w:val="en-GB" w:eastAsia="en-IE"/>
              </w:rPr>
            </w:pPr>
            <w:r w:rsidRPr="0616227F">
              <w:rPr>
                <w:b/>
                <w:bCs/>
                <w:sz w:val="24"/>
                <w:szCs w:val="24"/>
                <w:lang w:val="en-GB"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2A92DB7" w14:textId="2798E25C" w:rsidR="00C26498" w:rsidRPr="00C804AA" w:rsidRDefault="2BA34CD2" w:rsidP="0616227F">
            <w:pPr>
              <w:spacing w:after="0"/>
              <w:rPr>
                <w:b/>
                <w:bCs/>
                <w:sz w:val="24"/>
                <w:szCs w:val="24"/>
                <w:lang w:val="en-GB" w:eastAsia="en-IE"/>
              </w:rPr>
            </w:pPr>
            <w:r w:rsidRPr="0616227F">
              <w:rPr>
                <w:sz w:val="24"/>
                <w:szCs w:val="24"/>
                <w:lang w:val="en-GB" w:eastAsia="en-IE"/>
              </w:rPr>
              <w:t>22 x 1</w:t>
            </w:r>
            <w:r w:rsidR="0DEAE5A1" w:rsidRPr="0616227F">
              <w:rPr>
                <w:sz w:val="24"/>
                <w:szCs w:val="24"/>
                <w:lang w:val="en-GB" w:eastAsia="en-IE"/>
              </w:rPr>
              <w:t xml:space="preserve"> </w:t>
            </w:r>
            <w:r w:rsidRPr="0616227F">
              <w:rPr>
                <w:sz w:val="24"/>
                <w:szCs w:val="24"/>
                <w:lang w:val="en-GB" w:eastAsia="en-IE"/>
              </w:rPr>
              <w:t xml:space="preserve">h </w:t>
            </w:r>
            <w:r w:rsidR="7E9F58FC" w:rsidRPr="0616227F">
              <w:rPr>
                <w:sz w:val="24"/>
                <w:szCs w:val="24"/>
                <w:lang w:val="en-GB" w:eastAsia="en-IE"/>
              </w:rPr>
              <w:t>class meetings</w:t>
            </w:r>
            <w:r w:rsidRPr="0616227F">
              <w:rPr>
                <w:sz w:val="24"/>
                <w:szCs w:val="24"/>
                <w:lang w:val="en-GB" w:eastAsia="en-IE"/>
              </w:rPr>
              <w:t xml:space="preserve">, </w:t>
            </w:r>
            <w:r w:rsidRPr="0616227F">
              <w:rPr>
                <w:sz w:val="24"/>
                <w:szCs w:val="24"/>
              </w:rPr>
              <w:t>plus 104 hours of self-directed learning</w:t>
            </w:r>
          </w:p>
        </w:tc>
      </w:tr>
      <w:tr w:rsidR="001105F6" w:rsidRPr="00FD4147" w14:paraId="09129D1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1AD8FA9" w14:textId="77777777" w:rsidR="00C26498" w:rsidRPr="00C804AA" w:rsidRDefault="6D71F8C4" w:rsidP="0616227F">
            <w:pPr>
              <w:spacing w:after="0"/>
              <w:rPr>
                <w:b/>
                <w:bCs/>
                <w:sz w:val="24"/>
                <w:szCs w:val="24"/>
                <w:lang w:val="en-GB" w:eastAsia="en-IE"/>
              </w:rPr>
            </w:pPr>
            <w:r w:rsidRPr="0616227F">
              <w:rPr>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A6D2AE0" w14:textId="7EDC1A5A" w:rsidR="00C26498" w:rsidRPr="00C804AA" w:rsidRDefault="4B896208" w:rsidP="0616227F">
            <w:pPr>
              <w:spacing w:after="0"/>
              <w:rPr>
                <w:b/>
                <w:bCs/>
                <w:sz w:val="24"/>
                <w:szCs w:val="24"/>
                <w:lang w:val="en-GB" w:eastAsia="en-IE"/>
              </w:rPr>
            </w:pPr>
            <w:r w:rsidRPr="0616227F">
              <w:rPr>
                <w:b/>
                <w:bCs/>
                <w:sz w:val="24"/>
                <w:szCs w:val="24"/>
                <w:lang w:val="en-GB" w:eastAsia="en-IE"/>
              </w:rPr>
              <w:t>Prof. Siobhán Garrigan</w:t>
            </w:r>
          </w:p>
        </w:tc>
      </w:tr>
      <w:tr w:rsidR="001105F6" w:rsidRPr="00FD4147" w14:paraId="2E1B3A1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A21E476" w14:textId="77777777" w:rsidR="00C26498" w:rsidRPr="00C804AA" w:rsidRDefault="6D71F8C4" w:rsidP="0616227F">
            <w:pPr>
              <w:spacing w:after="0"/>
              <w:rPr>
                <w:b/>
                <w:bCs/>
                <w:sz w:val="24"/>
                <w:szCs w:val="24"/>
                <w:lang w:val="en-GB" w:eastAsia="en-IE"/>
              </w:rPr>
            </w:pPr>
            <w:r w:rsidRPr="0616227F">
              <w:rPr>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1463990" w14:textId="22012B91" w:rsidR="00C26498" w:rsidRPr="00C804AA" w:rsidRDefault="1E35CACA" w:rsidP="0616227F">
            <w:pPr>
              <w:spacing w:after="0"/>
              <w:rPr>
                <w:sz w:val="24"/>
                <w:szCs w:val="24"/>
              </w:rPr>
            </w:pPr>
            <w:r w:rsidRPr="0616227F">
              <w:rPr>
                <w:sz w:val="24"/>
                <w:szCs w:val="24"/>
              </w:rPr>
              <w:t>Prof. Siobhán Garrigan</w:t>
            </w:r>
          </w:p>
        </w:tc>
      </w:tr>
      <w:tr w:rsidR="001105F6" w:rsidRPr="00FD4147" w14:paraId="1CCEAB4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58FF957" w14:textId="77777777" w:rsidR="00C26498" w:rsidRPr="00C804AA" w:rsidRDefault="6D71F8C4" w:rsidP="0616227F">
            <w:pPr>
              <w:spacing w:after="0"/>
              <w:rPr>
                <w:b/>
                <w:bCs/>
                <w:sz w:val="24"/>
                <w:szCs w:val="24"/>
                <w:lang w:val="en-GB" w:eastAsia="en-IE"/>
              </w:rPr>
            </w:pPr>
            <w:r w:rsidRPr="0616227F">
              <w:rPr>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F5D63E8" w14:textId="775A2E4D" w:rsidR="00C26498" w:rsidRPr="00C804AA" w:rsidRDefault="2BA34CD2" w:rsidP="0616227F">
            <w:pPr>
              <w:spacing w:after="0"/>
              <w:rPr>
                <w:b/>
                <w:bCs/>
                <w:sz w:val="24"/>
                <w:szCs w:val="24"/>
                <w:lang w:val="en-GB" w:eastAsia="en-IE"/>
              </w:rPr>
            </w:pPr>
            <w:r w:rsidRPr="0616227F">
              <w:rPr>
                <w:sz w:val="24"/>
                <w:szCs w:val="24"/>
                <w:lang w:eastAsia="en-IE"/>
              </w:rPr>
              <w:t>The aim of this module is to investigate the historical origins of the idea of “Christ” in the worship of the first Christian communities and the</w:t>
            </w:r>
            <w:r w:rsidR="16ED4187" w:rsidRPr="0616227F">
              <w:rPr>
                <w:sz w:val="24"/>
                <w:szCs w:val="24"/>
                <w:lang w:eastAsia="en-IE"/>
              </w:rPr>
              <w:t xml:space="preserve"> subsequent</w:t>
            </w:r>
            <w:r w:rsidRPr="0616227F">
              <w:rPr>
                <w:sz w:val="24"/>
                <w:szCs w:val="24"/>
                <w:lang w:eastAsia="en-IE"/>
              </w:rPr>
              <w:t xml:space="preserve"> developments in the theological understanding of his person and his work of redemption across all eras and geographies</w:t>
            </w:r>
            <w:r w:rsidR="3B0F44E8" w:rsidRPr="0616227F">
              <w:rPr>
                <w:sz w:val="24"/>
                <w:szCs w:val="24"/>
                <w:lang w:eastAsia="en-IE"/>
              </w:rPr>
              <w:t>, with particular attention to liberation theology</w:t>
            </w:r>
            <w:r w:rsidRPr="0616227F">
              <w:rPr>
                <w:sz w:val="24"/>
                <w:szCs w:val="24"/>
                <w:lang w:eastAsia="en-IE"/>
              </w:rPr>
              <w:t>.</w:t>
            </w:r>
          </w:p>
        </w:tc>
      </w:tr>
      <w:tr w:rsidR="001105F6" w:rsidRPr="00FD4147" w14:paraId="2145B94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F8E71A7" w14:textId="77777777" w:rsidR="00C26498" w:rsidRPr="00C804AA" w:rsidRDefault="6D71F8C4"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6AAF4D9" w14:textId="77777777" w:rsidR="00C26498" w:rsidRPr="00C804AA" w:rsidRDefault="6D71F8C4"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On successful completion of this module, students should be able to:</w:t>
            </w:r>
          </w:p>
          <w:p w14:paraId="77801939" w14:textId="77777777" w:rsidR="00C26498" w:rsidRPr="00C804AA" w:rsidRDefault="1AD221E2" w:rsidP="0616227F">
            <w:pPr>
              <w:pStyle w:val="ListParagraph"/>
              <w:numPr>
                <w:ilvl w:val="0"/>
                <w:numId w:val="16"/>
              </w:numPr>
              <w:spacing w:after="0"/>
              <w:ind w:left="358" w:hanging="284"/>
              <w:rPr>
                <w:b/>
                <w:bCs/>
                <w:sz w:val="24"/>
                <w:szCs w:val="24"/>
                <w:lang w:val="en-GB" w:eastAsia="en-IE"/>
              </w:rPr>
            </w:pPr>
            <w:r w:rsidRPr="0616227F">
              <w:rPr>
                <w:sz w:val="24"/>
                <w:szCs w:val="24"/>
              </w:rPr>
              <w:t>Distinguish</w:t>
            </w:r>
            <w:r w:rsidRPr="0616227F">
              <w:rPr>
                <w:sz w:val="24"/>
                <w:szCs w:val="24"/>
                <w:lang w:val="en-GB" w:eastAsia="en-IE"/>
              </w:rPr>
              <w:t xml:space="preserve"> the main theoretical stances in the study of Christology and illustrate their importance for early Christian history and for contemporary theology.</w:t>
            </w:r>
          </w:p>
          <w:p w14:paraId="08548B3C" w14:textId="2FB81F2B" w:rsidR="00C26498" w:rsidRPr="00C804AA" w:rsidRDefault="60A5B49C" w:rsidP="0616227F">
            <w:pPr>
              <w:pStyle w:val="ListParagraph"/>
              <w:numPr>
                <w:ilvl w:val="0"/>
                <w:numId w:val="16"/>
              </w:numPr>
              <w:spacing w:after="0"/>
              <w:ind w:left="358" w:hanging="284"/>
              <w:rPr>
                <w:b/>
                <w:bCs/>
                <w:sz w:val="24"/>
                <w:szCs w:val="24"/>
                <w:lang w:val="en-GB" w:eastAsia="en-IE"/>
              </w:rPr>
            </w:pPr>
            <w:r w:rsidRPr="0616227F">
              <w:rPr>
                <w:sz w:val="24"/>
                <w:szCs w:val="24"/>
              </w:rPr>
              <w:t>Demonstrate</w:t>
            </w:r>
            <w:r w:rsidRPr="0616227F">
              <w:rPr>
                <w:sz w:val="24"/>
                <w:szCs w:val="24"/>
                <w:lang w:val="en-GB" w:eastAsia="en-IE"/>
              </w:rPr>
              <w:t xml:space="preserve"> a specific understanding of methods and tools of the study of Christology, including the ability to compare and evaluate primary</w:t>
            </w:r>
            <w:r w:rsidR="517B80B3" w:rsidRPr="0616227F">
              <w:rPr>
                <w:sz w:val="24"/>
                <w:szCs w:val="24"/>
                <w:lang w:val="en-GB" w:eastAsia="en-IE"/>
              </w:rPr>
              <w:t xml:space="preserve"> and secondary</w:t>
            </w:r>
            <w:r w:rsidRPr="0616227F">
              <w:rPr>
                <w:sz w:val="24"/>
                <w:szCs w:val="24"/>
                <w:lang w:val="en-GB" w:eastAsia="en-IE"/>
              </w:rPr>
              <w:t xml:space="preserve"> sources and to engage in critical approaches to and analysis of complex theological texts and formulations.</w:t>
            </w:r>
          </w:p>
          <w:p w14:paraId="2E6E2316" w14:textId="60660CEC" w:rsidR="00C26498" w:rsidRPr="00C804AA" w:rsidRDefault="1AD221E2" w:rsidP="0616227F">
            <w:pPr>
              <w:pStyle w:val="ListParagraph"/>
              <w:numPr>
                <w:ilvl w:val="0"/>
                <w:numId w:val="16"/>
              </w:numPr>
              <w:spacing w:after="0"/>
              <w:ind w:left="358" w:hanging="284"/>
              <w:rPr>
                <w:b/>
                <w:bCs/>
                <w:sz w:val="24"/>
                <w:szCs w:val="24"/>
                <w:lang w:val="en-GB" w:eastAsia="en-IE"/>
              </w:rPr>
            </w:pPr>
            <w:r w:rsidRPr="0616227F">
              <w:rPr>
                <w:sz w:val="24"/>
                <w:szCs w:val="24"/>
              </w:rPr>
              <w:t>Assess</w:t>
            </w:r>
            <w:r w:rsidRPr="0616227F">
              <w:rPr>
                <w:sz w:val="24"/>
                <w:szCs w:val="24"/>
                <w:lang w:val="en-GB" w:eastAsia="en-IE"/>
              </w:rPr>
              <w:t xml:space="preserve"> the core themes of Christology in relation to current ethical issue</w:t>
            </w:r>
            <w:r w:rsidR="7C320510" w:rsidRPr="0616227F">
              <w:rPr>
                <w:sz w:val="24"/>
                <w:szCs w:val="24"/>
                <w:lang w:val="en-GB" w:eastAsia="en-IE"/>
              </w:rPr>
              <w:t>s</w:t>
            </w:r>
            <w:r w:rsidRPr="0616227F">
              <w:rPr>
                <w:sz w:val="24"/>
                <w:szCs w:val="24"/>
                <w:lang w:val="en-GB" w:eastAsia="en-IE"/>
              </w:rPr>
              <w:t>.</w:t>
            </w:r>
          </w:p>
          <w:p w14:paraId="5244D5DD" w14:textId="77777777" w:rsidR="00C26498" w:rsidRPr="00C804AA" w:rsidRDefault="1AD221E2" w:rsidP="0616227F">
            <w:pPr>
              <w:pStyle w:val="ListParagraph"/>
              <w:numPr>
                <w:ilvl w:val="0"/>
                <w:numId w:val="16"/>
              </w:numPr>
              <w:spacing w:after="0"/>
              <w:ind w:left="358" w:hanging="284"/>
              <w:rPr>
                <w:b/>
                <w:bCs/>
                <w:sz w:val="24"/>
                <w:szCs w:val="24"/>
                <w:lang w:val="en-GB" w:eastAsia="en-IE"/>
              </w:rPr>
            </w:pPr>
            <w:r w:rsidRPr="0616227F">
              <w:rPr>
                <w:sz w:val="24"/>
                <w:szCs w:val="24"/>
              </w:rPr>
              <w:lastRenderedPageBreak/>
              <w:t>Demonstrate</w:t>
            </w:r>
            <w:r w:rsidRPr="0616227F">
              <w:rPr>
                <w:sz w:val="24"/>
                <w:szCs w:val="24"/>
                <w:lang w:val="en-GB" w:eastAsia="en-IE"/>
              </w:rPr>
              <w:t xml:space="preserve"> the ability to describe and analyse the plural nature of the sources and to contextualise critically conflicting interpretations and contrasting theological positions.</w:t>
            </w:r>
          </w:p>
          <w:p w14:paraId="35CD5514" w14:textId="77777777" w:rsidR="00C26498" w:rsidRPr="00C804AA" w:rsidRDefault="1AD221E2" w:rsidP="0616227F">
            <w:pPr>
              <w:pStyle w:val="ListParagraph"/>
              <w:numPr>
                <w:ilvl w:val="0"/>
                <w:numId w:val="16"/>
              </w:numPr>
              <w:spacing w:after="0"/>
              <w:ind w:left="358" w:hanging="284"/>
              <w:rPr>
                <w:b/>
                <w:bCs/>
                <w:sz w:val="24"/>
                <w:szCs w:val="24"/>
                <w:lang w:val="en-GB" w:eastAsia="en-IE"/>
              </w:rPr>
            </w:pPr>
            <w:r w:rsidRPr="0616227F">
              <w:rPr>
                <w:sz w:val="24"/>
                <w:szCs w:val="24"/>
                <w:lang w:val="en-GB" w:eastAsia="en-IE"/>
              </w:rPr>
              <w:t xml:space="preserve">Summarize and present through appropriate media the epistemological status and anthropological relevance of central questions and themes in the </w:t>
            </w:r>
            <w:r w:rsidRPr="0616227F">
              <w:rPr>
                <w:sz w:val="24"/>
                <w:szCs w:val="24"/>
              </w:rPr>
              <w:t>Christological</w:t>
            </w:r>
            <w:r w:rsidRPr="0616227F">
              <w:rPr>
                <w:sz w:val="24"/>
                <w:szCs w:val="24"/>
                <w:lang w:val="en-GB" w:eastAsia="en-IE"/>
              </w:rPr>
              <w:t xml:space="preserve"> debate to specialists and non-specialists alike, write well-structured essays, and compile academic bibliographies.</w:t>
            </w:r>
          </w:p>
        </w:tc>
      </w:tr>
      <w:tr w:rsidR="001105F6" w:rsidRPr="00FD4147" w14:paraId="7CFAE32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AE1D0E8" w14:textId="77777777" w:rsidR="00C26498" w:rsidRPr="00C804AA" w:rsidRDefault="6D71F8C4" w:rsidP="0616227F">
            <w:pPr>
              <w:spacing w:after="0"/>
              <w:rPr>
                <w:b/>
                <w:bCs/>
                <w:sz w:val="24"/>
                <w:szCs w:val="24"/>
                <w:lang w:val="en-GB" w:eastAsia="en-IE"/>
              </w:rPr>
            </w:pPr>
            <w:r w:rsidRPr="0616227F">
              <w:rPr>
                <w:b/>
                <w:bCs/>
                <w:sz w:val="24"/>
                <w:szCs w:val="24"/>
                <w:lang w:val="en-GB" w:eastAsia="en-IE"/>
              </w:rPr>
              <w:lastRenderedPageBreak/>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4180E47" w14:textId="19F1EB75" w:rsidR="00C26498" w:rsidRPr="00C804AA" w:rsidRDefault="2BA34CD2" w:rsidP="0616227F">
            <w:pPr>
              <w:spacing w:after="0"/>
              <w:rPr>
                <w:b/>
                <w:bCs/>
                <w:sz w:val="24"/>
                <w:szCs w:val="24"/>
              </w:rPr>
            </w:pPr>
            <w:r w:rsidRPr="0616227F">
              <w:rPr>
                <w:sz w:val="24"/>
                <w:szCs w:val="24"/>
                <w:lang w:eastAsia="en-IE"/>
              </w:rPr>
              <w:t>Drawing on primary sources, critical scholarship, ritual studies</w:t>
            </w:r>
            <w:r w:rsidR="62EE9DC5" w:rsidRPr="0616227F">
              <w:rPr>
                <w:sz w:val="24"/>
                <w:szCs w:val="24"/>
                <w:lang w:eastAsia="en-IE"/>
              </w:rPr>
              <w:t>,</w:t>
            </w:r>
            <w:r w:rsidRPr="0616227F">
              <w:rPr>
                <w:sz w:val="24"/>
                <w:szCs w:val="24"/>
                <w:lang w:eastAsia="en-IE"/>
              </w:rPr>
              <w:t xml:space="preserve"> and visual art, the course will devise a historical and theological framework in which to assess theoretical presuppositions and consequences of different interpretations of the person and work of Christ through the ages. </w:t>
            </w:r>
          </w:p>
          <w:p w14:paraId="79E883E5" w14:textId="16AC0E3B" w:rsidR="00C26498" w:rsidRPr="00C804AA" w:rsidRDefault="2BA34CD2"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 xml:space="preserve">The significance of Christology will be tested by </w:t>
            </w:r>
            <w:proofErr w:type="spellStart"/>
            <w:r w:rsidRPr="0616227F">
              <w:rPr>
                <w:rFonts w:asciiTheme="minorHAnsi" w:hAnsiTheme="minorHAnsi" w:cstheme="minorBidi"/>
                <w:lang w:eastAsia="en-IE"/>
              </w:rPr>
              <w:t>analysing</w:t>
            </w:r>
            <w:proofErr w:type="spellEnd"/>
            <w:r w:rsidRPr="0616227F">
              <w:rPr>
                <w:rFonts w:asciiTheme="minorHAnsi" w:hAnsiTheme="minorHAnsi" w:cstheme="minorBidi"/>
                <w:lang w:eastAsia="en-IE"/>
              </w:rPr>
              <w:t xml:space="preserve"> the doctrinal formulations of early, </w:t>
            </w:r>
            <w:r w:rsidR="3A5E72EE" w:rsidRPr="0616227F">
              <w:rPr>
                <w:rFonts w:asciiTheme="minorHAnsi" w:hAnsiTheme="minorHAnsi" w:cstheme="minorBidi"/>
                <w:lang w:eastAsia="en-IE"/>
              </w:rPr>
              <w:t>medieval,</w:t>
            </w:r>
            <w:r w:rsidRPr="0616227F">
              <w:rPr>
                <w:rFonts w:asciiTheme="minorHAnsi" w:hAnsiTheme="minorHAnsi" w:cstheme="minorBidi"/>
                <w:lang w:eastAsia="en-IE"/>
              </w:rPr>
              <w:t xml:space="preserve"> and modern Christianity and by discussing feminist, anti-racist, post-</w:t>
            </w:r>
            <w:r w:rsidR="3A5E72EE" w:rsidRPr="0616227F">
              <w:rPr>
                <w:rFonts w:asciiTheme="minorHAnsi" w:hAnsiTheme="minorHAnsi" w:cstheme="minorBidi"/>
                <w:lang w:eastAsia="en-IE"/>
              </w:rPr>
              <w:t>colonial,</w:t>
            </w:r>
            <w:r w:rsidRPr="0616227F">
              <w:rPr>
                <w:rFonts w:asciiTheme="minorHAnsi" w:hAnsiTheme="minorHAnsi" w:cstheme="minorBidi"/>
                <w:lang w:eastAsia="en-IE"/>
              </w:rPr>
              <w:t xml:space="preserve"> </w:t>
            </w:r>
            <w:r w:rsidR="4229111A" w:rsidRPr="0616227F">
              <w:rPr>
                <w:rFonts w:asciiTheme="minorHAnsi" w:hAnsiTheme="minorHAnsi" w:cstheme="minorBidi"/>
                <w:lang w:eastAsia="en-IE"/>
              </w:rPr>
              <w:t xml:space="preserve">eco-activist, </w:t>
            </w:r>
            <w:r w:rsidRPr="0616227F">
              <w:rPr>
                <w:rFonts w:asciiTheme="minorHAnsi" w:hAnsiTheme="minorHAnsi" w:cstheme="minorBidi"/>
                <w:lang w:eastAsia="en-IE"/>
              </w:rPr>
              <w:t xml:space="preserve">and queer interpretations of the figure of Christ. The relationship of various </w:t>
            </w:r>
            <w:proofErr w:type="spellStart"/>
            <w:r w:rsidRPr="0616227F">
              <w:rPr>
                <w:rFonts w:asciiTheme="minorHAnsi" w:hAnsiTheme="minorHAnsi" w:cstheme="minorBidi"/>
                <w:lang w:eastAsia="en-IE"/>
              </w:rPr>
              <w:t>Christologies</w:t>
            </w:r>
            <w:proofErr w:type="spellEnd"/>
            <w:r w:rsidRPr="0616227F">
              <w:rPr>
                <w:rFonts w:asciiTheme="minorHAnsi" w:hAnsiTheme="minorHAnsi" w:cstheme="minorBidi"/>
                <w:lang w:eastAsia="en-IE"/>
              </w:rPr>
              <w:t xml:space="preserve"> to current ethical issues, such as ecology, human rights, extreme </w:t>
            </w:r>
            <w:r w:rsidR="3A5E72EE" w:rsidRPr="0616227F">
              <w:rPr>
                <w:rFonts w:asciiTheme="minorHAnsi" w:hAnsiTheme="minorHAnsi" w:cstheme="minorBidi"/>
                <w:lang w:eastAsia="en-IE"/>
              </w:rPr>
              <w:t>poverty,</w:t>
            </w:r>
            <w:r w:rsidRPr="0616227F">
              <w:rPr>
                <w:rFonts w:asciiTheme="minorHAnsi" w:hAnsiTheme="minorHAnsi" w:cstheme="minorBidi"/>
                <w:lang w:eastAsia="en-IE"/>
              </w:rPr>
              <w:t xml:space="preserve"> </w:t>
            </w:r>
            <w:r w:rsidR="66C4EF82" w:rsidRPr="0616227F">
              <w:rPr>
                <w:rFonts w:asciiTheme="minorHAnsi" w:hAnsiTheme="minorHAnsi" w:cstheme="minorBidi"/>
                <w:lang w:eastAsia="en-IE"/>
              </w:rPr>
              <w:t xml:space="preserve">disability inclusion, </w:t>
            </w:r>
            <w:r w:rsidRPr="0616227F">
              <w:rPr>
                <w:rFonts w:asciiTheme="minorHAnsi" w:hAnsiTheme="minorHAnsi" w:cstheme="minorBidi"/>
                <w:lang w:eastAsia="en-IE"/>
              </w:rPr>
              <w:t xml:space="preserve">and anti-capitalism will be explored. </w:t>
            </w:r>
          </w:p>
          <w:p w14:paraId="6818DAAE" w14:textId="1D1A9FF3" w:rsidR="00C26498" w:rsidRPr="00C804AA" w:rsidRDefault="2BA34CD2"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The class is capped at 1</w:t>
            </w:r>
            <w:r w:rsidR="79310330" w:rsidRPr="0616227F">
              <w:rPr>
                <w:rFonts w:asciiTheme="minorHAnsi" w:hAnsiTheme="minorHAnsi" w:cstheme="minorBidi"/>
                <w:lang w:eastAsia="en-IE"/>
              </w:rPr>
              <w:t>5</w:t>
            </w:r>
            <w:r w:rsidRPr="0616227F">
              <w:rPr>
                <w:rFonts w:asciiTheme="minorHAnsi" w:hAnsiTheme="minorHAnsi" w:cstheme="minorBidi"/>
                <w:lang w:eastAsia="en-IE"/>
              </w:rPr>
              <w:t xml:space="preserve"> students; it will conduct up to half of its contact hours in the National Gallery of Ireland.</w:t>
            </w:r>
          </w:p>
          <w:p w14:paraId="1C8A3408" w14:textId="77777777" w:rsidR="00C26498" w:rsidRPr="00C804AA" w:rsidRDefault="00C26498" w:rsidP="0616227F">
            <w:pPr>
              <w:spacing w:after="0"/>
              <w:rPr>
                <w:b/>
                <w:bCs/>
                <w:sz w:val="24"/>
                <w:szCs w:val="24"/>
                <w:lang w:val="en-GB" w:eastAsia="en-IE"/>
              </w:rPr>
            </w:pPr>
          </w:p>
        </w:tc>
      </w:tr>
      <w:tr w:rsidR="001105F6" w:rsidRPr="00FD4147" w14:paraId="5FA4528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FEA5878" w14:textId="77777777" w:rsidR="00C26498" w:rsidRPr="00C804AA" w:rsidRDefault="6D71F8C4" w:rsidP="0616227F">
            <w:pPr>
              <w:spacing w:after="0"/>
              <w:rPr>
                <w:b/>
                <w:bCs/>
                <w:sz w:val="24"/>
                <w:szCs w:val="24"/>
                <w:lang w:val="en-GB" w:eastAsia="en-IE"/>
              </w:rPr>
            </w:pPr>
            <w:r w:rsidRPr="0616227F">
              <w:rPr>
                <w:b/>
                <w:bCs/>
                <w:sz w:val="24"/>
                <w:szCs w:val="24"/>
                <w:lang w:val="en-GB"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C50B7B5" w14:textId="540E8EA9" w:rsidR="00C26498" w:rsidRPr="00C804AA" w:rsidRDefault="66C410D6" w:rsidP="0616227F">
            <w:pPr>
              <w:spacing w:after="0"/>
              <w:rPr>
                <w:sz w:val="24"/>
                <w:szCs w:val="24"/>
                <w:lang w:val="en-GB"/>
              </w:rPr>
            </w:pPr>
            <w:r w:rsidRPr="0616227F">
              <w:rPr>
                <w:sz w:val="24"/>
                <w:szCs w:val="24"/>
                <w:lang w:val="en-GB"/>
              </w:rPr>
              <w:t>Guided seminars</w:t>
            </w:r>
            <w:r w:rsidR="29182890" w:rsidRPr="0616227F">
              <w:rPr>
                <w:sz w:val="24"/>
                <w:szCs w:val="24"/>
                <w:lang w:val="en-GB"/>
              </w:rPr>
              <w:t>, Blackboard interactive exercises,</w:t>
            </w:r>
            <w:r w:rsidRPr="0616227F">
              <w:rPr>
                <w:sz w:val="24"/>
                <w:szCs w:val="24"/>
                <w:lang w:val="en-GB"/>
              </w:rPr>
              <w:t xml:space="preserve"> and reading-based discussions in the National Gallery</w:t>
            </w:r>
          </w:p>
        </w:tc>
      </w:tr>
      <w:tr w:rsidR="001105F6" w:rsidRPr="00FD4147" w14:paraId="7F27002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DFDD7BC" w14:textId="77777777" w:rsidR="00C26498" w:rsidRPr="00C804AA" w:rsidRDefault="6D71F8C4" w:rsidP="0616227F">
            <w:pPr>
              <w:spacing w:after="0"/>
              <w:rPr>
                <w:b/>
                <w:bCs/>
                <w:sz w:val="24"/>
                <w:szCs w:val="24"/>
                <w:lang w:val="en-GB" w:eastAsia="en-IE"/>
              </w:rPr>
            </w:pPr>
            <w:r w:rsidRPr="0616227F">
              <w:rPr>
                <w:b/>
                <w:bCs/>
                <w:sz w:val="24"/>
                <w:szCs w:val="24"/>
                <w:lang w:val="en-GB"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W w:w="0" w:type="auto"/>
              <w:tblLook w:val="04A0" w:firstRow="1" w:lastRow="0" w:firstColumn="1" w:lastColumn="0" w:noHBand="0" w:noVBand="1"/>
            </w:tblPr>
            <w:tblGrid>
              <w:gridCol w:w="1996"/>
              <w:gridCol w:w="2557"/>
              <w:gridCol w:w="1328"/>
              <w:gridCol w:w="812"/>
              <w:gridCol w:w="932"/>
            </w:tblGrid>
            <w:tr w:rsidR="00C26498" w:rsidRPr="00C804AA" w14:paraId="2D8C4DDD" w14:textId="77777777" w:rsidTr="0616227F">
              <w:tc>
                <w:tcPr>
                  <w:tcW w:w="0" w:type="auto"/>
                </w:tcPr>
                <w:p w14:paraId="4E4A1BF7" w14:textId="77777777" w:rsidR="00C26498" w:rsidRPr="00C804AA" w:rsidRDefault="6D71F8C4" w:rsidP="0616227F">
                  <w:pPr>
                    <w:spacing w:line="259" w:lineRule="auto"/>
                    <w:rPr>
                      <w:sz w:val="24"/>
                      <w:szCs w:val="24"/>
                    </w:rPr>
                  </w:pPr>
                  <w:r w:rsidRPr="0616227F">
                    <w:rPr>
                      <w:sz w:val="24"/>
                      <w:szCs w:val="24"/>
                    </w:rPr>
                    <w:t>Assessment Component</w:t>
                  </w:r>
                </w:p>
              </w:tc>
              <w:tc>
                <w:tcPr>
                  <w:tcW w:w="0" w:type="auto"/>
                </w:tcPr>
                <w:p w14:paraId="0C1FB650" w14:textId="77777777" w:rsidR="00C26498" w:rsidRPr="00C804AA" w:rsidRDefault="6D71F8C4" w:rsidP="0616227F">
                  <w:pPr>
                    <w:spacing w:line="259" w:lineRule="auto"/>
                    <w:rPr>
                      <w:sz w:val="24"/>
                      <w:szCs w:val="24"/>
                    </w:rPr>
                  </w:pPr>
                  <w:r w:rsidRPr="0616227F">
                    <w:rPr>
                      <w:sz w:val="24"/>
                      <w:szCs w:val="24"/>
                    </w:rPr>
                    <w:t>Assessment Description</w:t>
                  </w:r>
                </w:p>
              </w:tc>
              <w:tc>
                <w:tcPr>
                  <w:tcW w:w="0" w:type="auto"/>
                </w:tcPr>
                <w:p w14:paraId="37A1DDE6" w14:textId="77777777" w:rsidR="00C26498" w:rsidRPr="00C804AA" w:rsidRDefault="6D71F8C4" w:rsidP="0616227F">
                  <w:pPr>
                    <w:spacing w:line="259" w:lineRule="auto"/>
                    <w:rPr>
                      <w:sz w:val="24"/>
                      <w:szCs w:val="24"/>
                    </w:rPr>
                  </w:pPr>
                  <w:r w:rsidRPr="0616227F">
                    <w:rPr>
                      <w:sz w:val="24"/>
                      <w:szCs w:val="24"/>
                    </w:rPr>
                    <w:t>LO Addressed</w:t>
                  </w:r>
                </w:p>
              </w:tc>
              <w:tc>
                <w:tcPr>
                  <w:tcW w:w="0" w:type="auto"/>
                </w:tcPr>
                <w:p w14:paraId="57CA9B4B" w14:textId="77777777" w:rsidR="00C26498" w:rsidRPr="00C804AA" w:rsidRDefault="6D71F8C4" w:rsidP="0616227F">
                  <w:pPr>
                    <w:spacing w:line="259" w:lineRule="auto"/>
                    <w:rPr>
                      <w:sz w:val="24"/>
                      <w:szCs w:val="24"/>
                    </w:rPr>
                  </w:pPr>
                  <w:r w:rsidRPr="0616227F">
                    <w:rPr>
                      <w:sz w:val="24"/>
                      <w:szCs w:val="24"/>
                    </w:rPr>
                    <w:t>% of total</w:t>
                  </w:r>
                </w:p>
              </w:tc>
              <w:tc>
                <w:tcPr>
                  <w:tcW w:w="0" w:type="auto"/>
                </w:tcPr>
                <w:p w14:paraId="12B464D0" w14:textId="77777777" w:rsidR="00C26498" w:rsidRPr="00C804AA" w:rsidRDefault="6D71F8C4" w:rsidP="0616227F">
                  <w:pPr>
                    <w:spacing w:line="259" w:lineRule="auto"/>
                    <w:rPr>
                      <w:sz w:val="24"/>
                      <w:szCs w:val="24"/>
                    </w:rPr>
                  </w:pPr>
                  <w:r w:rsidRPr="0616227F">
                    <w:rPr>
                      <w:sz w:val="24"/>
                      <w:szCs w:val="24"/>
                    </w:rPr>
                    <w:t>Week due</w:t>
                  </w:r>
                </w:p>
              </w:tc>
            </w:tr>
            <w:tr w:rsidR="00C26498" w:rsidRPr="00C804AA" w14:paraId="267F2BB9" w14:textId="77777777" w:rsidTr="0616227F">
              <w:tc>
                <w:tcPr>
                  <w:tcW w:w="0" w:type="auto"/>
                  <w:vAlign w:val="center"/>
                </w:tcPr>
                <w:p w14:paraId="7A93EA01" w14:textId="2E9D4633" w:rsidR="00C26498" w:rsidRPr="00C804AA" w:rsidRDefault="77234F64" w:rsidP="0616227F">
                  <w:pPr>
                    <w:rPr>
                      <w:sz w:val="24"/>
                      <w:szCs w:val="24"/>
                    </w:rPr>
                  </w:pPr>
                  <w:r w:rsidRPr="0616227F">
                    <w:rPr>
                      <w:rFonts w:eastAsia="Times New Roman"/>
                      <w:sz w:val="24"/>
                      <w:szCs w:val="24"/>
                      <w:lang w:eastAsia="en-IE"/>
                    </w:rPr>
                    <w:t>Exercise (open Books Assignment)</w:t>
                  </w:r>
                </w:p>
              </w:tc>
              <w:tc>
                <w:tcPr>
                  <w:tcW w:w="0" w:type="auto"/>
                  <w:vAlign w:val="center"/>
                </w:tcPr>
                <w:p w14:paraId="17851696" w14:textId="72D82265" w:rsidR="00C26498" w:rsidRPr="00C804AA" w:rsidRDefault="56505BCE" w:rsidP="0616227F">
                  <w:pPr>
                    <w:spacing w:line="259" w:lineRule="auto"/>
                    <w:rPr>
                      <w:rFonts w:eastAsia="Times New Roman"/>
                      <w:sz w:val="24"/>
                      <w:szCs w:val="24"/>
                      <w:lang w:eastAsia="en-IE"/>
                    </w:rPr>
                  </w:pPr>
                  <w:r w:rsidRPr="0616227F">
                    <w:rPr>
                      <w:rFonts w:eastAsia="Times New Roman"/>
                      <w:sz w:val="24"/>
                      <w:szCs w:val="24"/>
                      <w:lang w:eastAsia="en-IE"/>
                    </w:rPr>
                    <w:t>1,000-word</w:t>
                  </w:r>
                  <w:r w:rsidR="64D164ED" w:rsidRPr="0616227F">
                    <w:rPr>
                      <w:rFonts w:eastAsia="Times New Roman"/>
                      <w:sz w:val="24"/>
                      <w:szCs w:val="24"/>
                      <w:lang w:eastAsia="en-IE"/>
                    </w:rPr>
                    <w:t xml:space="preserve"> Christological reflection on a piece of art</w:t>
                  </w:r>
                </w:p>
              </w:tc>
              <w:tc>
                <w:tcPr>
                  <w:tcW w:w="0" w:type="auto"/>
                  <w:vAlign w:val="center"/>
                </w:tcPr>
                <w:p w14:paraId="67C03375" w14:textId="77777777" w:rsidR="00C26498" w:rsidRPr="00C804AA" w:rsidRDefault="6D71F8C4" w:rsidP="0616227F">
                  <w:pPr>
                    <w:spacing w:line="259" w:lineRule="auto"/>
                    <w:rPr>
                      <w:sz w:val="24"/>
                      <w:szCs w:val="24"/>
                    </w:rPr>
                  </w:pPr>
                  <w:r w:rsidRPr="0616227F">
                    <w:rPr>
                      <w:rFonts w:eastAsia="Times New Roman"/>
                      <w:sz w:val="24"/>
                      <w:szCs w:val="24"/>
                      <w:lang w:eastAsia="en-IE"/>
                    </w:rPr>
                    <w:t>2, 3, 4, 5, 6</w:t>
                  </w:r>
                </w:p>
              </w:tc>
              <w:tc>
                <w:tcPr>
                  <w:tcW w:w="0" w:type="auto"/>
                  <w:vAlign w:val="center"/>
                </w:tcPr>
                <w:p w14:paraId="53830DD5" w14:textId="360A105B" w:rsidR="00C26498" w:rsidRPr="00C804AA" w:rsidRDefault="2BA34CD2" w:rsidP="0616227F">
                  <w:pPr>
                    <w:spacing w:line="259" w:lineRule="auto"/>
                    <w:rPr>
                      <w:sz w:val="24"/>
                      <w:szCs w:val="24"/>
                      <w:lang w:val="en-GB" w:eastAsia="en-IE"/>
                    </w:rPr>
                  </w:pPr>
                  <w:r w:rsidRPr="0616227F">
                    <w:rPr>
                      <w:rFonts w:eastAsia="Times New Roman"/>
                      <w:sz w:val="24"/>
                      <w:szCs w:val="24"/>
                      <w:lang w:eastAsia="en-IE"/>
                    </w:rPr>
                    <w:t> </w:t>
                  </w:r>
                  <w:r w:rsidR="7704067D" w:rsidRPr="0616227F">
                    <w:rPr>
                      <w:rFonts w:eastAsia="Times New Roman"/>
                      <w:sz w:val="24"/>
                      <w:szCs w:val="24"/>
                      <w:lang w:eastAsia="en-IE"/>
                    </w:rPr>
                    <w:t>25</w:t>
                  </w:r>
                  <w:r w:rsidRPr="0616227F">
                    <w:rPr>
                      <w:sz w:val="24"/>
                      <w:szCs w:val="24"/>
                      <w:lang w:val="en-GB" w:eastAsia="en-IE"/>
                    </w:rPr>
                    <w:t>%</w:t>
                  </w:r>
                </w:p>
              </w:tc>
              <w:tc>
                <w:tcPr>
                  <w:tcW w:w="0" w:type="auto"/>
                  <w:vAlign w:val="center"/>
                </w:tcPr>
                <w:p w14:paraId="65B687A8" w14:textId="26CD6DED" w:rsidR="00C26498" w:rsidRPr="00C804AA" w:rsidRDefault="2BA34CD2" w:rsidP="0616227F">
                  <w:pPr>
                    <w:spacing w:line="259" w:lineRule="auto"/>
                    <w:rPr>
                      <w:rFonts w:eastAsia="Times New Roman"/>
                      <w:sz w:val="24"/>
                      <w:szCs w:val="24"/>
                      <w:lang w:eastAsia="en-IE"/>
                    </w:rPr>
                  </w:pPr>
                  <w:r w:rsidRPr="0616227F">
                    <w:rPr>
                      <w:rFonts w:eastAsia="Times New Roman"/>
                      <w:sz w:val="24"/>
                      <w:szCs w:val="24"/>
                      <w:lang w:eastAsia="en-IE"/>
                    </w:rPr>
                    <w:t> </w:t>
                  </w:r>
                  <w:r w:rsidR="0DEAE5A1" w:rsidRPr="0616227F">
                    <w:rPr>
                      <w:rFonts w:eastAsia="Times New Roman"/>
                      <w:sz w:val="24"/>
                      <w:szCs w:val="24"/>
                      <w:lang w:eastAsia="en-IE"/>
                    </w:rPr>
                    <w:t>Week</w:t>
                  </w:r>
                  <w:r w:rsidRPr="0616227F">
                    <w:rPr>
                      <w:rFonts w:eastAsia="Times New Roman"/>
                      <w:sz w:val="24"/>
                      <w:szCs w:val="24"/>
                      <w:lang w:eastAsia="en-IE"/>
                    </w:rPr>
                    <w:t xml:space="preserve"> </w:t>
                  </w:r>
                  <w:r w:rsidR="2016E08B" w:rsidRPr="0616227F">
                    <w:rPr>
                      <w:rFonts w:eastAsia="Times New Roman"/>
                      <w:sz w:val="24"/>
                      <w:szCs w:val="24"/>
                      <w:lang w:eastAsia="en-IE"/>
                    </w:rPr>
                    <w:t>7</w:t>
                  </w:r>
                </w:p>
              </w:tc>
            </w:tr>
            <w:tr w:rsidR="00C26498" w:rsidRPr="00C804AA" w14:paraId="0F314C76" w14:textId="77777777" w:rsidTr="0616227F">
              <w:tc>
                <w:tcPr>
                  <w:tcW w:w="0" w:type="auto"/>
                  <w:vAlign w:val="center"/>
                </w:tcPr>
                <w:p w14:paraId="77BD1D10" w14:textId="1F6DB5E0" w:rsidR="00C26498" w:rsidRPr="00C804AA" w:rsidRDefault="6D71F8C4" w:rsidP="0616227F">
                  <w:pPr>
                    <w:spacing w:line="259" w:lineRule="auto"/>
                    <w:rPr>
                      <w:sz w:val="24"/>
                      <w:szCs w:val="24"/>
                    </w:rPr>
                  </w:pPr>
                  <w:r w:rsidRPr="0616227F">
                    <w:rPr>
                      <w:sz w:val="24"/>
                      <w:szCs w:val="24"/>
                    </w:rPr>
                    <w:t>Essay</w:t>
                  </w:r>
                </w:p>
              </w:tc>
              <w:tc>
                <w:tcPr>
                  <w:tcW w:w="0" w:type="auto"/>
                  <w:vAlign w:val="center"/>
                </w:tcPr>
                <w:p w14:paraId="2D10EC3E" w14:textId="4B30786A" w:rsidR="00C26498" w:rsidRPr="00C804AA" w:rsidRDefault="4ADA8B5C" w:rsidP="0616227F">
                  <w:pPr>
                    <w:spacing w:line="259" w:lineRule="auto"/>
                    <w:rPr>
                      <w:rFonts w:eastAsia="Times New Roman"/>
                      <w:sz w:val="24"/>
                      <w:szCs w:val="24"/>
                      <w:lang w:eastAsia="en-IE"/>
                    </w:rPr>
                  </w:pPr>
                  <w:r w:rsidRPr="0616227F">
                    <w:rPr>
                      <w:rFonts w:eastAsia="Times New Roman"/>
                      <w:sz w:val="24"/>
                      <w:szCs w:val="24"/>
                      <w:lang w:eastAsia="en-IE"/>
                    </w:rPr>
                    <w:t>1</w:t>
                  </w:r>
                  <w:r w:rsidR="06D87AE8" w:rsidRPr="0616227F">
                    <w:rPr>
                      <w:rFonts w:eastAsia="Times New Roman"/>
                      <w:sz w:val="24"/>
                      <w:szCs w:val="24"/>
                      <w:lang w:eastAsia="en-IE"/>
                    </w:rPr>
                    <w:t>,</w:t>
                  </w:r>
                  <w:r w:rsidR="7E1F4668" w:rsidRPr="0616227F">
                    <w:rPr>
                      <w:rFonts w:eastAsia="Times New Roman"/>
                      <w:sz w:val="24"/>
                      <w:szCs w:val="24"/>
                      <w:lang w:eastAsia="en-IE"/>
                    </w:rPr>
                    <w:t>5</w:t>
                  </w:r>
                  <w:r w:rsidR="06D87AE8" w:rsidRPr="0616227F">
                    <w:rPr>
                      <w:rFonts w:eastAsia="Times New Roman"/>
                      <w:sz w:val="24"/>
                      <w:szCs w:val="24"/>
                      <w:lang w:eastAsia="en-IE"/>
                    </w:rPr>
                    <w:t>00-word</w:t>
                  </w:r>
                  <w:r w:rsidR="0A328729" w:rsidRPr="0616227F">
                    <w:rPr>
                      <w:rFonts w:eastAsia="Times New Roman"/>
                      <w:sz w:val="24"/>
                      <w:szCs w:val="24"/>
                      <w:lang w:eastAsia="en-IE"/>
                    </w:rPr>
                    <w:t xml:space="preserve"> essay</w:t>
                  </w:r>
                  <w:r w:rsidR="54EAC903" w:rsidRPr="0616227F">
                    <w:rPr>
                      <w:rFonts w:eastAsia="Times New Roman"/>
                      <w:sz w:val="24"/>
                      <w:szCs w:val="24"/>
                      <w:lang w:eastAsia="en-IE"/>
                    </w:rPr>
                    <w:t xml:space="preserve"> </w:t>
                  </w:r>
                </w:p>
              </w:tc>
              <w:tc>
                <w:tcPr>
                  <w:tcW w:w="0" w:type="auto"/>
                  <w:vAlign w:val="center"/>
                </w:tcPr>
                <w:p w14:paraId="7D43E30E" w14:textId="77777777" w:rsidR="00C26498" w:rsidRPr="00C804AA" w:rsidRDefault="6D71F8C4" w:rsidP="0616227F">
                  <w:pPr>
                    <w:spacing w:line="259" w:lineRule="auto"/>
                    <w:rPr>
                      <w:sz w:val="24"/>
                      <w:szCs w:val="24"/>
                    </w:rPr>
                  </w:pPr>
                  <w:r w:rsidRPr="0616227F">
                    <w:rPr>
                      <w:sz w:val="24"/>
                      <w:szCs w:val="24"/>
                    </w:rPr>
                    <w:t>1-6</w:t>
                  </w:r>
                </w:p>
              </w:tc>
              <w:tc>
                <w:tcPr>
                  <w:tcW w:w="0" w:type="auto"/>
                  <w:vAlign w:val="center"/>
                </w:tcPr>
                <w:p w14:paraId="306A9CCD" w14:textId="77BE09FD" w:rsidR="00C26498" w:rsidRPr="00C804AA" w:rsidRDefault="7DC1A437" w:rsidP="0616227F">
                  <w:pPr>
                    <w:spacing w:line="259" w:lineRule="auto"/>
                    <w:rPr>
                      <w:sz w:val="24"/>
                      <w:szCs w:val="24"/>
                      <w:lang w:val="en-GB" w:eastAsia="en-IE"/>
                    </w:rPr>
                  </w:pPr>
                  <w:r w:rsidRPr="0616227F">
                    <w:rPr>
                      <w:sz w:val="24"/>
                      <w:szCs w:val="24"/>
                      <w:lang w:val="en-GB" w:eastAsia="en-IE"/>
                    </w:rPr>
                    <w:t>75</w:t>
                  </w:r>
                  <w:r w:rsidR="2BA34CD2" w:rsidRPr="0616227F">
                    <w:rPr>
                      <w:sz w:val="24"/>
                      <w:szCs w:val="24"/>
                      <w:lang w:val="en-GB" w:eastAsia="en-IE"/>
                    </w:rPr>
                    <w:t>%</w:t>
                  </w:r>
                </w:p>
              </w:tc>
              <w:tc>
                <w:tcPr>
                  <w:tcW w:w="0" w:type="auto"/>
                  <w:vAlign w:val="center"/>
                </w:tcPr>
                <w:p w14:paraId="050E431C" w14:textId="367B8160" w:rsidR="00C26498" w:rsidRPr="00C804AA" w:rsidRDefault="6D71F8C4" w:rsidP="0616227F">
                  <w:pPr>
                    <w:spacing w:line="259" w:lineRule="auto"/>
                    <w:rPr>
                      <w:sz w:val="24"/>
                      <w:szCs w:val="24"/>
                    </w:rPr>
                  </w:pPr>
                  <w:r w:rsidRPr="0616227F">
                    <w:rPr>
                      <w:sz w:val="24"/>
                      <w:szCs w:val="24"/>
                    </w:rPr>
                    <w:t>W</w:t>
                  </w:r>
                  <w:r w:rsidR="5034A3F2" w:rsidRPr="0616227F">
                    <w:rPr>
                      <w:sz w:val="24"/>
                      <w:szCs w:val="24"/>
                    </w:rPr>
                    <w:t>ee</w:t>
                  </w:r>
                  <w:r w:rsidRPr="0616227F">
                    <w:rPr>
                      <w:sz w:val="24"/>
                      <w:szCs w:val="24"/>
                    </w:rPr>
                    <w:t>k 1</w:t>
                  </w:r>
                  <w:r w:rsidR="2E3E025A" w:rsidRPr="0616227F">
                    <w:rPr>
                      <w:sz w:val="24"/>
                      <w:szCs w:val="24"/>
                    </w:rPr>
                    <w:t>3</w:t>
                  </w:r>
                </w:p>
              </w:tc>
            </w:tr>
          </w:tbl>
          <w:p w14:paraId="714F02B0" w14:textId="77777777" w:rsidR="00C26498" w:rsidRPr="00C804AA" w:rsidRDefault="00C26498" w:rsidP="0616227F">
            <w:pPr>
              <w:spacing w:after="0"/>
              <w:rPr>
                <w:b/>
                <w:bCs/>
                <w:sz w:val="24"/>
                <w:szCs w:val="24"/>
                <w:lang w:val="en-GB" w:eastAsia="en-IE"/>
              </w:rPr>
            </w:pPr>
          </w:p>
        </w:tc>
      </w:tr>
      <w:tr w:rsidR="001105F6" w:rsidRPr="00FD4147" w14:paraId="219B07D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63D35A1" w14:textId="77777777" w:rsidR="00C26498" w:rsidRPr="00C804AA" w:rsidRDefault="6D71F8C4"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Reassessment Requirements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3F1F27" w14:textId="073D8698" w:rsidR="00C26498" w:rsidRPr="00C804AA" w:rsidRDefault="2BA34CD2" w:rsidP="0616227F">
            <w:pPr>
              <w:spacing w:after="0"/>
              <w:rPr>
                <w:sz w:val="24"/>
                <w:szCs w:val="24"/>
                <w:lang w:val="en-GB" w:eastAsia="en-IE"/>
              </w:rPr>
            </w:pPr>
            <w:r w:rsidRPr="0616227F">
              <w:rPr>
                <w:sz w:val="24"/>
                <w:szCs w:val="24"/>
                <w:lang w:val="en-GB" w:eastAsia="en-IE"/>
              </w:rPr>
              <w:t xml:space="preserve">As </w:t>
            </w:r>
            <w:r w:rsidR="353EE15E" w:rsidRPr="0616227F">
              <w:rPr>
                <w:sz w:val="24"/>
                <w:szCs w:val="24"/>
                <w:lang w:val="en-GB" w:eastAsia="en-IE"/>
              </w:rPr>
              <w:t>A</w:t>
            </w:r>
            <w:r w:rsidRPr="0616227F">
              <w:rPr>
                <w:sz w:val="24"/>
                <w:szCs w:val="24"/>
                <w:lang w:val="en-GB" w:eastAsia="en-IE"/>
              </w:rPr>
              <w:t>nnual</w:t>
            </w:r>
          </w:p>
        </w:tc>
      </w:tr>
      <w:tr w:rsidR="001105F6" w:rsidRPr="00FD4147" w14:paraId="58A0704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3879EF0" w14:textId="77777777" w:rsidR="00C26498" w:rsidRPr="00C804AA" w:rsidRDefault="6D71F8C4" w:rsidP="0616227F">
            <w:pPr>
              <w:spacing w:after="0"/>
              <w:rPr>
                <w:b/>
                <w:bCs/>
                <w:sz w:val="24"/>
                <w:szCs w:val="24"/>
                <w:lang w:val="en-GB" w:eastAsia="en-IE"/>
              </w:rPr>
            </w:pPr>
            <w:r w:rsidRPr="0616227F">
              <w:rPr>
                <w:b/>
                <w:bCs/>
                <w:sz w:val="24"/>
                <w:szCs w:val="24"/>
                <w:lang w:val="en-GB" w:eastAsia="en-IE"/>
              </w:rPr>
              <w:t xml:space="preserve">Indicative reading list </w:t>
            </w:r>
          </w:p>
          <w:p w14:paraId="14E93801" w14:textId="77777777" w:rsidR="00C26498" w:rsidRPr="00C804AA" w:rsidRDefault="6D71F8C4" w:rsidP="0616227F">
            <w:pPr>
              <w:spacing w:after="0"/>
              <w:rPr>
                <w:b/>
                <w:bCs/>
                <w:sz w:val="24"/>
                <w:szCs w:val="24"/>
                <w:lang w:val="en-GB" w:eastAsia="en-IE"/>
              </w:rPr>
            </w:pPr>
            <w:r w:rsidRPr="0616227F">
              <w:rPr>
                <w:b/>
                <w:bCs/>
                <w:sz w:val="24"/>
                <w:szCs w:val="24"/>
                <w:lang w:val="en-GB" w:eastAsia="en-IE"/>
              </w:rPr>
              <w:t>(4-5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E70C224" w14:textId="1A255B8F" w:rsidR="00C26498" w:rsidRPr="00C804AA" w:rsidRDefault="09EA81EE" w:rsidP="0616227F">
            <w:pPr>
              <w:pStyle w:val="ListParagraph"/>
              <w:numPr>
                <w:ilvl w:val="0"/>
                <w:numId w:val="16"/>
              </w:numPr>
              <w:spacing w:after="0"/>
              <w:ind w:left="358" w:hanging="284"/>
              <w:rPr>
                <w:sz w:val="24"/>
                <w:szCs w:val="24"/>
                <w:lang w:val="en-GB" w:eastAsia="en-IE"/>
              </w:rPr>
            </w:pPr>
            <w:r w:rsidRPr="0616227F">
              <w:rPr>
                <w:sz w:val="24"/>
                <w:szCs w:val="24"/>
              </w:rPr>
              <w:t>Jacquelyn</w:t>
            </w:r>
            <w:r w:rsidRPr="0616227F">
              <w:rPr>
                <w:sz w:val="24"/>
                <w:szCs w:val="24"/>
                <w:lang w:val="en-GB" w:eastAsia="en-IE"/>
              </w:rPr>
              <w:t xml:space="preserve"> Grant, </w:t>
            </w:r>
            <w:r w:rsidRPr="0616227F">
              <w:rPr>
                <w:i/>
                <w:iCs/>
                <w:sz w:val="24"/>
                <w:szCs w:val="24"/>
                <w:lang w:val="en-GB" w:eastAsia="en-IE"/>
              </w:rPr>
              <w:t xml:space="preserve">White Women’s Christ, Black Women’s Jesus </w:t>
            </w:r>
            <w:r w:rsidRPr="0616227F">
              <w:rPr>
                <w:sz w:val="24"/>
                <w:szCs w:val="24"/>
                <w:lang w:val="en-GB" w:eastAsia="en-IE"/>
              </w:rPr>
              <w:t>(Atlanta: Scholars Press, 1989)</w:t>
            </w:r>
          </w:p>
          <w:p w14:paraId="395D4CF3" w14:textId="67DCA350" w:rsidR="00C26498" w:rsidRPr="00C804AA" w:rsidRDefault="1AD221E2" w:rsidP="0616227F">
            <w:pPr>
              <w:pStyle w:val="ListParagraph"/>
              <w:numPr>
                <w:ilvl w:val="0"/>
                <w:numId w:val="16"/>
              </w:numPr>
              <w:spacing w:after="0"/>
              <w:ind w:left="358" w:hanging="284"/>
              <w:rPr>
                <w:b/>
                <w:bCs/>
                <w:sz w:val="24"/>
                <w:szCs w:val="24"/>
                <w:lang w:val="en-GB" w:eastAsia="en-IE"/>
              </w:rPr>
            </w:pPr>
            <w:r w:rsidRPr="0616227F">
              <w:rPr>
                <w:sz w:val="24"/>
                <w:szCs w:val="24"/>
              </w:rPr>
              <w:t>Roger</w:t>
            </w:r>
            <w:r w:rsidRPr="0616227F">
              <w:rPr>
                <w:sz w:val="24"/>
                <w:szCs w:val="24"/>
                <w:lang w:val="en-GB" w:eastAsia="en-IE"/>
              </w:rPr>
              <w:t xml:space="preserve"> Haight, </w:t>
            </w:r>
            <w:r w:rsidRPr="0616227F">
              <w:rPr>
                <w:i/>
                <w:iCs/>
                <w:sz w:val="24"/>
                <w:szCs w:val="24"/>
                <w:lang w:eastAsia="en-IE"/>
              </w:rPr>
              <w:t>Jesus,</w:t>
            </w:r>
            <w:r w:rsidRPr="0616227F">
              <w:rPr>
                <w:sz w:val="24"/>
                <w:szCs w:val="24"/>
                <w:lang w:eastAsia="en-IE"/>
              </w:rPr>
              <w:t xml:space="preserve"> </w:t>
            </w:r>
            <w:r w:rsidRPr="0616227F">
              <w:rPr>
                <w:i/>
                <w:iCs/>
                <w:sz w:val="24"/>
                <w:szCs w:val="24"/>
                <w:lang w:val="en-GB" w:eastAsia="en-IE"/>
              </w:rPr>
              <w:t>Symbol of God</w:t>
            </w:r>
            <w:r w:rsidRPr="0616227F">
              <w:rPr>
                <w:sz w:val="24"/>
                <w:szCs w:val="24"/>
                <w:lang w:val="en-GB" w:eastAsia="en-IE"/>
              </w:rPr>
              <w:t xml:space="preserve"> (Maryknoll: Orbis, 2000).</w:t>
            </w:r>
          </w:p>
          <w:p w14:paraId="4B5DD95F" w14:textId="30873CBF" w:rsidR="00C26498" w:rsidRPr="00C804AA" w:rsidRDefault="257B0223" w:rsidP="0616227F">
            <w:pPr>
              <w:pStyle w:val="ListParagraph"/>
              <w:numPr>
                <w:ilvl w:val="0"/>
                <w:numId w:val="16"/>
              </w:numPr>
              <w:spacing w:after="0"/>
              <w:ind w:left="358" w:hanging="284"/>
              <w:rPr>
                <w:b/>
                <w:bCs/>
                <w:sz w:val="24"/>
                <w:szCs w:val="24"/>
                <w:lang w:val="en-GB" w:eastAsia="en-IE"/>
              </w:rPr>
            </w:pPr>
            <w:r w:rsidRPr="0616227F">
              <w:rPr>
                <w:sz w:val="24"/>
                <w:szCs w:val="24"/>
                <w:lang w:val="en-GB" w:eastAsia="en-IE"/>
              </w:rPr>
              <w:t xml:space="preserve">Amy Jill Levine, </w:t>
            </w:r>
            <w:r w:rsidRPr="0616227F">
              <w:rPr>
                <w:i/>
                <w:iCs/>
                <w:sz w:val="24"/>
                <w:szCs w:val="24"/>
                <w:lang w:val="en-GB" w:eastAsia="en-IE"/>
              </w:rPr>
              <w:t>The Misunderstood Jew: The Church and the Scandal of</w:t>
            </w:r>
            <w:r w:rsidR="349B44B2" w:rsidRPr="0616227F">
              <w:rPr>
                <w:i/>
                <w:iCs/>
                <w:sz w:val="24"/>
                <w:szCs w:val="24"/>
                <w:lang w:val="en-GB" w:eastAsia="en-IE"/>
              </w:rPr>
              <w:t xml:space="preserve"> the Jewish Jesus</w:t>
            </w:r>
            <w:r w:rsidRPr="0616227F">
              <w:rPr>
                <w:sz w:val="24"/>
                <w:szCs w:val="24"/>
                <w:lang w:val="en-GB" w:eastAsia="en-IE"/>
              </w:rPr>
              <w:t xml:space="preserve"> (Harper Collins 2009)</w:t>
            </w:r>
            <w:r w:rsidR="60A5B49C" w:rsidRPr="0616227F">
              <w:rPr>
                <w:sz w:val="24"/>
                <w:szCs w:val="24"/>
                <w:lang w:val="en-GB" w:eastAsia="en-IE"/>
              </w:rPr>
              <w:t>.</w:t>
            </w:r>
          </w:p>
          <w:p w14:paraId="3852EA5C" w14:textId="49A849D9" w:rsidR="3B06B77F" w:rsidRDefault="38FAC72B" w:rsidP="0616227F">
            <w:pPr>
              <w:pStyle w:val="ListParagraph"/>
              <w:numPr>
                <w:ilvl w:val="0"/>
                <w:numId w:val="16"/>
              </w:numPr>
              <w:spacing w:after="0"/>
              <w:ind w:left="358" w:hanging="284"/>
              <w:rPr>
                <w:sz w:val="24"/>
                <w:szCs w:val="24"/>
                <w:lang w:val="en-GB" w:eastAsia="en-IE"/>
              </w:rPr>
            </w:pPr>
            <w:r w:rsidRPr="0616227F">
              <w:rPr>
                <w:sz w:val="24"/>
                <w:szCs w:val="24"/>
                <w:lang w:val="en-GB" w:eastAsia="en-IE"/>
              </w:rPr>
              <w:t xml:space="preserve">Gerald </w:t>
            </w:r>
            <w:proofErr w:type="spellStart"/>
            <w:r w:rsidRPr="0616227F">
              <w:rPr>
                <w:sz w:val="24"/>
                <w:szCs w:val="24"/>
                <w:lang w:val="en-GB" w:eastAsia="en-IE"/>
              </w:rPr>
              <w:t>O’Collins</w:t>
            </w:r>
            <w:proofErr w:type="spellEnd"/>
            <w:r w:rsidRPr="0616227F">
              <w:rPr>
                <w:sz w:val="24"/>
                <w:szCs w:val="24"/>
                <w:lang w:val="en-GB" w:eastAsia="en-IE"/>
              </w:rPr>
              <w:t xml:space="preserve">, </w:t>
            </w:r>
            <w:r w:rsidRPr="0616227F">
              <w:rPr>
                <w:i/>
                <w:iCs/>
                <w:sz w:val="24"/>
                <w:szCs w:val="24"/>
                <w:lang w:val="en-GB" w:eastAsia="en-IE"/>
              </w:rPr>
              <w:t xml:space="preserve">Christology: A Biblical, Historical, and Systematic Study of Jesus </w:t>
            </w:r>
            <w:r w:rsidRPr="0616227F">
              <w:rPr>
                <w:sz w:val="24"/>
                <w:szCs w:val="24"/>
                <w:lang w:val="en-GB" w:eastAsia="en-IE"/>
              </w:rPr>
              <w:t>(Oxford University Press, 2013)</w:t>
            </w:r>
          </w:p>
          <w:p w14:paraId="0AB9F8B4" w14:textId="1B6E4EE6" w:rsidR="4F885C54" w:rsidRPr="00C804AA" w:rsidRDefault="41928436" w:rsidP="0616227F">
            <w:pPr>
              <w:pStyle w:val="ListParagraph"/>
              <w:numPr>
                <w:ilvl w:val="0"/>
                <w:numId w:val="16"/>
              </w:numPr>
              <w:spacing w:after="0"/>
              <w:ind w:left="358" w:hanging="284"/>
              <w:rPr>
                <w:sz w:val="24"/>
                <w:szCs w:val="24"/>
                <w:lang w:val="en-GB" w:eastAsia="en-IE"/>
              </w:rPr>
            </w:pPr>
            <w:proofErr w:type="spellStart"/>
            <w:r w:rsidRPr="0616227F">
              <w:rPr>
                <w:sz w:val="24"/>
                <w:szCs w:val="24"/>
              </w:rPr>
              <w:t>Tatha</w:t>
            </w:r>
            <w:proofErr w:type="spellEnd"/>
            <w:r w:rsidRPr="0616227F">
              <w:rPr>
                <w:sz w:val="24"/>
                <w:szCs w:val="24"/>
                <w:lang w:val="en-GB" w:eastAsia="en-IE"/>
              </w:rPr>
              <w:t xml:space="preserve"> Wiley</w:t>
            </w:r>
            <w:r w:rsidR="6B4B05B8" w:rsidRPr="0616227F">
              <w:rPr>
                <w:sz w:val="24"/>
                <w:szCs w:val="24"/>
                <w:lang w:val="en-GB" w:eastAsia="en-IE"/>
              </w:rPr>
              <w:t>, ed.</w:t>
            </w:r>
            <w:r w:rsidRPr="0616227F">
              <w:rPr>
                <w:sz w:val="24"/>
                <w:szCs w:val="24"/>
                <w:lang w:val="en-GB" w:eastAsia="en-IE"/>
              </w:rPr>
              <w:t xml:space="preserve">, </w:t>
            </w:r>
            <w:r w:rsidRPr="0616227F">
              <w:rPr>
                <w:i/>
                <w:iCs/>
                <w:sz w:val="24"/>
                <w:szCs w:val="24"/>
                <w:lang w:val="en-GB" w:eastAsia="en-IE"/>
              </w:rPr>
              <w:t>Thinking of Christ: Proclamation, Explanation, Meaning</w:t>
            </w:r>
            <w:r w:rsidRPr="0616227F">
              <w:rPr>
                <w:sz w:val="24"/>
                <w:szCs w:val="24"/>
                <w:lang w:val="en-GB" w:eastAsia="en-IE"/>
              </w:rPr>
              <w:t xml:space="preserve"> (London: Bloomsbury, 2003)</w:t>
            </w:r>
          </w:p>
          <w:p w14:paraId="6A68FC35" w14:textId="29F68509" w:rsidR="00C26498" w:rsidRPr="00C804AA" w:rsidRDefault="00C26498" w:rsidP="0616227F">
            <w:pPr>
              <w:numPr>
                <w:ilvl w:val="0"/>
                <w:numId w:val="16"/>
              </w:numPr>
              <w:spacing w:after="0"/>
              <w:ind w:left="358" w:hanging="284"/>
              <w:rPr>
                <w:sz w:val="24"/>
                <w:szCs w:val="24"/>
                <w:lang w:val="en-GB" w:eastAsia="en-IE"/>
              </w:rPr>
            </w:pPr>
          </w:p>
        </w:tc>
      </w:tr>
    </w:tbl>
    <w:p w14:paraId="187DFCAB" w14:textId="6CEA27F5" w:rsidR="0B1C7EF6" w:rsidRDefault="0B1C7EF6"/>
    <w:p w14:paraId="1DFFD9F1" w14:textId="77777777" w:rsidR="00C26498" w:rsidRPr="00FD4147" w:rsidRDefault="00C26498" w:rsidP="0616227F">
      <w:pPr>
        <w:spacing w:before="60" w:after="60"/>
        <w:rPr>
          <w:sz w:val="28"/>
          <w:szCs w:val="28"/>
        </w:rPr>
      </w:pPr>
    </w:p>
    <w:p w14:paraId="2BA064CD" w14:textId="38165FD7" w:rsidR="00B4390F" w:rsidRDefault="1DFA3A10" w:rsidP="0616227F">
      <w:pPr>
        <w:pStyle w:val="Heading3"/>
        <w:spacing w:before="60" w:after="60"/>
        <w:rPr>
          <w:color w:val="002060"/>
          <w:sz w:val="28"/>
          <w:szCs w:val="28"/>
          <w:lang w:eastAsia="en-IE"/>
        </w:rPr>
      </w:pPr>
      <w:bookmarkStart w:id="17" w:name="_Toc203730010"/>
      <w:r w:rsidRPr="0616227F">
        <w:rPr>
          <w:color w:val="002060"/>
          <w:sz w:val="28"/>
          <w:szCs w:val="28"/>
          <w:lang w:eastAsia="en-IE"/>
        </w:rPr>
        <w:t>REU22502 Creaturely Ethics: Humans and Other Animals</w:t>
      </w:r>
      <w:bookmarkEnd w:id="17"/>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B23A1" w14:paraId="40C809F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AE97F90" w14:textId="77777777" w:rsidR="00B4390F" w:rsidRPr="00C804AA" w:rsidRDefault="1DFA3A10"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ACF60F9" w14:textId="535972C1" w:rsidR="00B4390F" w:rsidRPr="00C804AA" w:rsidRDefault="1DFA3A10" w:rsidP="0616227F">
            <w:pPr>
              <w:spacing w:after="0"/>
              <w:rPr>
                <w:b/>
                <w:bCs/>
                <w:sz w:val="28"/>
                <w:szCs w:val="28"/>
                <w:lang w:val="en-GB" w:eastAsia="en-IE"/>
              </w:rPr>
            </w:pPr>
            <w:r w:rsidRPr="0616227F">
              <w:rPr>
                <w:b/>
                <w:bCs/>
                <w:sz w:val="28"/>
                <w:szCs w:val="28"/>
                <w:lang w:val="en-GB" w:eastAsia="en-IE"/>
              </w:rPr>
              <w:t>Creaturely Ethics: Humans and Other Animals</w:t>
            </w:r>
          </w:p>
        </w:tc>
      </w:tr>
      <w:tr w:rsidR="001105F6" w:rsidRPr="00FB23A1" w14:paraId="61938E4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53457CC" w14:textId="77777777" w:rsidR="00B4390F" w:rsidRPr="00C804AA" w:rsidRDefault="1DFA3A10" w:rsidP="0616227F">
            <w:pPr>
              <w:spacing w:after="0"/>
              <w:rPr>
                <w:b/>
                <w:bCs/>
                <w:sz w:val="24"/>
                <w:szCs w:val="24"/>
                <w:lang w:val="en-GB" w:eastAsia="en-IE"/>
              </w:rPr>
            </w:pPr>
            <w:r w:rsidRPr="0616227F">
              <w:rPr>
                <w:b/>
                <w:bCs/>
                <w:sz w:val="24"/>
                <w:szCs w:val="24"/>
                <w:lang w:val="en-GB"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41916FB" w14:textId="082DBEB5" w:rsidR="00B4390F" w:rsidRPr="00C804AA" w:rsidRDefault="1DFA3A10" w:rsidP="0616227F">
            <w:pPr>
              <w:spacing w:after="0"/>
              <w:rPr>
                <w:sz w:val="24"/>
                <w:szCs w:val="24"/>
                <w:lang w:val="en-GB" w:eastAsia="en-IE"/>
              </w:rPr>
            </w:pPr>
            <w:r w:rsidRPr="0616227F">
              <w:rPr>
                <w:sz w:val="24"/>
                <w:szCs w:val="24"/>
                <w:lang w:val="en-GB" w:eastAsia="en-IE"/>
              </w:rPr>
              <w:t>REU22502</w:t>
            </w:r>
          </w:p>
        </w:tc>
      </w:tr>
      <w:tr w:rsidR="001105F6" w:rsidRPr="00FB23A1" w14:paraId="04E2C93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4C5ED44" w14:textId="77777777" w:rsidR="00B4390F" w:rsidRPr="00C804AA" w:rsidRDefault="1DFA3A10" w:rsidP="0616227F">
            <w:pPr>
              <w:spacing w:after="0"/>
              <w:rPr>
                <w:b/>
                <w:bCs/>
                <w:sz w:val="24"/>
                <w:szCs w:val="24"/>
                <w:lang w:val="en-GB" w:eastAsia="en-IE"/>
              </w:rPr>
            </w:pPr>
            <w:r w:rsidRPr="0616227F">
              <w:rPr>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2C41BC" w14:textId="674FBFE4" w:rsidR="00B4390F" w:rsidRPr="00FB728B" w:rsidRDefault="4C601BCA" w:rsidP="0616227F">
            <w:pPr>
              <w:spacing w:after="0"/>
              <w:rPr>
                <w:sz w:val="24"/>
                <w:szCs w:val="24"/>
                <w:lang w:val="en-GB" w:eastAsia="en-IE"/>
              </w:rPr>
            </w:pPr>
            <w:r w:rsidRPr="0616227F">
              <w:rPr>
                <w:sz w:val="24"/>
                <w:szCs w:val="24"/>
                <w:lang w:val="en-GB" w:eastAsia="en-IE"/>
              </w:rPr>
              <w:t>Core - Optional; Approved</w:t>
            </w:r>
          </w:p>
        </w:tc>
      </w:tr>
      <w:tr w:rsidR="001105F6" w:rsidRPr="00FB23A1" w14:paraId="2355EA4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B4D85B1" w14:textId="77777777" w:rsidR="00B4390F" w:rsidRPr="00C804AA" w:rsidRDefault="1DFA3A10" w:rsidP="0616227F">
            <w:pPr>
              <w:spacing w:after="0"/>
              <w:rPr>
                <w:b/>
                <w:bCs/>
                <w:sz w:val="24"/>
                <w:szCs w:val="24"/>
                <w:lang w:val="en-GB" w:eastAsia="en-IE"/>
              </w:rPr>
            </w:pPr>
            <w:r w:rsidRPr="0616227F">
              <w:rPr>
                <w:b/>
                <w:bCs/>
                <w:sz w:val="24"/>
                <w:szCs w:val="24"/>
                <w:lang w:val="en-GB"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0E9AD0" w14:textId="77777777" w:rsidR="00B4390F" w:rsidRPr="00C804AA" w:rsidRDefault="1DFA3A10" w:rsidP="0616227F">
            <w:pPr>
              <w:spacing w:after="0"/>
              <w:rPr>
                <w:b/>
                <w:bCs/>
                <w:sz w:val="24"/>
                <w:szCs w:val="24"/>
                <w:lang w:val="en-GB" w:eastAsia="en-IE"/>
              </w:rPr>
            </w:pPr>
            <w:r w:rsidRPr="0616227F">
              <w:rPr>
                <w:sz w:val="24"/>
                <w:szCs w:val="24"/>
                <w:lang w:val="en-GB" w:eastAsia="en-IE"/>
              </w:rPr>
              <w:t>5</w:t>
            </w:r>
          </w:p>
        </w:tc>
      </w:tr>
      <w:tr w:rsidR="001105F6" w:rsidRPr="00FB23A1" w14:paraId="2CDDB52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209F2B9" w14:textId="77777777" w:rsidR="00B4390F" w:rsidRPr="00C804AA" w:rsidRDefault="1DFA3A10" w:rsidP="0616227F">
            <w:pPr>
              <w:spacing w:after="0"/>
              <w:rPr>
                <w:b/>
                <w:bCs/>
                <w:sz w:val="24"/>
                <w:szCs w:val="24"/>
                <w:lang w:val="en-GB" w:eastAsia="en-IE"/>
              </w:rPr>
            </w:pPr>
            <w:r w:rsidRPr="0616227F">
              <w:rPr>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2B174E1" w14:textId="5EC8232C" w:rsidR="00B4390F" w:rsidRPr="00C804AA" w:rsidRDefault="57AD83EA" w:rsidP="0616227F">
            <w:pPr>
              <w:spacing w:after="0"/>
              <w:rPr>
                <w:b/>
                <w:bCs/>
                <w:sz w:val="24"/>
                <w:szCs w:val="24"/>
                <w:lang w:val="en-GB" w:eastAsia="en-IE"/>
              </w:rPr>
            </w:pPr>
            <w:r w:rsidRPr="0616227F">
              <w:rPr>
                <w:sz w:val="24"/>
                <w:szCs w:val="24"/>
                <w:lang w:val="en-GB" w:eastAsia="en-IE"/>
              </w:rPr>
              <w:t xml:space="preserve">Semester </w:t>
            </w:r>
            <w:r w:rsidR="251D2B1C" w:rsidRPr="0616227F">
              <w:rPr>
                <w:sz w:val="24"/>
                <w:szCs w:val="24"/>
                <w:lang w:val="en-GB" w:eastAsia="en-IE"/>
              </w:rPr>
              <w:t>1 - Michaelmas</w:t>
            </w:r>
          </w:p>
        </w:tc>
      </w:tr>
      <w:tr w:rsidR="001105F6" w:rsidRPr="00FB23A1" w14:paraId="718F864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07A8136" w14:textId="77777777" w:rsidR="00B4390F" w:rsidRPr="00C804AA" w:rsidRDefault="1DFA3A10" w:rsidP="0616227F">
            <w:pPr>
              <w:spacing w:after="0"/>
              <w:rPr>
                <w:b/>
                <w:bCs/>
                <w:sz w:val="24"/>
                <w:szCs w:val="24"/>
                <w:lang w:val="en-GB" w:eastAsia="en-IE"/>
              </w:rPr>
            </w:pPr>
            <w:r w:rsidRPr="0616227F">
              <w:rPr>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BBE6BD" w14:textId="1D766CCC" w:rsidR="00B4390F" w:rsidRPr="00FB728B" w:rsidRDefault="63D907F6" w:rsidP="0616227F">
            <w:pPr>
              <w:spacing w:after="0"/>
              <w:rPr>
                <w:sz w:val="24"/>
                <w:szCs w:val="24"/>
                <w:lang w:val="en-GB" w:eastAsia="en-IE"/>
              </w:rPr>
            </w:pPr>
            <w:r w:rsidRPr="0616227F">
              <w:rPr>
                <w:sz w:val="24"/>
                <w:szCs w:val="24"/>
                <w:lang w:val="en-GB" w:eastAsia="en-IE"/>
              </w:rPr>
              <w:t>None</w:t>
            </w:r>
          </w:p>
        </w:tc>
      </w:tr>
      <w:tr w:rsidR="001105F6" w:rsidRPr="00FB23A1" w14:paraId="146C62A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A1F0C50" w14:textId="77777777" w:rsidR="000A4451" w:rsidRPr="00C804AA" w:rsidRDefault="63D907F6" w:rsidP="0616227F">
            <w:pPr>
              <w:spacing w:after="0"/>
              <w:rPr>
                <w:b/>
                <w:bCs/>
                <w:sz w:val="24"/>
                <w:szCs w:val="24"/>
                <w:lang w:val="en-GB" w:eastAsia="en-IE"/>
              </w:rPr>
            </w:pPr>
            <w:r w:rsidRPr="0616227F">
              <w:rPr>
                <w:b/>
                <w:bCs/>
                <w:sz w:val="24"/>
                <w:szCs w:val="24"/>
                <w:lang w:val="en-GB"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282DA9" w14:textId="312564E2" w:rsidR="000A4451" w:rsidRPr="00FB728B" w:rsidRDefault="63D907F6" w:rsidP="0616227F">
            <w:pPr>
              <w:spacing w:after="0"/>
              <w:rPr>
                <w:sz w:val="24"/>
                <w:szCs w:val="24"/>
                <w:lang w:val="en-GB" w:eastAsia="en-IE"/>
              </w:rPr>
            </w:pPr>
            <w:r w:rsidRPr="0616227F">
              <w:rPr>
                <w:sz w:val="24"/>
                <w:szCs w:val="24"/>
                <w:lang w:eastAsia="en-IE"/>
              </w:rPr>
              <w:t>22 Hours Lectures and Seminars</w:t>
            </w:r>
          </w:p>
        </w:tc>
      </w:tr>
      <w:tr w:rsidR="001105F6" w:rsidRPr="00FB23A1" w14:paraId="5A05EA7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D111AE7" w14:textId="77777777" w:rsidR="000A4451" w:rsidRPr="00C804AA" w:rsidRDefault="63D907F6" w:rsidP="0616227F">
            <w:pPr>
              <w:spacing w:after="0"/>
              <w:rPr>
                <w:b/>
                <w:bCs/>
                <w:sz w:val="24"/>
                <w:szCs w:val="24"/>
                <w:lang w:val="en-GB" w:eastAsia="en-IE"/>
              </w:rPr>
            </w:pPr>
            <w:r w:rsidRPr="0616227F">
              <w:rPr>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41C3EB" w14:textId="4B653D85" w:rsidR="000A4451" w:rsidRPr="00FB728B" w:rsidRDefault="2C8E6064" w:rsidP="0616227F">
            <w:pPr>
              <w:spacing w:after="0"/>
              <w:rPr>
                <w:sz w:val="24"/>
                <w:szCs w:val="24"/>
                <w:lang w:val="en-GB" w:eastAsia="en-IE"/>
              </w:rPr>
            </w:pPr>
            <w:r w:rsidRPr="0616227F">
              <w:rPr>
                <w:sz w:val="24"/>
                <w:szCs w:val="24"/>
                <w:lang w:eastAsia="en-IE"/>
              </w:rPr>
              <w:t>Dr</w:t>
            </w:r>
            <w:r w:rsidR="63D907F6" w:rsidRPr="0616227F">
              <w:rPr>
                <w:sz w:val="24"/>
                <w:szCs w:val="24"/>
                <w:lang w:eastAsia="en-IE"/>
              </w:rPr>
              <w:t xml:space="preserve"> Jacob J. Erickson</w:t>
            </w:r>
          </w:p>
        </w:tc>
      </w:tr>
      <w:tr w:rsidR="001105F6" w:rsidRPr="00FB23A1" w14:paraId="05285AB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0006D69" w14:textId="77777777" w:rsidR="000A4451" w:rsidRPr="00C804AA" w:rsidRDefault="63D907F6" w:rsidP="0616227F">
            <w:pPr>
              <w:spacing w:after="0"/>
              <w:rPr>
                <w:b/>
                <w:bCs/>
                <w:sz w:val="24"/>
                <w:szCs w:val="24"/>
                <w:lang w:val="en-GB" w:eastAsia="en-IE"/>
              </w:rPr>
            </w:pPr>
            <w:r w:rsidRPr="0616227F">
              <w:rPr>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7225FF" w14:textId="0ADDFB40" w:rsidR="000A4451" w:rsidRPr="00FB728B" w:rsidRDefault="2C8E6064" w:rsidP="0616227F">
            <w:pPr>
              <w:spacing w:after="0"/>
              <w:rPr>
                <w:sz w:val="24"/>
                <w:szCs w:val="24"/>
                <w:lang w:val="en-GB" w:eastAsia="en-IE"/>
              </w:rPr>
            </w:pPr>
            <w:r w:rsidRPr="0616227F">
              <w:rPr>
                <w:sz w:val="24"/>
                <w:szCs w:val="24"/>
                <w:lang w:eastAsia="en-IE"/>
              </w:rPr>
              <w:t>Dr</w:t>
            </w:r>
            <w:r w:rsidR="63D907F6" w:rsidRPr="0616227F">
              <w:rPr>
                <w:sz w:val="24"/>
                <w:szCs w:val="24"/>
                <w:lang w:eastAsia="en-IE"/>
              </w:rPr>
              <w:t xml:space="preserve"> Jacob J. Erickson</w:t>
            </w:r>
          </w:p>
        </w:tc>
      </w:tr>
      <w:tr w:rsidR="001105F6" w:rsidRPr="00FB23A1" w14:paraId="5B8F1A2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82DD9DA" w14:textId="77777777" w:rsidR="000A4451" w:rsidRPr="00C804AA" w:rsidRDefault="63D907F6" w:rsidP="0616227F">
            <w:pPr>
              <w:spacing w:after="0"/>
              <w:rPr>
                <w:b/>
                <w:bCs/>
                <w:sz w:val="24"/>
                <w:szCs w:val="24"/>
                <w:lang w:val="en-GB" w:eastAsia="en-IE"/>
              </w:rPr>
            </w:pPr>
            <w:r w:rsidRPr="0616227F">
              <w:rPr>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0B6E31" w14:textId="54DD7867" w:rsidR="000A4451" w:rsidRPr="00FB728B" w:rsidRDefault="63D907F6" w:rsidP="0616227F">
            <w:pPr>
              <w:spacing w:after="0"/>
              <w:rPr>
                <w:sz w:val="24"/>
                <w:szCs w:val="24"/>
                <w:lang w:val="en-GB" w:eastAsia="en-IE"/>
              </w:rPr>
            </w:pPr>
            <w:bookmarkStart w:id="18" w:name="_Hlk37166979"/>
            <w:r w:rsidRPr="0616227F">
              <w:rPr>
                <w:sz w:val="24"/>
                <w:szCs w:val="24"/>
                <w:lang w:eastAsia="en-IE"/>
              </w:rPr>
              <w:t xml:space="preserve">This module aims to introduce and engage in contemporary scholarly reflection on critical animal studies, posthumanism, and ecotheology. It allows students to engage with theological perspectives on the definitions of “humanity,” “animality,” and “creatureliness.” Students will explore </w:t>
            </w:r>
            <w:proofErr w:type="gramStart"/>
            <w:r w:rsidRPr="0616227F">
              <w:rPr>
                <w:sz w:val="24"/>
                <w:szCs w:val="24"/>
                <w:lang w:eastAsia="en-IE"/>
              </w:rPr>
              <w:t>a number of</w:t>
            </w:r>
            <w:proofErr w:type="gramEnd"/>
            <w:r w:rsidRPr="0616227F">
              <w:rPr>
                <w:sz w:val="24"/>
                <w:szCs w:val="24"/>
                <w:lang w:eastAsia="en-IE"/>
              </w:rPr>
              <w:t xml:space="preserve"> </w:t>
            </w:r>
            <w:proofErr w:type="spellStart"/>
            <w:r w:rsidRPr="0616227F">
              <w:rPr>
                <w:sz w:val="24"/>
                <w:szCs w:val="24"/>
                <w:lang w:eastAsia="en-IE"/>
              </w:rPr>
              <w:t>theo</w:t>
            </w:r>
            <w:proofErr w:type="spellEnd"/>
            <w:r w:rsidRPr="0616227F">
              <w:rPr>
                <w:sz w:val="24"/>
                <w:szCs w:val="24"/>
                <w:lang w:eastAsia="en-IE"/>
              </w:rPr>
              <w:t>-ethical topics in this area from animal conservation to food.</w:t>
            </w:r>
            <w:bookmarkEnd w:id="18"/>
          </w:p>
        </w:tc>
      </w:tr>
      <w:tr w:rsidR="001105F6" w:rsidRPr="00FB23A1" w14:paraId="0174BD4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BEB2788" w14:textId="77777777" w:rsidR="000A4451" w:rsidRPr="00C804AA" w:rsidRDefault="63D907F6"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D3DD42" w14:textId="2994DF92" w:rsidR="003D327A" w:rsidRDefault="63D907F6" w:rsidP="0616227F">
            <w:pPr>
              <w:spacing w:after="0"/>
              <w:rPr>
                <w:sz w:val="24"/>
                <w:szCs w:val="24"/>
                <w:lang w:eastAsia="en-IE"/>
              </w:rPr>
            </w:pPr>
            <w:r w:rsidRPr="0616227F">
              <w:rPr>
                <w:sz w:val="24"/>
                <w:szCs w:val="24"/>
                <w:lang w:eastAsia="en-IE"/>
              </w:rPr>
              <w:t>On successful completion of this module, students should be able to:</w:t>
            </w:r>
          </w:p>
          <w:p w14:paraId="4F60ECF2" w14:textId="09D60409" w:rsidR="000A4451" w:rsidRPr="003D327A" w:rsidRDefault="63D907F6" w:rsidP="0616227F">
            <w:pPr>
              <w:pStyle w:val="ListParagraph"/>
              <w:numPr>
                <w:ilvl w:val="0"/>
                <w:numId w:val="21"/>
              </w:numPr>
              <w:spacing w:after="0"/>
              <w:ind w:left="358" w:hanging="284"/>
              <w:rPr>
                <w:b/>
                <w:bCs/>
                <w:sz w:val="24"/>
                <w:szCs w:val="24"/>
              </w:rPr>
            </w:pPr>
            <w:r w:rsidRPr="0616227F">
              <w:rPr>
                <w:sz w:val="24"/>
                <w:szCs w:val="24"/>
              </w:rPr>
              <w:t>Articulate basic questions and layout in the field of critical animal studies and posthumanism</w:t>
            </w:r>
          </w:p>
          <w:p w14:paraId="546EDE79" w14:textId="30A5020E" w:rsidR="000A4451" w:rsidRPr="003D327A" w:rsidRDefault="63D907F6" w:rsidP="0616227F">
            <w:pPr>
              <w:pStyle w:val="ListParagraph"/>
              <w:numPr>
                <w:ilvl w:val="0"/>
                <w:numId w:val="21"/>
              </w:numPr>
              <w:spacing w:after="0"/>
              <w:ind w:left="358" w:hanging="284"/>
              <w:rPr>
                <w:b/>
                <w:bCs/>
                <w:sz w:val="24"/>
                <w:szCs w:val="24"/>
              </w:rPr>
            </w:pPr>
            <w:r w:rsidRPr="0616227F">
              <w:rPr>
                <w:sz w:val="24"/>
                <w:szCs w:val="24"/>
              </w:rPr>
              <w:t>Comprehend the context, concept, and theoretical reflections on “the sixth extinction”</w:t>
            </w:r>
          </w:p>
          <w:p w14:paraId="3C59AAA3" w14:textId="4C266A7F" w:rsidR="000A4451" w:rsidRPr="003D327A" w:rsidRDefault="63D907F6" w:rsidP="0616227F">
            <w:pPr>
              <w:pStyle w:val="ListParagraph"/>
              <w:numPr>
                <w:ilvl w:val="0"/>
                <w:numId w:val="21"/>
              </w:numPr>
              <w:spacing w:after="0"/>
              <w:ind w:left="358" w:hanging="284"/>
              <w:rPr>
                <w:rFonts w:eastAsia="Calibri"/>
                <w:b/>
                <w:bCs/>
                <w:sz w:val="24"/>
                <w:szCs w:val="24"/>
              </w:rPr>
            </w:pPr>
            <w:r w:rsidRPr="0616227F">
              <w:rPr>
                <w:sz w:val="24"/>
                <w:szCs w:val="24"/>
              </w:rPr>
              <w:t>Outline the history of contemporary ecotheology and ethics.</w:t>
            </w:r>
          </w:p>
          <w:p w14:paraId="56F41185" w14:textId="66650B9E" w:rsidR="000A4451" w:rsidRPr="003D327A" w:rsidRDefault="63D907F6" w:rsidP="0616227F">
            <w:pPr>
              <w:pStyle w:val="ListParagraph"/>
              <w:numPr>
                <w:ilvl w:val="0"/>
                <w:numId w:val="21"/>
              </w:numPr>
              <w:spacing w:after="0"/>
              <w:ind w:left="358" w:hanging="284"/>
              <w:rPr>
                <w:b/>
                <w:bCs/>
                <w:sz w:val="24"/>
                <w:szCs w:val="24"/>
              </w:rPr>
            </w:pPr>
            <w:r w:rsidRPr="0616227F">
              <w:rPr>
                <w:sz w:val="24"/>
                <w:szCs w:val="24"/>
              </w:rPr>
              <w:t xml:space="preserve">Articulate definitions of theological-ethical concepts in animal and ecological ethics like “creation” and “creatureliness” </w:t>
            </w:r>
          </w:p>
          <w:p w14:paraId="6C510124" w14:textId="00603507" w:rsidR="000A4451" w:rsidRPr="003D327A" w:rsidRDefault="63D907F6" w:rsidP="0616227F">
            <w:pPr>
              <w:pStyle w:val="ListParagraph"/>
              <w:numPr>
                <w:ilvl w:val="0"/>
                <w:numId w:val="21"/>
              </w:numPr>
              <w:spacing w:after="0"/>
              <w:ind w:left="358" w:hanging="284"/>
              <w:rPr>
                <w:rFonts w:eastAsia="Calibri"/>
                <w:b/>
                <w:bCs/>
                <w:sz w:val="24"/>
                <w:szCs w:val="24"/>
              </w:rPr>
            </w:pPr>
            <w:r w:rsidRPr="0616227F">
              <w:rPr>
                <w:sz w:val="24"/>
                <w:szCs w:val="24"/>
              </w:rPr>
              <w:t>Articulate, from interdisciplinary perspectives, the crucial sides on the following topics: animals and food, sport, biodiversity, entertainment, wildness or domesticity, intersectionality, etc.</w:t>
            </w:r>
          </w:p>
          <w:p w14:paraId="27584C52" w14:textId="00D887C6" w:rsidR="000A4451" w:rsidRPr="00FB728B" w:rsidRDefault="63D907F6" w:rsidP="0616227F">
            <w:pPr>
              <w:pStyle w:val="ListParagraph"/>
              <w:numPr>
                <w:ilvl w:val="0"/>
                <w:numId w:val="21"/>
              </w:numPr>
              <w:spacing w:after="0"/>
              <w:ind w:left="358" w:hanging="284"/>
              <w:rPr>
                <w:sz w:val="24"/>
                <w:szCs w:val="24"/>
              </w:rPr>
            </w:pPr>
            <w:r w:rsidRPr="0616227F">
              <w:rPr>
                <w:sz w:val="24"/>
                <w:szCs w:val="24"/>
                <w:lang w:eastAsia="en-IE"/>
              </w:rPr>
              <w:t xml:space="preserve">Reflect on, </w:t>
            </w:r>
            <w:r w:rsidRPr="0616227F">
              <w:rPr>
                <w:sz w:val="24"/>
                <w:szCs w:val="24"/>
              </w:rPr>
              <w:t>articulate and act on your own take on a significant or ethical topic in creaturely ethics.</w:t>
            </w:r>
          </w:p>
        </w:tc>
      </w:tr>
      <w:tr w:rsidR="001105F6" w:rsidRPr="00FB23A1" w14:paraId="2AA0170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68F392B" w14:textId="77777777" w:rsidR="000A4451" w:rsidRPr="00C804AA" w:rsidRDefault="63D907F6" w:rsidP="0616227F">
            <w:pPr>
              <w:spacing w:after="0"/>
              <w:rPr>
                <w:b/>
                <w:bCs/>
                <w:sz w:val="24"/>
                <w:szCs w:val="24"/>
                <w:lang w:val="en-GB" w:eastAsia="en-IE"/>
              </w:rPr>
            </w:pPr>
            <w:r w:rsidRPr="0616227F">
              <w:rPr>
                <w:b/>
                <w:bCs/>
                <w:sz w:val="24"/>
                <w:szCs w:val="24"/>
                <w:lang w:val="en-GB"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910CAC" w14:textId="34DDDE8C" w:rsidR="000A4451" w:rsidRPr="000A4451" w:rsidRDefault="63D907F6" w:rsidP="0616227F">
            <w:pPr>
              <w:spacing w:after="0"/>
              <w:rPr>
                <w:rFonts w:eastAsia="Calibri"/>
                <w:b/>
                <w:bCs/>
                <w:sz w:val="24"/>
                <w:szCs w:val="24"/>
              </w:rPr>
            </w:pPr>
            <w:bookmarkStart w:id="19" w:name="_Hlk37166992"/>
            <w:r w:rsidRPr="0616227F">
              <w:rPr>
                <w:sz w:val="24"/>
                <w:szCs w:val="24"/>
              </w:rPr>
              <w:t xml:space="preserve">Ethics is written and studied by animals, you and me. Recent questions in ecological ethics swirl around “the question of the human” and “the question of the animal.” Theological and ethical concepts that define human beings as unique, with souls created </w:t>
            </w:r>
            <w:r w:rsidRPr="0616227F">
              <w:rPr>
                <w:i/>
                <w:iCs/>
                <w:sz w:val="24"/>
                <w:szCs w:val="24"/>
              </w:rPr>
              <w:t xml:space="preserve">imago </w:t>
            </w:r>
            <w:proofErr w:type="spellStart"/>
            <w:r w:rsidRPr="0616227F">
              <w:rPr>
                <w:i/>
                <w:iCs/>
                <w:sz w:val="24"/>
                <w:szCs w:val="24"/>
              </w:rPr>
              <w:t>dei</w:t>
            </w:r>
            <w:proofErr w:type="spellEnd"/>
            <w:r w:rsidRPr="0616227F">
              <w:rPr>
                <w:i/>
                <w:iCs/>
                <w:sz w:val="24"/>
                <w:szCs w:val="24"/>
              </w:rPr>
              <w:t>,</w:t>
            </w:r>
            <w:r w:rsidRPr="0616227F">
              <w:rPr>
                <w:sz w:val="24"/>
                <w:szCs w:val="24"/>
              </w:rPr>
              <w:t xml:space="preserve"> in the image of God with dominion over the planet are critiqued as being morally complicit with species decline, animal suffering, and habitat loss. On a planet undergoing the sixth great </w:t>
            </w:r>
            <w:r w:rsidRPr="0616227F">
              <w:rPr>
                <w:sz w:val="24"/>
                <w:szCs w:val="24"/>
              </w:rPr>
              <w:lastRenderedPageBreak/>
              <w:t xml:space="preserve">wave of animal extinction, this critique is no small matter. We’ll ask how we understand the human in relation to other nonhuman creatures that occupy the planet. We’ll think about animal ethics, the blurry lines between wild and domestic, human and nonhuman, living and extinct, veganism and vegetarianism, human and posthuman. We’ll ask how these conversations cause us to rethink theological understandings of “creatureliness” and “creation” and “kinship.” And we’ll ask how definitions of what it means to be “human” are already entangled in our </w:t>
            </w:r>
            <w:proofErr w:type="spellStart"/>
            <w:r w:rsidRPr="0616227F">
              <w:rPr>
                <w:sz w:val="24"/>
                <w:szCs w:val="24"/>
              </w:rPr>
              <w:t>theo</w:t>
            </w:r>
            <w:proofErr w:type="spellEnd"/>
            <w:r w:rsidRPr="0616227F">
              <w:rPr>
                <w:sz w:val="24"/>
                <w:szCs w:val="24"/>
              </w:rPr>
              <w:t xml:space="preserve">-ethical and ecological concerns. </w:t>
            </w:r>
            <w:bookmarkEnd w:id="19"/>
          </w:p>
        </w:tc>
      </w:tr>
      <w:tr w:rsidR="001105F6" w:rsidRPr="00FB23A1" w14:paraId="093CF34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A9F1FDC" w14:textId="77777777" w:rsidR="000A4451" w:rsidRPr="00C804AA" w:rsidRDefault="63D907F6" w:rsidP="0616227F">
            <w:pPr>
              <w:spacing w:after="0"/>
              <w:rPr>
                <w:b/>
                <w:bCs/>
                <w:sz w:val="24"/>
                <w:szCs w:val="24"/>
                <w:lang w:val="en-GB" w:eastAsia="en-IE"/>
              </w:rPr>
            </w:pPr>
            <w:r w:rsidRPr="0616227F">
              <w:rPr>
                <w:b/>
                <w:bCs/>
                <w:sz w:val="24"/>
                <w:szCs w:val="24"/>
                <w:lang w:val="en-GB" w:eastAsia="en-IE"/>
              </w:rPr>
              <w:lastRenderedPageBreak/>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9611FE" w14:textId="0948EDF0" w:rsidR="000A4451" w:rsidRPr="00FB728B" w:rsidRDefault="74E613C8" w:rsidP="0616227F">
            <w:pPr>
              <w:spacing w:after="0"/>
              <w:rPr>
                <w:sz w:val="24"/>
                <w:szCs w:val="24"/>
                <w:lang w:val="en-GB" w:eastAsia="en-IE"/>
              </w:rPr>
            </w:pPr>
            <w:r w:rsidRPr="0616227F">
              <w:rPr>
                <w:sz w:val="24"/>
                <w:szCs w:val="24"/>
                <w:lang w:val="en-GB" w:eastAsia="en-IE"/>
              </w:rPr>
              <w:t>Lectures and Seminars plus 104 hours of self-directed learning</w:t>
            </w:r>
          </w:p>
        </w:tc>
      </w:tr>
      <w:tr w:rsidR="001105F6" w:rsidRPr="00FB23A1" w14:paraId="5A9F6E71" w14:textId="77777777" w:rsidTr="0616227F">
        <w:trPr>
          <w:trHeight w:val="2345"/>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24E8307" w14:textId="77777777" w:rsidR="000A4451" w:rsidRPr="00C804AA" w:rsidRDefault="63D907F6" w:rsidP="0616227F">
            <w:pPr>
              <w:spacing w:after="0"/>
              <w:rPr>
                <w:b/>
                <w:bCs/>
                <w:sz w:val="24"/>
                <w:szCs w:val="24"/>
                <w:lang w:val="en-GB" w:eastAsia="en-IE"/>
              </w:rPr>
            </w:pPr>
            <w:r w:rsidRPr="0616227F">
              <w:rPr>
                <w:b/>
                <w:bCs/>
                <w:sz w:val="24"/>
                <w:szCs w:val="24"/>
                <w:lang w:val="en-GB"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625" w:type="dxa"/>
              <w:tblLook w:val="04A0" w:firstRow="1" w:lastRow="0" w:firstColumn="1" w:lastColumn="0" w:noHBand="0" w:noVBand="1"/>
            </w:tblPr>
            <w:tblGrid>
              <w:gridCol w:w="1996"/>
              <w:gridCol w:w="2035"/>
              <w:gridCol w:w="1372"/>
              <w:gridCol w:w="793"/>
              <w:gridCol w:w="1429"/>
            </w:tblGrid>
            <w:tr w:rsidR="000A4451" w:rsidRPr="00C804AA" w14:paraId="76D452CA" w14:textId="77777777" w:rsidTr="0616227F">
              <w:trPr>
                <w:trHeight w:val="300"/>
              </w:trPr>
              <w:tc>
                <w:tcPr>
                  <w:tcW w:w="2031" w:type="dxa"/>
                </w:tcPr>
                <w:p w14:paraId="190563E9" w14:textId="77777777" w:rsidR="000A4451" w:rsidRPr="00C804AA" w:rsidRDefault="63D907F6" w:rsidP="0616227F">
                  <w:pPr>
                    <w:spacing w:line="259" w:lineRule="auto"/>
                    <w:rPr>
                      <w:b/>
                      <w:bCs/>
                      <w:sz w:val="24"/>
                      <w:szCs w:val="24"/>
                    </w:rPr>
                  </w:pPr>
                  <w:r w:rsidRPr="0616227F">
                    <w:rPr>
                      <w:b/>
                      <w:bCs/>
                      <w:sz w:val="24"/>
                      <w:szCs w:val="24"/>
                    </w:rPr>
                    <w:t>Assessment Component</w:t>
                  </w:r>
                </w:p>
              </w:tc>
              <w:tc>
                <w:tcPr>
                  <w:tcW w:w="2085" w:type="dxa"/>
                </w:tcPr>
                <w:p w14:paraId="7ED6963E" w14:textId="77777777" w:rsidR="000A4451" w:rsidRPr="00C804AA" w:rsidRDefault="63D907F6" w:rsidP="0616227F">
                  <w:pPr>
                    <w:spacing w:line="259" w:lineRule="auto"/>
                    <w:rPr>
                      <w:b/>
                      <w:bCs/>
                      <w:sz w:val="24"/>
                      <w:szCs w:val="24"/>
                    </w:rPr>
                  </w:pPr>
                  <w:r w:rsidRPr="0616227F">
                    <w:rPr>
                      <w:b/>
                      <w:bCs/>
                      <w:sz w:val="24"/>
                      <w:szCs w:val="24"/>
                    </w:rPr>
                    <w:t>Assessment Description</w:t>
                  </w:r>
                </w:p>
              </w:tc>
              <w:tc>
                <w:tcPr>
                  <w:tcW w:w="1380" w:type="dxa"/>
                </w:tcPr>
                <w:p w14:paraId="094ECD00" w14:textId="77777777" w:rsidR="000A4451" w:rsidRPr="00C804AA" w:rsidRDefault="63D907F6" w:rsidP="0616227F">
                  <w:pPr>
                    <w:spacing w:line="259" w:lineRule="auto"/>
                    <w:rPr>
                      <w:b/>
                      <w:bCs/>
                      <w:sz w:val="24"/>
                      <w:szCs w:val="24"/>
                    </w:rPr>
                  </w:pPr>
                  <w:r w:rsidRPr="0616227F">
                    <w:rPr>
                      <w:b/>
                      <w:bCs/>
                      <w:sz w:val="24"/>
                      <w:szCs w:val="24"/>
                    </w:rPr>
                    <w:t>LO Addressed</w:t>
                  </w:r>
                </w:p>
              </w:tc>
              <w:tc>
                <w:tcPr>
                  <w:tcW w:w="801" w:type="dxa"/>
                </w:tcPr>
                <w:p w14:paraId="2F1B31DF" w14:textId="77777777" w:rsidR="000A4451" w:rsidRPr="00C804AA" w:rsidRDefault="63D907F6" w:rsidP="0616227F">
                  <w:pPr>
                    <w:spacing w:line="259" w:lineRule="auto"/>
                    <w:rPr>
                      <w:b/>
                      <w:bCs/>
                      <w:sz w:val="24"/>
                      <w:szCs w:val="24"/>
                    </w:rPr>
                  </w:pPr>
                  <w:r w:rsidRPr="0616227F">
                    <w:rPr>
                      <w:b/>
                      <w:bCs/>
                      <w:sz w:val="24"/>
                      <w:szCs w:val="24"/>
                    </w:rPr>
                    <w:t>% of total</w:t>
                  </w:r>
                </w:p>
              </w:tc>
              <w:tc>
                <w:tcPr>
                  <w:tcW w:w="1328" w:type="dxa"/>
                </w:tcPr>
                <w:p w14:paraId="41550CAE" w14:textId="77777777" w:rsidR="000A4451" w:rsidRPr="00C804AA" w:rsidRDefault="63D907F6" w:rsidP="0616227F">
                  <w:pPr>
                    <w:spacing w:line="259" w:lineRule="auto"/>
                    <w:rPr>
                      <w:b/>
                      <w:bCs/>
                      <w:sz w:val="24"/>
                      <w:szCs w:val="24"/>
                    </w:rPr>
                  </w:pPr>
                  <w:r w:rsidRPr="0616227F">
                    <w:rPr>
                      <w:b/>
                      <w:bCs/>
                      <w:sz w:val="24"/>
                      <w:szCs w:val="24"/>
                    </w:rPr>
                    <w:t>Week due</w:t>
                  </w:r>
                </w:p>
              </w:tc>
            </w:tr>
            <w:tr w:rsidR="0007087F" w:rsidRPr="00C804AA" w14:paraId="12362E78" w14:textId="77777777" w:rsidTr="0616227F">
              <w:trPr>
                <w:trHeight w:val="300"/>
              </w:trPr>
              <w:tc>
                <w:tcPr>
                  <w:tcW w:w="2031" w:type="dxa"/>
                </w:tcPr>
                <w:p w14:paraId="4A78F895" w14:textId="79B16664" w:rsidR="0007087F" w:rsidRPr="00C804AA" w:rsidRDefault="076D399F" w:rsidP="0616227F">
                  <w:pPr>
                    <w:spacing w:line="259" w:lineRule="auto"/>
                    <w:rPr>
                      <w:sz w:val="24"/>
                      <w:szCs w:val="24"/>
                    </w:rPr>
                  </w:pPr>
                  <w:r w:rsidRPr="0616227F">
                    <w:rPr>
                      <w:sz w:val="24"/>
                      <w:szCs w:val="24"/>
                    </w:rPr>
                    <w:t>Documentary Essay</w:t>
                  </w:r>
                </w:p>
              </w:tc>
              <w:tc>
                <w:tcPr>
                  <w:tcW w:w="2085" w:type="dxa"/>
                </w:tcPr>
                <w:p w14:paraId="1DE546DF" w14:textId="61B9A439" w:rsidR="0007087F" w:rsidRPr="00C804AA" w:rsidRDefault="076D399F" w:rsidP="0616227F">
                  <w:pPr>
                    <w:spacing w:line="259" w:lineRule="auto"/>
                    <w:rPr>
                      <w:sz w:val="24"/>
                      <w:szCs w:val="24"/>
                    </w:rPr>
                  </w:pPr>
                  <w:r w:rsidRPr="0616227F">
                    <w:rPr>
                      <w:sz w:val="24"/>
                      <w:szCs w:val="24"/>
                    </w:rPr>
                    <w:t>1,000 word</w:t>
                  </w:r>
                  <w:r w:rsidR="3DB27DF5" w:rsidRPr="0616227F">
                    <w:rPr>
                      <w:sz w:val="24"/>
                      <w:szCs w:val="24"/>
                    </w:rPr>
                    <w:t>s</w:t>
                  </w:r>
                </w:p>
              </w:tc>
              <w:tc>
                <w:tcPr>
                  <w:tcW w:w="1380" w:type="dxa"/>
                </w:tcPr>
                <w:p w14:paraId="7FDC8B36" w14:textId="36F51BA3" w:rsidR="0007087F" w:rsidRPr="00C804AA" w:rsidRDefault="076D399F" w:rsidP="0616227F">
                  <w:pPr>
                    <w:spacing w:line="259" w:lineRule="auto"/>
                    <w:rPr>
                      <w:sz w:val="24"/>
                      <w:szCs w:val="24"/>
                    </w:rPr>
                  </w:pPr>
                  <w:r w:rsidRPr="0616227F">
                    <w:rPr>
                      <w:sz w:val="24"/>
                      <w:szCs w:val="24"/>
                    </w:rPr>
                    <w:t>1,2</w:t>
                  </w:r>
                </w:p>
              </w:tc>
              <w:tc>
                <w:tcPr>
                  <w:tcW w:w="801" w:type="dxa"/>
                </w:tcPr>
                <w:p w14:paraId="4AD58B48" w14:textId="74321FDE" w:rsidR="0007087F" w:rsidRPr="00C804AA" w:rsidRDefault="076D399F" w:rsidP="0616227F">
                  <w:pPr>
                    <w:spacing w:line="259" w:lineRule="auto"/>
                    <w:rPr>
                      <w:sz w:val="24"/>
                      <w:szCs w:val="24"/>
                    </w:rPr>
                  </w:pPr>
                  <w:r w:rsidRPr="0616227F">
                    <w:rPr>
                      <w:sz w:val="24"/>
                      <w:szCs w:val="24"/>
                    </w:rPr>
                    <w:t>50%</w:t>
                  </w:r>
                </w:p>
              </w:tc>
              <w:tc>
                <w:tcPr>
                  <w:tcW w:w="1328" w:type="dxa"/>
                </w:tcPr>
                <w:p w14:paraId="7D4D1BF3" w14:textId="41FD77D1" w:rsidR="0007087F" w:rsidRPr="00C804AA" w:rsidRDefault="076D399F" w:rsidP="0616227F">
                  <w:pPr>
                    <w:spacing w:line="259" w:lineRule="auto"/>
                    <w:rPr>
                      <w:sz w:val="24"/>
                      <w:szCs w:val="24"/>
                    </w:rPr>
                  </w:pPr>
                  <w:r w:rsidRPr="0616227F">
                    <w:rPr>
                      <w:sz w:val="24"/>
                      <w:szCs w:val="24"/>
                    </w:rPr>
                    <w:t>1-5</w:t>
                  </w:r>
                </w:p>
              </w:tc>
            </w:tr>
            <w:tr w:rsidR="0007087F" w:rsidRPr="00C804AA" w14:paraId="35CF3EA1" w14:textId="77777777" w:rsidTr="0616227F">
              <w:trPr>
                <w:trHeight w:val="300"/>
              </w:trPr>
              <w:tc>
                <w:tcPr>
                  <w:tcW w:w="2031" w:type="dxa"/>
                </w:tcPr>
                <w:p w14:paraId="43A1685E" w14:textId="33EA639E" w:rsidR="0007087F" w:rsidRPr="00C804AA" w:rsidRDefault="076D399F" w:rsidP="0616227F">
                  <w:pPr>
                    <w:spacing w:line="259" w:lineRule="auto"/>
                    <w:rPr>
                      <w:sz w:val="24"/>
                      <w:szCs w:val="24"/>
                    </w:rPr>
                  </w:pPr>
                  <w:r w:rsidRPr="0616227F">
                    <w:rPr>
                      <w:sz w:val="24"/>
                      <w:szCs w:val="24"/>
                    </w:rPr>
                    <w:t>Topical Essay</w:t>
                  </w:r>
                </w:p>
              </w:tc>
              <w:tc>
                <w:tcPr>
                  <w:tcW w:w="2085" w:type="dxa"/>
                </w:tcPr>
                <w:p w14:paraId="222DAF86" w14:textId="41FC844F" w:rsidR="0007087F" w:rsidRPr="00C804AA" w:rsidRDefault="076D399F" w:rsidP="0616227F">
                  <w:pPr>
                    <w:spacing w:line="259" w:lineRule="auto"/>
                    <w:rPr>
                      <w:sz w:val="24"/>
                      <w:szCs w:val="24"/>
                    </w:rPr>
                  </w:pPr>
                  <w:r w:rsidRPr="0616227F">
                    <w:rPr>
                      <w:sz w:val="24"/>
                      <w:szCs w:val="24"/>
                    </w:rPr>
                    <w:t>1,500 Words</w:t>
                  </w:r>
                </w:p>
              </w:tc>
              <w:tc>
                <w:tcPr>
                  <w:tcW w:w="1380" w:type="dxa"/>
                </w:tcPr>
                <w:p w14:paraId="4DB36532" w14:textId="0F6C915C" w:rsidR="0007087F" w:rsidRPr="00C804AA" w:rsidRDefault="076D399F" w:rsidP="0616227F">
                  <w:pPr>
                    <w:spacing w:line="259" w:lineRule="auto"/>
                    <w:rPr>
                      <w:sz w:val="24"/>
                      <w:szCs w:val="24"/>
                    </w:rPr>
                  </w:pPr>
                  <w:r w:rsidRPr="0616227F">
                    <w:rPr>
                      <w:sz w:val="24"/>
                      <w:szCs w:val="24"/>
                    </w:rPr>
                    <w:t>5,6</w:t>
                  </w:r>
                </w:p>
              </w:tc>
              <w:tc>
                <w:tcPr>
                  <w:tcW w:w="801" w:type="dxa"/>
                </w:tcPr>
                <w:p w14:paraId="763E0DDF" w14:textId="531134E9" w:rsidR="0007087F" w:rsidRPr="00C804AA" w:rsidRDefault="076D399F" w:rsidP="0616227F">
                  <w:pPr>
                    <w:spacing w:line="259" w:lineRule="auto"/>
                    <w:rPr>
                      <w:sz w:val="24"/>
                      <w:szCs w:val="24"/>
                    </w:rPr>
                  </w:pPr>
                  <w:r w:rsidRPr="0616227F">
                    <w:rPr>
                      <w:sz w:val="24"/>
                      <w:szCs w:val="24"/>
                    </w:rPr>
                    <w:t>50%</w:t>
                  </w:r>
                </w:p>
              </w:tc>
              <w:tc>
                <w:tcPr>
                  <w:tcW w:w="1328" w:type="dxa"/>
                </w:tcPr>
                <w:p w14:paraId="45A714A1" w14:textId="5627BB37" w:rsidR="0007087F" w:rsidRPr="00C804AA" w:rsidRDefault="076D399F" w:rsidP="0616227F">
                  <w:pPr>
                    <w:spacing w:line="259" w:lineRule="auto"/>
                    <w:rPr>
                      <w:sz w:val="24"/>
                      <w:szCs w:val="24"/>
                    </w:rPr>
                  </w:pPr>
                  <w:r w:rsidRPr="0616227F">
                    <w:rPr>
                      <w:sz w:val="24"/>
                      <w:szCs w:val="24"/>
                    </w:rPr>
                    <w:t>Examination Weeks</w:t>
                  </w:r>
                </w:p>
              </w:tc>
            </w:tr>
          </w:tbl>
          <w:p w14:paraId="026AE9FE" w14:textId="77777777" w:rsidR="000A4451" w:rsidRPr="00C804AA" w:rsidRDefault="000A4451" w:rsidP="0616227F">
            <w:pPr>
              <w:spacing w:after="0"/>
              <w:rPr>
                <w:b/>
                <w:bCs/>
                <w:sz w:val="24"/>
                <w:szCs w:val="24"/>
                <w:lang w:val="en-GB" w:eastAsia="en-IE"/>
              </w:rPr>
            </w:pPr>
          </w:p>
        </w:tc>
      </w:tr>
      <w:tr w:rsidR="001105F6" w:rsidRPr="00FB23A1" w14:paraId="797A8F0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15CD599" w14:textId="77777777" w:rsidR="00942BDF" w:rsidRPr="00C804AA" w:rsidRDefault="5B89AB4D"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7B1251" w14:textId="1CC8F21A" w:rsidR="00942BDF" w:rsidRPr="00C804AA" w:rsidRDefault="5B89AB4D" w:rsidP="0616227F">
            <w:pPr>
              <w:spacing w:after="0"/>
              <w:rPr>
                <w:sz w:val="24"/>
                <w:szCs w:val="24"/>
                <w:lang w:val="en-US"/>
              </w:rPr>
            </w:pPr>
            <w:r w:rsidRPr="0616227F">
              <w:rPr>
                <w:sz w:val="24"/>
                <w:szCs w:val="24"/>
              </w:rPr>
              <w:t>Essay of 3,000 words</w:t>
            </w:r>
          </w:p>
        </w:tc>
      </w:tr>
      <w:tr w:rsidR="001105F6" w:rsidRPr="00FB23A1" w14:paraId="735154D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DCEFFEC" w14:textId="77777777" w:rsidR="00942BDF" w:rsidRPr="00C804AA" w:rsidRDefault="5B89AB4D" w:rsidP="0616227F">
            <w:pPr>
              <w:spacing w:after="0"/>
              <w:rPr>
                <w:b/>
                <w:bCs/>
                <w:sz w:val="24"/>
                <w:szCs w:val="24"/>
                <w:lang w:val="en-GB" w:eastAsia="en-IE"/>
              </w:rPr>
            </w:pPr>
            <w:r w:rsidRPr="0616227F">
              <w:rPr>
                <w:b/>
                <w:bCs/>
                <w:sz w:val="24"/>
                <w:szCs w:val="24"/>
                <w:lang w:val="en-GB" w:eastAsia="en-IE"/>
              </w:rPr>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73C6B0" w14:textId="5100AE15" w:rsidR="00942BDF" w:rsidRPr="003D327A" w:rsidRDefault="2BDA3556" w:rsidP="0616227F">
            <w:pPr>
              <w:pStyle w:val="ListParagraph"/>
              <w:numPr>
                <w:ilvl w:val="0"/>
                <w:numId w:val="16"/>
              </w:numPr>
              <w:spacing w:after="0"/>
              <w:ind w:left="358" w:hanging="284"/>
              <w:rPr>
                <w:rFonts w:eastAsia="Times New Roman"/>
                <w:sz w:val="24"/>
                <w:szCs w:val="24"/>
                <w:lang w:val="en-GB" w:eastAsia="en-GB"/>
              </w:rPr>
            </w:pPr>
            <w:r w:rsidRPr="0616227F">
              <w:rPr>
                <w:sz w:val="24"/>
                <w:szCs w:val="24"/>
              </w:rPr>
              <w:t>Trevor</w:t>
            </w:r>
            <w:r w:rsidRPr="0616227F">
              <w:rPr>
                <w:rFonts w:eastAsia="Times New Roman"/>
                <w:sz w:val="24"/>
                <w:szCs w:val="24"/>
                <w:lang w:eastAsia="en-GB"/>
              </w:rPr>
              <w:t xml:space="preserve"> Bechtel, Matthew Eaton, and Timothy Harvie. </w:t>
            </w:r>
            <w:r w:rsidRPr="0616227F">
              <w:rPr>
                <w:rFonts w:eastAsia="Times New Roman"/>
                <w:i/>
                <w:iCs/>
                <w:sz w:val="24"/>
                <w:szCs w:val="24"/>
                <w:lang w:eastAsia="en-GB"/>
              </w:rPr>
              <w:t>Encountering Earth: Thinking Theologically With a More-Than-Human World. </w:t>
            </w:r>
            <w:r w:rsidRPr="0616227F">
              <w:rPr>
                <w:rFonts w:eastAsia="Times New Roman"/>
                <w:sz w:val="24"/>
                <w:szCs w:val="24"/>
                <w:lang w:eastAsia="en-GB"/>
              </w:rPr>
              <w:t>Eugene, OR: Cascade Books, 2018.</w:t>
            </w:r>
            <w:r w:rsidRPr="0616227F">
              <w:rPr>
                <w:rFonts w:eastAsia="Times New Roman"/>
                <w:sz w:val="24"/>
                <w:szCs w:val="24"/>
                <w:lang w:val="en-GB" w:eastAsia="en-GB"/>
              </w:rPr>
              <w:t> </w:t>
            </w:r>
          </w:p>
          <w:p w14:paraId="4E2ABE78" w14:textId="0E620FA9" w:rsidR="00942BDF" w:rsidRPr="003D327A" w:rsidRDefault="2BDA3556" w:rsidP="0616227F">
            <w:pPr>
              <w:pStyle w:val="ListParagraph"/>
              <w:numPr>
                <w:ilvl w:val="0"/>
                <w:numId w:val="16"/>
              </w:numPr>
              <w:spacing w:after="0"/>
              <w:ind w:left="358" w:hanging="284"/>
              <w:rPr>
                <w:rFonts w:eastAsia="Times New Roman"/>
                <w:sz w:val="24"/>
                <w:szCs w:val="24"/>
                <w:lang w:val="en-GB" w:eastAsia="en-GB"/>
              </w:rPr>
            </w:pPr>
            <w:r w:rsidRPr="0616227F">
              <w:rPr>
                <w:sz w:val="24"/>
                <w:szCs w:val="24"/>
              </w:rPr>
              <w:t>Elizabeth</w:t>
            </w:r>
            <w:r w:rsidRPr="0616227F">
              <w:rPr>
                <w:rFonts w:eastAsia="Times New Roman"/>
                <w:sz w:val="24"/>
                <w:szCs w:val="24"/>
                <w:lang w:eastAsia="en-GB"/>
              </w:rPr>
              <w:t xml:space="preserve"> Kolbert. </w:t>
            </w:r>
            <w:r w:rsidRPr="0616227F">
              <w:rPr>
                <w:rFonts w:eastAsia="Times New Roman"/>
                <w:i/>
                <w:iCs/>
                <w:sz w:val="24"/>
                <w:szCs w:val="24"/>
                <w:lang w:eastAsia="en-GB"/>
              </w:rPr>
              <w:t>The Sixth Extinction: An Unnatural History. </w:t>
            </w:r>
            <w:r w:rsidRPr="0616227F">
              <w:rPr>
                <w:rFonts w:eastAsia="Times New Roman"/>
                <w:sz w:val="24"/>
                <w:szCs w:val="24"/>
                <w:lang w:eastAsia="en-GB"/>
              </w:rPr>
              <w:t>New York: Henry Holt, 2014.</w:t>
            </w:r>
            <w:r w:rsidRPr="0616227F">
              <w:rPr>
                <w:rFonts w:eastAsia="Times New Roman"/>
                <w:sz w:val="24"/>
                <w:szCs w:val="24"/>
                <w:lang w:val="en-GB" w:eastAsia="en-GB"/>
              </w:rPr>
              <w:t> </w:t>
            </w:r>
          </w:p>
          <w:p w14:paraId="3711F686" w14:textId="3C57637D" w:rsidR="00942BDF" w:rsidRPr="003D327A" w:rsidRDefault="2BDA3556" w:rsidP="0616227F">
            <w:pPr>
              <w:pStyle w:val="ListParagraph"/>
              <w:numPr>
                <w:ilvl w:val="0"/>
                <w:numId w:val="16"/>
              </w:numPr>
              <w:spacing w:after="0"/>
              <w:ind w:left="358" w:hanging="284"/>
              <w:rPr>
                <w:rFonts w:eastAsia="Times New Roman"/>
                <w:sz w:val="24"/>
                <w:szCs w:val="24"/>
                <w:lang w:val="en-GB" w:eastAsia="en-GB"/>
              </w:rPr>
            </w:pPr>
            <w:r w:rsidRPr="0616227F">
              <w:rPr>
                <w:sz w:val="24"/>
                <w:szCs w:val="24"/>
              </w:rPr>
              <w:t>Stephen</w:t>
            </w:r>
            <w:r w:rsidRPr="0616227F">
              <w:rPr>
                <w:rFonts w:eastAsia="Times New Roman"/>
                <w:sz w:val="24"/>
                <w:szCs w:val="24"/>
                <w:lang w:eastAsia="en-GB"/>
              </w:rPr>
              <w:t xml:space="preserve"> Moore, ed. </w:t>
            </w:r>
            <w:proofErr w:type="spellStart"/>
            <w:r w:rsidRPr="0616227F">
              <w:rPr>
                <w:rFonts w:eastAsia="Times New Roman"/>
                <w:i/>
                <w:iCs/>
                <w:sz w:val="24"/>
                <w:szCs w:val="24"/>
                <w:lang w:eastAsia="en-GB"/>
              </w:rPr>
              <w:t>Divinanimality</w:t>
            </w:r>
            <w:proofErr w:type="spellEnd"/>
            <w:r w:rsidRPr="0616227F">
              <w:rPr>
                <w:rFonts w:eastAsia="Times New Roman"/>
                <w:i/>
                <w:iCs/>
                <w:sz w:val="24"/>
                <w:szCs w:val="24"/>
                <w:lang w:eastAsia="en-GB"/>
              </w:rPr>
              <w:t>: Animal Theory, Creaturely Theology. </w:t>
            </w:r>
            <w:r w:rsidRPr="0616227F">
              <w:rPr>
                <w:rFonts w:eastAsia="Times New Roman"/>
                <w:sz w:val="24"/>
                <w:szCs w:val="24"/>
                <w:lang w:eastAsia="en-GB"/>
              </w:rPr>
              <w:t>New York: Fordham University Press, 2014.</w:t>
            </w:r>
            <w:r w:rsidRPr="0616227F">
              <w:rPr>
                <w:rFonts w:eastAsia="Times New Roman"/>
                <w:sz w:val="24"/>
                <w:szCs w:val="24"/>
                <w:lang w:val="en-GB" w:eastAsia="en-GB"/>
              </w:rPr>
              <w:t> </w:t>
            </w:r>
          </w:p>
          <w:p w14:paraId="698BB881" w14:textId="4E093DCB" w:rsidR="003D327A" w:rsidRPr="003D327A" w:rsidRDefault="2BDA3556" w:rsidP="0616227F">
            <w:pPr>
              <w:pStyle w:val="ListParagraph"/>
              <w:numPr>
                <w:ilvl w:val="0"/>
                <w:numId w:val="16"/>
              </w:numPr>
              <w:spacing w:after="0"/>
              <w:ind w:left="358" w:hanging="284"/>
              <w:rPr>
                <w:rFonts w:eastAsia="Times New Roman"/>
                <w:sz w:val="24"/>
                <w:szCs w:val="24"/>
                <w:lang w:val="en-GB" w:eastAsia="en-GB"/>
              </w:rPr>
            </w:pPr>
            <w:r w:rsidRPr="0616227F">
              <w:rPr>
                <w:sz w:val="24"/>
                <w:szCs w:val="24"/>
              </w:rPr>
              <w:t>Anna</w:t>
            </w:r>
            <w:r w:rsidRPr="0616227F">
              <w:rPr>
                <w:rFonts w:eastAsia="Times New Roman"/>
                <w:sz w:val="24"/>
                <w:szCs w:val="24"/>
                <w:lang w:eastAsia="en-GB"/>
              </w:rPr>
              <w:t xml:space="preserve"> L. Peterson. </w:t>
            </w:r>
            <w:r w:rsidRPr="0616227F">
              <w:rPr>
                <w:rFonts w:eastAsia="Times New Roman"/>
                <w:i/>
                <w:iCs/>
                <w:sz w:val="24"/>
                <w:szCs w:val="24"/>
                <w:lang w:eastAsia="en-GB"/>
              </w:rPr>
              <w:t>Being Animal: Beasts and Boundaries in Nature Ethics. </w:t>
            </w:r>
            <w:r w:rsidRPr="0616227F">
              <w:rPr>
                <w:rFonts w:eastAsia="Times New Roman"/>
                <w:sz w:val="24"/>
                <w:szCs w:val="24"/>
                <w:lang w:eastAsia="en-GB"/>
              </w:rPr>
              <w:t>New York: Columbia University Press, 2013.</w:t>
            </w:r>
            <w:r w:rsidRPr="0616227F">
              <w:rPr>
                <w:rFonts w:eastAsia="Times New Roman"/>
                <w:sz w:val="24"/>
                <w:szCs w:val="24"/>
                <w:lang w:val="en-GB" w:eastAsia="en-GB"/>
              </w:rPr>
              <w:t> </w:t>
            </w:r>
          </w:p>
          <w:p w14:paraId="393CFA0B" w14:textId="58D5F056" w:rsidR="00942BDF" w:rsidRPr="003D327A" w:rsidRDefault="2BDA3556" w:rsidP="0616227F">
            <w:pPr>
              <w:pStyle w:val="ListParagraph"/>
              <w:numPr>
                <w:ilvl w:val="0"/>
                <w:numId w:val="16"/>
              </w:numPr>
              <w:spacing w:after="0"/>
              <w:ind w:left="358" w:hanging="284"/>
              <w:rPr>
                <w:rFonts w:eastAsia="Times New Roman"/>
                <w:sz w:val="24"/>
                <w:szCs w:val="24"/>
                <w:lang w:val="en-GB" w:eastAsia="en-GB"/>
              </w:rPr>
            </w:pPr>
            <w:r w:rsidRPr="0616227F">
              <w:rPr>
                <w:sz w:val="24"/>
                <w:szCs w:val="24"/>
              </w:rPr>
              <w:t>Deborah</w:t>
            </w:r>
            <w:r w:rsidRPr="0616227F">
              <w:rPr>
                <w:rFonts w:eastAsia="Times New Roman"/>
                <w:sz w:val="24"/>
                <w:szCs w:val="24"/>
                <w:lang w:eastAsia="en-GB"/>
              </w:rPr>
              <w:t xml:space="preserve"> Bird Rose. </w:t>
            </w:r>
            <w:r w:rsidRPr="0616227F">
              <w:rPr>
                <w:rFonts w:eastAsia="Times New Roman"/>
                <w:i/>
                <w:iCs/>
                <w:sz w:val="24"/>
                <w:szCs w:val="24"/>
                <w:lang w:eastAsia="en-GB"/>
              </w:rPr>
              <w:t>Wild Dog Dreaming: Love and Extinction. </w:t>
            </w:r>
            <w:r w:rsidRPr="0616227F">
              <w:rPr>
                <w:rFonts w:eastAsia="Times New Roman"/>
                <w:sz w:val="24"/>
                <w:szCs w:val="24"/>
                <w:lang w:eastAsia="en-GB"/>
              </w:rPr>
              <w:t>University of Virginia Press, 2011.</w:t>
            </w:r>
            <w:r w:rsidRPr="0616227F">
              <w:rPr>
                <w:rFonts w:eastAsia="Times New Roman"/>
                <w:sz w:val="24"/>
                <w:szCs w:val="24"/>
                <w:lang w:val="en-GB" w:eastAsia="en-GB"/>
              </w:rPr>
              <w:t> </w:t>
            </w:r>
          </w:p>
        </w:tc>
      </w:tr>
    </w:tbl>
    <w:p w14:paraId="4D67844F" w14:textId="77777777" w:rsidR="00B4390F" w:rsidRPr="00B4390F" w:rsidRDefault="00B4390F" w:rsidP="0616227F">
      <w:pPr>
        <w:rPr>
          <w:color w:val="002060"/>
          <w:lang w:eastAsia="en-IE"/>
        </w:rPr>
      </w:pPr>
    </w:p>
    <w:p w14:paraId="1D4F04BF" w14:textId="4D4D5AC7" w:rsidR="005560E4" w:rsidRDefault="44A95F94" w:rsidP="0616227F">
      <w:pPr>
        <w:pStyle w:val="Heading3"/>
        <w:spacing w:before="60" w:after="60"/>
        <w:rPr>
          <w:color w:val="002060"/>
          <w:sz w:val="28"/>
          <w:szCs w:val="28"/>
        </w:rPr>
      </w:pPr>
      <w:bookmarkStart w:id="20" w:name="_Toc203730011"/>
      <w:r w:rsidRPr="0616227F">
        <w:rPr>
          <w:color w:val="002060"/>
          <w:sz w:val="28"/>
          <w:szCs w:val="28"/>
          <w:lang w:eastAsia="en-IE"/>
        </w:rPr>
        <w:t xml:space="preserve">REU22512 </w:t>
      </w:r>
      <w:r w:rsidRPr="0616227F">
        <w:rPr>
          <w:color w:val="002060"/>
          <w:sz w:val="28"/>
          <w:szCs w:val="28"/>
          <w:shd w:val="clear" w:color="auto" w:fill="FFFFFF"/>
        </w:rPr>
        <w:t>Religion, Gender and Human Rights</w:t>
      </w:r>
      <w:bookmarkEnd w:id="20"/>
    </w:p>
    <w:tbl>
      <w:tblPr>
        <w:tblW w:w="5082" w:type="pct"/>
        <w:tblCellSpacing w:w="7" w:type="dxa"/>
        <w:tblInd w:w="-5" w:type="dxa"/>
        <w:tblLayout w:type="fixed"/>
        <w:tblCellMar>
          <w:top w:w="60" w:type="dxa"/>
          <w:left w:w="60" w:type="dxa"/>
          <w:bottom w:w="60" w:type="dxa"/>
          <w:right w:w="60" w:type="dxa"/>
        </w:tblCellMar>
        <w:tblLook w:val="04A0" w:firstRow="1" w:lastRow="0" w:firstColumn="1" w:lastColumn="0" w:noHBand="0" w:noVBand="1"/>
      </w:tblPr>
      <w:tblGrid>
        <w:gridCol w:w="1836"/>
        <w:gridCol w:w="7775"/>
        <w:gridCol w:w="175"/>
      </w:tblGrid>
      <w:tr w:rsidR="001105F6" w:rsidRPr="0063322D" w14:paraId="32E3EC1B"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0E9566" w14:textId="77777777" w:rsidR="005560E4" w:rsidRPr="00C804AA" w:rsidRDefault="44A95F94"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9865E7D" w14:textId="77777777" w:rsidR="005560E4" w:rsidRPr="00C804AA" w:rsidRDefault="44A95F94"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Religion, Gender and Human Rights</w:t>
            </w:r>
          </w:p>
        </w:tc>
      </w:tr>
      <w:tr w:rsidR="001105F6" w:rsidRPr="0063322D" w14:paraId="694C9218"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CE583AD"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Code</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BF962B5" w14:textId="77777777" w:rsidR="005560E4" w:rsidRPr="00C804AA" w:rsidRDefault="44A95F94"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REU22512</w:t>
            </w:r>
          </w:p>
        </w:tc>
      </w:tr>
      <w:tr w:rsidR="001105F6" w:rsidRPr="0063322D" w14:paraId="3C4C9984"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98D827A"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status</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4D36169" w14:textId="77777777" w:rsidR="005560E4" w:rsidRPr="00C804AA" w:rsidRDefault="44A95F94"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Optional</w:t>
            </w:r>
          </w:p>
        </w:tc>
      </w:tr>
      <w:tr w:rsidR="001105F6" w:rsidRPr="0063322D" w14:paraId="5C91EF00"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1AA2269"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ECTS weighting</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6F6FE98" w14:textId="77777777" w:rsidR="005560E4" w:rsidRPr="00C804AA" w:rsidRDefault="44A95F94"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5</w:t>
            </w:r>
          </w:p>
        </w:tc>
      </w:tr>
      <w:tr w:rsidR="001105F6" w:rsidRPr="0063322D" w14:paraId="2480AC63"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58AAE69"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Semester taught</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451E311" w14:textId="238D4C1E" w:rsidR="005560E4" w:rsidRPr="00C804AA" w:rsidRDefault="57AD83EA"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Semester 1 - Michaelmas</w:t>
            </w:r>
          </w:p>
        </w:tc>
      </w:tr>
      <w:tr w:rsidR="001105F6" w:rsidRPr="0063322D" w14:paraId="37315915"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762280E"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lastRenderedPageBreak/>
              <w:t>Pre-requisites &amp; co-requisites</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A795FA" w14:textId="48858432" w:rsidR="005560E4" w:rsidRPr="00C804AA" w:rsidRDefault="70D6AFA7"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None</w:t>
            </w:r>
          </w:p>
        </w:tc>
      </w:tr>
      <w:tr w:rsidR="001105F6" w:rsidRPr="0063322D" w14:paraId="6B74B977"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335C7B"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Student Workload</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B496BD6" w14:textId="2F917014" w:rsidR="005560E4" w:rsidRPr="00C804AA" w:rsidRDefault="3F3A0FA9" w:rsidP="0616227F">
            <w:pPr>
              <w:spacing w:after="0"/>
              <w:rPr>
                <w:rFonts w:eastAsiaTheme="minorEastAsia"/>
                <w:b/>
                <w:bCs/>
                <w:sz w:val="24"/>
                <w:szCs w:val="24"/>
                <w:lang w:val="en-GB" w:eastAsia="en-IE"/>
              </w:rPr>
            </w:pPr>
            <w:r w:rsidRPr="0616227F">
              <w:rPr>
                <w:rFonts w:eastAsiaTheme="minorEastAsia"/>
                <w:sz w:val="24"/>
                <w:szCs w:val="24"/>
                <w:lang w:eastAsia="en-IE"/>
              </w:rPr>
              <w:t>11h</w:t>
            </w:r>
            <w:r w:rsidR="1B309A4A" w:rsidRPr="0616227F">
              <w:rPr>
                <w:rFonts w:eastAsiaTheme="minorEastAsia"/>
                <w:sz w:val="24"/>
                <w:szCs w:val="24"/>
                <w:lang w:val="en-GB" w:eastAsia="en-IE"/>
              </w:rPr>
              <w:t xml:space="preserve"> lectures, 11 h seminars </w:t>
            </w:r>
            <w:r w:rsidR="1B309A4A" w:rsidRPr="0616227F">
              <w:rPr>
                <w:rFonts w:eastAsiaTheme="minorEastAsia"/>
                <w:sz w:val="24"/>
                <w:szCs w:val="24"/>
              </w:rPr>
              <w:t>plus 104 h of self-directed learning</w:t>
            </w:r>
          </w:p>
          <w:p w14:paraId="7C6FE36D" w14:textId="277503AE" w:rsidR="005560E4" w:rsidRPr="00C804AA" w:rsidRDefault="005560E4" w:rsidP="0616227F">
            <w:pPr>
              <w:pStyle w:val="NoSpacing"/>
              <w:spacing w:line="259" w:lineRule="auto"/>
              <w:rPr>
                <w:rFonts w:asciiTheme="minorHAnsi" w:eastAsiaTheme="minorEastAsia" w:hAnsiTheme="minorHAnsi" w:cstheme="minorBidi"/>
                <w:lang w:eastAsia="en-IE"/>
              </w:rPr>
            </w:pPr>
          </w:p>
        </w:tc>
      </w:tr>
      <w:tr w:rsidR="001105F6" w:rsidRPr="0063322D" w14:paraId="33CCD921"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7FC0795"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Coordinator</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BBDAFD" w14:textId="77777777" w:rsidR="005560E4" w:rsidRPr="00C804AA" w:rsidRDefault="44A95F94"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Prof. Linda Hogan</w:t>
            </w:r>
          </w:p>
        </w:tc>
      </w:tr>
      <w:tr w:rsidR="001105F6" w:rsidRPr="0063322D" w14:paraId="1A8C5AE5"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4B289D3"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Teaching staff</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05E3E64" w14:textId="77777777" w:rsidR="005560E4" w:rsidRPr="00C804AA" w:rsidRDefault="44A95F94" w:rsidP="0616227F">
            <w:pPr>
              <w:pStyle w:val="NoSpacing"/>
              <w:spacing w:line="259" w:lineRule="auto"/>
              <w:rPr>
                <w:rFonts w:asciiTheme="minorHAnsi" w:eastAsiaTheme="minorEastAsia" w:hAnsiTheme="minorHAnsi" w:cstheme="minorBidi"/>
                <w:lang w:val="en-GB" w:eastAsia="en-IE"/>
              </w:rPr>
            </w:pPr>
            <w:r w:rsidRPr="0616227F">
              <w:rPr>
                <w:rFonts w:asciiTheme="minorHAnsi" w:eastAsiaTheme="minorEastAsia" w:hAnsiTheme="minorHAnsi" w:cstheme="minorBidi"/>
                <w:lang w:eastAsia="en-IE"/>
              </w:rPr>
              <w:t xml:space="preserve">Prof. Linda Hogan </w:t>
            </w:r>
          </w:p>
        </w:tc>
      </w:tr>
      <w:tr w:rsidR="001105F6" w:rsidRPr="0063322D" w14:paraId="464C4CFE"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587D17F"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Learning Aims</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7CA17F" w14:textId="4BF8AABB" w:rsidR="005560E4" w:rsidRPr="00C804AA" w:rsidRDefault="70D6AFA7" w:rsidP="0616227F">
            <w:pPr>
              <w:pStyle w:val="NoSpacing"/>
              <w:spacing w:line="259" w:lineRule="auto"/>
              <w:rPr>
                <w:rFonts w:asciiTheme="minorHAnsi" w:eastAsiaTheme="minorEastAsia" w:hAnsiTheme="minorHAnsi" w:cstheme="minorBidi"/>
              </w:rPr>
            </w:pPr>
            <w:r w:rsidRPr="0616227F">
              <w:rPr>
                <w:rFonts w:asciiTheme="minorHAnsi" w:eastAsiaTheme="minorEastAsia" w:hAnsiTheme="minorHAnsi" w:cstheme="minorBidi"/>
              </w:rPr>
              <w:t xml:space="preserve">This module aims to explore the complex connections between religion and human rights, both in terms of the evolution of the contemporary human rights regime, and in relation to the specific disputed issue of gender.  </w:t>
            </w:r>
          </w:p>
        </w:tc>
      </w:tr>
      <w:tr w:rsidR="001105F6" w:rsidRPr="0063322D" w14:paraId="486135E5"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8328D87"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 xml:space="preserve">Module Learning Outcomes </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F05B57" w14:textId="09F8E212" w:rsidR="005560E4" w:rsidRPr="00C804AA" w:rsidRDefault="70D6AFA7" w:rsidP="0616227F">
            <w:pPr>
              <w:spacing w:after="0"/>
              <w:jc w:val="both"/>
              <w:rPr>
                <w:rFonts w:eastAsiaTheme="minorEastAsia"/>
                <w:sz w:val="24"/>
                <w:szCs w:val="24"/>
                <w:lang w:val="en-US"/>
              </w:rPr>
            </w:pPr>
            <w:r w:rsidRPr="0616227F">
              <w:rPr>
                <w:rFonts w:eastAsiaTheme="minorEastAsia"/>
                <w:sz w:val="24"/>
                <w:szCs w:val="24"/>
                <w:lang w:val="en-US"/>
              </w:rPr>
              <w:t>On successful completion of this module students will be able to:</w:t>
            </w:r>
          </w:p>
          <w:p w14:paraId="0F0A82D9" w14:textId="3E9619DD" w:rsidR="005560E4" w:rsidRPr="00C804AA" w:rsidRDefault="38C1EACA"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rPr>
              <w:t>evaluate</w:t>
            </w:r>
            <w:r w:rsidRPr="0616227F">
              <w:rPr>
                <w:rFonts w:eastAsiaTheme="minorEastAsia"/>
                <w:sz w:val="24"/>
                <w:szCs w:val="24"/>
                <w:lang w:val="en-US"/>
              </w:rPr>
              <w:t xml:space="preserve"> the main debates on the relationship between religion and human </w:t>
            </w:r>
            <w:r w:rsidR="5A1BCD56" w:rsidRPr="0616227F">
              <w:rPr>
                <w:rFonts w:eastAsiaTheme="minorEastAsia"/>
                <w:sz w:val="24"/>
                <w:szCs w:val="24"/>
                <w:lang w:val="en-US"/>
              </w:rPr>
              <w:t>rights.</w:t>
            </w:r>
          </w:p>
          <w:p w14:paraId="16C24E2A" w14:textId="1B3BC69D" w:rsidR="005560E4" w:rsidRPr="00C804AA" w:rsidRDefault="38C1EACA"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 xml:space="preserve">assess the role of religion in the development of the contemporary human </w:t>
            </w:r>
            <w:r w:rsidRPr="0616227F">
              <w:rPr>
                <w:rFonts w:eastAsiaTheme="minorEastAsia"/>
                <w:sz w:val="24"/>
                <w:szCs w:val="24"/>
              </w:rPr>
              <w:t>rights</w:t>
            </w:r>
            <w:r w:rsidRPr="0616227F">
              <w:rPr>
                <w:rFonts w:eastAsiaTheme="minorEastAsia"/>
                <w:sz w:val="24"/>
                <w:szCs w:val="24"/>
                <w:lang w:val="en-US"/>
              </w:rPr>
              <w:t xml:space="preserve"> </w:t>
            </w:r>
            <w:proofErr w:type="gramStart"/>
            <w:r w:rsidRPr="0616227F">
              <w:rPr>
                <w:rFonts w:eastAsiaTheme="minorEastAsia"/>
                <w:sz w:val="24"/>
                <w:szCs w:val="24"/>
                <w:lang w:val="en-US"/>
              </w:rPr>
              <w:t>regime;</w:t>
            </w:r>
            <w:proofErr w:type="gramEnd"/>
          </w:p>
          <w:p w14:paraId="65AA36BB" w14:textId="2D4EA1F4" w:rsidR="005560E4" w:rsidRPr="00C804AA" w:rsidRDefault="38C1EACA"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 xml:space="preserve">critically evaluate key debates about the role of religion in the construction of </w:t>
            </w:r>
            <w:r w:rsidRPr="0616227F">
              <w:rPr>
                <w:rFonts w:eastAsiaTheme="minorEastAsia"/>
                <w:sz w:val="24"/>
                <w:szCs w:val="24"/>
              </w:rPr>
              <w:t>gender</w:t>
            </w:r>
            <w:r w:rsidRPr="0616227F">
              <w:rPr>
                <w:rFonts w:eastAsiaTheme="minorEastAsia"/>
                <w:sz w:val="24"/>
                <w:szCs w:val="24"/>
                <w:lang w:val="en-US"/>
              </w:rPr>
              <w:t xml:space="preserve"> </w:t>
            </w:r>
            <w:proofErr w:type="gramStart"/>
            <w:r w:rsidRPr="0616227F">
              <w:rPr>
                <w:rFonts w:eastAsiaTheme="minorEastAsia"/>
                <w:sz w:val="24"/>
                <w:szCs w:val="24"/>
                <w:lang w:val="en-US"/>
              </w:rPr>
              <w:t>norms;</w:t>
            </w:r>
            <w:proofErr w:type="gramEnd"/>
            <w:r w:rsidRPr="0616227F">
              <w:rPr>
                <w:rFonts w:eastAsiaTheme="minorEastAsia"/>
                <w:sz w:val="24"/>
                <w:szCs w:val="24"/>
                <w:lang w:val="en-US"/>
              </w:rPr>
              <w:t xml:space="preserve"> </w:t>
            </w:r>
          </w:p>
          <w:p w14:paraId="27B1FCC8" w14:textId="2F34CACD" w:rsidR="005560E4" w:rsidRPr="00C804AA" w:rsidRDefault="38C1EACA"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 xml:space="preserve">interrogate the role of religion in a range of contemporary debates including </w:t>
            </w:r>
            <w:r w:rsidRPr="0616227F">
              <w:rPr>
                <w:rFonts w:eastAsiaTheme="minorEastAsia"/>
                <w:sz w:val="24"/>
                <w:szCs w:val="24"/>
              </w:rPr>
              <w:t>about</w:t>
            </w:r>
            <w:r w:rsidRPr="0616227F">
              <w:rPr>
                <w:rFonts w:eastAsiaTheme="minorEastAsia"/>
                <w:sz w:val="24"/>
                <w:szCs w:val="24"/>
                <w:lang w:val="en-US"/>
              </w:rPr>
              <w:t xml:space="preserve"> embodiment, complementarity, LGBTQ rights, reproductive </w:t>
            </w:r>
            <w:r w:rsidR="793B6227" w:rsidRPr="0616227F">
              <w:rPr>
                <w:rFonts w:eastAsiaTheme="minorEastAsia"/>
                <w:sz w:val="24"/>
                <w:szCs w:val="24"/>
                <w:lang w:val="en-US"/>
              </w:rPr>
              <w:t>rights,</w:t>
            </w:r>
            <w:r w:rsidRPr="0616227F">
              <w:rPr>
                <w:rFonts w:eastAsiaTheme="minorEastAsia"/>
                <w:sz w:val="24"/>
                <w:szCs w:val="24"/>
                <w:lang w:val="en-US"/>
              </w:rPr>
              <w:t xml:space="preserve"> and family </w:t>
            </w:r>
            <w:proofErr w:type="gramStart"/>
            <w:r w:rsidRPr="0616227F">
              <w:rPr>
                <w:rFonts w:eastAsiaTheme="minorEastAsia"/>
                <w:sz w:val="24"/>
                <w:szCs w:val="24"/>
                <w:lang w:val="en-US"/>
              </w:rPr>
              <w:t>law;</w:t>
            </w:r>
            <w:proofErr w:type="gramEnd"/>
          </w:p>
          <w:p w14:paraId="466C6B67" w14:textId="54A17FED" w:rsidR="005560E4" w:rsidRPr="00C804AA" w:rsidRDefault="38C1EACA"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rPr>
              <w:t>understand</w:t>
            </w:r>
            <w:r w:rsidRPr="0616227F">
              <w:rPr>
                <w:rFonts w:eastAsiaTheme="minorEastAsia"/>
                <w:sz w:val="24"/>
                <w:szCs w:val="24"/>
                <w:lang w:val="en-US"/>
              </w:rPr>
              <w:t xml:space="preserve"> and assess contemporary debates about freedom of religion and the limits of accommodation, in relation to gender and human rights;</w:t>
            </w:r>
          </w:p>
        </w:tc>
      </w:tr>
      <w:tr w:rsidR="001105F6" w:rsidRPr="0063322D" w14:paraId="462D99CB"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45D661C" w14:textId="77777777"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Content</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232ACC" w14:textId="6FABBAA9" w:rsidR="005560E4" w:rsidRPr="00C804AA" w:rsidRDefault="597D96DC" w:rsidP="0616227F">
            <w:pPr>
              <w:spacing w:after="0"/>
              <w:ind w:right="49"/>
              <w:jc w:val="both"/>
              <w:rPr>
                <w:rFonts w:eastAsiaTheme="minorEastAsia"/>
                <w:sz w:val="24"/>
                <w:szCs w:val="24"/>
              </w:rPr>
            </w:pPr>
            <w:r w:rsidRPr="0616227F">
              <w:rPr>
                <w:rFonts w:eastAsiaTheme="minorEastAsia"/>
                <w:sz w:val="24"/>
                <w:szCs w:val="24"/>
              </w:rPr>
              <w:t xml:space="preserve">The relationship between religion and human rights is controversial and contested. </w:t>
            </w:r>
            <w:r w:rsidR="7AADF482" w:rsidRPr="0616227F">
              <w:rPr>
                <w:rFonts w:eastAsiaTheme="minorEastAsia"/>
                <w:sz w:val="24"/>
                <w:szCs w:val="24"/>
              </w:rPr>
              <w:t>This module aims to explore the complex connections between religion and human rights, both in terms of the evolution of the contemporary human rights regime, and in relation to the specific disputed issue of gender.</w:t>
            </w:r>
            <w:r w:rsidRPr="0616227F">
              <w:rPr>
                <w:rFonts w:eastAsiaTheme="minorEastAsia"/>
                <w:sz w:val="24"/>
                <w:szCs w:val="24"/>
              </w:rPr>
              <w:t xml:space="preserve"> On the one hand is the claim that human rights require a religious grounding.   and have their antecedents in religious traditions, while on the other hand is the view that human rights provide a necessary antidote to the prejudices and inequalities that are characteristic of religion. The module will begin with a consideration of contemporary understandings of human rights, of the role of religion in the evolution of the language, values and norms of human </w:t>
            </w:r>
            <w:r w:rsidR="1E613171" w:rsidRPr="0616227F">
              <w:rPr>
                <w:rFonts w:eastAsiaTheme="minorEastAsia"/>
                <w:sz w:val="24"/>
                <w:szCs w:val="24"/>
              </w:rPr>
              <w:t>rights,</w:t>
            </w:r>
            <w:r w:rsidRPr="0616227F">
              <w:rPr>
                <w:rFonts w:eastAsiaTheme="minorEastAsia"/>
                <w:sz w:val="24"/>
                <w:szCs w:val="24"/>
              </w:rPr>
              <w:t xml:space="preserve"> and of contemporary debates about </w:t>
            </w:r>
            <w:r w:rsidR="363E9A77" w:rsidRPr="0616227F">
              <w:rPr>
                <w:rFonts w:eastAsiaTheme="minorEastAsia"/>
                <w:sz w:val="24"/>
                <w:szCs w:val="24"/>
              </w:rPr>
              <w:t>orientalism</w:t>
            </w:r>
            <w:r w:rsidRPr="0616227F">
              <w:rPr>
                <w:rFonts w:eastAsiaTheme="minorEastAsia"/>
                <w:sz w:val="24"/>
                <w:szCs w:val="24"/>
              </w:rPr>
              <w:t xml:space="preserve">, colonialism and post-colonialism in the articulation and implementation of human rights.  The second section considers debates about the nature and politics of gender, the role that different religions play in the construction and maintenance of gender norms, and the </w:t>
            </w:r>
            <w:proofErr w:type="gramStart"/>
            <w:r w:rsidRPr="0616227F">
              <w:rPr>
                <w:rFonts w:eastAsiaTheme="minorEastAsia"/>
                <w:sz w:val="24"/>
                <w:szCs w:val="24"/>
              </w:rPr>
              <w:t>manner in which</w:t>
            </w:r>
            <w:proofErr w:type="gramEnd"/>
            <w:r w:rsidRPr="0616227F">
              <w:rPr>
                <w:rFonts w:eastAsiaTheme="minorEastAsia"/>
                <w:sz w:val="24"/>
                <w:szCs w:val="24"/>
              </w:rPr>
              <w:t xml:space="preserve"> different religions deal with the issue of women’s rights.  Key contemporary debates will be considered in depth including debates about conceptualisations of gender equality, embodiment, complementarity, and heteronormativity; about LGBTQ rights and religion; sexuality, reproduction, and the role of family; and gender and religious </w:t>
            </w:r>
            <w:r w:rsidRPr="0616227F">
              <w:rPr>
                <w:rFonts w:eastAsiaTheme="minorEastAsia"/>
                <w:sz w:val="24"/>
                <w:szCs w:val="24"/>
              </w:rPr>
              <w:lastRenderedPageBreak/>
              <w:t xml:space="preserve">practices.  The module will conclude with a consideration of freedom of religion and the limits of accommodation, with a focus on how states should deal with </w:t>
            </w:r>
            <w:proofErr w:type="gramStart"/>
            <w:r w:rsidRPr="0616227F">
              <w:rPr>
                <w:rFonts w:eastAsiaTheme="minorEastAsia"/>
                <w:sz w:val="24"/>
                <w:szCs w:val="24"/>
              </w:rPr>
              <w:t>religiously-motivated</w:t>
            </w:r>
            <w:proofErr w:type="gramEnd"/>
            <w:r w:rsidRPr="0616227F">
              <w:rPr>
                <w:rFonts w:eastAsiaTheme="minorEastAsia"/>
                <w:sz w:val="24"/>
                <w:szCs w:val="24"/>
              </w:rPr>
              <w:t xml:space="preserve"> values and conduct that offend democratic values.  </w:t>
            </w:r>
          </w:p>
        </w:tc>
      </w:tr>
      <w:tr w:rsidR="001105F6" w:rsidRPr="0063322D" w14:paraId="6F02C29C"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1769266" w14:textId="38433EF8"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lastRenderedPageBreak/>
              <w:t>Teaching and Learning Format</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DB2AB9" w14:textId="0A91E972" w:rsidR="00DD5554" w:rsidRPr="00C804AA" w:rsidRDefault="6E64C0D7" w:rsidP="0616227F">
            <w:pPr>
              <w:spacing w:after="0"/>
              <w:ind w:right="49"/>
              <w:jc w:val="both"/>
              <w:rPr>
                <w:rFonts w:eastAsiaTheme="minorEastAsia"/>
                <w:sz w:val="24"/>
                <w:szCs w:val="24"/>
              </w:rPr>
            </w:pPr>
            <w:r w:rsidRPr="0616227F">
              <w:rPr>
                <w:rFonts w:eastAsiaTheme="minorEastAsia"/>
                <w:sz w:val="24"/>
                <w:szCs w:val="24"/>
                <w:lang w:eastAsia="en-IE"/>
              </w:rPr>
              <w:t>Lectures and seminars</w:t>
            </w:r>
          </w:p>
        </w:tc>
      </w:tr>
      <w:tr w:rsidR="001105F6" w:rsidRPr="0063322D" w14:paraId="7F53B620" w14:textId="77777777" w:rsidTr="0616227F">
        <w:trPr>
          <w:gridAfter w:val="1"/>
          <w:wAfter w:w="79" w:type="pct"/>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53BB2F4" w14:textId="28D34868"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Module Assessment Components</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295" w:type="dxa"/>
              <w:tblLayout w:type="fixed"/>
              <w:tblLook w:val="04A0" w:firstRow="1" w:lastRow="0" w:firstColumn="1" w:lastColumn="0" w:noHBand="0" w:noVBand="1"/>
            </w:tblPr>
            <w:tblGrid>
              <w:gridCol w:w="2615"/>
              <w:gridCol w:w="1845"/>
              <w:gridCol w:w="1276"/>
              <w:gridCol w:w="709"/>
              <w:gridCol w:w="850"/>
            </w:tblGrid>
            <w:tr w:rsidR="00DD5554" w:rsidRPr="00C804AA" w14:paraId="59558011" w14:textId="77777777" w:rsidTr="0616227F">
              <w:tc>
                <w:tcPr>
                  <w:tcW w:w="2615" w:type="dxa"/>
                  <w:vAlign w:val="center"/>
                </w:tcPr>
                <w:p w14:paraId="03C7C528" w14:textId="77777777"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Assessment Component</w:t>
                  </w:r>
                </w:p>
              </w:tc>
              <w:tc>
                <w:tcPr>
                  <w:tcW w:w="1845" w:type="dxa"/>
                  <w:vAlign w:val="center"/>
                </w:tcPr>
                <w:p w14:paraId="21E34329" w14:textId="77777777"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Assessment Description</w:t>
                  </w:r>
                </w:p>
              </w:tc>
              <w:tc>
                <w:tcPr>
                  <w:tcW w:w="1276" w:type="dxa"/>
                  <w:vAlign w:val="center"/>
                </w:tcPr>
                <w:p w14:paraId="26943524" w14:textId="77777777"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LO Addressed</w:t>
                  </w:r>
                </w:p>
              </w:tc>
              <w:tc>
                <w:tcPr>
                  <w:tcW w:w="709" w:type="dxa"/>
                  <w:vAlign w:val="center"/>
                </w:tcPr>
                <w:p w14:paraId="1EC7773A" w14:textId="77777777"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 of total</w:t>
                  </w:r>
                </w:p>
              </w:tc>
              <w:tc>
                <w:tcPr>
                  <w:tcW w:w="850" w:type="dxa"/>
                  <w:vAlign w:val="center"/>
                </w:tcPr>
                <w:p w14:paraId="6535BB0B" w14:textId="77777777" w:rsidR="00DD5554" w:rsidRPr="00C804AA" w:rsidRDefault="6E64C0D7"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Week due</w:t>
                  </w:r>
                </w:p>
              </w:tc>
            </w:tr>
            <w:tr w:rsidR="00DD5554" w:rsidRPr="00C804AA" w14:paraId="5D983273" w14:textId="77777777" w:rsidTr="0616227F">
              <w:tc>
                <w:tcPr>
                  <w:tcW w:w="2615" w:type="dxa"/>
                  <w:vAlign w:val="center"/>
                </w:tcPr>
                <w:p w14:paraId="401EFBAB" w14:textId="289D9667" w:rsidR="00DD5554" w:rsidRPr="00C804AA" w:rsidRDefault="44AEA86F"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Critical</w:t>
                  </w:r>
                  <w:r w:rsidR="35BBDF26" w:rsidRPr="0616227F">
                    <w:rPr>
                      <w:rFonts w:asciiTheme="minorHAnsi" w:eastAsiaTheme="minorEastAsia" w:hAnsiTheme="minorHAnsi" w:cstheme="minorBidi"/>
                      <w:lang w:eastAsia="en-IE"/>
                    </w:rPr>
                    <w:t xml:space="preserve"> Review</w:t>
                  </w:r>
                  <w:r w:rsidR="581FA818" w:rsidRPr="0616227F">
                    <w:rPr>
                      <w:rFonts w:asciiTheme="minorHAnsi" w:eastAsiaTheme="minorEastAsia" w:hAnsiTheme="minorHAnsi" w:cstheme="minorBidi"/>
                      <w:lang w:eastAsia="en-IE"/>
                    </w:rPr>
                    <w:t xml:space="preserve"> of Assigned Article</w:t>
                  </w:r>
                </w:p>
              </w:tc>
              <w:tc>
                <w:tcPr>
                  <w:tcW w:w="1845" w:type="dxa"/>
                  <w:vAlign w:val="center"/>
                </w:tcPr>
                <w:p w14:paraId="7FA9B3BF" w14:textId="3390731B" w:rsidR="00DD5554" w:rsidRPr="00C804AA" w:rsidRDefault="662612F6"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1,000 words</w:t>
                  </w:r>
                </w:p>
              </w:tc>
              <w:tc>
                <w:tcPr>
                  <w:tcW w:w="1276" w:type="dxa"/>
                  <w:vAlign w:val="center"/>
                </w:tcPr>
                <w:p w14:paraId="2C61A46B" w14:textId="7E940142" w:rsidR="00DD5554" w:rsidRPr="00C804AA" w:rsidRDefault="6E64C0D7"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1,2,3,</w:t>
                  </w:r>
                </w:p>
              </w:tc>
              <w:tc>
                <w:tcPr>
                  <w:tcW w:w="709" w:type="dxa"/>
                  <w:vAlign w:val="center"/>
                </w:tcPr>
                <w:p w14:paraId="38ED646E" w14:textId="53D90BF9" w:rsidR="00DD5554" w:rsidRPr="00C804AA" w:rsidRDefault="2B8FCE98"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5</w:t>
                  </w:r>
                  <w:r w:rsidR="4DFF1A20" w:rsidRPr="0616227F">
                    <w:rPr>
                      <w:rFonts w:asciiTheme="minorHAnsi" w:eastAsiaTheme="minorEastAsia" w:hAnsiTheme="minorHAnsi" w:cstheme="minorBidi"/>
                      <w:lang w:eastAsia="en-IE"/>
                    </w:rPr>
                    <w:t>0%</w:t>
                  </w:r>
                </w:p>
              </w:tc>
              <w:tc>
                <w:tcPr>
                  <w:tcW w:w="850" w:type="dxa"/>
                  <w:vAlign w:val="center"/>
                </w:tcPr>
                <w:p w14:paraId="06329559" w14:textId="54B81B7F" w:rsidR="00DD5554" w:rsidRPr="00C804AA" w:rsidRDefault="7C523392"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8</w:t>
                  </w:r>
                </w:p>
              </w:tc>
            </w:tr>
            <w:tr w:rsidR="2F5F9D41" w14:paraId="4C76CE93" w14:textId="77777777" w:rsidTr="0616227F">
              <w:trPr>
                <w:trHeight w:val="300"/>
              </w:trPr>
              <w:tc>
                <w:tcPr>
                  <w:tcW w:w="2615" w:type="dxa"/>
                  <w:vAlign w:val="center"/>
                </w:tcPr>
                <w:p w14:paraId="1C7573BD" w14:textId="3B260724" w:rsidR="5BA6E144" w:rsidRPr="00807EF2" w:rsidRDefault="5FBDB7C9"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Group Presentation plus Individual Reflection</w:t>
                  </w:r>
                </w:p>
              </w:tc>
              <w:tc>
                <w:tcPr>
                  <w:tcW w:w="1845" w:type="dxa"/>
                  <w:vAlign w:val="center"/>
                </w:tcPr>
                <w:p w14:paraId="72622650" w14:textId="25BAD4DF" w:rsidR="5BA6E144" w:rsidRDefault="03A63A40"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 xml:space="preserve">5 Slides plus </w:t>
                  </w:r>
                  <w:r w:rsidR="56505BCE" w:rsidRPr="0616227F">
                    <w:rPr>
                      <w:rFonts w:asciiTheme="minorHAnsi" w:eastAsiaTheme="minorEastAsia" w:hAnsiTheme="minorHAnsi" w:cstheme="minorBidi"/>
                      <w:lang w:eastAsia="en-IE"/>
                    </w:rPr>
                    <w:t>500-word</w:t>
                  </w:r>
                  <w:r w:rsidRPr="0616227F">
                    <w:rPr>
                      <w:rFonts w:asciiTheme="minorHAnsi" w:eastAsiaTheme="minorEastAsia" w:hAnsiTheme="minorHAnsi" w:cstheme="minorBidi"/>
                      <w:lang w:eastAsia="en-IE"/>
                    </w:rPr>
                    <w:t xml:space="preserve"> reflection</w:t>
                  </w:r>
                </w:p>
              </w:tc>
              <w:tc>
                <w:tcPr>
                  <w:tcW w:w="1276" w:type="dxa"/>
                  <w:vAlign w:val="center"/>
                </w:tcPr>
                <w:p w14:paraId="683589D8" w14:textId="35D85D5F" w:rsidR="5BA6E144" w:rsidRDefault="564CF254"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1,2,3,4,5,</w:t>
                  </w:r>
                </w:p>
              </w:tc>
              <w:tc>
                <w:tcPr>
                  <w:tcW w:w="709" w:type="dxa"/>
                  <w:vAlign w:val="center"/>
                </w:tcPr>
                <w:p w14:paraId="47301FBE" w14:textId="14DE6F8E" w:rsidR="5BA6E144" w:rsidRDefault="69F34820"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5</w:t>
                  </w:r>
                  <w:r w:rsidR="13FCBB5D" w:rsidRPr="0616227F">
                    <w:rPr>
                      <w:rFonts w:asciiTheme="minorHAnsi" w:eastAsiaTheme="minorEastAsia" w:hAnsiTheme="minorHAnsi" w:cstheme="minorBidi"/>
                      <w:lang w:eastAsia="en-IE"/>
                    </w:rPr>
                    <w:t>0%</w:t>
                  </w:r>
                </w:p>
              </w:tc>
              <w:tc>
                <w:tcPr>
                  <w:tcW w:w="850" w:type="dxa"/>
                  <w:vAlign w:val="center"/>
                </w:tcPr>
                <w:p w14:paraId="524B7642" w14:textId="3333D51A" w:rsidR="1E8BE478" w:rsidRDefault="6711326A" w:rsidP="0616227F">
                  <w:pPr>
                    <w:pStyle w:val="NoSpacing"/>
                    <w:spacing w:line="259" w:lineRule="auto"/>
                    <w:rPr>
                      <w:rFonts w:asciiTheme="minorHAnsi" w:eastAsiaTheme="minorEastAsia" w:hAnsiTheme="minorHAnsi" w:cstheme="minorBidi"/>
                      <w:lang w:eastAsia="en-IE"/>
                    </w:rPr>
                  </w:pPr>
                  <w:r w:rsidRPr="0616227F">
                    <w:rPr>
                      <w:rFonts w:asciiTheme="minorHAnsi" w:eastAsiaTheme="minorEastAsia" w:hAnsiTheme="minorHAnsi" w:cstheme="minorBidi"/>
                      <w:lang w:eastAsia="en-IE"/>
                    </w:rPr>
                    <w:t>13</w:t>
                  </w:r>
                </w:p>
              </w:tc>
            </w:tr>
          </w:tbl>
          <w:p w14:paraId="4E4D1CB9" w14:textId="77777777" w:rsidR="00DD5554" w:rsidRPr="00C804AA" w:rsidRDefault="00DD5554" w:rsidP="0616227F">
            <w:pPr>
              <w:spacing w:after="0"/>
              <w:ind w:right="49"/>
              <w:jc w:val="both"/>
              <w:rPr>
                <w:rFonts w:eastAsiaTheme="minorEastAsia"/>
                <w:sz w:val="24"/>
                <w:szCs w:val="24"/>
              </w:rPr>
            </w:pPr>
          </w:p>
        </w:tc>
      </w:tr>
      <w:tr w:rsidR="001105F6" w:rsidRPr="0063322D" w14:paraId="54EA86A2" w14:textId="77777777" w:rsidTr="0616227F">
        <w:trPr>
          <w:trHeight w:val="737"/>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0356A37" w14:textId="1E4DA264"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Reassessment Requirements</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389E04" w14:textId="4C665660" w:rsidR="005560E4" w:rsidRPr="00C804AA" w:rsidRDefault="70D6AFA7" w:rsidP="0616227F">
            <w:pPr>
              <w:spacing w:after="0"/>
              <w:rPr>
                <w:rFonts w:eastAsiaTheme="minorEastAsia"/>
                <w:sz w:val="24"/>
                <w:szCs w:val="24"/>
              </w:rPr>
            </w:pPr>
            <w:r w:rsidRPr="0616227F">
              <w:rPr>
                <w:rFonts w:eastAsiaTheme="minorEastAsia"/>
                <w:sz w:val="24"/>
                <w:szCs w:val="24"/>
              </w:rPr>
              <w:t>3,000</w:t>
            </w:r>
            <w:r w:rsidR="4A9E7263" w:rsidRPr="0616227F">
              <w:rPr>
                <w:rFonts w:eastAsiaTheme="minorEastAsia"/>
                <w:sz w:val="24"/>
                <w:szCs w:val="24"/>
              </w:rPr>
              <w:t>-</w:t>
            </w:r>
            <w:r w:rsidRPr="0616227F">
              <w:rPr>
                <w:rFonts w:eastAsiaTheme="minorEastAsia"/>
                <w:sz w:val="24"/>
                <w:szCs w:val="24"/>
              </w:rPr>
              <w:t>word essay</w:t>
            </w:r>
          </w:p>
        </w:tc>
        <w:tc>
          <w:tcPr>
            <w:tcW w:w="79" w:type="pct"/>
            <w:vAlign w:val="center"/>
          </w:tcPr>
          <w:p w14:paraId="1312D7B9" w14:textId="77777777" w:rsidR="005560E4" w:rsidRPr="0063322D" w:rsidRDefault="005560E4" w:rsidP="00AE3D88">
            <w:pPr>
              <w:spacing w:before="60" w:after="60"/>
              <w:rPr>
                <w:rFonts w:cstheme="minorHAnsi"/>
                <w:color w:val="FF0000"/>
              </w:rPr>
            </w:pPr>
          </w:p>
        </w:tc>
      </w:tr>
      <w:tr w:rsidR="001105F6" w:rsidRPr="0063322D" w14:paraId="2250EF44" w14:textId="77777777" w:rsidTr="0616227F">
        <w:trPr>
          <w:gridAfter w:val="1"/>
          <w:wAfter w:w="79" w:type="pct"/>
          <w:trHeight w:val="35"/>
          <w:tblCellSpacing w:w="7" w:type="dxa"/>
        </w:trPr>
        <w:tc>
          <w:tcPr>
            <w:tcW w:w="9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12A9F7D" w14:textId="4D4E35A5" w:rsidR="005560E4" w:rsidRPr="00C804AA" w:rsidRDefault="44A95F94"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Indicative reading list (4-5 titles max.)</w:t>
            </w:r>
          </w:p>
        </w:tc>
        <w:tc>
          <w:tcPr>
            <w:tcW w:w="39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F2E0E99" w14:textId="27A1E530" w:rsidR="005560E4" w:rsidRPr="00C804AA" w:rsidRDefault="38C1EACA" w:rsidP="0616227F">
            <w:pPr>
              <w:pStyle w:val="ListParagraph"/>
              <w:numPr>
                <w:ilvl w:val="0"/>
                <w:numId w:val="16"/>
              </w:numPr>
              <w:spacing w:after="0"/>
              <w:ind w:left="358" w:hanging="284"/>
              <w:rPr>
                <w:rFonts w:eastAsiaTheme="minorEastAsia"/>
                <w:sz w:val="24"/>
                <w:szCs w:val="24"/>
              </w:rPr>
            </w:pPr>
            <w:proofErr w:type="spellStart"/>
            <w:r w:rsidRPr="0616227F">
              <w:rPr>
                <w:rFonts w:eastAsiaTheme="minorEastAsia"/>
                <w:sz w:val="24"/>
                <w:szCs w:val="24"/>
              </w:rPr>
              <w:t>Bucar</w:t>
            </w:r>
            <w:proofErr w:type="spellEnd"/>
            <w:r w:rsidRPr="0616227F">
              <w:rPr>
                <w:rFonts w:eastAsiaTheme="minorEastAsia"/>
                <w:sz w:val="24"/>
                <w:szCs w:val="24"/>
              </w:rPr>
              <w:t xml:space="preserve">, Elizabeth, </w:t>
            </w:r>
            <w:r w:rsidRPr="0616227F">
              <w:rPr>
                <w:rFonts w:eastAsiaTheme="minorEastAsia"/>
                <w:i/>
                <w:iCs/>
                <w:sz w:val="24"/>
                <w:szCs w:val="24"/>
              </w:rPr>
              <w:t>Pious Fashion, How Muslim Women Dress</w:t>
            </w:r>
            <w:r w:rsidRPr="0616227F">
              <w:rPr>
                <w:rFonts w:eastAsiaTheme="minorEastAsia"/>
                <w:sz w:val="24"/>
                <w:szCs w:val="24"/>
              </w:rPr>
              <w:t>, Cambridge MA: Harvard University Press, 2017,</w:t>
            </w:r>
          </w:p>
          <w:p w14:paraId="3B3573C0" w14:textId="7A4487F4" w:rsidR="005560E4" w:rsidRPr="00C804AA" w:rsidRDefault="38C1EACA" w:rsidP="0616227F">
            <w:pPr>
              <w:pStyle w:val="ListParagraph"/>
              <w:numPr>
                <w:ilvl w:val="0"/>
                <w:numId w:val="16"/>
              </w:numPr>
              <w:spacing w:after="0"/>
              <w:ind w:left="358" w:hanging="284"/>
              <w:rPr>
                <w:rFonts w:eastAsiaTheme="minorEastAsia"/>
                <w:sz w:val="24"/>
                <w:szCs w:val="24"/>
              </w:rPr>
            </w:pPr>
            <w:proofErr w:type="spellStart"/>
            <w:r w:rsidRPr="0616227F">
              <w:rPr>
                <w:rFonts w:eastAsiaTheme="minorEastAsia"/>
                <w:sz w:val="24"/>
                <w:szCs w:val="24"/>
              </w:rPr>
              <w:t>Morsink</w:t>
            </w:r>
            <w:proofErr w:type="spellEnd"/>
            <w:r w:rsidRPr="0616227F">
              <w:rPr>
                <w:rFonts w:eastAsiaTheme="minorEastAsia"/>
                <w:sz w:val="24"/>
                <w:szCs w:val="24"/>
              </w:rPr>
              <w:t xml:space="preserve">, Johannes, </w:t>
            </w:r>
            <w:r w:rsidRPr="0616227F">
              <w:rPr>
                <w:rFonts w:eastAsiaTheme="minorEastAsia"/>
                <w:i/>
                <w:iCs/>
                <w:sz w:val="24"/>
                <w:szCs w:val="24"/>
              </w:rPr>
              <w:t xml:space="preserve">The United Nations Declaration of Human Rights and the Challenge of Religion, </w:t>
            </w:r>
            <w:r w:rsidRPr="0616227F">
              <w:rPr>
                <w:rFonts w:eastAsiaTheme="minorEastAsia"/>
                <w:sz w:val="24"/>
                <w:szCs w:val="24"/>
              </w:rPr>
              <w:t>Columbia Missouri: University of Missouri Press, 2017,</w:t>
            </w:r>
          </w:p>
          <w:p w14:paraId="090FE6EF" w14:textId="1BF18EDC" w:rsidR="0577A52E" w:rsidRPr="00C804AA" w:rsidRDefault="38C1EACA" w:rsidP="0616227F">
            <w:pPr>
              <w:pStyle w:val="ListParagraph"/>
              <w:numPr>
                <w:ilvl w:val="0"/>
                <w:numId w:val="16"/>
              </w:numPr>
              <w:spacing w:after="0"/>
              <w:ind w:left="358" w:hanging="284"/>
              <w:rPr>
                <w:rFonts w:eastAsiaTheme="minorEastAsia"/>
                <w:sz w:val="24"/>
                <w:szCs w:val="24"/>
              </w:rPr>
            </w:pPr>
            <w:proofErr w:type="spellStart"/>
            <w:r w:rsidRPr="0616227F">
              <w:rPr>
                <w:rFonts w:eastAsiaTheme="minorEastAsia"/>
                <w:sz w:val="24"/>
                <w:szCs w:val="24"/>
              </w:rPr>
              <w:t>Runzo</w:t>
            </w:r>
            <w:proofErr w:type="spellEnd"/>
            <w:r w:rsidRPr="0616227F">
              <w:rPr>
                <w:rFonts w:eastAsiaTheme="minorEastAsia"/>
                <w:sz w:val="24"/>
                <w:szCs w:val="24"/>
              </w:rPr>
              <w:t xml:space="preserve">, J., Martin, N., Sharma, A. eds. </w:t>
            </w:r>
            <w:r w:rsidRPr="0616227F">
              <w:rPr>
                <w:rFonts w:eastAsiaTheme="minorEastAsia"/>
                <w:i/>
                <w:iCs/>
                <w:sz w:val="24"/>
                <w:szCs w:val="24"/>
              </w:rPr>
              <w:t>Human Rights and Responsibilities in the World Religions</w:t>
            </w:r>
            <w:r w:rsidRPr="0616227F">
              <w:rPr>
                <w:rFonts w:eastAsiaTheme="minorEastAsia"/>
                <w:sz w:val="24"/>
                <w:szCs w:val="24"/>
              </w:rPr>
              <w:t xml:space="preserve">. Oxford: </w:t>
            </w:r>
            <w:proofErr w:type="spellStart"/>
            <w:r w:rsidRPr="0616227F">
              <w:rPr>
                <w:rFonts w:eastAsiaTheme="minorEastAsia"/>
                <w:sz w:val="24"/>
                <w:szCs w:val="24"/>
              </w:rPr>
              <w:t>Oneworld</w:t>
            </w:r>
            <w:proofErr w:type="spellEnd"/>
            <w:r w:rsidRPr="0616227F">
              <w:rPr>
                <w:rFonts w:eastAsiaTheme="minorEastAsia"/>
                <w:sz w:val="24"/>
                <w:szCs w:val="24"/>
              </w:rPr>
              <w:t>, 2003</w:t>
            </w:r>
          </w:p>
          <w:p w14:paraId="638FE4FF" w14:textId="53533114" w:rsidR="005560E4" w:rsidRPr="00C804AA" w:rsidRDefault="38C1EACA"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 xml:space="preserve">Thatcher, Adrian, ed. </w:t>
            </w:r>
            <w:r w:rsidRPr="0616227F">
              <w:rPr>
                <w:rFonts w:eastAsiaTheme="minorEastAsia"/>
                <w:i/>
                <w:iCs/>
                <w:sz w:val="24"/>
                <w:szCs w:val="24"/>
              </w:rPr>
              <w:t>The Oxford Handbook of Theology, Sexuality and Gender,</w:t>
            </w:r>
            <w:r w:rsidRPr="0616227F">
              <w:rPr>
                <w:rFonts w:eastAsiaTheme="minorEastAsia"/>
                <w:sz w:val="24"/>
                <w:szCs w:val="24"/>
              </w:rPr>
              <w:t xml:space="preserve"> Oxford: Oxford University Press, 2015</w:t>
            </w:r>
          </w:p>
        </w:tc>
      </w:tr>
    </w:tbl>
    <w:p w14:paraId="40C2293B" w14:textId="32205644" w:rsidR="0B1C7EF6" w:rsidRDefault="0B1C7EF6"/>
    <w:p w14:paraId="3167B110" w14:textId="6FE57F04" w:rsidR="005560E4" w:rsidRDefault="005560E4" w:rsidP="0616227F">
      <w:pPr>
        <w:spacing w:before="60" w:after="60"/>
        <w:rPr>
          <w:color w:val="002060"/>
          <w:sz w:val="28"/>
          <w:szCs w:val="28"/>
        </w:rPr>
      </w:pPr>
    </w:p>
    <w:p w14:paraId="1BE7CCBD" w14:textId="77777777" w:rsidR="00157A2F" w:rsidRDefault="6D15C822" w:rsidP="0616227F">
      <w:pPr>
        <w:pStyle w:val="Heading3"/>
        <w:spacing w:before="60" w:after="60"/>
        <w:rPr>
          <w:color w:val="002060"/>
          <w:sz w:val="28"/>
          <w:szCs w:val="28"/>
          <w:lang w:val="en-GB" w:eastAsia="en-IE"/>
        </w:rPr>
      </w:pPr>
      <w:bookmarkStart w:id="21" w:name="_Toc203730012"/>
      <w:r w:rsidRPr="0616227F">
        <w:rPr>
          <w:color w:val="002060"/>
          <w:sz w:val="28"/>
          <w:szCs w:val="28"/>
          <w:lang w:val="en-GB" w:eastAsia="en-IE"/>
        </w:rPr>
        <w:t>REU22513 Digital Innovation to Achieve the Sustainable Development Goals</w:t>
      </w:r>
      <w:bookmarkEnd w:id="21"/>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2164"/>
        <w:gridCol w:w="7475"/>
      </w:tblGrid>
      <w:tr w:rsidR="00157A2F" w:rsidRPr="00FB23A1" w14:paraId="05DA6B77"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6A6395E" w14:textId="77777777" w:rsidR="00157A2F" w:rsidRPr="00C804AA" w:rsidRDefault="6D15C822" w:rsidP="0616227F">
            <w:pPr>
              <w:spacing w:after="0"/>
              <w:rPr>
                <w:b/>
                <w:bCs/>
                <w:sz w:val="28"/>
                <w:szCs w:val="28"/>
                <w:lang w:val="en-GB" w:eastAsia="en-IE"/>
              </w:rPr>
            </w:pPr>
            <w:r w:rsidRPr="0616227F">
              <w:rPr>
                <w:b/>
                <w:bCs/>
                <w:sz w:val="28"/>
                <w:szCs w:val="28"/>
                <w:lang w:val="en-GB" w:eastAsia="en-IE"/>
              </w:rPr>
              <w:t>Module Title</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1F3824B" w14:textId="77777777" w:rsidR="00157A2F" w:rsidRPr="00C804AA" w:rsidRDefault="6D15C822" w:rsidP="0616227F">
            <w:pPr>
              <w:spacing w:after="0"/>
              <w:rPr>
                <w:b/>
                <w:bCs/>
                <w:sz w:val="28"/>
                <w:szCs w:val="28"/>
                <w:lang w:val="en-GB" w:eastAsia="en-IE"/>
              </w:rPr>
            </w:pPr>
            <w:r w:rsidRPr="0616227F">
              <w:rPr>
                <w:b/>
                <w:bCs/>
                <w:sz w:val="28"/>
                <w:szCs w:val="28"/>
                <w:lang w:val="en-GB" w:eastAsia="en-IE"/>
              </w:rPr>
              <w:t>REU22513 Digital Innovation to Achieve the Sustainable Development Goals</w:t>
            </w:r>
          </w:p>
        </w:tc>
      </w:tr>
      <w:tr w:rsidR="00157A2F" w:rsidRPr="00FB23A1" w14:paraId="68DA4867"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7595D25" w14:textId="77777777" w:rsidR="00157A2F" w:rsidRPr="00C804AA" w:rsidRDefault="6D15C822" w:rsidP="0616227F">
            <w:pPr>
              <w:spacing w:after="0"/>
              <w:rPr>
                <w:b/>
                <w:bCs/>
                <w:sz w:val="24"/>
                <w:szCs w:val="24"/>
                <w:lang w:val="en-GB" w:eastAsia="en-IE"/>
              </w:rPr>
            </w:pPr>
            <w:r w:rsidRPr="0616227F">
              <w:rPr>
                <w:b/>
                <w:bCs/>
                <w:sz w:val="24"/>
                <w:szCs w:val="24"/>
                <w:lang w:val="en-GB" w:eastAsia="en-IE"/>
              </w:rPr>
              <w:t>Module Code</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A570EAA" w14:textId="77777777" w:rsidR="00157A2F" w:rsidRPr="002A1044" w:rsidRDefault="6D15C822" w:rsidP="0616227F">
            <w:pPr>
              <w:spacing w:after="0"/>
              <w:rPr>
                <w:sz w:val="24"/>
                <w:szCs w:val="24"/>
                <w:lang w:val="en-GB" w:eastAsia="en-IE"/>
              </w:rPr>
            </w:pPr>
            <w:r w:rsidRPr="0616227F">
              <w:rPr>
                <w:sz w:val="24"/>
                <w:szCs w:val="24"/>
              </w:rPr>
              <w:t>REU22513</w:t>
            </w:r>
          </w:p>
        </w:tc>
      </w:tr>
      <w:tr w:rsidR="00157A2F" w:rsidRPr="00FB23A1" w14:paraId="04FD09C4"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9187D8C" w14:textId="77777777" w:rsidR="00157A2F" w:rsidRPr="00C804AA" w:rsidRDefault="6D15C822" w:rsidP="0616227F">
            <w:pPr>
              <w:spacing w:after="0"/>
              <w:rPr>
                <w:b/>
                <w:bCs/>
                <w:sz w:val="24"/>
                <w:szCs w:val="24"/>
                <w:lang w:val="en-GB" w:eastAsia="en-IE"/>
              </w:rPr>
            </w:pPr>
            <w:r w:rsidRPr="0616227F">
              <w:rPr>
                <w:b/>
                <w:bCs/>
                <w:sz w:val="24"/>
                <w:szCs w:val="24"/>
                <w:lang w:val="en-GB" w:eastAsia="en-IE"/>
              </w:rPr>
              <w:t>Module status</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B952D70" w14:textId="77777777" w:rsidR="00157A2F" w:rsidRPr="002A1044" w:rsidRDefault="6D15C822" w:rsidP="0616227F">
            <w:pPr>
              <w:spacing w:after="0"/>
              <w:rPr>
                <w:sz w:val="24"/>
                <w:szCs w:val="24"/>
                <w:lang w:val="en-GB" w:eastAsia="en-IE"/>
              </w:rPr>
            </w:pPr>
            <w:r w:rsidRPr="0616227F">
              <w:rPr>
                <w:sz w:val="24"/>
                <w:szCs w:val="24"/>
              </w:rPr>
              <w:t>Approved</w:t>
            </w:r>
          </w:p>
        </w:tc>
      </w:tr>
      <w:tr w:rsidR="00157A2F" w:rsidRPr="00FB23A1" w14:paraId="2A8823D7"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A6C6324" w14:textId="77777777" w:rsidR="00157A2F" w:rsidRPr="00C804AA" w:rsidRDefault="6D15C822" w:rsidP="0616227F">
            <w:pPr>
              <w:spacing w:after="0"/>
              <w:rPr>
                <w:b/>
                <w:bCs/>
                <w:sz w:val="24"/>
                <w:szCs w:val="24"/>
                <w:lang w:val="en-GB" w:eastAsia="en-IE"/>
              </w:rPr>
            </w:pPr>
            <w:r w:rsidRPr="0616227F">
              <w:rPr>
                <w:b/>
                <w:bCs/>
                <w:sz w:val="24"/>
                <w:szCs w:val="24"/>
                <w:lang w:val="en-GB" w:eastAsia="en-IE"/>
              </w:rPr>
              <w:t>ECTS weighting</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244C19" w14:textId="77777777" w:rsidR="00157A2F" w:rsidRPr="002A1044" w:rsidRDefault="6D15C822" w:rsidP="0616227F">
            <w:pPr>
              <w:spacing w:after="0"/>
              <w:rPr>
                <w:sz w:val="24"/>
                <w:szCs w:val="24"/>
                <w:lang w:val="en-GB" w:eastAsia="en-IE"/>
              </w:rPr>
            </w:pPr>
            <w:r w:rsidRPr="0616227F">
              <w:rPr>
                <w:sz w:val="24"/>
                <w:szCs w:val="24"/>
              </w:rPr>
              <w:t>5 ECTS</w:t>
            </w:r>
          </w:p>
        </w:tc>
      </w:tr>
      <w:tr w:rsidR="00157A2F" w:rsidRPr="00FB23A1" w14:paraId="52BB35FA"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3D3B0E5" w14:textId="77777777" w:rsidR="00157A2F" w:rsidRPr="00C804AA" w:rsidRDefault="6D15C822" w:rsidP="0616227F">
            <w:pPr>
              <w:spacing w:after="0"/>
              <w:rPr>
                <w:b/>
                <w:bCs/>
                <w:sz w:val="24"/>
                <w:szCs w:val="24"/>
                <w:lang w:val="en-GB" w:eastAsia="en-IE"/>
              </w:rPr>
            </w:pPr>
            <w:r w:rsidRPr="0616227F">
              <w:rPr>
                <w:b/>
                <w:bCs/>
                <w:sz w:val="24"/>
                <w:szCs w:val="24"/>
                <w:lang w:val="en-GB" w:eastAsia="en-IE"/>
              </w:rPr>
              <w:t>Semester taught</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36071A" w14:textId="77777777" w:rsidR="00157A2F" w:rsidRPr="002A1044" w:rsidRDefault="6D15C822" w:rsidP="0616227F">
            <w:pPr>
              <w:spacing w:after="0"/>
              <w:rPr>
                <w:sz w:val="24"/>
                <w:szCs w:val="24"/>
                <w:lang w:val="en-GB" w:eastAsia="en-IE"/>
              </w:rPr>
            </w:pPr>
            <w:r w:rsidRPr="0616227F">
              <w:rPr>
                <w:sz w:val="24"/>
                <w:szCs w:val="24"/>
              </w:rPr>
              <w:t>Semester 2 - Hilary</w:t>
            </w:r>
          </w:p>
        </w:tc>
      </w:tr>
      <w:tr w:rsidR="00157A2F" w:rsidRPr="00FB23A1" w14:paraId="6E40D039"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312A73C" w14:textId="77777777" w:rsidR="00157A2F" w:rsidRPr="00C804AA" w:rsidRDefault="6D15C822" w:rsidP="0616227F">
            <w:pPr>
              <w:spacing w:after="0"/>
              <w:rPr>
                <w:b/>
                <w:bCs/>
                <w:sz w:val="24"/>
                <w:szCs w:val="24"/>
                <w:lang w:val="en-GB" w:eastAsia="en-IE"/>
              </w:rPr>
            </w:pPr>
            <w:r w:rsidRPr="0616227F">
              <w:rPr>
                <w:b/>
                <w:bCs/>
                <w:sz w:val="24"/>
                <w:szCs w:val="24"/>
                <w:lang w:val="en-GB" w:eastAsia="en-IE"/>
              </w:rPr>
              <w:t>Pre-requisites &amp; co-requisites</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A6ACD2" w14:textId="77777777" w:rsidR="00157A2F" w:rsidRPr="002A1044" w:rsidRDefault="6D15C822" w:rsidP="0616227F">
            <w:pPr>
              <w:spacing w:after="0"/>
              <w:rPr>
                <w:sz w:val="24"/>
                <w:szCs w:val="24"/>
                <w:lang w:val="en-GB" w:eastAsia="en-IE"/>
              </w:rPr>
            </w:pPr>
            <w:r w:rsidRPr="0616227F">
              <w:rPr>
                <w:sz w:val="24"/>
                <w:szCs w:val="24"/>
              </w:rPr>
              <w:t>None</w:t>
            </w:r>
          </w:p>
        </w:tc>
      </w:tr>
      <w:tr w:rsidR="00157A2F" w:rsidRPr="00FB23A1" w14:paraId="6C0C8FA9"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781160A" w14:textId="77777777" w:rsidR="00157A2F" w:rsidRPr="00C804AA" w:rsidRDefault="6D15C822" w:rsidP="0616227F">
            <w:pPr>
              <w:spacing w:after="0"/>
              <w:rPr>
                <w:b/>
                <w:bCs/>
                <w:sz w:val="24"/>
                <w:szCs w:val="24"/>
                <w:lang w:val="en-GB" w:eastAsia="en-IE"/>
              </w:rPr>
            </w:pPr>
            <w:r w:rsidRPr="0616227F">
              <w:rPr>
                <w:b/>
                <w:bCs/>
                <w:sz w:val="24"/>
                <w:szCs w:val="24"/>
                <w:lang w:val="en-GB" w:eastAsia="en-IE"/>
              </w:rPr>
              <w:t>Student Workload</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3756DF" w14:textId="77777777" w:rsidR="00157A2F" w:rsidRPr="002A1044" w:rsidRDefault="6D15C822" w:rsidP="0616227F">
            <w:pPr>
              <w:spacing w:after="0"/>
              <w:rPr>
                <w:sz w:val="24"/>
                <w:szCs w:val="24"/>
                <w:lang w:val="en-GB" w:eastAsia="en-IE"/>
              </w:rPr>
            </w:pPr>
            <w:r w:rsidRPr="0616227F">
              <w:rPr>
                <w:sz w:val="24"/>
                <w:szCs w:val="24"/>
              </w:rPr>
              <w:t xml:space="preserve">22 x 1-hour lectures </w:t>
            </w:r>
          </w:p>
        </w:tc>
      </w:tr>
      <w:tr w:rsidR="00157A2F" w:rsidRPr="00FB23A1" w14:paraId="7E508C66"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8F040C1" w14:textId="77777777" w:rsidR="00157A2F" w:rsidRPr="00C804AA" w:rsidRDefault="6D15C822" w:rsidP="0616227F">
            <w:pPr>
              <w:spacing w:after="0"/>
              <w:rPr>
                <w:b/>
                <w:bCs/>
                <w:sz w:val="24"/>
                <w:szCs w:val="24"/>
                <w:lang w:val="en-GB" w:eastAsia="en-IE"/>
              </w:rPr>
            </w:pPr>
            <w:r w:rsidRPr="0616227F">
              <w:rPr>
                <w:b/>
                <w:bCs/>
                <w:sz w:val="24"/>
                <w:szCs w:val="24"/>
                <w:lang w:val="en-GB" w:eastAsia="en-IE"/>
              </w:rPr>
              <w:lastRenderedPageBreak/>
              <w:t>Module Coordinator</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3F0F76A" w14:textId="77777777" w:rsidR="00157A2F" w:rsidRPr="002A1044" w:rsidRDefault="6D15C822" w:rsidP="0616227F">
            <w:pPr>
              <w:spacing w:after="0"/>
              <w:rPr>
                <w:sz w:val="24"/>
                <w:szCs w:val="24"/>
                <w:lang w:val="en-GB" w:eastAsia="en-IE"/>
              </w:rPr>
            </w:pPr>
            <w:r w:rsidRPr="0616227F">
              <w:rPr>
                <w:sz w:val="24"/>
                <w:szCs w:val="24"/>
              </w:rPr>
              <w:t>Dr P.J. Wall, Dr Tim Savage</w:t>
            </w:r>
          </w:p>
        </w:tc>
      </w:tr>
      <w:tr w:rsidR="00157A2F" w:rsidRPr="00FB23A1" w14:paraId="541F0143"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3271EA9" w14:textId="77777777" w:rsidR="00157A2F" w:rsidRPr="00C804AA" w:rsidRDefault="6D15C822" w:rsidP="0616227F">
            <w:pPr>
              <w:spacing w:after="0"/>
              <w:rPr>
                <w:b/>
                <w:bCs/>
                <w:sz w:val="24"/>
                <w:szCs w:val="24"/>
                <w:lang w:val="en-GB" w:eastAsia="en-IE"/>
              </w:rPr>
            </w:pPr>
            <w:r w:rsidRPr="0616227F">
              <w:rPr>
                <w:b/>
                <w:bCs/>
                <w:sz w:val="24"/>
                <w:szCs w:val="24"/>
                <w:lang w:val="en-GB" w:eastAsia="en-IE"/>
              </w:rPr>
              <w:t>Teaching staff</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D0321B" w14:textId="77777777" w:rsidR="00157A2F" w:rsidRPr="002A1044" w:rsidRDefault="6D15C822" w:rsidP="0616227F">
            <w:pPr>
              <w:spacing w:after="0"/>
              <w:rPr>
                <w:sz w:val="24"/>
                <w:szCs w:val="24"/>
                <w:lang w:val="en-GB" w:eastAsia="en-IE"/>
              </w:rPr>
            </w:pPr>
            <w:r w:rsidRPr="0616227F">
              <w:rPr>
                <w:sz w:val="24"/>
                <w:szCs w:val="24"/>
              </w:rPr>
              <w:t>Dr PJ Wall, Dr Tim Savage, Prof. Linda Hogan</w:t>
            </w:r>
          </w:p>
        </w:tc>
      </w:tr>
      <w:tr w:rsidR="00157A2F" w:rsidRPr="00FB23A1" w14:paraId="739812E9"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4803DCF" w14:textId="77777777" w:rsidR="00157A2F" w:rsidRPr="00C804AA" w:rsidRDefault="6D15C822" w:rsidP="0616227F">
            <w:pPr>
              <w:spacing w:after="0"/>
              <w:rPr>
                <w:b/>
                <w:bCs/>
                <w:sz w:val="24"/>
                <w:szCs w:val="24"/>
                <w:lang w:val="en-GB" w:eastAsia="en-IE"/>
              </w:rPr>
            </w:pPr>
            <w:r w:rsidRPr="0616227F">
              <w:rPr>
                <w:b/>
                <w:bCs/>
                <w:sz w:val="24"/>
                <w:szCs w:val="24"/>
                <w:lang w:val="en-GB" w:eastAsia="en-IE"/>
              </w:rPr>
              <w:t>Module Learning Aims</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CFF935" w14:textId="77777777" w:rsidR="00157A2F" w:rsidRPr="00C940B3" w:rsidRDefault="6D15C822" w:rsidP="0616227F">
            <w:pPr>
              <w:spacing w:after="0"/>
              <w:rPr>
                <w:sz w:val="24"/>
                <w:szCs w:val="24"/>
                <w:lang w:val="en-GB" w:eastAsia="en-IE"/>
              </w:rPr>
            </w:pPr>
            <w:r w:rsidRPr="0616227F">
              <w:rPr>
                <w:sz w:val="24"/>
                <w:szCs w:val="24"/>
              </w:rPr>
              <w:t>The aim of this module is to allow students to explore and analyse the core issues and specific challenges related to how innovation can help achieve the Sustainable Development Goals (SDGs) through engaging with authentic cases from the Global South and Europe.</w:t>
            </w:r>
          </w:p>
        </w:tc>
      </w:tr>
      <w:tr w:rsidR="00157A2F" w:rsidRPr="00FB23A1" w14:paraId="5F7ACB95"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C1A5860" w14:textId="77777777" w:rsidR="00157A2F" w:rsidRPr="00C804AA" w:rsidRDefault="6D15C822"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BD2BBA" w14:textId="77777777" w:rsidR="00157A2F" w:rsidRPr="00F75F64" w:rsidRDefault="6D15C822" w:rsidP="0616227F">
            <w:pPr>
              <w:pStyle w:val="NoSpacing"/>
              <w:rPr>
                <w:rFonts w:asciiTheme="minorHAnsi" w:hAnsiTheme="minorHAnsi" w:cstheme="minorBidi"/>
              </w:rPr>
            </w:pPr>
            <w:r w:rsidRPr="0616227F">
              <w:rPr>
                <w:rFonts w:asciiTheme="minorHAnsi" w:hAnsiTheme="minorHAnsi" w:cstheme="minorBidi"/>
              </w:rPr>
              <w:t>On successful completion of this module, students should be able to:</w:t>
            </w:r>
          </w:p>
          <w:p w14:paraId="394331AC" w14:textId="77777777" w:rsidR="00157A2F" w:rsidRPr="00F75F64" w:rsidRDefault="6D15C822" w:rsidP="0616227F">
            <w:pPr>
              <w:pStyle w:val="NoSpacing"/>
              <w:numPr>
                <w:ilvl w:val="0"/>
                <w:numId w:val="36"/>
              </w:numPr>
              <w:ind w:left="493" w:hanging="357"/>
              <w:rPr>
                <w:rFonts w:asciiTheme="minorHAnsi" w:hAnsiTheme="minorHAnsi" w:cstheme="minorBidi"/>
              </w:rPr>
            </w:pPr>
            <w:r w:rsidRPr="0616227F">
              <w:rPr>
                <w:rFonts w:asciiTheme="minorHAnsi" w:hAnsiTheme="minorHAnsi" w:cstheme="minorBidi"/>
              </w:rPr>
              <w:t>Identify ways in which innovation (digital and non-digital) can potentially achieve the SDGs.</w:t>
            </w:r>
          </w:p>
          <w:p w14:paraId="61D568AD" w14:textId="77777777" w:rsidR="00157A2F" w:rsidRPr="00F75F64" w:rsidRDefault="6D15C822" w:rsidP="0616227F">
            <w:pPr>
              <w:pStyle w:val="NoSpacing"/>
              <w:numPr>
                <w:ilvl w:val="0"/>
                <w:numId w:val="36"/>
              </w:numPr>
              <w:ind w:left="493" w:hanging="357"/>
              <w:rPr>
                <w:rFonts w:asciiTheme="minorHAnsi" w:hAnsiTheme="minorHAnsi" w:cstheme="minorBidi"/>
              </w:rPr>
            </w:pPr>
            <w:r w:rsidRPr="0616227F">
              <w:rPr>
                <w:rFonts w:asciiTheme="minorHAnsi" w:hAnsiTheme="minorHAnsi" w:cstheme="minorBidi"/>
              </w:rPr>
              <w:t xml:space="preserve">Understand and describe the challenges involved with leveraging technology and innovation to achieve the SDGs and make informed decisions about how to overcome these challenges.  </w:t>
            </w:r>
          </w:p>
          <w:p w14:paraId="531DA2D7" w14:textId="77777777" w:rsidR="00157A2F" w:rsidRPr="00F75F64" w:rsidRDefault="6D15C822" w:rsidP="0616227F">
            <w:pPr>
              <w:pStyle w:val="NoSpacing"/>
              <w:numPr>
                <w:ilvl w:val="0"/>
                <w:numId w:val="36"/>
              </w:numPr>
              <w:ind w:left="493" w:hanging="357"/>
              <w:rPr>
                <w:rFonts w:asciiTheme="minorHAnsi" w:hAnsiTheme="minorHAnsi" w:cstheme="minorBidi"/>
              </w:rPr>
            </w:pPr>
            <w:r w:rsidRPr="0616227F">
              <w:rPr>
                <w:rFonts w:asciiTheme="minorHAnsi" w:hAnsiTheme="minorHAnsi" w:cstheme="minorBidi"/>
              </w:rPr>
              <w:t xml:space="preserve">Understand the benefits and problems associated with innovation to achieve the SDGs and learn how these are debated and resolved (or not) in specialist, multidisciplinary, and various socio-cultural environments. </w:t>
            </w:r>
          </w:p>
          <w:p w14:paraId="32FD04D2" w14:textId="77777777" w:rsidR="00157A2F" w:rsidRPr="00F75F64" w:rsidRDefault="6D15C822" w:rsidP="0616227F">
            <w:pPr>
              <w:pStyle w:val="NoSpacing"/>
              <w:numPr>
                <w:ilvl w:val="0"/>
                <w:numId w:val="36"/>
              </w:numPr>
              <w:ind w:left="493" w:hanging="357"/>
              <w:rPr>
                <w:rFonts w:asciiTheme="minorHAnsi" w:hAnsiTheme="minorHAnsi" w:cstheme="minorBidi"/>
              </w:rPr>
            </w:pPr>
            <w:r w:rsidRPr="0616227F">
              <w:rPr>
                <w:rFonts w:asciiTheme="minorHAnsi" w:hAnsiTheme="minorHAnsi" w:cstheme="minorBidi"/>
              </w:rPr>
              <w:t>Critically examine the ethical considerations surrounding innovation in various social, cultural, and political contexts.</w:t>
            </w:r>
          </w:p>
          <w:p w14:paraId="2FAEC9A7" w14:textId="77777777" w:rsidR="00157A2F" w:rsidRPr="00F75F64" w:rsidRDefault="6D15C822" w:rsidP="0616227F">
            <w:pPr>
              <w:pStyle w:val="NoSpacing"/>
              <w:numPr>
                <w:ilvl w:val="0"/>
                <w:numId w:val="36"/>
              </w:numPr>
              <w:ind w:left="493" w:hanging="357"/>
              <w:rPr>
                <w:rFonts w:asciiTheme="minorHAnsi" w:hAnsiTheme="minorHAnsi" w:cstheme="minorBidi"/>
              </w:rPr>
            </w:pPr>
            <w:r w:rsidRPr="0616227F">
              <w:rPr>
                <w:rFonts w:asciiTheme="minorHAnsi" w:hAnsiTheme="minorHAnsi" w:cstheme="minorBidi"/>
              </w:rPr>
              <w:t>Demonstrate effective presentation skills and the ability to work both individually and as part of multi-cultural and multi-disciplinary project team in a variety of learning environments.</w:t>
            </w:r>
          </w:p>
        </w:tc>
      </w:tr>
      <w:tr w:rsidR="00157A2F" w:rsidRPr="00FB23A1" w14:paraId="53CB5C7F"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4E0EAA6" w14:textId="77777777" w:rsidR="00157A2F" w:rsidRPr="00C804AA" w:rsidRDefault="6D15C822" w:rsidP="0616227F">
            <w:pPr>
              <w:spacing w:after="0"/>
              <w:rPr>
                <w:b/>
                <w:bCs/>
                <w:sz w:val="24"/>
                <w:szCs w:val="24"/>
                <w:lang w:val="en-GB" w:eastAsia="en-IE"/>
              </w:rPr>
            </w:pPr>
            <w:r w:rsidRPr="0616227F">
              <w:rPr>
                <w:b/>
                <w:bCs/>
                <w:sz w:val="24"/>
                <w:szCs w:val="24"/>
                <w:lang w:val="en-GB" w:eastAsia="en-IE"/>
              </w:rPr>
              <w:t>Module Content</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69BC6" w14:textId="77777777" w:rsidR="00157A2F" w:rsidRPr="009E2FFB" w:rsidRDefault="6D15C822" w:rsidP="0616227F">
            <w:pPr>
              <w:spacing w:after="0"/>
              <w:rPr>
                <w:sz w:val="24"/>
                <w:szCs w:val="24"/>
              </w:rPr>
            </w:pPr>
            <w:r w:rsidRPr="0616227F">
              <w:rPr>
                <w:sz w:val="24"/>
                <w:szCs w:val="24"/>
              </w:rPr>
              <w:t xml:space="preserve">This module will introduce students to the key issues and current academic debates of relevance in a variety of fields, </w:t>
            </w:r>
            <w:proofErr w:type="gramStart"/>
            <w:r w:rsidRPr="0616227F">
              <w:rPr>
                <w:sz w:val="24"/>
                <w:szCs w:val="24"/>
              </w:rPr>
              <w:t>and also</w:t>
            </w:r>
            <w:proofErr w:type="gramEnd"/>
            <w:r w:rsidRPr="0616227F">
              <w:rPr>
                <w:sz w:val="24"/>
                <w:szCs w:val="24"/>
              </w:rPr>
              <w:t xml:space="preserve"> equip students with the knowledge and skills necessary to identify and manage these challenges in an appropriate and effective manner. </w:t>
            </w:r>
          </w:p>
          <w:p w14:paraId="03E2E0FC" w14:textId="77777777" w:rsidR="00157A2F" w:rsidRPr="009E2FFB" w:rsidRDefault="6D15C822" w:rsidP="0616227F">
            <w:pPr>
              <w:spacing w:after="0"/>
              <w:rPr>
                <w:sz w:val="24"/>
                <w:szCs w:val="24"/>
              </w:rPr>
            </w:pPr>
            <w:r w:rsidRPr="0616227F">
              <w:rPr>
                <w:sz w:val="24"/>
                <w:szCs w:val="24"/>
              </w:rPr>
              <w:t>The module will pay particular attention to the ethical issues involved with innovation for the SDGs, and critically examine the role played by social, political, cultural and human factors when designing, introducing and using technologies.  This module therefore contributes to the broader programme outcomes related to ethics, reasoning, and moral inquiry.</w:t>
            </w:r>
          </w:p>
          <w:p w14:paraId="31DDE629" w14:textId="77777777" w:rsidR="00157A2F" w:rsidRPr="009E2FFB" w:rsidRDefault="6D15C822" w:rsidP="0616227F">
            <w:pPr>
              <w:spacing w:after="0"/>
              <w:rPr>
                <w:sz w:val="24"/>
                <w:szCs w:val="24"/>
              </w:rPr>
            </w:pPr>
            <w:r w:rsidRPr="0616227F">
              <w:rPr>
                <w:sz w:val="24"/>
                <w:szCs w:val="24"/>
              </w:rPr>
              <w:t xml:space="preserve">The module links most strongly with the SDGs which can be addressed by new, disruptive and innovative approaches and technologies.  This module has a particular focus on the SDGs which can be addressed by smaller, community-level and citizen-led technology-based initiatives.  Examples of this include designing innovative ways of leveraging the ubiquity of mobile phones in the Global South for healthcare and education, and the design, evaluation, and implementation of innovative techniques which are designed to be ethically, socially and culturally appropriate for their </w:t>
            </w:r>
            <w:proofErr w:type="gramStart"/>
            <w:r w:rsidRPr="0616227F">
              <w:rPr>
                <w:sz w:val="24"/>
                <w:szCs w:val="24"/>
              </w:rPr>
              <w:t>particular context</w:t>
            </w:r>
            <w:proofErr w:type="gramEnd"/>
            <w:r w:rsidRPr="0616227F">
              <w:rPr>
                <w:sz w:val="24"/>
                <w:szCs w:val="24"/>
              </w:rPr>
              <w:t xml:space="preserve">. </w:t>
            </w:r>
          </w:p>
          <w:p w14:paraId="28D378BB" w14:textId="77777777" w:rsidR="00157A2F" w:rsidRPr="002A1044" w:rsidRDefault="6D15C822" w:rsidP="0616227F">
            <w:pPr>
              <w:spacing w:after="0"/>
              <w:rPr>
                <w:sz w:val="24"/>
                <w:szCs w:val="24"/>
              </w:rPr>
            </w:pPr>
            <w:r w:rsidRPr="0616227F">
              <w:rPr>
                <w:sz w:val="24"/>
                <w:szCs w:val="24"/>
              </w:rPr>
              <w:t>The module content includes relevant, authentic, situated cases from the Global South and Europe that have been developed specifically for the module.  These multimedia-enhanced cases focus on projects from Ireland, India, Uganda, and Ethiopia.</w:t>
            </w:r>
          </w:p>
        </w:tc>
      </w:tr>
      <w:tr w:rsidR="00157A2F" w:rsidRPr="00FB23A1" w14:paraId="624D3AA3"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BA867AD" w14:textId="77777777" w:rsidR="00157A2F" w:rsidRPr="00C804AA" w:rsidRDefault="6D15C822" w:rsidP="0616227F">
            <w:pPr>
              <w:spacing w:after="0"/>
              <w:rPr>
                <w:b/>
                <w:bCs/>
                <w:sz w:val="24"/>
                <w:szCs w:val="24"/>
                <w:lang w:val="en-GB" w:eastAsia="en-IE"/>
              </w:rPr>
            </w:pPr>
            <w:r w:rsidRPr="0616227F">
              <w:rPr>
                <w:b/>
                <w:bCs/>
                <w:sz w:val="24"/>
                <w:szCs w:val="24"/>
                <w:lang w:val="en-GB" w:eastAsia="en-IE"/>
              </w:rPr>
              <w:lastRenderedPageBreak/>
              <w:t>Teaching and Learning Format</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9E3522" w14:textId="77777777" w:rsidR="00157A2F" w:rsidRPr="005D1DC3" w:rsidRDefault="6D15C822" w:rsidP="0616227F">
            <w:pPr>
              <w:spacing w:after="0"/>
              <w:rPr>
                <w:sz w:val="24"/>
                <w:szCs w:val="24"/>
                <w:lang w:val="en-GB" w:eastAsia="en-IE"/>
              </w:rPr>
            </w:pPr>
            <w:r w:rsidRPr="0616227F">
              <w:rPr>
                <w:sz w:val="24"/>
                <w:szCs w:val="24"/>
                <w:lang w:val="en-GB" w:eastAsia="en-IE"/>
              </w:rPr>
              <w:t>Teaching and learning approaches will include:</w:t>
            </w:r>
          </w:p>
          <w:p w14:paraId="3E6938A9" w14:textId="77777777" w:rsidR="00157A2F" w:rsidRPr="005D1DC3" w:rsidRDefault="6D15C822" w:rsidP="0616227F">
            <w:pPr>
              <w:pStyle w:val="ListParagraph"/>
              <w:numPr>
                <w:ilvl w:val="0"/>
                <w:numId w:val="37"/>
              </w:numPr>
              <w:spacing w:after="0"/>
              <w:ind w:left="493" w:hanging="357"/>
              <w:rPr>
                <w:sz w:val="24"/>
                <w:szCs w:val="24"/>
                <w:lang w:val="en-GB" w:eastAsia="en-IE"/>
              </w:rPr>
            </w:pPr>
            <w:r w:rsidRPr="0616227F">
              <w:rPr>
                <w:sz w:val="24"/>
                <w:szCs w:val="24"/>
                <w:lang w:val="en-GB" w:eastAsia="en-IE"/>
              </w:rPr>
              <w:t>Lectures (22 x 1-hour), case-based learning, online discussions, online collaboration.</w:t>
            </w:r>
          </w:p>
          <w:p w14:paraId="65AF8708" w14:textId="77777777" w:rsidR="00157A2F" w:rsidRPr="005D1DC3" w:rsidRDefault="6D15C822" w:rsidP="0616227F">
            <w:pPr>
              <w:pStyle w:val="ListParagraph"/>
              <w:numPr>
                <w:ilvl w:val="0"/>
                <w:numId w:val="37"/>
              </w:numPr>
              <w:spacing w:after="0"/>
              <w:ind w:left="493" w:hanging="357"/>
              <w:rPr>
                <w:sz w:val="24"/>
                <w:szCs w:val="24"/>
                <w:lang w:val="en-GB" w:eastAsia="en-IE"/>
              </w:rPr>
            </w:pPr>
            <w:r w:rsidRPr="0616227F">
              <w:rPr>
                <w:sz w:val="24"/>
                <w:szCs w:val="24"/>
                <w:lang w:val="en-GB" w:eastAsia="en-IE"/>
              </w:rPr>
              <w:t xml:space="preserve">Flipped learning will be utilised </w:t>
            </w:r>
            <w:proofErr w:type="gramStart"/>
            <w:r w:rsidRPr="0616227F">
              <w:rPr>
                <w:sz w:val="24"/>
                <w:szCs w:val="24"/>
                <w:lang w:val="en-GB" w:eastAsia="en-IE"/>
              </w:rPr>
              <w:t>in order to</w:t>
            </w:r>
            <w:proofErr w:type="gramEnd"/>
            <w:r w:rsidRPr="0616227F">
              <w:rPr>
                <w:sz w:val="24"/>
                <w:szCs w:val="24"/>
                <w:lang w:val="en-GB" w:eastAsia="en-IE"/>
              </w:rPr>
              <w:t xml:space="preserve"> maximise the time for discussion and collaboration.</w:t>
            </w:r>
          </w:p>
          <w:p w14:paraId="2C5F625C" w14:textId="7FA1F5FB" w:rsidR="00157A2F" w:rsidRPr="00732C5D" w:rsidRDefault="6D15C822" w:rsidP="0616227F">
            <w:pPr>
              <w:pStyle w:val="ListParagraph"/>
              <w:numPr>
                <w:ilvl w:val="0"/>
                <w:numId w:val="37"/>
              </w:numPr>
              <w:spacing w:after="0"/>
              <w:ind w:left="493" w:hanging="357"/>
              <w:rPr>
                <w:sz w:val="24"/>
                <w:szCs w:val="24"/>
                <w:lang w:val="en-GB" w:eastAsia="en-IE"/>
              </w:rPr>
            </w:pPr>
            <w:r w:rsidRPr="0616227F">
              <w:rPr>
                <w:sz w:val="24"/>
                <w:szCs w:val="24"/>
                <w:lang w:val="en-GB" w:eastAsia="en-IE"/>
              </w:rPr>
              <w:t>Case-based learning forms an important part of the pedagogical approach to be adopted for this module.  Cases will be taken from real life situations and relevant projects from across the world. The case studies will include a range of media (video, audio, textual, image based, data).</w:t>
            </w:r>
          </w:p>
        </w:tc>
      </w:tr>
      <w:tr w:rsidR="00157A2F" w:rsidRPr="00FB23A1" w14:paraId="7D741407"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7CF698A" w14:textId="77777777" w:rsidR="00157A2F" w:rsidRPr="00C804AA" w:rsidRDefault="6D15C822" w:rsidP="0616227F">
            <w:pPr>
              <w:spacing w:after="0"/>
              <w:rPr>
                <w:b/>
                <w:bCs/>
                <w:sz w:val="24"/>
                <w:szCs w:val="24"/>
                <w:lang w:val="en-GB" w:eastAsia="en-IE"/>
              </w:rPr>
            </w:pPr>
            <w:r w:rsidRPr="0616227F">
              <w:rPr>
                <w:b/>
                <w:bCs/>
                <w:sz w:val="24"/>
                <w:szCs w:val="24"/>
                <w:lang w:val="en-GB" w:eastAsia="en-IE"/>
              </w:rPr>
              <w:t xml:space="preserve">Module Assessment Components </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2059"/>
              <w:gridCol w:w="2318"/>
              <w:gridCol w:w="1267"/>
              <w:gridCol w:w="814"/>
              <w:gridCol w:w="846"/>
            </w:tblGrid>
            <w:tr w:rsidR="00157A2F" w:rsidRPr="00C804AA" w14:paraId="5CD58CCB" w14:textId="77777777" w:rsidTr="0616227F">
              <w:tc>
                <w:tcPr>
                  <w:tcW w:w="2109" w:type="dxa"/>
                </w:tcPr>
                <w:p w14:paraId="7B10A34E" w14:textId="77777777" w:rsidR="00157A2F" w:rsidRPr="00C804AA" w:rsidRDefault="6D15C822" w:rsidP="0616227F">
                  <w:pPr>
                    <w:spacing w:line="259" w:lineRule="auto"/>
                    <w:rPr>
                      <w:b/>
                      <w:bCs/>
                      <w:sz w:val="24"/>
                      <w:szCs w:val="24"/>
                    </w:rPr>
                  </w:pPr>
                  <w:r w:rsidRPr="0616227F">
                    <w:rPr>
                      <w:b/>
                      <w:bCs/>
                      <w:sz w:val="24"/>
                      <w:szCs w:val="24"/>
                    </w:rPr>
                    <w:t>Assessment Component</w:t>
                  </w:r>
                </w:p>
              </w:tc>
              <w:tc>
                <w:tcPr>
                  <w:tcW w:w="2410" w:type="dxa"/>
                </w:tcPr>
                <w:p w14:paraId="4855CED0" w14:textId="77777777" w:rsidR="00157A2F" w:rsidRPr="00C804AA" w:rsidRDefault="6D15C822" w:rsidP="0616227F">
                  <w:pPr>
                    <w:spacing w:line="259" w:lineRule="auto"/>
                    <w:rPr>
                      <w:b/>
                      <w:bCs/>
                      <w:sz w:val="24"/>
                      <w:szCs w:val="24"/>
                    </w:rPr>
                  </w:pPr>
                  <w:r w:rsidRPr="0616227F">
                    <w:rPr>
                      <w:b/>
                      <w:bCs/>
                      <w:sz w:val="24"/>
                      <w:szCs w:val="24"/>
                    </w:rPr>
                    <w:t>Assessment Description</w:t>
                  </w:r>
                </w:p>
              </w:tc>
              <w:tc>
                <w:tcPr>
                  <w:tcW w:w="1179" w:type="dxa"/>
                </w:tcPr>
                <w:p w14:paraId="1EEBD58F" w14:textId="77777777" w:rsidR="00157A2F" w:rsidRPr="00C804AA" w:rsidRDefault="6D15C822" w:rsidP="0616227F">
                  <w:pPr>
                    <w:spacing w:line="259" w:lineRule="auto"/>
                    <w:rPr>
                      <w:b/>
                      <w:bCs/>
                      <w:sz w:val="24"/>
                      <w:szCs w:val="24"/>
                    </w:rPr>
                  </w:pPr>
                  <w:r w:rsidRPr="0616227F">
                    <w:rPr>
                      <w:b/>
                      <w:bCs/>
                      <w:sz w:val="24"/>
                      <w:szCs w:val="24"/>
                    </w:rPr>
                    <w:t>LO Addressed</w:t>
                  </w:r>
                </w:p>
              </w:tc>
              <w:tc>
                <w:tcPr>
                  <w:tcW w:w="826" w:type="dxa"/>
                </w:tcPr>
                <w:p w14:paraId="586C9A2D" w14:textId="77777777" w:rsidR="00157A2F" w:rsidRPr="00C804AA" w:rsidRDefault="6D15C822" w:rsidP="0616227F">
                  <w:pPr>
                    <w:spacing w:line="259" w:lineRule="auto"/>
                    <w:rPr>
                      <w:b/>
                      <w:bCs/>
                      <w:sz w:val="24"/>
                      <w:szCs w:val="24"/>
                    </w:rPr>
                  </w:pPr>
                  <w:r w:rsidRPr="0616227F">
                    <w:rPr>
                      <w:b/>
                      <w:bCs/>
                      <w:sz w:val="24"/>
                      <w:szCs w:val="24"/>
                    </w:rPr>
                    <w:t>% of total</w:t>
                  </w:r>
                </w:p>
              </w:tc>
              <w:tc>
                <w:tcPr>
                  <w:tcW w:w="851" w:type="dxa"/>
                </w:tcPr>
                <w:p w14:paraId="59639846" w14:textId="77777777" w:rsidR="00157A2F" w:rsidRPr="00C804AA" w:rsidRDefault="6D15C822" w:rsidP="0616227F">
                  <w:pPr>
                    <w:spacing w:line="259" w:lineRule="auto"/>
                    <w:rPr>
                      <w:b/>
                      <w:bCs/>
                      <w:sz w:val="24"/>
                      <w:szCs w:val="24"/>
                    </w:rPr>
                  </w:pPr>
                  <w:r w:rsidRPr="0616227F">
                    <w:rPr>
                      <w:b/>
                      <w:bCs/>
                      <w:sz w:val="24"/>
                      <w:szCs w:val="24"/>
                    </w:rPr>
                    <w:t>Week due</w:t>
                  </w:r>
                </w:p>
              </w:tc>
            </w:tr>
            <w:tr w:rsidR="00157A2F" w:rsidRPr="00C804AA" w14:paraId="4E4250F6" w14:textId="77777777" w:rsidTr="0616227F">
              <w:tc>
                <w:tcPr>
                  <w:tcW w:w="2109" w:type="dxa"/>
                </w:tcPr>
                <w:p w14:paraId="07874003" w14:textId="77777777" w:rsidR="00157A2F" w:rsidRPr="00C804AA" w:rsidRDefault="6D15C822" w:rsidP="0616227F">
                  <w:pPr>
                    <w:spacing w:line="259" w:lineRule="auto"/>
                    <w:rPr>
                      <w:sz w:val="24"/>
                      <w:szCs w:val="24"/>
                    </w:rPr>
                  </w:pPr>
                  <w:r w:rsidRPr="0616227F">
                    <w:rPr>
                      <w:sz w:val="24"/>
                      <w:szCs w:val="24"/>
                    </w:rPr>
                    <w:t xml:space="preserve"> Case Presentations</w:t>
                  </w:r>
                </w:p>
              </w:tc>
              <w:tc>
                <w:tcPr>
                  <w:tcW w:w="2410" w:type="dxa"/>
                </w:tcPr>
                <w:p w14:paraId="6AAF54A8" w14:textId="77777777" w:rsidR="00157A2F" w:rsidRPr="00C804AA" w:rsidRDefault="6D15C822" w:rsidP="0616227F">
                  <w:pPr>
                    <w:spacing w:line="259" w:lineRule="auto"/>
                    <w:rPr>
                      <w:sz w:val="24"/>
                      <w:szCs w:val="24"/>
                    </w:rPr>
                  </w:pPr>
                  <w:r w:rsidRPr="0616227F">
                    <w:rPr>
                      <w:sz w:val="24"/>
                      <w:szCs w:val="24"/>
                    </w:rPr>
                    <w:t>Students will, as a group, present their conclusions from the cases being studied (3) throughout the module.</w:t>
                  </w:r>
                </w:p>
              </w:tc>
              <w:tc>
                <w:tcPr>
                  <w:tcW w:w="1179" w:type="dxa"/>
                </w:tcPr>
                <w:p w14:paraId="634F9941" w14:textId="77777777" w:rsidR="00157A2F" w:rsidRPr="00C804AA" w:rsidRDefault="6D15C822" w:rsidP="0616227F">
                  <w:pPr>
                    <w:spacing w:line="259" w:lineRule="auto"/>
                    <w:rPr>
                      <w:sz w:val="24"/>
                      <w:szCs w:val="24"/>
                    </w:rPr>
                  </w:pPr>
                  <w:r w:rsidRPr="0616227F">
                    <w:rPr>
                      <w:sz w:val="24"/>
                      <w:szCs w:val="24"/>
                    </w:rPr>
                    <w:t xml:space="preserve"> 1, 2, 3, 4, 5</w:t>
                  </w:r>
                </w:p>
              </w:tc>
              <w:tc>
                <w:tcPr>
                  <w:tcW w:w="826" w:type="dxa"/>
                </w:tcPr>
                <w:p w14:paraId="7FB745D9" w14:textId="77777777" w:rsidR="00157A2F" w:rsidRPr="00C804AA" w:rsidRDefault="6D15C822" w:rsidP="0616227F">
                  <w:pPr>
                    <w:spacing w:line="259" w:lineRule="auto"/>
                    <w:rPr>
                      <w:sz w:val="24"/>
                      <w:szCs w:val="24"/>
                    </w:rPr>
                  </w:pPr>
                  <w:r w:rsidRPr="0616227F">
                    <w:rPr>
                      <w:sz w:val="24"/>
                      <w:szCs w:val="24"/>
                    </w:rPr>
                    <w:t xml:space="preserve"> 30%</w:t>
                  </w:r>
                </w:p>
              </w:tc>
              <w:tc>
                <w:tcPr>
                  <w:tcW w:w="851" w:type="dxa"/>
                </w:tcPr>
                <w:p w14:paraId="34FFA3F9" w14:textId="77777777" w:rsidR="00157A2F" w:rsidRPr="00C804AA" w:rsidRDefault="6D15C822" w:rsidP="0616227F">
                  <w:pPr>
                    <w:spacing w:line="259" w:lineRule="auto"/>
                    <w:rPr>
                      <w:sz w:val="24"/>
                      <w:szCs w:val="24"/>
                    </w:rPr>
                  </w:pPr>
                  <w:r w:rsidRPr="0616227F">
                    <w:rPr>
                      <w:sz w:val="24"/>
                      <w:szCs w:val="24"/>
                    </w:rPr>
                    <w:t xml:space="preserve"> 4, 6, 8</w:t>
                  </w:r>
                </w:p>
              </w:tc>
            </w:tr>
            <w:tr w:rsidR="00157A2F" w:rsidRPr="00C804AA" w14:paraId="68B97AC6" w14:textId="77777777" w:rsidTr="0616227F">
              <w:tc>
                <w:tcPr>
                  <w:tcW w:w="2109" w:type="dxa"/>
                </w:tcPr>
                <w:p w14:paraId="6128CE79" w14:textId="77777777" w:rsidR="00157A2F" w:rsidRPr="00C804AA" w:rsidRDefault="6D15C822" w:rsidP="0616227F">
                  <w:pPr>
                    <w:spacing w:line="259" w:lineRule="auto"/>
                    <w:rPr>
                      <w:sz w:val="24"/>
                      <w:szCs w:val="24"/>
                    </w:rPr>
                  </w:pPr>
                  <w:r w:rsidRPr="0616227F">
                    <w:rPr>
                      <w:sz w:val="24"/>
                      <w:szCs w:val="24"/>
                    </w:rPr>
                    <w:t xml:space="preserve"> Case Study Constructions</w:t>
                  </w:r>
                </w:p>
              </w:tc>
              <w:tc>
                <w:tcPr>
                  <w:tcW w:w="2410" w:type="dxa"/>
                </w:tcPr>
                <w:p w14:paraId="7585E161" w14:textId="77777777" w:rsidR="00157A2F" w:rsidRPr="00C804AA" w:rsidRDefault="6D15C822" w:rsidP="0616227F">
                  <w:pPr>
                    <w:spacing w:line="259" w:lineRule="auto"/>
                    <w:rPr>
                      <w:sz w:val="24"/>
                      <w:szCs w:val="24"/>
                    </w:rPr>
                  </w:pPr>
                  <w:r w:rsidRPr="0616227F">
                    <w:rPr>
                      <w:sz w:val="24"/>
                      <w:szCs w:val="24"/>
                    </w:rPr>
                    <w:t>Completion of an authentic case suitable for case-based learning, that highlights the issues discussed during the module (group).</w:t>
                  </w:r>
                </w:p>
              </w:tc>
              <w:tc>
                <w:tcPr>
                  <w:tcW w:w="1179" w:type="dxa"/>
                </w:tcPr>
                <w:p w14:paraId="2C2435E2" w14:textId="77777777" w:rsidR="00157A2F" w:rsidRPr="00C804AA" w:rsidRDefault="6D15C822" w:rsidP="0616227F">
                  <w:pPr>
                    <w:spacing w:line="259" w:lineRule="auto"/>
                    <w:rPr>
                      <w:sz w:val="24"/>
                      <w:szCs w:val="24"/>
                    </w:rPr>
                  </w:pPr>
                  <w:r w:rsidRPr="0616227F">
                    <w:rPr>
                      <w:sz w:val="24"/>
                      <w:szCs w:val="24"/>
                    </w:rPr>
                    <w:t xml:space="preserve"> 1, 2, 3, 4, 5</w:t>
                  </w:r>
                </w:p>
              </w:tc>
              <w:tc>
                <w:tcPr>
                  <w:tcW w:w="826" w:type="dxa"/>
                </w:tcPr>
                <w:p w14:paraId="0433EB75" w14:textId="77777777" w:rsidR="00157A2F" w:rsidRPr="00C804AA" w:rsidRDefault="6D15C822" w:rsidP="0616227F">
                  <w:pPr>
                    <w:spacing w:line="259" w:lineRule="auto"/>
                    <w:rPr>
                      <w:sz w:val="24"/>
                      <w:szCs w:val="24"/>
                    </w:rPr>
                  </w:pPr>
                  <w:r w:rsidRPr="0616227F">
                    <w:rPr>
                      <w:sz w:val="24"/>
                      <w:szCs w:val="24"/>
                    </w:rPr>
                    <w:t xml:space="preserve"> 70%</w:t>
                  </w:r>
                </w:p>
              </w:tc>
              <w:tc>
                <w:tcPr>
                  <w:tcW w:w="851" w:type="dxa"/>
                </w:tcPr>
                <w:p w14:paraId="56DC9E80" w14:textId="77777777" w:rsidR="00157A2F" w:rsidRPr="00C804AA" w:rsidRDefault="6D15C822" w:rsidP="0616227F">
                  <w:pPr>
                    <w:spacing w:line="259" w:lineRule="auto"/>
                    <w:rPr>
                      <w:sz w:val="24"/>
                      <w:szCs w:val="24"/>
                    </w:rPr>
                  </w:pPr>
                  <w:r w:rsidRPr="0616227F">
                    <w:rPr>
                      <w:sz w:val="24"/>
                      <w:szCs w:val="24"/>
                    </w:rPr>
                    <w:t xml:space="preserve"> 12</w:t>
                  </w:r>
                </w:p>
              </w:tc>
            </w:tr>
          </w:tbl>
          <w:p w14:paraId="2EA7FBD0" w14:textId="77777777" w:rsidR="00157A2F" w:rsidRPr="00C804AA" w:rsidRDefault="00157A2F" w:rsidP="0616227F">
            <w:pPr>
              <w:spacing w:after="0"/>
              <w:rPr>
                <w:b/>
                <w:bCs/>
                <w:sz w:val="24"/>
                <w:szCs w:val="24"/>
                <w:lang w:val="en-GB" w:eastAsia="en-IE"/>
              </w:rPr>
            </w:pPr>
          </w:p>
        </w:tc>
      </w:tr>
      <w:tr w:rsidR="00157A2F" w:rsidRPr="00FB23A1" w14:paraId="068621C3"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9315CF5" w14:textId="77777777" w:rsidR="00157A2F" w:rsidRPr="00C804AA" w:rsidRDefault="6D15C822"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 xml:space="preserve">Reassessment Requirements </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C80C21" w14:textId="77777777" w:rsidR="00157A2F" w:rsidRPr="002A1044" w:rsidRDefault="6D15C822" w:rsidP="0616227F">
            <w:pPr>
              <w:spacing w:after="0"/>
              <w:rPr>
                <w:sz w:val="24"/>
                <w:szCs w:val="24"/>
                <w:lang w:val="en-US"/>
              </w:rPr>
            </w:pPr>
            <w:r w:rsidRPr="0616227F">
              <w:rPr>
                <w:sz w:val="24"/>
                <w:szCs w:val="24"/>
                <w:lang w:val="en-US"/>
              </w:rPr>
              <w:t>Those who fail to achieve a pass mark will be required to submit a supplemental assessment during the college supplemental examination period.  This will consist of completion of an individual case study construction which highlights the issues discussed during the module.</w:t>
            </w:r>
          </w:p>
        </w:tc>
      </w:tr>
      <w:tr w:rsidR="00157A2F" w:rsidRPr="00FB23A1" w14:paraId="1413D393" w14:textId="77777777" w:rsidTr="0616227F">
        <w:trPr>
          <w:trHeight w:val="300"/>
          <w:tblCellSpacing w:w="7" w:type="dxa"/>
        </w:trPr>
        <w:tc>
          <w:tcPr>
            <w:tcW w:w="2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2C9EC29" w14:textId="77777777" w:rsidR="00157A2F" w:rsidRPr="00C804AA" w:rsidRDefault="6D15C822" w:rsidP="0616227F">
            <w:pPr>
              <w:spacing w:after="0"/>
              <w:rPr>
                <w:b/>
                <w:bCs/>
                <w:sz w:val="24"/>
                <w:szCs w:val="24"/>
                <w:lang w:val="en-GB" w:eastAsia="en-IE"/>
              </w:rPr>
            </w:pPr>
            <w:r w:rsidRPr="0616227F">
              <w:rPr>
                <w:b/>
                <w:bCs/>
                <w:sz w:val="24"/>
                <w:szCs w:val="24"/>
                <w:lang w:val="en-GB" w:eastAsia="en-IE"/>
              </w:rPr>
              <w:t>Indicative reading list (4-5 titles max.)</w:t>
            </w:r>
          </w:p>
        </w:tc>
        <w:tc>
          <w:tcPr>
            <w:tcW w:w="7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75D52E"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pt-BR" w:eastAsia="en-IE"/>
              </w:rPr>
              <w:t>Cordova</w:t>
            </w:r>
            <w:r w:rsidRPr="0616227F">
              <w:rPr>
                <w:rFonts w:ascii="Calibri" w:eastAsia="Times New Roman" w:hAnsi="Calibri" w:cs="Calibri"/>
                <w:sz w:val="24"/>
                <w:szCs w:val="24"/>
                <w:lang w:val="pt-BR" w:eastAsia="en-GB"/>
              </w:rPr>
              <w:t xml:space="preserve">, Maria Federica, and Andrea Celone. </w:t>
            </w:r>
            <w:r w:rsidRPr="0616227F">
              <w:rPr>
                <w:rFonts w:ascii="Calibri" w:eastAsia="Times New Roman" w:hAnsi="Calibri" w:cs="Calibri"/>
                <w:sz w:val="24"/>
                <w:szCs w:val="24"/>
                <w:lang w:eastAsia="en-GB"/>
              </w:rPr>
              <w:t>"SDGs and innovation in the business context literature review." </w:t>
            </w:r>
            <w:r w:rsidRPr="0616227F">
              <w:rPr>
                <w:rFonts w:ascii="Calibri" w:eastAsia="Times New Roman" w:hAnsi="Calibri" w:cs="Calibri"/>
                <w:i/>
                <w:iCs/>
                <w:sz w:val="24"/>
                <w:szCs w:val="24"/>
                <w:lang w:eastAsia="en-GB"/>
              </w:rPr>
              <w:t>Sustainability</w:t>
            </w:r>
            <w:r w:rsidRPr="0616227F">
              <w:rPr>
                <w:rFonts w:ascii="Calibri" w:eastAsia="Times New Roman" w:hAnsi="Calibri" w:cs="Calibri"/>
                <w:sz w:val="24"/>
                <w:szCs w:val="24"/>
                <w:lang w:eastAsia="en-GB"/>
              </w:rPr>
              <w:t> 11.24 (2019): 7043.</w:t>
            </w:r>
          </w:p>
          <w:p w14:paraId="7E804250"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pt-BR" w:eastAsia="en-IE"/>
              </w:rPr>
              <w:t>Sinha</w:t>
            </w:r>
            <w:r w:rsidRPr="0616227F">
              <w:rPr>
                <w:rFonts w:ascii="Calibri" w:eastAsia="Times New Roman" w:hAnsi="Calibri" w:cs="Calibri"/>
                <w:sz w:val="24"/>
                <w:szCs w:val="24"/>
                <w:lang w:val="pt-BR" w:eastAsia="en-GB"/>
              </w:rPr>
              <w:t xml:space="preserve">, Avik, Tuhin Sengupta, and Rafael Alvarado. </w:t>
            </w:r>
            <w:r w:rsidRPr="0616227F">
              <w:rPr>
                <w:rFonts w:ascii="Calibri" w:eastAsia="Times New Roman" w:hAnsi="Calibri" w:cs="Calibri"/>
                <w:sz w:val="24"/>
                <w:szCs w:val="24"/>
                <w:lang w:eastAsia="en-GB"/>
              </w:rPr>
              <w:t>"Interplay between technological innovation and environmental quality: formulating the SDG policies for next 11 economies." </w:t>
            </w:r>
            <w:r w:rsidRPr="0616227F">
              <w:rPr>
                <w:rFonts w:ascii="Calibri" w:eastAsia="Times New Roman" w:hAnsi="Calibri" w:cs="Calibri"/>
                <w:i/>
                <w:iCs/>
                <w:sz w:val="24"/>
                <w:szCs w:val="24"/>
                <w:lang w:eastAsia="en-GB"/>
              </w:rPr>
              <w:t>Journal of Cleaner Production</w:t>
            </w:r>
            <w:r w:rsidRPr="0616227F">
              <w:rPr>
                <w:rFonts w:ascii="Calibri" w:eastAsia="Times New Roman" w:hAnsi="Calibri" w:cs="Calibri"/>
                <w:sz w:val="24"/>
                <w:szCs w:val="24"/>
                <w:lang w:eastAsia="en-GB"/>
              </w:rPr>
              <w:t> 242 (2020): 118549.</w:t>
            </w:r>
          </w:p>
          <w:p w14:paraId="197CF9F7"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en-GB" w:eastAsia="en-IE"/>
              </w:rPr>
              <w:t>Walsh</w:t>
            </w:r>
            <w:r w:rsidRPr="0616227F">
              <w:rPr>
                <w:rFonts w:ascii="Calibri" w:eastAsia="Times New Roman" w:hAnsi="Calibri" w:cs="Calibri"/>
                <w:sz w:val="24"/>
                <w:szCs w:val="24"/>
                <w:lang w:eastAsia="en-GB"/>
              </w:rPr>
              <w:t>, Patrick Paul, Enda Murphy, and David Horan. "The role of science, technology and innovation in the UN 2030 agenda." </w:t>
            </w:r>
            <w:r w:rsidRPr="0616227F">
              <w:rPr>
                <w:rFonts w:ascii="Calibri" w:eastAsia="Times New Roman" w:hAnsi="Calibri" w:cs="Calibri"/>
                <w:i/>
                <w:iCs/>
                <w:sz w:val="24"/>
                <w:szCs w:val="24"/>
                <w:lang w:eastAsia="en-GB"/>
              </w:rPr>
              <w:t>Technological Forecasting and Social Change</w:t>
            </w:r>
            <w:r w:rsidRPr="0616227F">
              <w:rPr>
                <w:rFonts w:ascii="Calibri" w:eastAsia="Times New Roman" w:hAnsi="Calibri" w:cs="Calibri"/>
                <w:sz w:val="24"/>
                <w:szCs w:val="24"/>
                <w:lang w:eastAsia="en-GB"/>
              </w:rPr>
              <w:t> 154 (2020): 119957.</w:t>
            </w:r>
          </w:p>
          <w:p w14:paraId="6A8E38CB"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en-GB" w:eastAsia="en-IE"/>
              </w:rPr>
              <w:t>Awan</w:t>
            </w:r>
            <w:r w:rsidRPr="0616227F">
              <w:rPr>
                <w:rFonts w:ascii="Calibri" w:eastAsia="Times New Roman" w:hAnsi="Calibri" w:cs="Calibri"/>
                <w:sz w:val="24"/>
                <w:szCs w:val="24"/>
                <w:lang w:eastAsia="en-GB"/>
              </w:rPr>
              <w:t>, Usama. "Steering for sustainable development goals: a typology of sustainable innovation." </w:t>
            </w:r>
            <w:r w:rsidRPr="0616227F">
              <w:rPr>
                <w:rFonts w:ascii="Calibri" w:eastAsia="Times New Roman" w:hAnsi="Calibri" w:cs="Calibri"/>
                <w:i/>
                <w:iCs/>
                <w:sz w:val="24"/>
                <w:szCs w:val="24"/>
                <w:lang w:eastAsia="en-GB"/>
              </w:rPr>
              <w:t xml:space="preserve">Industry, innovation and </w:t>
            </w:r>
            <w:r w:rsidRPr="0616227F">
              <w:rPr>
                <w:rFonts w:ascii="Calibri" w:eastAsia="Times New Roman" w:hAnsi="Calibri" w:cs="Calibri"/>
                <w:i/>
                <w:iCs/>
                <w:sz w:val="24"/>
                <w:szCs w:val="24"/>
                <w:lang w:eastAsia="en-GB"/>
              </w:rPr>
              <w:lastRenderedPageBreak/>
              <w:t>infrastructure</w:t>
            </w:r>
            <w:r w:rsidRPr="0616227F">
              <w:rPr>
                <w:rFonts w:ascii="Calibri" w:eastAsia="Times New Roman" w:hAnsi="Calibri" w:cs="Calibri"/>
                <w:sz w:val="24"/>
                <w:szCs w:val="24"/>
                <w:lang w:eastAsia="en-GB"/>
              </w:rPr>
              <w:t>. Cham: Springer International Publishing, 2021. 1026-1036.</w:t>
            </w:r>
          </w:p>
          <w:p w14:paraId="6D25A932"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proofErr w:type="spellStart"/>
            <w:r w:rsidRPr="0616227F">
              <w:rPr>
                <w:sz w:val="24"/>
                <w:szCs w:val="24"/>
                <w:lang w:val="en-GB" w:eastAsia="en-IE"/>
              </w:rPr>
              <w:t>Geibler</w:t>
            </w:r>
            <w:proofErr w:type="spellEnd"/>
            <w:r w:rsidRPr="0616227F">
              <w:rPr>
                <w:rFonts w:ascii="Calibri" w:eastAsia="Times New Roman" w:hAnsi="Calibri" w:cs="Calibri"/>
                <w:sz w:val="24"/>
                <w:szCs w:val="24"/>
                <w:lang w:eastAsia="en-GB"/>
              </w:rPr>
              <w:t xml:space="preserve">, Justus von, Julius Piwowar, and Annika </w:t>
            </w:r>
            <w:proofErr w:type="spellStart"/>
            <w:r w:rsidRPr="0616227F">
              <w:rPr>
                <w:rFonts w:ascii="Calibri" w:eastAsia="Times New Roman" w:hAnsi="Calibri" w:cs="Calibri"/>
                <w:sz w:val="24"/>
                <w:szCs w:val="24"/>
                <w:lang w:eastAsia="en-GB"/>
              </w:rPr>
              <w:t>Greven</w:t>
            </w:r>
            <w:proofErr w:type="spellEnd"/>
            <w:r w:rsidRPr="0616227F">
              <w:rPr>
                <w:rFonts w:ascii="Calibri" w:eastAsia="Times New Roman" w:hAnsi="Calibri" w:cs="Calibri"/>
                <w:sz w:val="24"/>
                <w:szCs w:val="24"/>
                <w:lang w:eastAsia="en-GB"/>
              </w:rPr>
              <w:t>. "The SDG-check: Guiding open innovation towards sustainable development goals." (2019): 20-37.</w:t>
            </w:r>
          </w:p>
          <w:p w14:paraId="58D8E11E"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en-GB" w:eastAsia="en-IE"/>
              </w:rPr>
              <w:t>Zhou</w:t>
            </w:r>
            <w:r w:rsidRPr="0616227F">
              <w:rPr>
                <w:rFonts w:ascii="Calibri" w:eastAsia="Times New Roman" w:hAnsi="Calibri" w:cs="Calibri"/>
                <w:sz w:val="24"/>
                <w:szCs w:val="24"/>
                <w:lang w:eastAsia="en-GB"/>
              </w:rPr>
              <w:t xml:space="preserve">, </w:t>
            </w:r>
            <w:proofErr w:type="spellStart"/>
            <w:r w:rsidRPr="0616227F">
              <w:rPr>
                <w:rFonts w:ascii="Calibri" w:eastAsia="Times New Roman" w:hAnsi="Calibri" w:cs="Calibri"/>
                <w:sz w:val="24"/>
                <w:szCs w:val="24"/>
                <w:lang w:eastAsia="en-GB"/>
              </w:rPr>
              <w:t>Chunyan</w:t>
            </w:r>
            <w:proofErr w:type="spellEnd"/>
            <w:r w:rsidRPr="0616227F">
              <w:rPr>
                <w:rFonts w:ascii="Calibri" w:eastAsia="Times New Roman" w:hAnsi="Calibri" w:cs="Calibri"/>
                <w:sz w:val="24"/>
                <w:szCs w:val="24"/>
                <w:lang w:eastAsia="en-GB"/>
              </w:rPr>
              <w:t xml:space="preserve">, and Henry </w:t>
            </w:r>
            <w:proofErr w:type="spellStart"/>
            <w:r w:rsidRPr="0616227F">
              <w:rPr>
                <w:rFonts w:ascii="Calibri" w:eastAsia="Times New Roman" w:hAnsi="Calibri" w:cs="Calibri"/>
                <w:sz w:val="24"/>
                <w:szCs w:val="24"/>
                <w:lang w:eastAsia="en-GB"/>
              </w:rPr>
              <w:t>Etzkowitz</w:t>
            </w:r>
            <w:proofErr w:type="spellEnd"/>
            <w:r w:rsidRPr="0616227F">
              <w:rPr>
                <w:rFonts w:ascii="Calibri" w:eastAsia="Times New Roman" w:hAnsi="Calibri" w:cs="Calibri"/>
                <w:sz w:val="24"/>
                <w:szCs w:val="24"/>
                <w:lang w:eastAsia="en-GB"/>
              </w:rPr>
              <w:t>. "Triple helix twins: a framework for achieving innovation and UN sustainable development goals." </w:t>
            </w:r>
            <w:r w:rsidRPr="0616227F">
              <w:rPr>
                <w:rFonts w:ascii="Calibri" w:eastAsia="Times New Roman" w:hAnsi="Calibri" w:cs="Calibri"/>
                <w:i/>
                <w:iCs/>
                <w:sz w:val="24"/>
                <w:szCs w:val="24"/>
                <w:lang w:eastAsia="en-GB"/>
              </w:rPr>
              <w:t>Sustainability</w:t>
            </w:r>
            <w:r w:rsidRPr="0616227F">
              <w:rPr>
                <w:rFonts w:ascii="Calibri" w:eastAsia="Times New Roman" w:hAnsi="Calibri" w:cs="Calibri"/>
                <w:sz w:val="24"/>
                <w:szCs w:val="24"/>
                <w:lang w:eastAsia="en-GB"/>
              </w:rPr>
              <w:t> 13.12 (2021): 6535.</w:t>
            </w:r>
          </w:p>
          <w:p w14:paraId="134122C7"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proofErr w:type="spellStart"/>
            <w:r w:rsidRPr="0616227F">
              <w:rPr>
                <w:sz w:val="24"/>
                <w:szCs w:val="24"/>
                <w:lang w:val="en-GB" w:eastAsia="en-IE"/>
              </w:rPr>
              <w:t>Heeks</w:t>
            </w:r>
            <w:proofErr w:type="spellEnd"/>
            <w:r w:rsidRPr="0616227F">
              <w:rPr>
                <w:rFonts w:ascii="Calibri" w:eastAsia="Times New Roman" w:hAnsi="Calibri" w:cs="Calibri"/>
                <w:sz w:val="24"/>
                <w:szCs w:val="24"/>
                <w:lang w:eastAsia="en-GB"/>
              </w:rPr>
              <w:t>, Richard. </w:t>
            </w:r>
            <w:r w:rsidRPr="0616227F">
              <w:rPr>
                <w:rFonts w:ascii="Calibri" w:eastAsia="Times New Roman" w:hAnsi="Calibri" w:cs="Calibri"/>
                <w:i/>
                <w:iCs/>
                <w:sz w:val="24"/>
                <w:szCs w:val="24"/>
                <w:lang w:eastAsia="en-GB"/>
              </w:rPr>
              <w:t>Information and communication technology for development (ICT4D)</w:t>
            </w:r>
            <w:r w:rsidRPr="0616227F">
              <w:rPr>
                <w:rFonts w:ascii="Calibri" w:eastAsia="Times New Roman" w:hAnsi="Calibri" w:cs="Calibri"/>
                <w:sz w:val="24"/>
                <w:szCs w:val="24"/>
                <w:lang w:eastAsia="en-GB"/>
              </w:rPr>
              <w:t>. Routledge, 2017.</w:t>
            </w:r>
          </w:p>
          <w:p w14:paraId="44DFEED4" w14:textId="77777777" w:rsidR="00157A2F" w:rsidRPr="00E66D07" w:rsidRDefault="6D15C822" w:rsidP="0616227F">
            <w:pPr>
              <w:pStyle w:val="ListParagraph"/>
              <w:numPr>
                <w:ilvl w:val="0"/>
                <w:numId w:val="37"/>
              </w:numPr>
              <w:spacing w:after="0"/>
              <w:ind w:left="493" w:hanging="357"/>
              <w:rPr>
                <w:rFonts w:ascii="Calibri" w:eastAsia="Times New Roman" w:hAnsi="Calibri" w:cs="Calibri"/>
                <w:sz w:val="24"/>
                <w:szCs w:val="24"/>
                <w:lang w:eastAsia="en-GB"/>
              </w:rPr>
            </w:pPr>
            <w:r w:rsidRPr="0616227F">
              <w:rPr>
                <w:sz w:val="24"/>
                <w:szCs w:val="24"/>
                <w:lang w:val="en-GB" w:eastAsia="en-IE"/>
              </w:rPr>
              <w:t>Artificial</w:t>
            </w:r>
            <w:r w:rsidRPr="0616227F">
              <w:rPr>
                <w:rFonts w:ascii="Calibri" w:eastAsia="Times New Roman" w:hAnsi="Calibri" w:cs="Calibri"/>
                <w:sz w:val="24"/>
                <w:szCs w:val="24"/>
                <w:lang w:eastAsia="en-GB"/>
              </w:rPr>
              <w:t xml:space="preserve"> Intelligence Ethics: An Inclusive Global Discourse? (2021) Roche, C., Lewis, D., &amp; Wall, P. </w:t>
            </w:r>
            <w:proofErr w:type="spellStart"/>
            <w:proofErr w:type="gramStart"/>
            <w:r w:rsidRPr="0616227F">
              <w:rPr>
                <w:rFonts w:ascii="Calibri" w:eastAsia="Times New Roman" w:hAnsi="Calibri" w:cs="Calibri"/>
                <w:sz w:val="24"/>
                <w:szCs w:val="24"/>
                <w:lang w:eastAsia="en-GB"/>
              </w:rPr>
              <w:t>J.</w:t>
            </w:r>
            <w:r w:rsidRPr="0616227F">
              <w:rPr>
                <w:rFonts w:ascii="Calibri" w:eastAsia="Times New Roman" w:hAnsi="Calibri" w:cs="Calibri"/>
                <w:i/>
                <w:iCs/>
                <w:sz w:val="24"/>
                <w:szCs w:val="24"/>
                <w:lang w:eastAsia="en-GB"/>
              </w:rPr>
              <w:t>arXiv</w:t>
            </w:r>
            <w:proofErr w:type="spellEnd"/>
            <w:proofErr w:type="gramEnd"/>
            <w:r w:rsidRPr="0616227F">
              <w:rPr>
                <w:rFonts w:ascii="Calibri" w:eastAsia="Times New Roman" w:hAnsi="Calibri" w:cs="Calibri"/>
                <w:i/>
                <w:iCs/>
                <w:sz w:val="24"/>
                <w:szCs w:val="24"/>
                <w:lang w:eastAsia="en-GB"/>
              </w:rPr>
              <w:t xml:space="preserve"> preprint arXiv:2108.09959</w:t>
            </w:r>
            <w:r w:rsidRPr="0616227F">
              <w:rPr>
                <w:rFonts w:ascii="Calibri" w:eastAsia="Times New Roman" w:hAnsi="Calibri" w:cs="Calibri"/>
                <w:sz w:val="24"/>
                <w:szCs w:val="24"/>
                <w:lang w:eastAsia="en-GB"/>
              </w:rPr>
              <w:t xml:space="preserve">. Available from https://arxiv.org/pdf/2108.09959.pdf </w:t>
            </w:r>
          </w:p>
          <w:p w14:paraId="5DDA203E" w14:textId="77777777" w:rsidR="00157A2F" w:rsidRPr="00E66D07" w:rsidRDefault="6D15C822" w:rsidP="0616227F">
            <w:pPr>
              <w:pStyle w:val="ListParagraph"/>
              <w:numPr>
                <w:ilvl w:val="0"/>
                <w:numId w:val="37"/>
              </w:numPr>
              <w:spacing w:after="0"/>
              <w:ind w:left="493" w:hanging="357"/>
              <w:rPr>
                <w:sz w:val="24"/>
                <w:szCs w:val="24"/>
              </w:rPr>
            </w:pPr>
            <w:r w:rsidRPr="0616227F">
              <w:rPr>
                <w:rFonts w:ascii="Calibri" w:eastAsia="Times New Roman" w:hAnsi="Calibri" w:cs="Calibri"/>
                <w:i/>
                <w:iCs/>
                <w:sz w:val="24"/>
                <w:szCs w:val="24"/>
                <w:lang w:eastAsia="en-GB"/>
              </w:rPr>
              <w:t>Ethics of global development: Agency, capability, and deliberative democracy</w:t>
            </w:r>
            <w:r w:rsidRPr="0616227F">
              <w:rPr>
                <w:rFonts w:ascii="Calibri" w:eastAsia="Times New Roman" w:hAnsi="Calibri" w:cs="Calibri"/>
                <w:sz w:val="24"/>
                <w:szCs w:val="24"/>
                <w:lang w:eastAsia="en-GB"/>
              </w:rPr>
              <w:t xml:space="preserve"> (2008) </w:t>
            </w:r>
            <w:r w:rsidRPr="0616227F">
              <w:rPr>
                <w:sz w:val="24"/>
                <w:szCs w:val="24"/>
                <w:lang w:val="en-GB" w:eastAsia="en-IE"/>
              </w:rPr>
              <w:t>Crocker</w:t>
            </w:r>
            <w:r w:rsidRPr="0616227F">
              <w:rPr>
                <w:rFonts w:ascii="Calibri" w:eastAsia="Times New Roman" w:hAnsi="Calibri" w:cs="Calibri"/>
                <w:sz w:val="24"/>
                <w:szCs w:val="24"/>
                <w:lang w:eastAsia="en-GB"/>
              </w:rPr>
              <w:t>, D. A. Cambridge University Press.</w:t>
            </w:r>
          </w:p>
        </w:tc>
      </w:tr>
    </w:tbl>
    <w:p w14:paraId="03C11D9A" w14:textId="6C9C3218" w:rsidR="00EA630A" w:rsidRPr="00FD4147" w:rsidRDefault="073129F4" w:rsidP="0616227F">
      <w:pPr>
        <w:pStyle w:val="Heading3"/>
        <w:rPr>
          <w:color w:val="002060"/>
          <w:sz w:val="28"/>
          <w:szCs w:val="28"/>
          <w:lang w:eastAsia="en-IE"/>
        </w:rPr>
      </w:pPr>
      <w:bookmarkStart w:id="22" w:name="_Toc203730013"/>
      <w:r w:rsidRPr="0616227F">
        <w:rPr>
          <w:color w:val="002060"/>
          <w:sz w:val="28"/>
          <w:szCs w:val="28"/>
          <w:lang w:eastAsia="en-IE"/>
        </w:rPr>
        <w:lastRenderedPageBreak/>
        <w:t>REU22712 Researching Religion: New Religious Movements</w:t>
      </w:r>
      <w:bookmarkEnd w:id="22"/>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EA630A" w:rsidRPr="00FD4147" w14:paraId="6290AEC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2995A9D" w14:textId="77777777" w:rsidR="00EA630A" w:rsidRPr="002B3A9D" w:rsidRDefault="073129F4" w:rsidP="0616227F">
            <w:pPr>
              <w:spacing w:after="0"/>
              <w:rPr>
                <w:b/>
                <w:bCs/>
                <w:sz w:val="28"/>
                <w:szCs w:val="28"/>
                <w:lang w:eastAsia="en-IE"/>
              </w:rPr>
            </w:pPr>
            <w:bookmarkStart w:id="23" w:name="_Hlk78460491"/>
            <w:r w:rsidRPr="0616227F">
              <w:rPr>
                <w:b/>
                <w:bCs/>
                <w:sz w:val="28"/>
                <w:szCs w:val="28"/>
                <w:lang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35FF51" w14:textId="77777777" w:rsidR="00EA630A" w:rsidRPr="00FD4147" w:rsidRDefault="073129F4" w:rsidP="0616227F">
            <w:pPr>
              <w:spacing w:after="0"/>
              <w:rPr>
                <w:b/>
                <w:bCs/>
                <w:sz w:val="28"/>
                <w:szCs w:val="28"/>
                <w:lang w:eastAsia="en-IE"/>
              </w:rPr>
            </w:pPr>
            <w:r w:rsidRPr="0616227F">
              <w:rPr>
                <w:rFonts w:eastAsia="Times New Roman"/>
                <w:b/>
                <w:bCs/>
                <w:sz w:val="28"/>
                <w:szCs w:val="28"/>
                <w:lang w:eastAsia="en-IE"/>
              </w:rPr>
              <w:t>Researching Religion: New Religious Movements</w:t>
            </w:r>
          </w:p>
        </w:tc>
      </w:tr>
      <w:tr w:rsidR="00EA630A" w:rsidRPr="00FD4147" w14:paraId="765CAE2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38EC95C" w14:textId="77777777" w:rsidR="00EA630A" w:rsidRPr="002B3A9D" w:rsidRDefault="073129F4" w:rsidP="0616227F">
            <w:pPr>
              <w:spacing w:after="0"/>
              <w:rPr>
                <w:b/>
                <w:bCs/>
                <w:sz w:val="24"/>
                <w:szCs w:val="24"/>
                <w:lang w:eastAsia="en-IE"/>
              </w:rPr>
            </w:pPr>
            <w:r w:rsidRPr="0616227F">
              <w:rPr>
                <w:b/>
                <w:bCs/>
                <w:sz w:val="24"/>
                <w:szCs w:val="24"/>
                <w:lang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CFB4EC" w14:textId="77777777" w:rsidR="00EA630A" w:rsidRPr="00FD4147" w:rsidRDefault="073129F4" w:rsidP="0616227F">
            <w:pPr>
              <w:spacing w:after="0"/>
              <w:rPr>
                <w:sz w:val="24"/>
                <w:szCs w:val="24"/>
                <w:lang w:eastAsia="en-IE"/>
              </w:rPr>
            </w:pPr>
            <w:r w:rsidRPr="0616227F">
              <w:rPr>
                <w:sz w:val="24"/>
                <w:szCs w:val="24"/>
                <w:lang w:eastAsia="en-IE"/>
              </w:rPr>
              <w:t>REU22712</w:t>
            </w:r>
          </w:p>
        </w:tc>
      </w:tr>
      <w:tr w:rsidR="00EA630A" w:rsidRPr="00FD4147" w14:paraId="3DE7198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C920813" w14:textId="77777777" w:rsidR="00EA630A" w:rsidRPr="002B3A9D" w:rsidRDefault="073129F4" w:rsidP="0616227F">
            <w:pPr>
              <w:spacing w:after="0"/>
              <w:rPr>
                <w:b/>
                <w:bCs/>
                <w:sz w:val="24"/>
                <w:szCs w:val="24"/>
                <w:lang w:eastAsia="en-IE"/>
              </w:rPr>
            </w:pPr>
            <w:r w:rsidRPr="0616227F">
              <w:rPr>
                <w:b/>
                <w:bCs/>
                <w:sz w:val="24"/>
                <w:szCs w:val="24"/>
                <w:lang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4CAF1F" w14:textId="77777777" w:rsidR="00EA630A" w:rsidRPr="00FD4147" w:rsidRDefault="073129F4" w:rsidP="0616227F">
            <w:pPr>
              <w:spacing w:after="0"/>
              <w:rPr>
                <w:b/>
                <w:bCs/>
                <w:sz w:val="24"/>
                <w:szCs w:val="24"/>
                <w:lang w:eastAsia="en-IE"/>
              </w:rPr>
            </w:pPr>
            <w:r w:rsidRPr="0616227F">
              <w:rPr>
                <w:sz w:val="24"/>
                <w:szCs w:val="24"/>
                <w:lang w:eastAsia="en-IE"/>
              </w:rPr>
              <w:t>Core - Mandatory for Religion Exit/Core - Optional for Theology and R&amp;T Exit</w:t>
            </w:r>
          </w:p>
        </w:tc>
      </w:tr>
      <w:tr w:rsidR="00EA630A" w:rsidRPr="00FD4147" w14:paraId="7BC5EA2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5CAD450" w14:textId="77777777" w:rsidR="00EA630A" w:rsidRPr="002B3A9D" w:rsidRDefault="073129F4" w:rsidP="0616227F">
            <w:pPr>
              <w:spacing w:after="0"/>
              <w:rPr>
                <w:b/>
                <w:bCs/>
                <w:sz w:val="24"/>
                <w:szCs w:val="24"/>
                <w:lang w:eastAsia="en-IE"/>
              </w:rPr>
            </w:pPr>
            <w:r w:rsidRPr="0616227F">
              <w:rPr>
                <w:b/>
                <w:bCs/>
                <w:sz w:val="24"/>
                <w:szCs w:val="24"/>
                <w:lang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3FE877" w14:textId="77777777" w:rsidR="00EA630A" w:rsidRPr="00FD4147" w:rsidRDefault="073129F4" w:rsidP="0616227F">
            <w:pPr>
              <w:spacing w:after="0"/>
              <w:rPr>
                <w:b/>
                <w:bCs/>
                <w:sz w:val="24"/>
                <w:szCs w:val="24"/>
                <w:lang w:eastAsia="en-IE"/>
              </w:rPr>
            </w:pPr>
            <w:r w:rsidRPr="0616227F">
              <w:rPr>
                <w:sz w:val="24"/>
                <w:szCs w:val="24"/>
                <w:lang w:eastAsia="en-IE"/>
              </w:rPr>
              <w:t>5</w:t>
            </w:r>
          </w:p>
        </w:tc>
      </w:tr>
      <w:tr w:rsidR="00EA630A" w:rsidRPr="00FD4147" w14:paraId="2EA6FBE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2B5D574" w14:textId="77777777" w:rsidR="00EA630A" w:rsidRPr="002B3A9D" w:rsidRDefault="073129F4" w:rsidP="0616227F">
            <w:pPr>
              <w:spacing w:after="0"/>
              <w:rPr>
                <w:b/>
                <w:bCs/>
                <w:sz w:val="24"/>
                <w:szCs w:val="24"/>
                <w:lang w:eastAsia="en-IE"/>
              </w:rPr>
            </w:pPr>
            <w:r w:rsidRPr="0616227F">
              <w:rPr>
                <w:b/>
                <w:bCs/>
                <w:sz w:val="24"/>
                <w:szCs w:val="24"/>
                <w:lang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CAAEF6" w14:textId="1CC49B26" w:rsidR="00EA630A" w:rsidRPr="00E266BA" w:rsidRDefault="073129F4" w:rsidP="0616227F">
            <w:pPr>
              <w:spacing w:after="0"/>
              <w:rPr>
                <w:sz w:val="24"/>
                <w:szCs w:val="24"/>
                <w:lang w:eastAsia="en-IE"/>
              </w:rPr>
            </w:pPr>
            <w:r w:rsidRPr="0616227F">
              <w:rPr>
                <w:sz w:val="24"/>
                <w:szCs w:val="24"/>
                <w:lang w:eastAsia="en-IE"/>
              </w:rPr>
              <w:t xml:space="preserve">Semester </w:t>
            </w:r>
            <w:r w:rsidR="2688EFBD" w:rsidRPr="0616227F">
              <w:rPr>
                <w:sz w:val="24"/>
                <w:szCs w:val="24"/>
                <w:lang w:eastAsia="en-IE"/>
              </w:rPr>
              <w:t>2</w:t>
            </w:r>
            <w:r w:rsidR="6A0D3BC3" w:rsidRPr="0616227F">
              <w:rPr>
                <w:sz w:val="24"/>
                <w:szCs w:val="24"/>
                <w:lang w:eastAsia="en-IE"/>
              </w:rPr>
              <w:t xml:space="preserve"> - </w:t>
            </w:r>
            <w:r w:rsidR="089F476F" w:rsidRPr="0616227F">
              <w:rPr>
                <w:sz w:val="24"/>
                <w:szCs w:val="24"/>
                <w:lang w:eastAsia="en-IE"/>
              </w:rPr>
              <w:t>Hilary</w:t>
            </w:r>
          </w:p>
        </w:tc>
      </w:tr>
      <w:tr w:rsidR="00EA630A" w:rsidRPr="00FD4147" w14:paraId="2DDDAD6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71A4294" w14:textId="77777777" w:rsidR="00EA630A" w:rsidRPr="002B3A9D" w:rsidRDefault="073129F4" w:rsidP="0616227F">
            <w:pPr>
              <w:spacing w:after="0"/>
              <w:rPr>
                <w:b/>
                <w:bCs/>
                <w:sz w:val="24"/>
                <w:szCs w:val="24"/>
                <w:lang w:eastAsia="en-IE"/>
              </w:rPr>
            </w:pPr>
            <w:r w:rsidRPr="0616227F">
              <w:rPr>
                <w:b/>
                <w:bCs/>
                <w:sz w:val="24"/>
                <w:szCs w:val="24"/>
                <w:lang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78FF0F" w14:textId="1C8D1BB5" w:rsidR="00EA630A" w:rsidRPr="00FD4147" w:rsidRDefault="180F08FC" w:rsidP="0616227F">
            <w:pPr>
              <w:spacing w:after="0"/>
              <w:rPr>
                <w:b/>
                <w:bCs/>
                <w:sz w:val="24"/>
                <w:szCs w:val="24"/>
                <w:lang w:eastAsia="en-IE"/>
              </w:rPr>
            </w:pPr>
            <w:r w:rsidRPr="0616227F">
              <w:rPr>
                <w:sz w:val="24"/>
                <w:szCs w:val="24"/>
                <w:lang w:eastAsia="en-IE"/>
              </w:rPr>
              <w:t>N</w:t>
            </w:r>
            <w:r w:rsidR="073129F4" w:rsidRPr="0616227F">
              <w:rPr>
                <w:sz w:val="24"/>
                <w:szCs w:val="24"/>
                <w:lang w:eastAsia="en-IE"/>
              </w:rPr>
              <w:t>one</w:t>
            </w:r>
          </w:p>
        </w:tc>
      </w:tr>
      <w:tr w:rsidR="00EA630A" w:rsidRPr="00FD4147" w14:paraId="0F4760B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C512E4B" w14:textId="77777777" w:rsidR="00EA630A" w:rsidRPr="002B3A9D" w:rsidRDefault="073129F4" w:rsidP="0616227F">
            <w:pPr>
              <w:spacing w:after="0"/>
              <w:rPr>
                <w:b/>
                <w:bCs/>
                <w:sz w:val="24"/>
                <w:szCs w:val="24"/>
                <w:lang w:eastAsia="en-IE"/>
              </w:rPr>
            </w:pPr>
            <w:r w:rsidRPr="0616227F">
              <w:rPr>
                <w:b/>
                <w:bCs/>
                <w:sz w:val="24"/>
                <w:szCs w:val="24"/>
                <w:lang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69B4BC" w14:textId="77777777" w:rsidR="00EA630A" w:rsidRPr="00FD4147" w:rsidRDefault="073129F4" w:rsidP="0616227F">
            <w:pPr>
              <w:spacing w:after="0"/>
              <w:rPr>
                <w:b/>
                <w:bCs/>
                <w:sz w:val="24"/>
                <w:szCs w:val="24"/>
                <w:lang w:eastAsia="en-IE"/>
              </w:rPr>
            </w:pPr>
            <w:r w:rsidRPr="0616227F">
              <w:rPr>
                <w:sz w:val="24"/>
                <w:szCs w:val="24"/>
                <w:lang w:eastAsia="en-IE"/>
              </w:rPr>
              <w:t>22 x 1-hour lectures/seminars; 8 hours project research; 100 hours of independent study</w:t>
            </w:r>
          </w:p>
        </w:tc>
      </w:tr>
      <w:tr w:rsidR="00EA630A" w:rsidRPr="00FD4147" w14:paraId="6CC72CB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05562AF" w14:textId="77777777" w:rsidR="00EA630A" w:rsidRPr="002B3A9D" w:rsidRDefault="073129F4" w:rsidP="0616227F">
            <w:pPr>
              <w:spacing w:after="0"/>
              <w:rPr>
                <w:b/>
                <w:bCs/>
                <w:sz w:val="24"/>
                <w:szCs w:val="24"/>
                <w:lang w:eastAsia="en-IE"/>
              </w:rPr>
            </w:pPr>
            <w:r w:rsidRPr="0616227F">
              <w:rPr>
                <w:b/>
                <w:bCs/>
                <w:sz w:val="24"/>
                <w:szCs w:val="24"/>
                <w:lang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B79B22" w14:textId="171A9DEA" w:rsidR="00EA630A" w:rsidRPr="00FD4147" w:rsidRDefault="2C8E6064" w:rsidP="0616227F">
            <w:pPr>
              <w:spacing w:after="0"/>
              <w:rPr>
                <w:b/>
                <w:bCs/>
                <w:sz w:val="24"/>
                <w:szCs w:val="24"/>
                <w:lang w:eastAsia="en-IE"/>
              </w:rPr>
            </w:pPr>
            <w:r w:rsidRPr="0616227F">
              <w:rPr>
                <w:sz w:val="24"/>
                <w:szCs w:val="24"/>
                <w:lang w:eastAsia="en-IE"/>
              </w:rPr>
              <w:t>Dr</w:t>
            </w:r>
            <w:r w:rsidR="073129F4" w:rsidRPr="0616227F">
              <w:rPr>
                <w:sz w:val="24"/>
                <w:szCs w:val="24"/>
                <w:lang w:eastAsia="en-IE"/>
              </w:rPr>
              <w:t xml:space="preserve"> Alexandra Grieser</w:t>
            </w:r>
          </w:p>
        </w:tc>
      </w:tr>
      <w:tr w:rsidR="00EA630A" w:rsidRPr="00FD4147" w14:paraId="2404221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00C09C8" w14:textId="77777777" w:rsidR="00EA630A" w:rsidRPr="002B3A9D" w:rsidRDefault="073129F4" w:rsidP="0616227F">
            <w:pPr>
              <w:spacing w:after="0"/>
              <w:rPr>
                <w:b/>
                <w:bCs/>
                <w:sz w:val="24"/>
                <w:szCs w:val="24"/>
                <w:lang w:eastAsia="en-IE"/>
              </w:rPr>
            </w:pPr>
            <w:r w:rsidRPr="0616227F">
              <w:rPr>
                <w:b/>
                <w:bCs/>
                <w:sz w:val="24"/>
                <w:szCs w:val="24"/>
                <w:lang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DFFD45" w14:textId="25D71DC5" w:rsidR="00EA630A" w:rsidRPr="00FD4147" w:rsidRDefault="2C8E6064" w:rsidP="0616227F">
            <w:pPr>
              <w:spacing w:after="0"/>
              <w:rPr>
                <w:b/>
                <w:bCs/>
                <w:sz w:val="24"/>
                <w:szCs w:val="24"/>
                <w:lang w:eastAsia="en-IE"/>
              </w:rPr>
            </w:pPr>
            <w:r w:rsidRPr="0616227F">
              <w:rPr>
                <w:sz w:val="24"/>
                <w:szCs w:val="24"/>
                <w:lang w:eastAsia="en-IE"/>
              </w:rPr>
              <w:t>Dr</w:t>
            </w:r>
            <w:r w:rsidR="073129F4" w:rsidRPr="0616227F">
              <w:rPr>
                <w:sz w:val="24"/>
                <w:szCs w:val="24"/>
                <w:lang w:eastAsia="en-IE"/>
              </w:rPr>
              <w:t xml:space="preserve"> Alexandra Grieser</w:t>
            </w:r>
          </w:p>
        </w:tc>
      </w:tr>
      <w:tr w:rsidR="00EA630A" w:rsidRPr="00FD4147" w14:paraId="6035233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D9BFCDB" w14:textId="77777777" w:rsidR="00EA630A" w:rsidRPr="002B3A9D" w:rsidRDefault="073129F4" w:rsidP="0616227F">
            <w:pPr>
              <w:spacing w:after="0"/>
              <w:rPr>
                <w:b/>
                <w:bCs/>
                <w:sz w:val="24"/>
                <w:szCs w:val="24"/>
                <w:lang w:eastAsia="en-IE"/>
              </w:rPr>
            </w:pPr>
            <w:r w:rsidRPr="0616227F">
              <w:rPr>
                <w:b/>
                <w:bCs/>
                <w:sz w:val="24"/>
                <w:szCs w:val="24"/>
                <w:lang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40421C" w14:textId="77777777" w:rsidR="00EA630A" w:rsidRPr="00FD4147" w:rsidRDefault="073129F4" w:rsidP="0616227F">
            <w:pPr>
              <w:spacing w:after="0"/>
              <w:rPr>
                <w:b/>
                <w:bCs/>
                <w:sz w:val="24"/>
                <w:szCs w:val="24"/>
                <w:lang w:eastAsia="en-IE"/>
              </w:rPr>
            </w:pPr>
            <w:r w:rsidRPr="0616227F">
              <w:rPr>
                <w:sz w:val="24"/>
                <w:szCs w:val="24"/>
                <w:lang w:eastAsia="en-IE"/>
              </w:rPr>
              <w:t>The module introduces New Religious Movements as a contested yet vital element of global religious history. It aims at reflecting on how to study non-mainstream religion and provides students with knowledge about classical and contemporary theories of religion.  The focus lies on NRMs as part of a critical history of modernity and supports students in learning how to creatively interlink historical knowledge, theoretical thinking, and concrete empirical research methods.</w:t>
            </w:r>
          </w:p>
        </w:tc>
      </w:tr>
      <w:tr w:rsidR="00EA630A" w:rsidRPr="00FD4147" w14:paraId="0916D67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1958066" w14:textId="77777777" w:rsidR="00EA630A" w:rsidRPr="002B3A9D" w:rsidRDefault="073129F4" w:rsidP="0616227F">
            <w:pPr>
              <w:spacing w:after="0"/>
              <w:rPr>
                <w:b/>
                <w:bCs/>
                <w:sz w:val="24"/>
                <w:szCs w:val="24"/>
                <w:lang w:eastAsia="en-IE"/>
              </w:rPr>
            </w:pPr>
            <w:r w:rsidRPr="0616227F">
              <w:rPr>
                <w:b/>
                <w:bCs/>
                <w:sz w:val="24"/>
                <w:szCs w:val="24"/>
                <w:lang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6BAD76" w14:textId="77777777" w:rsidR="00EA630A" w:rsidRPr="008B6471" w:rsidRDefault="073129F4" w:rsidP="0616227F">
            <w:pPr>
              <w:spacing w:after="0"/>
              <w:rPr>
                <w:sz w:val="24"/>
                <w:szCs w:val="24"/>
                <w:lang w:eastAsia="en-IE"/>
              </w:rPr>
            </w:pPr>
            <w:r w:rsidRPr="0616227F">
              <w:rPr>
                <w:sz w:val="24"/>
                <w:szCs w:val="24"/>
                <w:lang w:eastAsia="en-IE"/>
              </w:rPr>
              <w:t>On successful completion of this module, students should be able to:</w:t>
            </w:r>
          </w:p>
          <w:p w14:paraId="30EA4AA1" w14:textId="77777777" w:rsidR="00EA630A" w:rsidRPr="008B6471" w:rsidRDefault="073129F4" w:rsidP="0616227F">
            <w:pPr>
              <w:pStyle w:val="ListParagraph"/>
              <w:numPr>
                <w:ilvl w:val="0"/>
                <w:numId w:val="38"/>
              </w:numPr>
              <w:spacing w:after="0"/>
              <w:ind w:left="485" w:hanging="357"/>
              <w:rPr>
                <w:sz w:val="24"/>
                <w:szCs w:val="24"/>
                <w:lang w:eastAsia="en-IE"/>
              </w:rPr>
            </w:pPr>
            <w:r w:rsidRPr="0616227F">
              <w:rPr>
                <w:sz w:val="24"/>
                <w:szCs w:val="24"/>
                <w:lang w:eastAsia="en-IE"/>
              </w:rPr>
              <w:t xml:space="preserve">characterise NRMs in their diverse historical development and as a field of research </w:t>
            </w:r>
          </w:p>
          <w:p w14:paraId="273DD643" w14:textId="77777777" w:rsidR="00EA630A" w:rsidRPr="008B6471" w:rsidRDefault="073129F4" w:rsidP="0616227F">
            <w:pPr>
              <w:pStyle w:val="ListParagraph"/>
              <w:numPr>
                <w:ilvl w:val="0"/>
                <w:numId w:val="38"/>
              </w:numPr>
              <w:spacing w:after="0"/>
              <w:ind w:left="485" w:hanging="357"/>
              <w:rPr>
                <w:sz w:val="24"/>
                <w:szCs w:val="24"/>
                <w:lang w:eastAsia="en-IE"/>
              </w:rPr>
            </w:pPr>
            <w:r w:rsidRPr="0616227F">
              <w:rPr>
                <w:sz w:val="24"/>
                <w:szCs w:val="24"/>
                <w:lang w:eastAsia="en-IE"/>
              </w:rPr>
              <w:lastRenderedPageBreak/>
              <w:t>identify key concepts in the contemporary academic study of religion</w:t>
            </w:r>
          </w:p>
          <w:p w14:paraId="0A517EAB" w14:textId="77777777" w:rsidR="00EA630A" w:rsidRPr="008B6471" w:rsidRDefault="073129F4" w:rsidP="0616227F">
            <w:pPr>
              <w:pStyle w:val="ListParagraph"/>
              <w:numPr>
                <w:ilvl w:val="0"/>
                <w:numId w:val="38"/>
              </w:numPr>
              <w:spacing w:after="0"/>
              <w:ind w:left="485" w:hanging="357"/>
              <w:rPr>
                <w:sz w:val="24"/>
                <w:szCs w:val="24"/>
                <w:lang w:eastAsia="en-IE"/>
              </w:rPr>
            </w:pPr>
            <w:r w:rsidRPr="0616227F">
              <w:rPr>
                <w:sz w:val="24"/>
                <w:szCs w:val="24"/>
                <w:lang w:eastAsia="en-IE"/>
              </w:rPr>
              <w:t xml:space="preserve">identify the relevance of choosing methods and theories in the study of religion and critically assess its interdependence with cultural politics. </w:t>
            </w:r>
          </w:p>
          <w:p w14:paraId="73750DAE" w14:textId="77777777" w:rsidR="00EA630A" w:rsidRPr="008B6471" w:rsidRDefault="073129F4" w:rsidP="0616227F">
            <w:pPr>
              <w:pStyle w:val="ListParagraph"/>
              <w:numPr>
                <w:ilvl w:val="0"/>
                <w:numId w:val="38"/>
              </w:numPr>
              <w:spacing w:after="0"/>
              <w:ind w:left="485" w:hanging="357"/>
              <w:rPr>
                <w:sz w:val="24"/>
                <w:szCs w:val="24"/>
                <w:lang w:eastAsia="en-IE"/>
              </w:rPr>
            </w:pPr>
            <w:r w:rsidRPr="0616227F">
              <w:rPr>
                <w:sz w:val="24"/>
                <w:szCs w:val="24"/>
                <w:lang w:eastAsia="en-IE"/>
              </w:rPr>
              <w:t>Distinguish between scholarly, religious, atheist, and common-sense perspectives on religious phenomena and recognise their rhetorical strategies</w:t>
            </w:r>
          </w:p>
          <w:p w14:paraId="6C9AC8D0" w14:textId="77777777" w:rsidR="00EA630A" w:rsidRPr="00FD4147" w:rsidRDefault="073129F4" w:rsidP="0616227F">
            <w:pPr>
              <w:pStyle w:val="ListParagraph"/>
              <w:numPr>
                <w:ilvl w:val="0"/>
                <w:numId w:val="38"/>
              </w:numPr>
              <w:spacing w:after="0"/>
              <w:ind w:left="485" w:hanging="357"/>
              <w:rPr>
                <w:sz w:val="24"/>
                <w:szCs w:val="24"/>
                <w:lang w:eastAsia="en-IE"/>
              </w:rPr>
            </w:pPr>
            <w:r w:rsidRPr="0616227F">
              <w:rPr>
                <w:sz w:val="24"/>
                <w:szCs w:val="24"/>
                <w:lang w:eastAsia="en-IE"/>
              </w:rPr>
              <w:t>reconstruct and discuss concepts critically, apply them to empirical cases and develop a research question.</w:t>
            </w:r>
          </w:p>
        </w:tc>
      </w:tr>
      <w:tr w:rsidR="00EA630A" w:rsidRPr="00FD4147" w14:paraId="6795A73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C2E534B" w14:textId="77777777" w:rsidR="00EA630A" w:rsidRPr="002B3A9D" w:rsidRDefault="073129F4" w:rsidP="0616227F">
            <w:pPr>
              <w:spacing w:after="0"/>
              <w:rPr>
                <w:b/>
                <w:bCs/>
                <w:sz w:val="24"/>
                <w:szCs w:val="24"/>
                <w:lang w:eastAsia="en-IE"/>
              </w:rPr>
            </w:pPr>
            <w:bookmarkStart w:id="24" w:name="_Hlk78447679"/>
            <w:r w:rsidRPr="0616227F">
              <w:rPr>
                <w:b/>
                <w:bCs/>
                <w:sz w:val="24"/>
                <w:szCs w:val="24"/>
                <w:lang w:eastAsia="en-IE"/>
              </w:rPr>
              <w:lastRenderedPageBreak/>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3E49B3" w14:textId="39601AED" w:rsidR="00EA630A" w:rsidRPr="00FD4147" w:rsidRDefault="073129F4" w:rsidP="0616227F">
            <w:pPr>
              <w:spacing w:after="0"/>
              <w:rPr>
                <w:sz w:val="24"/>
                <w:szCs w:val="24"/>
                <w:lang w:eastAsia="en-IE"/>
              </w:rPr>
            </w:pPr>
            <w:r w:rsidRPr="0616227F">
              <w:rPr>
                <w:sz w:val="24"/>
                <w:szCs w:val="24"/>
                <w:lang w:eastAsia="en-IE"/>
              </w:rPr>
              <w:t>This module combines two goals: it introduces students to the field of New Religious Movements developing from the 19</w:t>
            </w:r>
            <w:r w:rsidRPr="0616227F">
              <w:rPr>
                <w:sz w:val="24"/>
                <w:szCs w:val="24"/>
                <w:vertAlign w:val="superscript"/>
                <w:lang w:eastAsia="en-IE"/>
              </w:rPr>
              <w:t>th</w:t>
            </w:r>
            <w:r w:rsidRPr="0616227F">
              <w:rPr>
                <w:sz w:val="24"/>
                <w:szCs w:val="24"/>
                <w:lang w:eastAsia="en-IE"/>
              </w:rPr>
              <w:t xml:space="preserve"> to the 21</w:t>
            </w:r>
            <w:r w:rsidRPr="0616227F">
              <w:rPr>
                <w:sz w:val="24"/>
                <w:szCs w:val="24"/>
                <w:vertAlign w:val="superscript"/>
                <w:lang w:eastAsia="en-IE"/>
              </w:rPr>
              <w:t>st</w:t>
            </w:r>
            <w:r w:rsidRPr="0616227F">
              <w:rPr>
                <w:sz w:val="24"/>
                <w:szCs w:val="24"/>
                <w:lang w:eastAsia="en-IE"/>
              </w:rPr>
              <w:t xml:space="preserve"> century; and helps students to develop research skills for studying religion </w:t>
            </w:r>
            <w:r w:rsidR="43C9524C" w:rsidRPr="0616227F">
              <w:rPr>
                <w:sz w:val="24"/>
                <w:szCs w:val="24"/>
                <w:lang w:eastAsia="en-IE"/>
              </w:rPr>
              <w:t>in all its appearances</w:t>
            </w:r>
            <w:r w:rsidRPr="0616227F">
              <w:rPr>
                <w:sz w:val="24"/>
                <w:szCs w:val="24"/>
                <w:lang w:eastAsia="en-IE"/>
              </w:rPr>
              <w:t>. Often labelled as ‘cults’ and ‘sects’, cases such as Scientology, modern Islamic groups, romantic Occultism or spiritual environmentalism bring up more general questions about how to study religion: How do religions evolve? Why did they emerge as a response to modernity, colonialism, and globalisation? Are these groups more ‘dangerous’ than traditional religions? What is the role of terms such as ‘doomsday cult’ in public discourse and cultural politics?</w:t>
            </w:r>
          </w:p>
          <w:p w14:paraId="789E2F9E" w14:textId="210B5201" w:rsidR="00EA630A" w:rsidRPr="008B6471" w:rsidRDefault="073129F4" w:rsidP="0616227F">
            <w:pPr>
              <w:spacing w:after="0"/>
              <w:rPr>
                <w:sz w:val="24"/>
                <w:szCs w:val="24"/>
                <w:lang w:eastAsia="en-IE"/>
              </w:rPr>
            </w:pPr>
            <w:r w:rsidRPr="0616227F">
              <w:rPr>
                <w:sz w:val="24"/>
                <w:szCs w:val="24"/>
                <w:lang w:eastAsia="en-IE"/>
              </w:rPr>
              <w:t>By studying different aspects of these movements, students will become familiar with classical and contemporary approaches and will be able to analyse relations between religion and violence, gender, body politics, or the “invention of traditions”. They will choose a research case (either historical or contemporary) and will learn to apply different research methods and concepts. For students who find empirical work interesting, this module builds up skills that will help to develop a research question and choose a method as is required in the final dissertation.</w:t>
            </w:r>
            <w:r w:rsidR="4C0ED2C4" w:rsidRPr="0616227F">
              <w:rPr>
                <w:sz w:val="24"/>
                <w:szCs w:val="24"/>
                <w:lang w:eastAsia="en-IE"/>
              </w:rPr>
              <w:t xml:space="preserve"> Be prepared to discuss also controversial themes and phenomena with an </w:t>
            </w:r>
            <w:r w:rsidR="3B2A4D4A" w:rsidRPr="0616227F">
              <w:rPr>
                <w:sz w:val="24"/>
                <w:szCs w:val="24"/>
                <w:lang w:eastAsia="en-IE"/>
              </w:rPr>
              <w:t>analytical attitude.</w:t>
            </w:r>
          </w:p>
        </w:tc>
      </w:tr>
      <w:bookmarkEnd w:id="24"/>
      <w:tr w:rsidR="00EA630A" w:rsidRPr="00FD4147" w14:paraId="73721A0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33C3175" w14:textId="77777777" w:rsidR="00EA630A" w:rsidRPr="002B3A9D" w:rsidRDefault="073129F4" w:rsidP="0616227F">
            <w:pPr>
              <w:spacing w:after="0"/>
              <w:rPr>
                <w:b/>
                <w:bCs/>
                <w:sz w:val="24"/>
                <w:szCs w:val="24"/>
                <w:lang w:eastAsia="en-IE"/>
              </w:rPr>
            </w:pPr>
            <w:r w:rsidRPr="0616227F">
              <w:rPr>
                <w:b/>
                <w:bCs/>
                <w:sz w:val="24"/>
                <w:szCs w:val="24"/>
                <w:lang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423EDA" w14:textId="77777777" w:rsidR="00EA630A" w:rsidRPr="00FD4147" w:rsidRDefault="073129F4" w:rsidP="0616227F">
            <w:pPr>
              <w:spacing w:after="0"/>
              <w:rPr>
                <w:b/>
                <w:bCs/>
                <w:sz w:val="24"/>
                <w:szCs w:val="24"/>
                <w:lang w:eastAsia="en-IE"/>
              </w:rPr>
            </w:pPr>
            <w:r w:rsidRPr="0616227F">
              <w:rPr>
                <w:sz w:val="24"/>
                <w:szCs w:val="24"/>
              </w:rPr>
              <w:t>Lectures, presentation: case-based application of theories (research lab)</w:t>
            </w:r>
          </w:p>
        </w:tc>
      </w:tr>
      <w:tr w:rsidR="00EA630A" w:rsidRPr="00FD4147" w14:paraId="7899354D" w14:textId="77777777" w:rsidTr="0616227F">
        <w:trPr>
          <w:trHeight w:val="2739"/>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B5D1013" w14:textId="77777777" w:rsidR="00EA630A" w:rsidRPr="002B3A9D" w:rsidRDefault="073129F4"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1460"/>
              <w:gridCol w:w="2757"/>
              <w:gridCol w:w="1275"/>
              <w:gridCol w:w="828"/>
              <w:gridCol w:w="1305"/>
            </w:tblGrid>
            <w:tr w:rsidR="00EA630A" w:rsidRPr="00FD4147" w14:paraId="34DF51F3" w14:textId="77777777" w:rsidTr="0616227F">
              <w:tc>
                <w:tcPr>
                  <w:tcW w:w="1472" w:type="dxa"/>
                </w:tcPr>
                <w:p w14:paraId="3C3E9639" w14:textId="77777777" w:rsidR="00EA630A" w:rsidRPr="0055242B" w:rsidRDefault="073129F4" w:rsidP="0616227F">
                  <w:pPr>
                    <w:rPr>
                      <w:b/>
                      <w:bCs/>
                      <w:sz w:val="24"/>
                      <w:szCs w:val="24"/>
                    </w:rPr>
                  </w:pPr>
                  <w:r w:rsidRPr="0616227F">
                    <w:rPr>
                      <w:b/>
                      <w:bCs/>
                      <w:sz w:val="24"/>
                      <w:szCs w:val="24"/>
                    </w:rPr>
                    <w:t>Assessment Component</w:t>
                  </w:r>
                </w:p>
              </w:tc>
              <w:tc>
                <w:tcPr>
                  <w:tcW w:w="2977" w:type="dxa"/>
                </w:tcPr>
                <w:p w14:paraId="4815E325" w14:textId="77777777" w:rsidR="00EA630A" w:rsidRPr="0055242B" w:rsidRDefault="073129F4" w:rsidP="0616227F">
                  <w:pPr>
                    <w:rPr>
                      <w:b/>
                      <w:bCs/>
                      <w:sz w:val="24"/>
                      <w:szCs w:val="24"/>
                    </w:rPr>
                  </w:pPr>
                  <w:r w:rsidRPr="0616227F">
                    <w:rPr>
                      <w:b/>
                      <w:bCs/>
                      <w:sz w:val="24"/>
                      <w:szCs w:val="24"/>
                    </w:rPr>
                    <w:t>Assessment Description</w:t>
                  </w:r>
                </w:p>
              </w:tc>
              <w:tc>
                <w:tcPr>
                  <w:tcW w:w="1276" w:type="dxa"/>
                </w:tcPr>
                <w:p w14:paraId="0AB7E580" w14:textId="77777777" w:rsidR="00EA630A" w:rsidRPr="0055242B" w:rsidRDefault="073129F4" w:rsidP="0616227F">
                  <w:pPr>
                    <w:rPr>
                      <w:b/>
                      <w:bCs/>
                      <w:sz w:val="24"/>
                      <w:szCs w:val="24"/>
                    </w:rPr>
                  </w:pPr>
                  <w:r w:rsidRPr="0616227F">
                    <w:rPr>
                      <w:b/>
                      <w:bCs/>
                      <w:sz w:val="24"/>
                      <w:szCs w:val="24"/>
                    </w:rPr>
                    <w:t>LO Addressed</w:t>
                  </w:r>
                </w:p>
              </w:tc>
              <w:tc>
                <w:tcPr>
                  <w:tcW w:w="850" w:type="dxa"/>
                </w:tcPr>
                <w:p w14:paraId="4BEC17EC" w14:textId="77777777" w:rsidR="00EA630A" w:rsidRPr="0055242B" w:rsidRDefault="073129F4" w:rsidP="0616227F">
                  <w:pPr>
                    <w:rPr>
                      <w:b/>
                      <w:bCs/>
                      <w:sz w:val="24"/>
                      <w:szCs w:val="24"/>
                    </w:rPr>
                  </w:pPr>
                  <w:r w:rsidRPr="0616227F">
                    <w:rPr>
                      <w:b/>
                      <w:bCs/>
                      <w:sz w:val="24"/>
                      <w:szCs w:val="24"/>
                    </w:rPr>
                    <w:t>% of total</w:t>
                  </w:r>
                </w:p>
              </w:tc>
              <w:tc>
                <w:tcPr>
                  <w:tcW w:w="992" w:type="dxa"/>
                </w:tcPr>
                <w:p w14:paraId="3B5E89F5" w14:textId="77777777" w:rsidR="00EA630A" w:rsidRPr="0055242B" w:rsidRDefault="073129F4" w:rsidP="0616227F">
                  <w:pPr>
                    <w:rPr>
                      <w:b/>
                      <w:bCs/>
                      <w:sz w:val="24"/>
                      <w:szCs w:val="24"/>
                    </w:rPr>
                  </w:pPr>
                  <w:r w:rsidRPr="0616227F">
                    <w:rPr>
                      <w:b/>
                      <w:bCs/>
                      <w:sz w:val="24"/>
                      <w:szCs w:val="24"/>
                    </w:rPr>
                    <w:t>Week due</w:t>
                  </w:r>
                </w:p>
              </w:tc>
            </w:tr>
            <w:tr w:rsidR="009E1776" w:rsidRPr="00FD4147" w14:paraId="08B33956" w14:textId="77777777" w:rsidTr="0616227F">
              <w:tc>
                <w:tcPr>
                  <w:tcW w:w="1472" w:type="dxa"/>
                  <w:vAlign w:val="center"/>
                </w:tcPr>
                <w:p w14:paraId="41089675" w14:textId="57E20BC5" w:rsidR="009E1776" w:rsidRPr="00FD4147" w:rsidRDefault="309F0CF8" w:rsidP="0616227F">
                  <w:pPr>
                    <w:rPr>
                      <w:sz w:val="24"/>
                      <w:szCs w:val="24"/>
                      <w:bdr w:val="none" w:sz="0" w:space="0" w:color="auto" w:frame="1"/>
                    </w:rPr>
                  </w:pPr>
                  <w:r w:rsidRPr="0616227F">
                    <w:rPr>
                      <w:sz w:val="24"/>
                      <w:szCs w:val="24"/>
                      <w:bdr w:val="none" w:sz="0" w:space="0" w:color="auto" w:frame="1"/>
                    </w:rPr>
                    <w:t>Exercise</w:t>
                  </w:r>
                  <w:r w:rsidR="16D516E2" w:rsidRPr="0616227F">
                    <w:rPr>
                      <w:sz w:val="24"/>
                      <w:szCs w:val="24"/>
                      <w:bdr w:val="none" w:sz="0" w:space="0" w:color="auto" w:frame="1"/>
                    </w:rPr>
                    <w:t>s</w:t>
                  </w:r>
                </w:p>
              </w:tc>
              <w:tc>
                <w:tcPr>
                  <w:tcW w:w="2977" w:type="dxa"/>
                  <w:vAlign w:val="center"/>
                </w:tcPr>
                <w:p w14:paraId="0180E72A" w14:textId="6F042A56" w:rsidR="009E1776" w:rsidRPr="00FD4147" w:rsidRDefault="15156F6C" w:rsidP="0616227F">
                  <w:pPr>
                    <w:rPr>
                      <w:sz w:val="24"/>
                      <w:szCs w:val="24"/>
                      <w:bdr w:val="none" w:sz="0" w:space="0" w:color="auto" w:frame="1"/>
                    </w:rPr>
                  </w:pPr>
                  <w:r w:rsidRPr="0616227F">
                    <w:rPr>
                      <w:sz w:val="24"/>
                      <w:szCs w:val="24"/>
                      <w:bdr w:val="none" w:sz="0" w:space="0" w:color="auto" w:frame="1"/>
                    </w:rPr>
                    <w:t>800</w:t>
                  </w:r>
                  <w:r w:rsidR="2A3893E6" w:rsidRPr="0616227F">
                    <w:rPr>
                      <w:sz w:val="24"/>
                      <w:szCs w:val="24"/>
                      <w:bdr w:val="none" w:sz="0" w:space="0" w:color="auto" w:frame="1"/>
                    </w:rPr>
                    <w:t>+200</w:t>
                  </w:r>
                  <w:r w:rsidRPr="0616227F">
                    <w:rPr>
                      <w:sz w:val="24"/>
                      <w:szCs w:val="24"/>
                      <w:bdr w:val="none" w:sz="0" w:space="0" w:color="auto" w:frame="1"/>
                    </w:rPr>
                    <w:t xml:space="preserve"> words; draft idea of case study; discussion of acquired knowledge</w:t>
                  </w:r>
                </w:p>
              </w:tc>
              <w:tc>
                <w:tcPr>
                  <w:tcW w:w="1276" w:type="dxa"/>
                  <w:vAlign w:val="center"/>
                </w:tcPr>
                <w:p w14:paraId="4930F5DF" w14:textId="53CAA955" w:rsidR="009E1776" w:rsidRPr="00FD4147" w:rsidRDefault="604F8525" w:rsidP="0616227F">
                  <w:pPr>
                    <w:rPr>
                      <w:sz w:val="24"/>
                      <w:szCs w:val="24"/>
                      <w:bdr w:val="none" w:sz="0" w:space="0" w:color="auto" w:frame="1"/>
                    </w:rPr>
                  </w:pPr>
                  <w:r w:rsidRPr="0616227F">
                    <w:rPr>
                      <w:sz w:val="24"/>
                      <w:szCs w:val="24"/>
                      <w:bdr w:val="none" w:sz="0" w:space="0" w:color="auto" w:frame="1"/>
                    </w:rPr>
                    <w:t> 2, 3, 4, 5</w:t>
                  </w:r>
                </w:p>
              </w:tc>
              <w:tc>
                <w:tcPr>
                  <w:tcW w:w="850" w:type="dxa"/>
                  <w:vAlign w:val="center"/>
                </w:tcPr>
                <w:p w14:paraId="76554E04" w14:textId="20CEF61A" w:rsidR="009E1776" w:rsidRPr="00FD4147" w:rsidRDefault="604F8525" w:rsidP="0616227F">
                  <w:pPr>
                    <w:rPr>
                      <w:sz w:val="24"/>
                      <w:szCs w:val="24"/>
                      <w:bdr w:val="none" w:sz="0" w:space="0" w:color="auto" w:frame="1"/>
                    </w:rPr>
                  </w:pPr>
                  <w:r w:rsidRPr="0616227F">
                    <w:rPr>
                      <w:sz w:val="24"/>
                      <w:szCs w:val="24"/>
                      <w:bdr w:val="none" w:sz="0" w:space="0" w:color="auto" w:frame="1"/>
                    </w:rPr>
                    <w:t>30%</w:t>
                  </w:r>
                </w:p>
              </w:tc>
              <w:tc>
                <w:tcPr>
                  <w:tcW w:w="992" w:type="dxa"/>
                  <w:vAlign w:val="center"/>
                </w:tcPr>
                <w:p w14:paraId="419EEB3C" w14:textId="54E459B8" w:rsidR="009E1776" w:rsidRPr="00FD4147" w:rsidRDefault="15156F6C" w:rsidP="0616227F">
                  <w:pPr>
                    <w:rPr>
                      <w:sz w:val="24"/>
                      <w:szCs w:val="24"/>
                      <w:bdr w:val="none" w:sz="0" w:space="0" w:color="auto" w:frame="1"/>
                    </w:rPr>
                  </w:pPr>
                  <w:r w:rsidRPr="0616227F">
                    <w:rPr>
                      <w:sz w:val="24"/>
                      <w:szCs w:val="24"/>
                      <w:bdr w:val="none" w:sz="0" w:space="0" w:color="auto" w:frame="1"/>
                    </w:rPr>
                    <w:t> Week 8</w:t>
                  </w:r>
                  <w:r w:rsidR="28D35FF8" w:rsidRPr="0616227F">
                    <w:rPr>
                      <w:sz w:val="24"/>
                      <w:szCs w:val="24"/>
                      <w:bdr w:val="none" w:sz="0" w:space="0" w:color="auto" w:frame="1"/>
                    </w:rPr>
                    <w:t xml:space="preserve"> and continuous</w:t>
                  </w:r>
                </w:p>
              </w:tc>
            </w:tr>
            <w:tr w:rsidR="009E1776" w:rsidRPr="00FD4147" w14:paraId="07AF3284" w14:textId="77777777" w:rsidTr="0616227F">
              <w:tc>
                <w:tcPr>
                  <w:tcW w:w="1472" w:type="dxa"/>
                  <w:vAlign w:val="center"/>
                </w:tcPr>
                <w:p w14:paraId="765797DD" w14:textId="77777777" w:rsidR="009E1776" w:rsidRPr="00FD4147" w:rsidRDefault="604F8525" w:rsidP="0616227F">
                  <w:pPr>
                    <w:rPr>
                      <w:sz w:val="24"/>
                      <w:szCs w:val="24"/>
                    </w:rPr>
                  </w:pPr>
                  <w:r w:rsidRPr="0616227F">
                    <w:rPr>
                      <w:sz w:val="24"/>
                      <w:szCs w:val="24"/>
                      <w:bdr w:val="none" w:sz="0" w:space="0" w:color="auto" w:frame="1"/>
                    </w:rPr>
                    <w:t>Essay</w:t>
                  </w:r>
                </w:p>
              </w:tc>
              <w:tc>
                <w:tcPr>
                  <w:tcW w:w="2977" w:type="dxa"/>
                  <w:vAlign w:val="center"/>
                </w:tcPr>
                <w:p w14:paraId="1969E928" w14:textId="77777777" w:rsidR="009E1776" w:rsidRPr="00FD4147" w:rsidRDefault="309F0CF8" w:rsidP="0616227F">
                  <w:pPr>
                    <w:rPr>
                      <w:sz w:val="24"/>
                      <w:szCs w:val="24"/>
                    </w:rPr>
                  </w:pPr>
                  <w:r w:rsidRPr="0616227F">
                    <w:rPr>
                      <w:sz w:val="24"/>
                      <w:szCs w:val="24"/>
                      <w:bdr w:val="none" w:sz="0" w:space="0" w:color="auto" w:frame="1"/>
                    </w:rPr>
                    <w:t> 2500 words; case study</w:t>
                  </w:r>
                </w:p>
              </w:tc>
              <w:tc>
                <w:tcPr>
                  <w:tcW w:w="1276" w:type="dxa"/>
                  <w:vAlign w:val="center"/>
                </w:tcPr>
                <w:p w14:paraId="0F225E5A" w14:textId="77777777" w:rsidR="009E1776" w:rsidRPr="00FD4147" w:rsidRDefault="604F8525" w:rsidP="0616227F">
                  <w:pPr>
                    <w:rPr>
                      <w:sz w:val="24"/>
                      <w:szCs w:val="24"/>
                    </w:rPr>
                  </w:pPr>
                  <w:r w:rsidRPr="0616227F">
                    <w:rPr>
                      <w:sz w:val="24"/>
                      <w:szCs w:val="24"/>
                      <w:bdr w:val="none" w:sz="0" w:space="0" w:color="auto" w:frame="1"/>
                    </w:rPr>
                    <w:t xml:space="preserve"> 1, 3, 4, 5 </w:t>
                  </w:r>
                </w:p>
              </w:tc>
              <w:tc>
                <w:tcPr>
                  <w:tcW w:w="850" w:type="dxa"/>
                  <w:vAlign w:val="center"/>
                </w:tcPr>
                <w:p w14:paraId="348A6CBA" w14:textId="77777777" w:rsidR="009E1776" w:rsidRPr="00FD4147" w:rsidRDefault="604F8525" w:rsidP="0616227F">
                  <w:pPr>
                    <w:rPr>
                      <w:sz w:val="24"/>
                      <w:szCs w:val="24"/>
                    </w:rPr>
                  </w:pPr>
                  <w:r w:rsidRPr="0616227F">
                    <w:rPr>
                      <w:sz w:val="24"/>
                      <w:szCs w:val="24"/>
                      <w:bdr w:val="none" w:sz="0" w:space="0" w:color="auto" w:frame="1"/>
                    </w:rPr>
                    <w:t>70%</w:t>
                  </w:r>
                </w:p>
              </w:tc>
              <w:tc>
                <w:tcPr>
                  <w:tcW w:w="992" w:type="dxa"/>
                  <w:vAlign w:val="center"/>
                </w:tcPr>
                <w:p w14:paraId="3D79E0BB" w14:textId="77777777" w:rsidR="009E1776" w:rsidRPr="00FD4147" w:rsidRDefault="604F8525" w:rsidP="0616227F">
                  <w:pPr>
                    <w:rPr>
                      <w:sz w:val="24"/>
                      <w:szCs w:val="24"/>
                    </w:rPr>
                  </w:pPr>
                  <w:r w:rsidRPr="0616227F">
                    <w:rPr>
                      <w:sz w:val="24"/>
                      <w:szCs w:val="24"/>
                      <w:bdr w:val="none" w:sz="0" w:space="0" w:color="auto" w:frame="1"/>
                    </w:rPr>
                    <w:t>  Exam Period</w:t>
                  </w:r>
                </w:p>
              </w:tc>
            </w:tr>
          </w:tbl>
          <w:p w14:paraId="34BAAD5A" w14:textId="77777777" w:rsidR="00EA630A" w:rsidRPr="00FD4147" w:rsidRDefault="00EA630A" w:rsidP="0616227F">
            <w:pPr>
              <w:spacing w:after="0"/>
              <w:rPr>
                <w:b/>
                <w:bCs/>
                <w:sz w:val="24"/>
                <w:szCs w:val="24"/>
                <w:lang w:eastAsia="en-IE"/>
              </w:rPr>
            </w:pPr>
          </w:p>
        </w:tc>
      </w:tr>
      <w:tr w:rsidR="00EA630A" w:rsidRPr="00FD4147" w14:paraId="763030C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89EC27C" w14:textId="77777777" w:rsidR="00EA630A" w:rsidRPr="002B3A9D" w:rsidRDefault="073129F4" w:rsidP="0616227F">
            <w:pPr>
              <w:pStyle w:val="NoSpacing"/>
              <w:spacing w:line="276"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97DE18" w14:textId="7721C3B1" w:rsidR="00EA630A" w:rsidRPr="00FD4147" w:rsidRDefault="45AA316A" w:rsidP="0616227F">
            <w:pPr>
              <w:spacing w:after="0"/>
              <w:rPr>
                <w:sz w:val="24"/>
                <w:szCs w:val="24"/>
              </w:rPr>
            </w:pPr>
            <w:r w:rsidRPr="0616227F">
              <w:rPr>
                <w:sz w:val="24"/>
                <w:szCs w:val="24"/>
              </w:rPr>
              <w:t xml:space="preserve">As </w:t>
            </w:r>
            <w:r w:rsidR="3BDA577C" w:rsidRPr="0616227F">
              <w:rPr>
                <w:sz w:val="24"/>
                <w:szCs w:val="24"/>
              </w:rPr>
              <w:t>A</w:t>
            </w:r>
            <w:r w:rsidRPr="0616227F">
              <w:rPr>
                <w:sz w:val="24"/>
                <w:szCs w:val="24"/>
              </w:rPr>
              <w:t>nnual</w:t>
            </w:r>
          </w:p>
        </w:tc>
      </w:tr>
      <w:tr w:rsidR="00EA630A" w:rsidRPr="00FD4147" w14:paraId="63606D4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1CB6E00" w14:textId="6BF90FB3" w:rsidR="00EA630A" w:rsidRPr="002B3A9D" w:rsidRDefault="6ED99872" w:rsidP="0616227F">
            <w:pPr>
              <w:spacing w:after="0"/>
              <w:rPr>
                <w:b/>
                <w:bCs/>
                <w:sz w:val="24"/>
                <w:szCs w:val="24"/>
                <w:lang w:eastAsia="en-IE"/>
              </w:rPr>
            </w:pPr>
            <w:r w:rsidRPr="0616227F">
              <w:rPr>
                <w:b/>
                <w:bCs/>
                <w:sz w:val="24"/>
                <w:szCs w:val="24"/>
                <w:lang w:eastAsia="en-IE"/>
              </w:rPr>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47C2A6" w14:textId="794A2603" w:rsidR="00EA630A" w:rsidRPr="00FD4147" w:rsidRDefault="2E1D6359" w:rsidP="0616227F">
            <w:pPr>
              <w:spacing w:after="0"/>
              <w:rPr>
                <w:sz w:val="24"/>
                <w:szCs w:val="24"/>
              </w:rPr>
            </w:pPr>
            <w:r w:rsidRPr="0616227F">
              <w:rPr>
                <w:sz w:val="24"/>
                <w:szCs w:val="24"/>
              </w:rPr>
              <w:t>Thomas, Aled and Edward Graham-Hyde (eds), ‘Cult’ Rhetoric</w:t>
            </w:r>
            <w:r w:rsidR="7375DD6E" w:rsidRPr="0616227F">
              <w:rPr>
                <w:sz w:val="24"/>
                <w:szCs w:val="24"/>
              </w:rPr>
              <w:t xml:space="preserve"> in the 21</w:t>
            </w:r>
            <w:r w:rsidR="7375DD6E" w:rsidRPr="0616227F">
              <w:rPr>
                <w:sz w:val="24"/>
                <w:szCs w:val="24"/>
                <w:vertAlign w:val="superscript"/>
              </w:rPr>
              <w:t>st</w:t>
            </w:r>
            <w:r w:rsidR="7375DD6E" w:rsidRPr="0616227F">
              <w:rPr>
                <w:sz w:val="24"/>
                <w:szCs w:val="24"/>
              </w:rPr>
              <w:t xml:space="preserve"> century. Deconstructing the Study of New Religious Movements (London: Bloomsbury 2024).</w:t>
            </w:r>
          </w:p>
          <w:p w14:paraId="3003538A" w14:textId="77777777" w:rsidR="00EA630A" w:rsidRPr="00FD4147" w:rsidRDefault="073129F4" w:rsidP="0616227F">
            <w:pPr>
              <w:pStyle w:val="ListParagraph"/>
              <w:spacing w:after="0" w:line="276" w:lineRule="auto"/>
              <w:ind w:left="0"/>
              <w:jc w:val="both"/>
              <w:rPr>
                <w:sz w:val="24"/>
                <w:szCs w:val="24"/>
              </w:rPr>
            </w:pPr>
            <w:r w:rsidRPr="0616227F">
              <w:rPr>
                <w:sz w:val="24"/>
                <w:szCs w:val="24"/>
              </w:rPr>
              <w:lastRenderedPageBreak/>
              <w:t xml:space="preserve">Lewis James R./ </w:t>
            </w:r>
            <w:proofErr w:type="spellStart"/>
            <w:r w:rsidRPr="0616227F">
              <w:rPr>
                <w:sz w:val="24"/>
                <w:szCs w:val="24"/>
              </w:rPr>
              <w:t>Tøllefsen</w:t>
            </w:r>
            <w:proofErr w:type="spellEnd"/>
            <w:r w:rsidRPr="0616227F">
              <w:rPr>
                <w:sz w:val="24"/>
                <w:szCs w:val="24"/>
              </w:rPr>
              <w:t xml:space="preserve">, Inga B. (eds), The Oxford handbook of new religious movements, (New York, </w:t>
            </w:r>
            <w:proofErr w:type="gramStart"/>
            <w:r w:rsidRPr="0616227F">
              <w:rPr>
                <w:sz w:val="24"/>
                <w:szCs w:val="24"/>
              </w:rPr>
              <w:t>NY :</w:t>
            </w:r>
            <w:proofErr w:type="gramEnd"/>
            <w:r w:rsidRPr="0616227F">
              <w:rPr>
                <w:sz w:val="24"/>
                <w:szCs w:val="24"/>
              </w:rPr>
              <w:t xml:space="preserve"> Oxford University Press, 2016).</w:t>
            </w:r>
          </w:p>
          <w:p w14:paraId="0AA8AAEE" w14:textId="77777777" w:rsidR="00EA630A" w:rsidRPr="00FD4147" w:rsidRDefault="073129F4" w:rsidP="0616227F">
            <w:pPr>
              <w:spacing w:after="0"/>
              <w:rPr>
                <w:b/>
                <w:bCs/>
                <w:sz w:val="24"/>
                <w:szCs w:val="24"/>
              </w:rPr>
            </w:pPr>
            <w:proofErr w:type="spellStart"/>
            <w:r w:rsidRPr="0616227F">
              <w:rPr>
                <w:sz w:val="24"/>
                <w:szCs w:val="24"/>
              </w:rPr>
              <w:t>Stausberg</w:t>
            </w:r>
            <w:proofErr w:type="spellEnd"/>
            <w:r w:rsidRPr="0616227F">
              <w:rPr>
                <w:sz w:val="24"/>
                <w:szCs w:val="24"/>
              </w:rPr>
              <w:t>, Michael (ed.), Contemporary Theories of Religion: A Critical Companion (London: Routledge, 2009).</w:t>
            </w:r>
          </w:p>
          <w:p w14:paraId="03B21F1E" w14:textId="77777777" w:rsidR="00EA630A" w:rsidRPr="00FD4147" w:rsidRDefault="073129F4" w:rsidP="0616227F">
            <w:pPr>
              <w:spacing w:after="0"/>
              <w:rPr>
                <w:sz w:val="24"/>
                <w:szCs w:val="24"/>
              </w:rPr>
            </w:pPr>
            <w:proofErr w:type="spellStart"/>
            <w:r w:rsidRPr="0616227F">
              <w:rPr>
                <w:sz w:val="24"/>
                <w:szCs w:val="24"/>
              </w:rPr>
              <w:t>Stausberg</w:t>
            </w:r>
            <w:proofErr w:type="spellEnd"/>
            <w:r w:rsidRPr="0616227F">
              <w:rPr>
                <w:sz w:val="24"/>
                <w:szCs w:val="24"/>
              </w:rPr>
              <w:t>, Michael/Engler, Steven (eds.), The Routledge Handbook of Research Methods in the Study of Religion (London: Routledge, 2011).</w:t>
            </w:r>
          </w:p>
        </w:tc>
      </w:tr>
      <w:bookmarkEnd w:id="23"/>
    </w:tbl>
    <w:p w14:paraId="16EB2B29" w14:textId="77777777" w:rsidR="00A632DF" w:rsidRPr="00FD4147" w:rsidRDefault="00A632DF" w:rsidP="0616227F">
      <w:pPr>
        <w:spacing w:before="60" w:after="60"/>
        <w:rPr>
          <w:color w:val="002060"/>
        </w:rPr>
      </w:pPr>
    </w:p>
    <w:p w14:paraId="6C62CFFB" w14:textId="2F4B5AF7" w:rsidR="008045C9" w:rsidRPr="00FD4147" w:rsidRDefault="7E304B7D" w:rsidP="0616227F">
      <w:pPr>
        <w:pStyle w:val="Heading3"/>
        <w:spacing w:before="60" w:after="60"/>
        <w:rPr>
          <w:color w:val="002060"/>
          <w:sz w:val="28"/>
          <w:szCs w:val="28"/>
        </w:rPr>
      </w:pPr>
      <w:bookmarkStart w:id="25" w:name="_Toc203730014"/>
      <w:r w:rsidRPr="0616227F">
        <w:rPr>
          <w:color w:val="002060"/>
          <w:sz w:val="28"/>
          <w:szCs w:val="28"/>
        </w:rPr>
        <w:t>REU23122 From Invasion to Exile: The Ancient Histories of Israel and Judah</w:t>
      </w:r>
      <w:bookmarkEnd w:id="25"/>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D4147" w14:paraId="011AC8C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D8ABA11" w14:textId="77777777" w:rsidR="00DA219E" w:rsidRPr="00C804AA" w:rsidRDefault="7C34F23C" w:rsidP="0616227F">
            <w:pPr>
              <w:spacing w:after="0"/>
              <w:rPr>
                <w:b/>
                <w:bCs/>
                <w:sz w:val="28"/>
                <w:szCs w:val="28"/>
              </w:rPr>
            </w:pPr>
            <w:r w:rsidRPr="0616227F">
              <w:rPr>
                <w:b/>
                <w:bCs/>
                <w:sz w:val="28"/>
                <w:szCs w:val="28"/>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1119E2" w14:textId="77777777" w:rsidR="00DA219E" w:rsidRPr="00C804AA" w:rsidRDefault="7C34F23C" w:rsidP="0616227F">
            <w:pPr>
              <w:spacing w:after="0"/>
              <w:rPr>
                <w:b/>
                <w:bCs/>
                <w:sz w:val="28"/>
                <w:szCs w:val="28"/>
              </w:rPr>
            </w:pPr>
            <w:r w:rsidRPr="0616227F">
              <w:rPr>
                <w:b/>
                <w:bCs/>
                <w:sz w:val="28"/>
                <w:szCs w:val="28"/>
              </w:rPr>
              <w:t>From Invasion to Exile: The Ancient Histories of Israel and Judah</w:t>
            </w:r>
          </w:p>
        </w:tc>
      </w:tr>
      <w:tr w:rsidR="001105F6" w:rsidRPr="00FD4147" w14:paraId="49C1049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941276" w14:textId="77777777" w:rsidR="00DA219E" w:rsidRPr="00C804AA" w:rsidRDefault="7C34F23C" w:rsidP="0616227F">
            <w:pPr>
              <w:spacing w:after="0"/>
              <w:rPr>
                <w:b/>
                <w:bCs/>
                <w:sz w:val="24"/>
                <w:szCs w:val="24"/>
              </w:rPr>
            </w:pPr>
            <w:r w:rsidRPr="0616227F">
              <w:rPr>
                <w:b/>
                <w:bCs/>
                <w:sz w:val="24"/>
                <w:szCs w:val="24"/>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A953938" w14:textId="77777777" w:rsidR="00DA219E" w:rsidRPr="00C804AA" w:rsidRDefault="7C34F23C" w:rsidP="0616227F">
            <w:pPr>
              <w:spacing w:after="0"/>
              <w:rPr>
                <w:sz w:val="24"/>
                <w:szCs w:val="24"/>
              </w:rPr>
            </w:pPr>
            <w:r w:rsidRPr="0616227F">
              <w:rPr>
                <w:sz w:val="24"/>
                <w:szCs w:val="24"/>
              </w:rPr>
              <w:t>REU23122</w:t>
            </w:r>
          </w:p>
        </w:tc>
      </w:tr>
      <w:tr w:rsidR="001105F6" w:rsidRPr="00FD4147" w14:paraId="141ACC7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CD905D2" w14:textId="77777777" w:rsidR="00DA219E" w:rsidRPr="00C804AA" w:rsidRDefault="7C34F23C" w:rsidP="0616227F">
            <w:pPr>
              <w:spacing w:after="0"/>
              <w:rPr>
                <w:b/>
                <w:bCs/>
                <w:sz w:val="24"/>
                <w:szCs w:val="24"/>
              </w:rPr>
            </w:pPr>
            <w:r w:rsidRPr="0616227F">
              <w:rPr>
                <w:b/>
                <w:bCs/>
                <w:sz w:val="24"/>
                <w:szCs w:val="24"/>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CC10647" w14:textId="77777777" w:rsidR="00DA219E" w:rsidRPr="00C804AA" w:rsidRDefault="7C34F23C" w:rsidP="0616227F">
            <w:pPr>
              <w:spacing w:after="0"/>
              <w:rPr>
                <w:b/>
                <w:bCs/>
                <w:sz w:val="24"/>
                <w:szCs w:val="24"/>
              </w:rPr>
            </w:pPr>
            <w:r w:rsidRPr="0616227F">
              <w:rPr>
                <w:sz w:val="24"/>
                <w:szCs w:val="24"/>
              </w:rPr>
              <w:t>Core – Optional; Approved</w:t>
            </w:r>
          </w:p>
        </w:tc>
      </w:tr>
      <w:tr w:rsidR="001105F6" w:rsidRPr="00FD4147" w14:paraId="3226C87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3223EF4" w14:textId="77777777" w:rsidR="00DA219E" w:rsidRPr="00C804AA" w:rsidRDefault="7C34F23C" w:rsidP="0616227F">
            <w:pPr>
              <w:spacing w:after="0"/>
              <w:rPr>
                <w:b/>
                <w:bCs/>
                <w:sz w:val="24"/>
                <w:szCs w:val="24"/>
              </w:rPr>
            </w:pPr>
            <w:r w:rsidRPr="0616227F">
              <w:rPr>
                <w:b/>
                <w:bCs/>
                <w:sz w:val="24"/>
                <w:szCs w:val="24"/>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3D5F50D" w14:textId="77777777" w:rsidR="00DA219E" w:rsidRPr="00C804AA" w:rsidRDefault="7C34F23C" w:rsidP="0616227F">
            <w:pPr>
              <w:spacing w:after="0"/>
              <w:rPr>
                <w:b/>
                <w:bCs/>
                <w:sz w:val="24"/>
                <w:szCs w:val="24"/>
              </w:rPr>
            </w:pPr>
            <w:r w:rsidRPr="0616227F">
              <w:rPr>
                <w:sz w:val="24"/>
                <w:szCs w:val="24"/>
              </w:rPr>
              <w:t>5</w:t>
            </w:r>
          </w:p>
        </w:tc>
      </w:tr>
      <w:tr w:rsidR="001105F6" w:rsidRPr="00FD4147" w14:paraId="6EF2719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4E567C8" w14:textId="77777777" w:rsidR="00DA219E" w:rsidRPr="00C804AA" w:rsidRDefault="7C34F23C" w:rsidP="0616227F">
            <w:pPr>
              <w:spacing w:after="0"/>
              <w:rPr>
                <w:b/>
                <w:bCs/>
                <w:sz w:val="24"/>
                <w:szCs w:val="24"/>
              </w:rPr>
            </w:pPr>
            <w:r w:rsidRPr="0616227F">
              <w:rPr>
                <w:b/>
                <w:bCs/>
                <w:sz w:val="24"/>
                <w:szCs w:val="24"/>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FCB225F" w14:textId="78EB069B" w:rsidR="00DA219E" w:rsidRPr="00C804AA" w:rsidRDefault="57AD83EA" w:rsidP="0616227F">
            <w:pPr>
              <w:spacing w:after="0"/>
              <w:rPr>
                <w:b/>
                <w:bCs/>
                <w:sz w:val="24"/>
                <w:szCs w:val="24"/>
              </w:rPr>
            </w:pPr>
            <w:r w:rsidRPr="0616227F">
              <w:rPr>
                <w:sz w:val="24"/>
                <w:szCs w:val="24"/>
              </w:rPr>
              <w:t>Semester 1 - Michaelmas</w:t>
            </w:r>
          </w:p>
        </w:tc>
      </w:tr>
      <w:tr w:rsidR="001105F6" w:rsidRPr="00FD4147" w14:paraId="72F1F0A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5FDDC2B" w14:textId="77777777" w:rsidR="00DA219E" w:rsidRPr="00C804AA" w:rsidRDefault="7C34F23C" w:rsidP="0616227F">
            <w:pPr>
              <w:spacing w:after="0"/>
              <w:rPr>
                <w:b/>
                <w:bCs/>
                <w:sz w:val="24"/>
                <w:szCs w:val="24"/>
              </w:rPr>
            </w:pPr>
            <w:r w:rsidRPr="0616227F">
              <w:rPr>
                <w:b/>
                <w:bCs/>
                <w:sz w:val="24"/>
                <w:szCs w:val="24"/>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6F43DC1" w14:textId="77777777" w:rsidR="00DA219E" w:rsidRPr="00C804AA" w:rsidRDefault="7C34F23C" w:rsidP="0616227F">
            <w:pPr>
              <w:spacing w:after="0"/>
              <w:rPr>
                <w:b/>
                <w:bCs/>
                <w:sz w:val="24"/>
                <w:szCs w:val="24"/>
              </w:rPr>
            </w:pPr>
            <w:r w:rsidRPr="0616227F">
              <w:rPr>
                <w:sz w:val="24"/>
                <w:szCs w:val="24"/>
              </w:rPr>
              <w:t>None</w:t>
            </w:r>
          </w:p>
        </w:tc>
      </w:tr>
      <w:tr w:rsidR="001105F6" w:rsidRPr="00FD4147" w14:paraId="468F9AE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6AAF557" w14:textId="77777777" w:rsidR="00DA219E" w:rsidRPr="00C804AA" w:rsidRDefault="7C34F23C" w:rsidP="0616227F">
            <w:pPr>
              <w:spacing w:after="0"/>
              <w:rPr>
                <w:b/>
                <w:bCs/>
                <w:sz w:val="24"/>
                <w:szCs w:val="24"/>
              </w:rPr>
            </w:pPr>
            <w:r w:rsidRPr="0616227F">
              <w:rPr>
                <w:b/>
                <w:bCs/>
                <w:sz w:val="24"/>
                <w:szCs w:val="24"/>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792D204" w14:textId="77777777" w:rsidR="00DA219E" w:rsidRPr="00C804AA" w:rsidRDefault="7C34F23C" w:rsidP="0616227F">
            <w:pPr>
              <w:spacing w:after="0"/>
              <w:rPr>
                <w:b/>
                <w:bCs/>
                <w:sz w:val="24"/>
                <w:szCs w:val="24"/>
              </w:rPr>
            </w:pPr>
            <w:r w:rsidRPr="0616227F">
              <w:rPr>
                <w:sz w:val="24"/>
                <w:szCs w:val="24"/>
              </w:rPr>
              <w:t>22 x 1-hour interactive lectures and seminars, plus 104 hours of self-directed learning</w:t>
            </w:r>
          </w:p>
        </w:tc>
      </w:tr>
      <w:tr w:rsidR="001105F6" w:rsidRPr="00FD4147" w14:paraId="21DBB8F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E365348" w14:textId="77777777" w:rsidR="00DA219E" w:rsidRPr="00C804AA" w:rsidRDefault="7C34F23C" w:rsidP="0616227F">
            <w:pPr>
              <w:spacing w:after="0"/>
              <w:rPr>
                <w:b/>
                <w:bCs/>
                <w:sz w:val="24"/>
                <w:szCs w:val="24"/>
              </w:rPr>
            </w:pPr>
            <w:r w:rsidRPr="0616227F">
              <w:rPr>
                <w:b/>
                <w:bCs/>
                <w:sz w:val="24"/>
                <w:szCs w:val="24"/>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525AFF2" w14:textId="75833960" w:rsidR="00DA219E" w:rsidRPr="00C804AA" w:rsidRDefault="2C8E6064" w:rsidP="0616227F">
            <w:pPr>
              <w:spacing w:after="0"/>
              <w:rPr>
                <w:b/>
                <w:bCs/>
                <w:sz w:val="24"/>
                <w:szCs w:val="24"/>
              </w:rPr>
            </w:pPr>
            <w:r w:rsidRPr="0616227F">
              <w:rPr>
                <w:sz w:val="24"/>
                <w:szCs w:val="24"/>
              </w:rPr>
              <w:t>Prof. David Shepherd</w:t>
            </w:r>
          </w:p>
        </w:tc>
      </w:tr>
      <w:tr w:rsidR="001105F6" w:rsidRPr="00FD4147" w14:paraId="476BEDA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554DF90" w14:textId="77777777" w:rsidR="00DA219E" w:rsidRPr="00C804AA" w:rsidRDefault="7C34F23C" w:rsidP="0616227F">
            <w:pPr>
              <w:spacing w:after="0"/>
              <w:rPr>
                <w:b/>
                <w:bCs/>
                <w:sz w:val="24"/>
                <w:szCs w:val="24"/>
              </w:rPr>
            </w:pPr>
            <w:r w:rsidRPr="0616227F">
              <w:rPr>
                <w:b/>
                <w:bCs/>
                <w:sz w:val="24"/>
                <w:szCs w:val="24"/>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4115162" w14:textId="2338E453" w:rsidR="00DA219E" w:rsidRPr="00C804AA" w:rsidRDefault="2C8E6064" w:rsidP="0616227F">
            <w:pPr>
              <w:spacing w:after="0"/>
              <w:rPr>
                <w:b/>
                <w:bCs/>
                <w:sz w:val="24"/>
                <w:szCs w:val="24"/>
              </w:rPr>
            </w:pPr>
            <w:r w:rsidRPr="0616227F">
              <w:rPr>
                <w:sz w:val="24"/>
                <w:szCs w:val="24"/>
              </w:rPr>
              <w:t>Prof. David Shepherd</w:t>
            </w:r>
          </w:p>
        </w:tc>
      </w:tr>
      <w:tr w:rsidR="001105F6" w:rsidRPr="00FD4147" w14:paraId="7D13AC1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289CDDB" w14:textId="77777777" w:rsidR="00DA219E" w:rsidRPr="00C804AA" w:rsidRDefault="7C34F23C" w:rsidP="0616227F">
            <w:pPr>
              <w:spacing w:after="0"/>
              <w:rPr>
                <w:b/>
                <w:bCs/>
                <w:sz w:val="24"/>
                <w:szCs w:val="24"/>
              </w:rPr>
            </w:pPr>
            <w:r w:rsidRPr="0616227F">
              <w:rPr>
                <w:b/>
                <w:bCs/>
                <w:sz w:val="24"/>
                <w:szCs w:val="24"/>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BAB1363" w14:textId="57EA5008" w:rsidR="00DA219E" w:rsidRPr="00C804AA" w:rsidRDefault="7C34F23C" w:rsidP="0616227F">
            <w:pPr>
              <w:spacing w:after="0"/>
              <w:rPr>
                <w:sz w:val="24"/>
                <w:szCs w:val="24"/>
              </w:rPr>
            </w:pPr>
            <w:r w:rsidRPr="0616227F">
              <w:rPr>
                <w:sz w:val="24"/>
                <w:szCs w:val="24"/>
              </w:rPr>
              <w:t xml:space="preserve">This module aims to facilitate students’ deeper acquaintance and critical engagement </w:t>
            </w:r>
            <w:r w:rsidR="700A0A9D" w:rsidRPr="0616227F">
              <w:rPr>
                <w:sz w:val="24"/>
                <w:szCs w:val="24"/>
              </w:rPr>
              <w:t>with narratives</w:t>
            </w:r>
            <w:r w:rsidRPr="0616227F">
              <w:rPr>
                <w:sz w:val="24"/>
                <w:szCs w:val="24"/>
              </w:rPr>
              <w:t xml:space="preserve"> from Joshua through 2 Kings</w:t>
            </w:r>
            <w:r w:rsidR="23A4ED72" w:rsidRPr="0616227F">
              <w:rPr>
                <w:sz w:val="24"/>
                <w:szCs w:val="24"/>
              </w:rPr>
              <w:t xml:space="preserve"> a</w:t>
            </w:r>
            <w:r w:rsidR="0F1E2D03" w:rsidRPr="0616227F">
              <w:rPr>
                <w:sz w:val="24"/>
                <w:szCs w:val="24"/>
              </w:rPr>
              <w:t>longside</w:t>
            </w:r>
            <w:r w:rsidR="23A4ED72" w:rsidRPr="0616227F">
              <w:rPr>
                <w:sz w:val="24"/>
                <w:szCs w:val="24"/>
              </w:rPr>
              <w:t xml:space="preserve"> parallels in Chronicles</w:t>
            </w:r>
            <w:r w:rsidR="1A9FDF85" w:rsidRPr="0616227F">
              <w:rPr>
                <w:sz w:val="24"/>
                <w:szCs w:val="24"/>
              </w:rPr>
              <w:t>.</w:t>
            </w:r>
          </w:p>
        </w:tc>
      </w:tr>
      <w:tr w:rsidR="001105F6" w:rsidRPr="00FD4147" w14:paraId="43D71DC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6BD89C7" w14:textId="77777777" w:rsidR="00DA219E" w:rsidRPr="00C804AA" w:rsidRDefault="7C34F23C" w:rsidP="0616227F">
            <w:pPr>
              <w:spacing w:after="0"/>
              <w:rPr>
                <w:b/>
                <w:bCs/>
                <w:sz w:val="24"/>
                <w:szCs w:val="24"/>
              </w:rPr>
            </w:pPr>
            <w:r w:rsidRPr="0616227F">
              <w:rPr>
                <w:b/>
                <w:bCs/>
                <w:sz w:val="24"/>
                <w:szCs w:val="24"/>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2E0429B" w14:textId="4BAAE536" w:rsidR="003D327A" w:rsidRDefault="7C34F23C" w:rsidP="0616227F">
            <w:pPr>
              <w:spacing w:after="0"/>
              <w:rPr>
                <w:sz w:val="24"/>
                <w:szCs w:val="24"/>
              </w:rPr>
            </w:pPr>
            <w:r w:rsidRPr="0616227F">
              <w:rPr>
                <w:sz w:val="24"/>
                <w:szCs w:val="24"/>
              </w:rPr>
              <w:t>On successful completion of this module, students should be able to:</w:t>
            </w:r>
          </w:p>
          <w:p w14:paraId="605B83B6" w14:textId="716F3EB1" w:rsidR="00DA219E" w:rsidRPr="002B75B9" w:rsidRDefault="7C34F23C" w:rsidP="0616227F">
            <w:pPr>
              <w:pStyle w:val="ListParagraph"/>
              <w:numPr>
                <w:ilvl w:val="0"/>
                <w:numId w:val="22"/>
              </w:numPr>
              <w:spacing w:after="0"/>
              <w:ind w:left="358" w:hanging="284"/>
              <w:rPr>
                <w:sz w:val="24"/>
                <w:szCs w:val="24"/>
              </w:rPr>
            </w:pPr>
            <w:r w:rsidRPr="0616227F">
              <w:rPr>
                <w:sz w:val="24"/>
                <w:szCs w:val="24"/>
              </w:rPr>
              <w:t>Recognise the ethical interests of ancient Israelite historiography.</w:t>
            </w:r>
          </w:p>
          <w:p w14:paraId="31D8D707" w14:textId="2F58DB52" w:rsidR="00DA219E" w:rsidRPr="002B75B9" w:rsidRDefault="7C34F23C" w:rsidP="0616227F">
            <w:pPr>
              <w:pStyle w:val="ListParagraph"/>
              <w:numPr>
                <w:ilvl w:val="0"/>
                <w:numId w:val="22"/>
              </w:numPr>
              <w:spacing w:after="0"/>
              <w:ind w:left="358" w:hanging="284"/>
              <w:rPr>
                <w:sz w:val="24"/>
                <w:szCs w:val="24"/>
              </w:rPr>
            </w:pPr>
            <w:r w:rsidRPr="0616227F">
              <w:rPr>
                <w:sz w:val="24"/>
                <w:szCs w:val="24"/>
              </w:rPr>
              <w:t>Contextualize Israel’s religious claims within relevant Ancient Near Eastern and Mediterranean religious cultures.</w:t>
            </w:r>
          </w:p>
          <w:p w14:paraId="1F931D71" w14:textId="12F3DD12" w:rsidR="00DA219E" w:rsidRPr="002B75B9" w:rsidRDefault="05749A1F" w:rsidP="0616227F">
            <w:pPr>
              <w:pStyle w:val="ListParagraph"/>
              <w:numPr>
                <w:ilvl w:val="0"/>
                <w:numId w:val="22"/>
              </w:numPr>
              <w:spacing w:after="0"/>
              <w:ind w:left="358" w:hanging="284"/>
              <w:rPr>
                <w:sz w:val="24"/>
                <w:szCs w:val="24"/>
              </w:rPr>
            </w:pPr>
            <w:r w:rsidRPr="0616227F">
              <w:rPr>
                <w:sz w:val="24"/>
                <w:szCs w:val="24"/>
              </w:rPr>
              <w:t>Assess scholarly theories about how the</w:t>
            </w:r>
            <w:r w:rsidR="2250D8E8" w:rsidRPr="0616227F">
              <w:rPr>
                <w:sz w:val="24"/>
                <w:szCs w:val="24"/>
              </w:rPr>
              <w:t>se</w:t>
            </w:r>
            <w:r w:rsidRPr="0616227F">
              <w:rPr>
                <w:sz w:val="24"/>
                <w:szCs w:val="24"/>
              </w:rPr>
              <w:t xml:space="preserve"> histori</w:t>
            </w:r>
            <w:r w:rsidR="6C09ACF3" w:rsidRPr="0616227F">
              <w:rPr>
                <w:sz w:val="24"/>
                <w:szCs w:val="24"/>
              </w:rPr>
              <w:t>ographical</w:t>
            </w:r>
            <w:r w:rsidRPr="0616227F">
              <w:rPr>
                <w:sz w:val="24"/>
                <w:szCs w:val="24"/>
              </w:rPr>
              <w:t xml:space="preserve"> </w:t>
            </w:r>
            <w:r w:rsidR="6D11E857" w:rsidRPr="0616227F">
              <w:rPr>
                <w:sz w:val="24"/>
                <w:szCs w:val="24"/>
              </w:rPr>
              <w:t xml:space="preserve">traditions have been shaped by </w:t>
            </w:r>
            <w:r w:rsidR="1DF9DBA7" w:rsidRPr="0616227F">
              <w:rPr>
                <w:sz w:val="24"/>
                <w:szCs w:val="24"/>
              </w:rPr>
              <w:t xml:space="preserve">the </w:t>
            </w:r>
            <w:r w:rsidR="747B8EBA" w:rsidRPr="0616227F">
              <w:rPr>
                <w:sz w:val="24"/>
                <w:szCs w:val="24"/>
              </w:rPr>
              <w:t>time</w:t>
            </w:r>
            <w:r w:rsidR="5B8E8ECB" w:rsidRPr="0616227F">
              <w:rPr>
                <w:sz w:val="24"/>
                <w:szCs w:val="24"/>
              </w:rPr>
              <w:t xml:space="preserve"> and circumstances</w:t>
            </w:r>
            <w:r w:rsidR="747B8EBA" w:rsidRPr="0616227F">
              <w:rPr>
                <w:sz w:val="24"/>
                <w:szCs w:val="24"/>
              </w:rPr>
              <w:t xml:space="preserve"> in which they were produced.</w:t>
            </w:r>
            <w:r w:rsidR="10F7BCB1" w:rsidRPr="0616227F">
              <w:rPr>
                <w:sz w:val="24"/>
                <w:szCs w:val="24"/>
              </w:rPr>
              <w:t xml:space="preserve"> </w:t>
            </w:r>
            <w:r w:rsidR="1FA76AC0" w:rsidRPr="0616227F">
              <w:rPr>
                <w:sz w:val="24"/>
                <w:szCs w:val="24"/>
              </w:rPr>
              <w:t>Evaluate the coherence and integrity of the ‘Deuteronomistic History.’</w:t>
            </w:r>
          </w:p>
          <w:p w14:paraId="446921C6" w14:textId="77777777" w:rsidR="003D327A" w:rsidRPr="002B75B9" w:rsidRDefault="1FA76AC0" w:rsidP="0616227F">
            <w:pPr>
              <w:pStyle w:val="ListParagraph"/>
              <w:numPr>
                <w:ilvl w:val="0"/>
                <w:numId w:val="22"/>
              </w:numPr>
              <w:spacing w:after="0"/>
              <w:ind w:left="358" w:hanging="284"/>
              <w:rPr>
                <w:sz w:val="24"/>
                <w:szCs w:val="24"/>
              </w:rPr>
            </w:pPr>
            <w:r w:rsidRPr="0616227F">
              <w:rPr>
                <w:sz w:val="24"/>
                <w:szCs w:val="24"/>
              </w:rPr>
              <w:t>Reflect critically on scholarly discussion of texts from this corpus and express their own opinion concisely.</w:t>
            </w:r>
          </w:p>
          <w:p w14:paraId="69E651A5" w14:textId="037BEE14" w:rsidR="00DA219E" w:rsidRPr="002B75B9" w:rsidRDefault="1FA76AC0" w:rsidP="0616227F">
            <w:pPr>
              <w:pStyle w:val="ListParagraph"/>
              <w:numPr>
                <w:ilvl w:val="0"/>
                <w:numId w:val="22"/>
              </w:numPr>
              <w:spacing w:after="0"/>
              <w:ind w:left="358" w:hanging="284"/>
              <w:rPr>
                <w:sz w:val="24"/>
                <w:szCs w:val="24"/>
              </w:rPr>
            </w:pPr>
            <w:r w:rsidRPr="0616227F">
              <w:rPr>
                <w:sz w:val="24"/>
                <w:szCs w:val="24"/>
              </w:rPr>
              <w:t xml:space="preserve">Write an essay which reflects critical engagement with both the biblical and secondary literature. </w:t>
            </w:r>
          </w:p>
        </w:tc>
      </w:tr>
      <w:tr w:rsidR="001105F6" w:rsidRPr="00FD4147" w14:paraId="2331BDF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E9E3848" w14:textId="77777777" w:rsidR="00DA219E" w:rsidRPr="00C804AA" w:rsidRDefault="7C34F23C" w:rsidP="0616227F">
            <w:pPr>
              <w:spacing w:after="0"/>
              <w:rPr>
                <w:b/>
                <w:bCs/>
                <w:sz w:val="24"/>
                <w:szCs w:val="24"/>
              </w:rPr>
            </w:pPr>
            <w:r w:rsidRPr="0616227F">
              <w:rPr>
                <w:b/>
                <w:bCs/>
                <w:sz w:val="24"/>
                <w:szCs w:val="24"/>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6E1E598" w14:textId="11DE871F" w:rsidR="00DA219E" w:rsidRPr="00C804AA" w:rsidRDefault="7C34F23C" w:rsidP="0616227F">
            <w:pPr>
              <w:spacing w:after="0"/>
              <w:rPr>
                <w:b/>
                <w:bCs/>
                <w:sz w:val="24"/>
                <w:szCs w:val="24"/>
              </w:rPr>
            </w:pPr>
            <w:r w:rsidRPr="0616227F">
              <w:rPr>
                <w:sz w:val="24"/>
                <w:szCs w:val="24"/>
              </w:rPr>
              <w:t>This module offers an opportunity for critical engagement with some of the most famous texts of the Hebrew Bible including those concerned with the Israelite conquest, the stories of the Judges</w:t>
            </w:r>
            <w:r w:rsidR="3D32F0E1" w:rsidRPr="0616227F">
              <w:rPr>
                <w:sz w:val="24"/>
                <w:szCs w:val="24"/>
              </w:rPr>
              <w:t>,</w:t>
            </w:r>
            <w:r w:rsidRPr="0616227F">
              <w:rPr>
                <w:sz w:val="24"/>
                <w:szCs w:val="24"/>
              </w:rPr>
              <w:t xml:space="preserve"> the rise and fall of the kingdoms </w:t>
            </w:r>
            <w:r w:rsidRPr="0616227F">
              <w:rPr>
                <w:sz w:val="24"/>
                <w:szCs w:val="24"/>
              </w:rPr>
              <w:lastRenderedPageBreak/>
              <w:t xml:space="preserve">of Israel and Judah and the careers of royal figures such as David, Solomon, </w:t>
            </w:r>
            <w:r w:rsidR="6C007D7B" w:rsidRPr="0616227F">
              <w:rPr>
                <w:sz w:val="24"/>
                <w:szCs w:val="24"/>
              </w:rPr>
              <w:t>Hezekiah and Josiah</w:t>
            </w:r>
            <w:r w:rsidR="52AE85EA" w:rsidRPr="0616227F">
              <w:rPr>
                <w:sz w:val="24"/>
                <w:szCs w:val="24"/>
              </w:rPr>
              <w:t>.</w:t>
            </w:r>
            <w:r w:rsidRPr="0616227F">
              <w:rPr>
                <w:sz w:val="24"/>
                <w:szCs w:val="24"/>
              </w:rPr>
              <w:t xml:space="preserve"> Reflection on the historiographical value of these traditions will be facilitated by situating them within the context of the material culture and historiographical traditions of the Ancient Near East, while particular emphasis will be paid to the interface of power and violence within the traditions. </w:t>
            </w:r>
          </w:p>
        </w:tc>
      </w:tr>
      <w:tr w:rsidR="001105F6" w:rsidRPr="00FD4147" w14:paraId="54BB178D" w14:textId="77777777" w:rsidTr="0616227F">
        <w:trPr>
          <w:trHeight w:val="510"/>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651FDC8" w14:textId="77777777" w:rsidR="00DA219E" w:rsidRPr="00C804AA" w:rsidRDefault="7C34F23C" w:rsidP="0616227F">
            <w:pPr>
              <w:spacing w:after="0"/>
              <w:rPr>
                <w:b/>
                <w:bCs/>
                <w:sz w:val="24"/>
                <w:szCs w:val="24"/>
              </w:rPr>
            </w:pPr>
            <w:r w:rsidRPr="0616227F">
              <w:rPr>
                <w:b/>
                <w:bCs/>
                <w:sz w:val="24"/>
                <w:szCs w:val="24"/>
              </w:rPr>
              <w:lastRenderedPageBreak/>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281B2F4" w14:textId="77777777" w:rsidR="00DA219E" w:rsidRPr="00C804AA" w:rsidRDefault="7C34F23C" w:rsidP="0616227F">
            <w:pPr>
              <w:spacing w:after="0"/>
              <w:rPr>
                <w:b/>
                <w:bCs/>
                <w:sz w:val="24"/>
                <w:szCs w:val="24"/>
              </w:rPr>
            </w:pPr>
            <w:r w:rsidRPr="0616227F">
              <w:rPr>
                <w:sz w:val="24"/>
                <w:szCs w:val="24"/>
              </w:rPr>
              <w:t>Interactive lectures and seminar discussions.</w:t>
            </w:r>
          </w:p>
        </w:tc>
      </w:tr>
      <w:tr w:rsidR="001105F6" w:rsidRPr="00FD4147" w14:paraId="29BDBCF4" w14:textId="77777777" w:rsidTr="0616227F">
        <w:trPr>
          <w:trHeight w:val="2287"/>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8835F0E" w14:textId="77777777" w:rsidR="00DA219E" w:rsidRPr="00C804AA" w:rsidRDefault="7C34F23C" w:rsidP="0616227F">
            <w:pPr>
              <w:spacing w:after="0"/>
              <w:rPr>
                <w:b/>
                <w:bCs/>
                <w:sz w:val="24"/>
                <w:szCs w:val="24"/>
              </w:rPr>
            </w:pPr>
            <w:r w:rsidRPr="0616227F">
              <w:rPr>
                <w:b/>
                <w:bCs/>
                <w:sz w:val="24"/>
                <w:szCs w:val="24"/>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W w:w="0" w:type="auto"/>
              <w:tblLook w:val="04A0" w:firstRow="1" w:lastRow="0" w:firstColumn="1" w:lastColumn="0" w:noHBand="0" w:noVBand="1"/>
            </w:tblPr>
            <w:tblGrid>
              <w:gridCol w:w="2427"/>
              <w:gridCol w:w="1738"/>
              <w:gridCol w:w="1267"/>
              <w:gridCol w:w="993"/>
              <w:gridCol w:w="1200"/>
            </w:tblGrid>
            <w:tr w:rsidR="00DA219E" w:rsidRPr="00C804AA" w14:paraId="7EA06249" w14:textId="77777777" w:rsidTr="0616227F">
              <w:tc>
                <w:tcPr>
                  <w:tcW w:w="2610" w:type="dxa"/>
                  <w:tcBorders>
                    <w:top w:val="single" w:sz="4" w:space="0" w:color="auto"/>
                    <w:left w:val="single" w:sz="4" w:space="0" w:color="auto"/>
                    <w:bottom w:val="single" w:sz="4" w:space="0" w:color="auto"/>
                    <w:right w:val="single" w:sz="4" w:space="0" w:color="auto"/>
                  </w:tcBorders>
                  <w:vAlign w:val="center"/>
                  <w:hideMark/>
                </w:tcPr>
                <w:p w14:paraId="52E265F7" w14:textId="77777777" w:rsidR="00DA219E" w:rsidRPr="00C804AA" w:rsidRDefault="7C34F23C" w:rsidP="0616227F">
                  <w:pPr>
                    <w:spacing w:line="259" w:lineRule="auto"/>
                    <w:rPr>
                      <w:b/>
                      <w:bCs/>
                      <w:sz w:val="24"/>
                      <w:szCs w:val="24"/>
                    </w:rPr>
                  </w:pPr>
                  <w:r w:rsidRPr="0616227F">
                    <w:rPr>
                      <w:b/>
                      <w:bCs/>
                      <w:sz w:val="24"/>
                      <w:szCs w:val="24"/>
                    </w:rPr>
                    <w:t>Assessment Component</w:t>
                  </w:r>
                </w:p>
              </w:tc>
              <w:tc>
                <w:tcPr>
                  <w:tcW w:w="1798" w:type="dxa"/>
                  <w:tcBorders>
                    <w:top w:val="single" w:sz="4" w:space="0" w:color="auto"/>
                    <w:left w:val="single" w:sz="4" w:space="0" w:color="auto"/>
                    <w:bottom w:val="single" w:sz="4" w:space="0" w:color="auto"/>
                    <w:right w:val="single" w:sz="4" w:space="0" w:color="auto"/>
                  </w:tcBorders>
                  <w:vAlign w:val="center"/>
                  <w:hideMark/>
                </w:tcPr>
                <w:p w14:paraId="526E9251" w14:textId="77777777" w:rsidR="00DA219E" w:rsidRPr="00C804AA" w:rsidRDefault="7C34F23C" w:rsidP="0616227F">
                  <w:pPr>
                    <w:spacing w:line="259" w:lineRule="auto"/>
                    <w:rPr>
                      <w:b/>
                      <w:bCs/>
                      <w:sz w:val="24"/>
                      <w:szCs w:val="24"/>
                    </w:rPr>
                  </w:pPr>
                  <w:r w:rsidRPr="0616227F">
                    <w:rPr>
                      <w:b/>
                      <w:bCs/>
                      <w:sz w:val="24"/>
                      <w:szCs w:val="24"/>
                    </w:rPr>
                    <w:t>Assessment Description</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6F0023E" w14:textId="77777777" w:rsidR="00DA219E" w:rsidRPr="00C804AA" w:rsidRDefault="7C34F23C" w:rsidP="0616227F">
                  <w:pPr>
                    <w:spacing w:line="259" w:lineRule="auto"/>
                    <w:rPr>
                      <w:b/>
                      <w:bCs/>
                      <w:sz w:val="24"/>
                      <w:szCs w:val="24"/>
                    </w:rPr>
                  </w:pPr>
                  <w:r w:rsidRPr="0616227F">
                    <w:rPr>
                      <w:b/>
                      <w:bCs/>
                      <w:sz w:val="24"/>
                      <w:szCs w:val="24"/>
                    </w:rPr>
                    <w:t>LO Addressed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092F60A" w14:textId="77777777" w:rsidR="00DA219E" w:rsidRPr="00C804AA" w:rsidRDefault="7C34F23C" w:rsidP="0616227F">
                  <w:pPr>
                    <w:spacing w:line="259" w:lineRule="auto"/>
                    <w:rPr>
                      <w:b/>
                      <w:bCs/>
                      <w:sz w:val="24"/>
                      <w:szCs w:val="24"/>
                    </w:rPr>
                  </w:pPr>
                  <w:r w:rsidRPr="0616227F">
                    <w:rPr>
                      <w:b/>
                      <w:bCs/>
                      <w:sz w:val="24"/>
                      <w:szCs w:val="24"/>
                    </w:rPr>
                    <w:t>% of total</w:t>
                  </w:r>
                </w:p>
              </w:tc>
              <w:tc>
                <w:tcPr>
                  <w:tcW w:w="1272" w:type="dxa"/>
                  <w:tcBorders>
                    <w:top w:val="single" w:sz="4" w:space="0" w:color="auto"/>
                    <w:left w:val="single" w:sz="4" w:space="0" w:color="auto"/>
                    <w:bottom w:val="single" w:sz="4" w:space="0" w:color="auto"/>
                    <w:right w:val="single" w:sz="4" w:space="0" w:color="auto"/>
                  </w:tcBorders>
                  <w:vAlign w:val="center"/>
                  <w:hideMark/>
                </w:tcPr>
                <w:p w14:paraId="50F5BEAA" w14:textId="77777777" w:rsidR="00DA219E" w:rsidRPr="00C804AA" w:rsidRDefault="7C34F23C" w:rsidP="0616227F">
                  <w:pPr>
                    <w:spacing w:line="259" w:lineRule="auto"/>
                    <w:rPr>
                      <w:b/>
                      <w:bCs/>
                      <w:sz w:val="24"/>
                      <w:szCs w:val="24"/>
                    </w:rPr>
                  </w:pPr>
                  <w:r w:rsidRPr="0616227F">
                    <w:rPr>
                      <w:b/>
                      <w:bCs/>
                      <w:sz w:val="24"/>
                      <w:szCs w:val="24"/>
                    </w:rPr>
                    <w:t>Week due</w:t>
                  </w:r>
                </w:p>
              </w:tc>
            </w:tr>
            <w:tr w:rsidR="00DA219E" w:rsidRPr="00C804AA" w14:paraId="20BD3F55" w14:textId="77777777" w:rsidTr="0616227F">
              <w:tc>
                <w:tcPr>
                  <w:tcW w:w="2610" w:type="dxa"/>
                  <w:tcBorders>
                    <w:top w:val="single" w:sz="4" w:space="0" w:color="auto"/>
                    <w:left w:val="single" w:sz="4" w:space="0" w:color="auto"/>
                    <w:bottom w:val="single" w:sz="4" w:space="0" w:color="auto"/>
                    <w:right w:val="single" w:sz="4" w:space="0" w:color="auto"/>
                  </w:tcBorders>
                  <w:hideMark/>
                </w:tcPr>
                <w:p w14:paraId="69E78540" w14:textId="3204DC02" w:rsidR="00DA219E" w:rsidRPr="00C804AA" w:rsidRDefault="7C34F23C" w:rsidP="0616227F">
                  <w:pPr>
                    <w:spacing w:line="259" w:lineRule="auto"/>
                    <w:rPr>
                      <w:sz w:val="24"/>
                      <w:szCs w:val="24"/>
                    </w:rPr>
                  </w:pPr>
                  <w:r w:rsidRPr="0616227F">
                    <w:rPr>
                      <w:sz w:val="24"/>
                      <w:szCs w:val="24"/>
                    </w:rPr>
                    <w:t>Critical reflections</w:t>
                  </w:r>
                  <w:r w:rsidR="442533AB" w:rsidRPr="0616227F">
                    <w:rPr>
                      <w:sz w:val="24"/>
                      <w:szCs w:val="24"/>
                    </w:rPr>
                    <w:t xml:space="preserve"> x5</w:t>
                  </w:r>
                </w:p>
              </w:tc>
              <w:tc>
                <w:tcPr>
                  <w:tcW w:w="1798" w:type="dxa"/>
                  <w:tcBorders>
                    <w:top w:val="single" w:sz="4" w:space="0" w:color="auto"/>
                    <w:left w:val="single" w:sz="4" w:space="0" w:color="auto"/>
                    <w:bottom w:val="single" w:sz="4" w:space="0" w:color="auto"/>
                    <w:right w:val="single" w:sz="4" w:space="0" w:color="auto"/>
                  </w:tcBorders>
                  <w:hideMark/>
                </w:tcPr>
                <w:p w14:paraId="71EFD677" w14:textId="1BF2DC82" w:rsidR="008C4709" w:rsidRPr="00C804AA" w:rsidRDefault="05F24AC3" w:rsidP="0616227F">
                  <w:pPr>
                    <w:spacing w:line="259" w:lineRule="auto"/>
                    <w:rPr>
                      <w:sz w:val="24"/>
                      <w:szCs w:val="24"/>
                    </w:rPr>
                  </w:pPr>
                  <w:r w:rsidRPr="0616227F">
                    <w:rPr>
                      <w:sz w:val="24"/>
                      <w:szCs w:val="24"/>
                    </w:rPr>
                    <w:t>350-400 words</w:t>
                  </w:r>
                </w:p>
                <w:p w14:paraId="19039ADA" w14:textId="76361DD7" w:rsidR="00DA219E" w:rsidRPr="00C804AA" w:rsidRDefault="00DA219E" w:rsidP="0616227F">
                  <w:pPr>
                    <w:spacing w:line="259" w:lineRule="auto"/>
                    <w:rPr>
                      <w:sz w:val="24"/>
                      <w:szCs w:val="24"/>
                    </w:rPr>
                  </w:pPr>
                </w:p>
              </w:tc>
              <w:tc>
                <w:tcPr>
                  <w:tcW w:w="1179" w:type="dxa"/>
                  <w:tcBorders>
                    <w:top w:val="single" w:sz="4" w:space="0" w:color="auto"/>
                    <w:left w:val="single" w:sz="4" w:space="0" w:color="auto"/>
                    <w:bottom w:val="single" w:sz="4" w:space="0" w:color="auto"/>
                    <w:right w:val="single" w:sz="4" w:space="0" w:color="auto"/>
                  </w:tcBorders>
                  <w:hideMark/>
                </w:tcPr>
                <w:p w14:paraId="3A586E58" w14:textId="74A67CD8" w:rsidR="00DA219E" w:rsidRPr="00C804AA" w:rsidRDefault="323A620A" w:rsidP="0616227F">
                  <w:pPr>
                    <w:spacing w:line="259" w:lineRule="auto"/>
                    <w:rPr>
                      <w:sz w:val="24"/>
                      <w:szCs w:val="24"/>
                    </w:rPr>
                  </w:pPr>
                  <w:r w:rsidRPr="0616227F">
                    <w:rPr>
                      <w:sz w:val="24"/>
                      <w:szCs w:val="24"/>
                    </w:rPr>
                    <w:t>1-</w:t>
                  </w:r>
                  <w:r w:rsidR="281E0085" w:rsidRPr="0616227F">
                    <w:rPr>
                      <w:sz w:val="24"/>
                      <w:szCs w:val="24"/>
                    </w:rPr>
                    <w:t>5</w:t>
                  </w:r>
                </w:p>
              </w:tc>
              <w:tc>
                <w:tcPr>
                  <w:tcW w:w="1046" w:type="dxa"/>
                  <w:tcBorders>
                    <w:top w:val="single" w:sz="4" w:space="0" w:color="auto"/>
                    <w:left w:val="single" w:sz="4" w:space="0" w:color="auto"/>
                    <w:bottom w:val="single" w:sz="4" w:space="0" w:color="auto"/>
                    <w:right w:val="single" w:sz="4" w:space="0" w:color="auto"/>
                  </w:tcBorders>
                  <w:hideMark/>
                </w:tcPr>
                <w:p w14:paraId="6D8DF4F1" w14:textId="0262171C" w:rsidR="00DA219E" w:rsidRPr="00C804AA" w:rsidRDefault="7C34F23C" w:rsidP="0616227F">
                  <w:pPr>
                    <w:spacing w:line="259" w:lineRule="auto"/>
                    <w:rPr>
                      <w:sz w:val="24"/>
                      <w:szCs w:val="24"/>
                    </w:rPr>
                  </w:pPr>
                  <w:r w:rsidRPr="0616227F">
                    <w:rPr>
                      <w:sz w:val="24"/>
                      <w:szCs w:val="24"/>
                    </w:rPr>
                    <w:t>20%</w:t>
                  </w:r>
                </w:p>
              </w:tc>
              <w:tc>
                <w:tcPr>
                  <w:tcW w:w="1272" w:type="dxa"/>
                  <w:tcBorders>
                    <w:top w:val="single" w:sz="4" w:space="0" w:color="auto"/>
                    <w:left w:val="single" w:sz="4" w:space="0" w:color="auto"/>
                    <w:bottom w:val="single" w:sz="4" w:space="0" w:color="auto"/>
                    <w:right w:val="single" w:sz="4" w:space="0" w:color="auto"/>
                  </w:tcBorders>
                  <w:hideMark/>
                </w:tcPr>
                <w:p w14:paraId="79FAAC9F" w14:textId="2B81D1D6" w:rsidR="00DA219E" w:rsidRPr="00C804AA" w:rsidRDefault="615D2FEE" w:rsidP="0616227F">
                  <w:pPr>
                    <w:spacing w:line="259" w:lineRule="auto"/>
                    <w:rPr>
                      <w:sz w:val="24"/>
                      <w:szCs w:val="24"/>
                    </w:rPr>
                  </w:pPr>
                  <w:r w:rsidRPr="0616227F">
                    <w:rPr>
                      <w:sz w:val="24"/>
                      <w:szCs w:val="24"/>
                    </w:rPr>
                    <w:t>3, 4, 5, 7, 8</w:t>
                  </w:r>
                  <w:r w:rsidR="30E65E42" w:rsidRPr="0616227F">
                    <w:rPr>
                      <w:sz w:val="24"/>
                      <w:szCs w:val="24"/>
                    </w:rPr>
                    <w:t>, 9</w:t>
                  </w:r>
                </w:p>
              </w:tc>
            </w:tr>
            <w:tr w:rsidR="008C4709" w:rsidRPr="00C804AA" w14:paraId="649D3DE4" w14:textId="77777777" w:rsidTr="0616227F">
              <w:tc>
                <w:tcPr>
                  <w:tcW w:w="2610" w:type="dxa"/>
                  <w:tcBorders>
                    <w:top w:val="single" w:sz="4" w:space="0" w:color="auto"/>
                    <w:left w:val="single" w:sz="4" w:space="0" w:color="auto"/>
                    <w:bottom w:val="single" w:sz="4" w:space="0" w:color="auto"/>
                    <w:right w:val="single" w:sz="4" w:space="0" w:color="auto"/>
                  </w:tcBorders>
                </w:tcPr>
                <w:p w14:paraId="5F6F40E9" w14:textId="081D3C3B" w:rsidR="008C4709" w:rsidRPr="00C804AA" w:rsidRDefault="2EBDFF95" w:rsidP="0616227F">
                  <w:pPr>
                    <w:spacing w:line="259" w:lineRule="auto"/>
                    <w:rPr>
                      <w:sz w:val="24"/>
                      <w:szCs w:val="24"/>
                    </w:rPr>
                  </w:pPr>
                  <w:r w:rsidRPr="0616227F">
                    <w:rPr>
                      <w:sz w:val="24"/>
                      <w:szCs w:val="24"/>
                    </w:rPr>
                    <w:t>Essay</w:t>
                  </w:r>
                </w:p>
              </w:tc>
              <w:tc>
                <w:tcPr>
                  <w:tcW w:w="1798" w:type="dxa"/>
                  <w:tcBorders>
                    <w:top w:val="single" w:sz="4" w:space="0" w:color="auto"/>
                    <w:left w:val="single" w:sz="4" w:space="0" w:color="auto"/>
                    <w:bottom w:val="single" w:sz="4" w:space="0" w:color="auto"/>
                    <w:right w:val="single" w:sz="4" w:space="0" w:color="auto"/>
                  </w:tcBorders>
                </w:tcPr>
                <w:p w14:paraId="4A1A0CCD" w14:textId="54B7DE18" w:rsidR="008C4709" w:rsidRPr="00C804AA" w:rsidRDefault="05F24AC3" w:rsidP="0616227F">
                  <w:pPr>
                    <w:spacing w:line="259" w:lineRule="auto"/>
                    <w:rPr>
                      <w:sz w:val="24"/>
                      <w:szCs w:val="24"/>
                    </w:rPr>
                  </w:pPr>
                  <w:r w:rsidRPr="0616227F">
                    <w:rPr>
                      <w:sz w:val="24"/>
                      <w:szCs w:val="24"/>
                    </w:rPr>
                    <w:t xml:space="preserve">1,500 </w:t>
                  </w:r>
                  <w:r w:rsidR="2EBDFF95" w:rsidRPr="0616227F">
                    <w:rPr>
                      <w:sz w:val="24"/>
                      <w:szCs w:val="24"/>
                    </w:rPr>
                    <w:t>words</w:t>
                  </w:r>
                </w:p>
              </w:tc>
              <w:tc>
                <w:tcPr>
                  <w:tcW w:w="1179" w:type="dxa"/>
                  <w:tcBorders>
                    <w:top w:val="single" w:sz="4" w:space="0" w:color="auto"/>
                    <w:left w:val="single" w:sz="4" w:space="0" w:color="auto"/>
                    <w:bottom w:val="single" w:sz="4" w:space="0" w:color="auto"/>
                    <w:right w:val="single" w:sz="4" w:space="0" w:color="auto"/>
                  </w:tcBorders>
                </w:tcPr>
                <w:p w14:paraId="6469EC5D" w14:textId="252326D4" w:rsidR="008C4709" w:rsidRPr="00C804AA" w:rsidRDefault="281E0085" w:rsidP="0616227F">
                  <w:pPr>
                    <w:spacing w:line="259" w:lineRule="auto"/>
                    <w:rPr>
                      <w:sz w:val="24"/>
                      <w:szCs w:val="24"/>
                    </w:rPr>
                  </w:pPr>
                  <w:r w:rsidRPr="0616227F">
                    <w:rPr>
                      <w:sz w:val="24"/>
                      <w:szCs w:val="24"/>
                    </w:rPr>
                    <w:t>6</w:t>
                  </w:r>
                </w:p>
              </w:tc>
              <w:tc>
                <w:tcPr>
                  <w:tcW w:w="1046" w:type="dxa"/>
                  <w:tcBorders>
                    <w:top w:val="single" w:sz="4" w:space="0" w:color="auto"/>
                    <w:left w:val="single" w:sz="4" w:space="0" w:color="auto"/>
                    <w:bottom w:val="single" w:sz="4" w:space="0" w:color="auto"/>
                    <w:right w:val="single" w:sz="4" w:space="0" w:color="auto"/>
                  </w:tcBorders>
                </w:tcPr>
                <w:p w14:paraId="4E9D8819" w14:textId="649C599B" w:rsidR="008C4709" w:rsidRPr="00C804AA" w:rsidRDefault="2EBDFF95" w:rsidP="0616227F">
                  <w:pPr>
                    <w:spacing w:line="259" w:lineRule="auto"/>
                    <w:rPr>
                      <w:sz w:val="24"/>
                      <w:szCs w:val="24"/>
                    </w:rPr>
                  </w:pPr>
                  <w:r w:rsidRPr="0616227F">
                    <w:rPr>
                      <w:sz w:val="24"/>
                      <w:szCs w:val="24"/>
                    </w:rPr>
                    <w:t>80</w:t>
                  </w:r>
                  <w:r w:rsidR="05F24AC3" w:rsidRPr="0616227F">
                    <w:rPr>
                      <w:sz w:val="24"/>
                      <w:szCs w:val="24"/>
                    </w:rPr>
                    <w:t>%</w:t>
                  </w:r>
                </w:p>
              </w:tc>
              <w:tc>
                <w:tcPr>
                  <w:tcW w:w="1272" w:type="dxa"/>
                  <w:tcBorders>
                    <w:top w:val="single" w:sz="4" w:space="0" w:color="auto"/>
                    <w:left w:val="single" w:sz="4" w:space="0" w:color="auto"/>
                    <w:bottom w:val="single" w:sz="4" w:space="0" w:color="auto"/>
                    <w:right w:val="single" w:sz="4" w:space="0" w:color="auto"/>
                  </w:tcBorders>
                </w:tcPr>
                <w:p w14:paraId="0C7AF888" w14:textId="4C8EECE2" w:rsidR="008C4709" w:rsidRPr="00C804AA" w:rsidRDefault="1A75F270" w:rsidP="0616227F">
                  <w:pPr>
                    <w:spacing w:line="259" w:lineRule="auto"/>
                    <w:rPr>
                      <w:sz w:val="24"/>
                      <w:szCs w:val="24"/>
                    </w:rPr>
                  </w:pPr>
                  <w:r w:rsidRPr="0616227F">
                    <w:rPr>
                      <w:sz w:val="24"/>
                      <w:szCs w:val="24"/>
                    </w:rPr>
                    <w:t>15</w:t>
                  </w:r>
                </w:p>
              </w:tc>
            </w:tr>
          </w:tbl>
          <w:p w14:paraId="17336531" w14:textId="77777777" w:rsidR="00DA219E" w:rsidRPr="00C804AA" w:rsidRDefault="00DA219E" w:rsidP="0616227F">
            <w:pPr>
              <w:spacing w:after="0"/>
              <w:rPr>
                <w:b/>
                <w:bCs/>
                <w:strike/>
                <w:sz w:val="24"/>
                <w:szCs w:val="24"/>
              </w:rPr>
            </w:pPr>
          </w:p>
        </w:tc>
      </w:tr>
      <w:tr w:rsidR="001105F6" w:rsidRPr="00FD4147" w14:paraId="022D32F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F06A04C" w14:textId="77777777" w:rsidR="00DA219E" w:rsidRPr="00C804AA" w:rsidRDefault="7C34F23C" w:rsidP="0616227F">
            <w:pPr>
              <w:pStyle w:val="NoSpacing"/>
              <w:spacing w:line="259" w:lineRule="auto"/>
              <w:rPr>
                <w:rFonts w:asciiTheme="minorHAnsi" w:hAnsiTheme="minorHAnsi" w:cstheme="minorBidi"/>
                <w:b/>
                <w:bCs/>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C4084A2" w14:textId="2285B0F7" w:rsidR="00DA219E" w:rsidRPr="00C804AA" w:rsidRDefault="729E1CE4" w:rsidP="0616227F">
            <w:pPr>
              <w:spacing w:after="0"/>
              <w:rPr>
                <w:sz w:val="24"/>
                <w:szCs w:val="24"/>
              </w:rPr>
            </w:pPr>
            <w:r w:rsidRPr="0616227F">
              <w:rPr>
                <w:sz w:val="24"/>
                <w:szCs w:val="24"/>
              </w:rPr>
              <w:t>Essay</w:t>
            </w:r>
            <w:r w:rsidR="23B43338" w:rsidRPr="0616227F">
              <w:rPr>
                <w:sz w:val="24"/>
                <w:szCs w:val="24"/>
              </w:rPr>
              <w:t xml:space="preserve"> resubmission</w:t>
            </w:r>
          </w:p>
        </w:tc>
      </w:tr>
      <w:tr w:rsidR="001105F6" w:rsidRPr="00FD4147" w14:paraId="06AFAF4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B08E7CD" w14:textId="77777777" w:rsidR="00DA219E" w:rsidRPr="00C804AA" w:rsidRDefault="7C34F23C" w:rsidP="0616227F">
            <w:pPr>
              <w:spacing w:after="0"/>
              <w:rPr>
                <w:b/>
                <w:bCs/>
                <w:sz w:val="24"/>
                <w:szCs w:val="24"/>
              </w:rPr>
            </w:pPr>
            <w:r w:rsidRPr="0616227F">
              <w:rPr>
                <w:b/>
                <w:bCs/>
                <w:sz w:val="24"/>
                <w:szCs w:val="24"/>
              </w:rPr>
              <w:t xml:space="preserve">Indicative reading list </w:t>
            </w:r>
          </w:p>
          <w:p w14:paraId="3FB1748C" w14:textId="77777777" w:rsidR="00DA219E" w:rsidRPr="00C804AA" w:rsidRDefault="7C34F23C" w:rsidP="0616227F">
            <w:pPr>
              <w:spacing w:after="0"/>
              <w:rPr>
                <w:b/>
                <w:bCs/>
                <w:sz w:val="24"/>
                <w:szCs w:val="24"/>
              </w:rPr>
            </w:pPr>
            <w:r w:rsidRPr="0616227F">
              <w:rPr>
                <w:b/>
                <w:bCs/>
                <w:sz w:val="24"/>
                <w:szCs w:val="24"/>
              </w:rPr>
              <w:t>(4-5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5D0FDDF" w14:textId="40819877" w:rsidR="00DA219E" w:rsidRPr="00C804AA" w:rsidRDefault="04A094D4" w:rsidP="0616227F">
            <w:pPr>
              <w:pStyle w:val="ListParagraph"/>
              <w:numPr>
                <w:ilvl w:val="0"/>
                <w:numId w:val="16"/>
              </w:numPr>
              <w:spacing w:after="0"/>
              <w:ind w:left="358" w:hanging="284"/>
              <w:rPr>
                <w:b/>
                <w:bCs/>
                <w:sz w:val="24"/>
                <w:szCs w:val="24"/>
              </w:rPr>
            </w:pPr>
            <w:r w:rsidRPr="0616227F">
              <w:rPr>
                <w:sz w:val="24"/>
                <w:szCs w:val="24"/>
              </w:rPr>
              <w:t xml:space="preserve">De </w:t>
            </w:r>
            <w:proofErr w:type="spellStart"/>
            <w:r w:rsidRPr="0616227F">
              <w:rPr>
                <w:sz w:val="24"/>
                <w:szCs w:val="24"/>
              </w:rPr>
              <w:t>Pury</w:t>
            </w:r>
            <w:proofErr w:type="spellEnd"/>
            <w:r w:rsidRPr="0616227F">
              <w:rPr>
                <w:sz w:val="24"/>
                <w:szCs w:val="24"/>
              </w:rPr>
              <w:t>, A</w:t>
            </w:r>
            <w:r w:rsidR="7B9B9FBF" w:rsidRPr="0616227F">
              <w:rPr>
                <w:sz w:val="24"/>
                <w:szCs w:val="24"/>
              </w:rPr>
              <w:t>lbert</w:t>
            </w:r>
            <w:r w:rsidRPr="0616227F">
              <w:rPr>
                <w:sz w:val="24"/>
                <w:szCs w:val="24"/>
              </w:rPr>
              <w:t xml:space="preserve">, </w:t>
            </w:r>
            <w:proofErr w:type="spellStart"/>
            <w:r w:rsidRPr="0616227F">
              <w:rPr>
                <w:sz w:val="24"/>
                <w:szCs w:val="24"/>
              </w:rPr>
              <w:t>Macchi</w:t>
            </w:r>
            <w:proofErr w:type="spellEnd"/>
            <w:r w:rsidRPr="0616227F">
              <w:rPr>
                <w:sz w:val="24"/>
                <w:szCs w:val="24"/>
              </w:rPr>
              <w:t>, J</w:t>
            </w:r>
            <w:r w:rsidR="05A7256E" w:rsidRPr="0616227F">
              <w:rPr>
                <w:sz w:val="24"/>
                <w:szCs w:val="24"/>
              </w:rPr>
              <w:t>ean</w:t>
            </w:r>
            <w:r w:rsidRPr="0616227F">
              <w:rPr>
                <w:sz w:val="24"/>
                <w:szCs w:val="24"/>
              </w:rPr>
              <w:t>-D</w:t>
            </w:r>
            <w:r w:rsidR="17E7A113" w:rsidRPr="0616227F">
              <w:rPr>
                <w:sz w:val="24"/>
                <w:szCs w:val="24"/>
              </w:rPr>
              <w:t>aniel</w:t>
            </w:r>
            <w:r w:rsidRPr="0616227F">
              <w:rPr>
                <w:sz w:val="24"/>
                <w:szCs w:val="24"/>
              </w:rPr>
              <w:t xml:space="preserve">, and </w:t>
            </w:r>
            <w:proofErr w:type="spellStart"/>
            <w:r w:rsidRPr="0616227F">
              <w:rPr>
                <w:sz w:val="24"/>
                <w:szCs w:val="24"/>
              </w:rPr>
              <w:t>Römer</w:t>
            </w:r>
            <w:proofErr w:type="spellEnd"/>
            <w:r w:rsidRPr="0616227F">
              <w:rPr>
                <w:sz w:val="24"/>
                <w:szCs w:val="24"/>
              </w:rPr>
              <w:t>, T</w:t>
            </w:r>
            <w:r w:rsidR="0BD02315" w:rsidRPr="0616227F">
              <w:rPr>
                <w:sz w:val="24"/>
                <w:szCs w:val="24"/>
              </w:rPr>
              <w:t>homas</w:t>
            </w:r>
            <w:r w:rsidRPr="0616227F">
              <w:rPr>
                <w:sz w:val="24"/>
                <w:szCs w:val="24"/>
              </w:rPr>
              <w:t xml:space="preserve">. (eds) </w:t>
            </w:r>
            <w:r w:rsidRPr="0616227F">
              <w:rPr>
                <w:i/>
                <w:iCs/>
                <w:sz w:val="24"/>
                <w:szCs w:val="24"/>
              </w:rPr>
              <w:t>Israel Constructs its History: Deuteronomistic Historiography in Recent Research</w:t>
            </w:r>
            <w:r w:rsidR="2E81678B" w:rsidRPr="0616227F">
              <w:rPr>
                <w:i/>
                <w:iCs/>
                <w:sz w:val="24"/>
                <w:szCs w:val="24"/>
              </w:rPr>
              <w:t xml:space="preserve">. </w:t>
            </w:r>
            <w:r w:rsidRPr="0616227F">
              <w:rPr>
                <w:sz w:val="24"/>
                <w:szCs w:val="24"/>
              </w:rPr>
              <w:t xml:space="preserve">Sheffield: Sheffield Academic Press, 2000. </w:t>
            </w:r>
          </w:p>
          <w:p w14:paraId="6CFFD132" w14:textId="465B16CD" w:rsidR="43D2A534" w:rsidRDefault="0400A02D" w:rsidP="0616227F">
            <w:pPr>
              <w:pStyle w:val="ListParagraph"/>
              <w:numPr>
                <w:ilvl w:val="0"/>
                <w:numId w:val="16"/>
              </w:numPr>
              <w:spacing w:after="0"/>
              <w:ind w:left="358" w:hanging="284"/>
              <w:rPr>
                <w:sz w:val="24"/>
                <w:szCs w:val="24"/>
              </w:rPr>
            </w:pPr>
            <w:r w:rsidRPr="0616227F">
              <w:rPr>
                <w:sz w:val="24"/>
                <w:szCs w:val="24"/>
              </w:rPr>
              <w:t xml:space="preserve">McKenzie, Stephen L. </w:t>
            </w:r>
            <w:r w:rsidRPr="0616227F">
              <w:rPr>
                <w:i/>
                <w:iCs/>
                <w:sz w:val="24"/>
                <w:szCs w:val="24"/>
              </w:rPr>
              <w:t xml:space="preserve">Introduction to the Historical Books: </w:t>
            </w:r>
            <w:r w:rsidR="72BAAD12" w:rsidRPr="0616227F">
              <w:rPr>
                <w:i/>
                <w:iCs/>
                <w:sz w:val="24"/>
                <w:szCs w:val="24"/>
              </w:rPr>
              <w:t>S</w:t>
            </w:r>
            <w:r w:rsidRPr="0616227F">
              <w:rPr>
                <w:i/>
                <w:iCs/>
                <w:sz w:val="24"/>
                <w:szCs w:val="24"/>
              </w:rPr>
              <w:t xml:space="preserve">trategies for </w:t>
            </w:r>
            <w:r w:rsidR="7EB84AE0" w:rsidRPr="0616227F">
              <w:rPr>
                <w:i/>
                <w:iCs/>
                <w:sz w:val="24"/>
                <w:szCs w:val="24"/>
              </w:rPr>
              <w:t>R</w:t>
            </w:r>
            <w:r w:rsidRPr="0616227F">
              <w:rPr>
                <w:i/>
                <w:iCs/>
                <w:sz w:val="24"/>
                <w:szCs w:val="24"/>
              </w:rPr>
              <w:t>eading</w:t>
            </w:r>
            <w:r w:rsidRPr="0616227F">
              <w:rPr>
                <w:sz w:val="24"/>
                <w:szCs w:val="24"/>
              </w:rPr>
              <w:t>. Grand Rapids: Eerdmans, 2010.</w:t>
            </w:r>
          </w:p>
          <w:p w14:paraId="040B82E0" w14:textId="2EDCFD57" w:rsidR="00DA219E" w:rsidRPr="00C804AA" w:rsidRDefault="04A094D4" w:rsidP="0616227F">
            <w:pPr>
              <w:pStyle w:val="ListParagraph"/>
              <w:numPr>
                <w:ilvl w:val="0"/>
                <w:numId w:val="16"/>
              </w:numPr>
              <w:spacing w:after="0"/>
              <w:ind w:left="358" w:hanging="284"/>
              <w:rPr>
                <w:b/>
                <w:bCs/>
                <w:sz w:val="24"/>
                <w:szCs w:val="24"/>
              </w:rPr>
            </w:pPr>
            <w:r w:rsidRPr="0616227F">
              <w:rPr>
                <w:sz w:val="24"/>
                <w:szCs w:val="24"/>
              </w:rPr>
              <w:t>Knoppers, G</w:t>
            </w:r>
            <w:r w:rsidR="38066B69" w:rsidRPr="0616227F">
              <w:rPr>
                <w:sz w:val="24"/>
                <w:szCs w:val="24"/>
              </w:rPr>
              <w:t>ary</w:t>
            </w:r>
            <w:r w:rsidR="65E71E4E" w:rsidRPr="0616227F">
              <w:rPr>
                <w:sz w:val="24"/>
                <w:szCs w:val="24"/>
              </w:rPr>
              <w:t xml:space="preserve"> </w:t>
            </w:r>
            <w:r w:rsidRPr="0616227F">
              <w:rPr>
                <w:sz w:val="24"/>
                <w:szCs w:val="24"/>
              </w:rPr>
              <w:t>N., and McConville, J.</w:t>
            </w:r>
            <w:r w:rsidR="6A720746" w:rsidRPr="0616227F">
              <w:rPr>
                <w:sz w:val="24"/>
                <w:szCs w:val="24"/>
              </w:rPr>
              <w:t xml:space="preserve"> </w:t>
            </w:r>
            <w:r w:rsidRPr="0616227F">
              <w:rPr>
                <w:sz w:val="24"/>
                <w:szCs w:val="24"/>
              </w:rPr>
              <w:t>G</w:t>
            </w:r>
            <w:r w:rsidR="065D2F34" w:rsidRPr="0616227F">
              <w:rPr>
                <w:sz w:val="24"/>
                <w:szCs w:val="24"/>
              </w:rPr>
              <w:t>ordon</w:t>
            </w:r>
            <w:r w:rsidRPr="0616227F">
              <w:rPr>
                <w:sz w:val="24"/>
                <w:szCs w:val="24"/>
              </w:rPr>
              <w:t xml:space="preserve">. (eds) </w:t>
            </w:r>
            <w:r w:rsidRPr="0616227F">
              <w:rPr>
                <w:i/>
                <w:iCs/>
                <w:sz w:val="24"/>
                <w:szCs w:val="24"/>
              </w:rPr>
              <w:t>Reconsidering Israel and Judah: Recent Studies on the Deuteronomistic History.</w:t>
            </w:r>
            <w:r w:rsidRPr="0616227F">
              <w:rPr>
                <w:sz w:val="24"/>
                <w:szCs w:val="24"/>
              </w:rPr>
              <w:t xml:space="preserve"> Winona Lake, Ind.: </w:t>
            </w:r>
            <w:proofErr w:type="spellStart"/>
            <w:r w:rsidRPr="0616227F">
              <w:rPr>
                <w:sz w:val="24"/>
                <w:szCs w:val="24"/>
              </w:rPr>
              <w:t>Eisenbrauns</w:t>
            </w:r>
            <w:proofErr w:type="spellEnd"/>
            <w:r w:rsidRPr="0616227F">
              <w:rPr>
                <w:sz w:val="24"/>
                <w:szCs w:val="24"/>
              </w:rPr>
              <w:t xml:space="preserve">, 2006. </w:t>
            </w:r>
          </w:p>
          <w:p w14:paraId="1E7D3FD2" w14:textId="0B3AD1D5" w:rsidR="43D2A534" w:rsidRDefault="67DD23D3" w:rsidP="0616227F">
            <w:pPr>
              <w:pStyle w:val="ListParagraph"/>
              <w:numPr>
                <w:ilvl w:val="0"/>
                <w:numId w:val="16"/>
              </w:numPr>
              <w:spacing w:after="0"/>
              <w:ind w:left="358" w:hanging="284"/>
              <w:rPr>
                <w:sz w:val="24"/>
                <w:szCs w:val="24"/>
              </w:rPr>
            </w:pPr>
            <w:r w:rsidRPr="0616227F">
              <w:rPr>
                <w:sz w:val="24"/>
                <w:szCs w:val="24"/>
              </w:rPr>
              <w:t xml:space="preserve">Kelle, Brad E. and Strawn, Brent A. (eds.) </w:t>
            </w:r>
            <w:r w:rsidRPr="0616227F">
              <w:rPr>
                <w:i/>
                <w:iCs/>
                <w:sz w:val="24"/>
                <w:szCs w:val="24"/>
              </w:rPr>
              <w:t>The Oxford Handbook of the Historical Books of the Hebrew Bible</w:t>
            </w:r>
            <w:r w:rsidRPr="0616227F">
              <w:rPr>
                <w:sz w:val="24"/>
                <w:szCs w:val="24"/>
              </w:rPr>
              <w:t>. Oxford: Oxford University Press, 2020.</w:t>
            </w:r>
          </w:p>
          <w:p w14:paraId="046B94C1" w14:textId="44D302A1" w:rsidR="15DE6602" w:rsidRDefault="2260AB98" w:rsidP="0616227F">
            <w:pPr>
              <w:pStyle w:val="ListParagraph"/>
              <w:numPr>
                <w:ilvl w:val="0"/>
                <w:numId w:val="16"/>
              </w:numPr>
              <w:spacing w:after="0"/>
              <w:ind w:left="358" w:hanging="284"/>
              <w:rPr>
                <w:rFonts w:ascii="Calibri" w:eastAsia="Calibri" w:hAnsi="Calibri" w:cs="Calibri"/>
                <w:sz w:val="24"/>
                <w:szCs w:val="24"/>
              </w:rPr>
            </w:pPr>
            <w:proofErr w:type="spellStart"/>
            <w:r w:rsidRPr="0616227F">
              <w:rPr>
                <w:rFonts w:ascii="Calibri" w:eastAsia="Calibri" w:hAnsi="Calibri" w:cs="Calibri"/>
                <w:sz w:val="24"/>
                <w:szCs w:val="24"/>
              </w:rPr>
              <w:t>Römer</w:t>
            </w:r>
            <w:proofErr w:type="spellEnd"/>
            <w:r w:rsidRPr="0616227F">
              <w:rPr>
                <w:rFonts w:ascii="Calibri" w:eastAsia="Calibri" w:hAnsi="Calibri" w:cs="Calibri"/>
                <w:sz w:val="24"/>
                <w:szCs w:val="24"/>
              </w:rPr>
              <w:t xml:space="preserve">, Thomas C. </w:t>
            </w:r>
            <w:r w:rsidRPr="0616227F">
              <w:rPr>
                <w:rFonts w:ascii="Calibri" w:eastAsia="Calibri" w:hAnsi="Calibri" w:cs="Calibri"/>
                <w:i/>
                <w:iCs/>
                <w:sz w:val="24"/>
                <w:szCs w:val="24"/>
              </w:rPr>
              <w:t>The So-Called Deuteronomistic History: A Sociological, Historical, and Literary Introduction</w:t>
            </w:r>
            <w:r w:rsidRPr="0616227F">
              <w:rPr>
                <w:rFonts w:ascii="Calibri" w:eastAsia="Calibri" w:hAnsi="Calibri" w:cs="Calibri"/>
                <w:sz w:val="24"/>
                <w:szCs w:val="24"/>
              </w:rPr>
              <w:t>. London: T &amp; T Clark, 2007.</w:t>
            </w:r>
          </w:p>
          <w:p w14:paraId="05396A4D" w14:textId="2595FAFD" w:rsidR="00DA219E" w:rsidRPr="00C804AA" w:rsidRDefault="00DA219E" w:rsidP="0616227F">
            <w:pPr>
              <w:pStyle w:val="ListParagraph"/>
              <w:spacing w:after="0"/>
              <w:ind w:left="358" w:hanging="284"/>
              <w:rPr>
                <w:b/>
                <w:bCs/>
                <w:sz w:val="24"/>
                <w:szCs w:val="24"/>
              </w:rPr>
            </w:pPr>
          </w:p>
        </w:tc>
      </w:tr>
    </w:tbl>
    <w:p w14:paraId="1CE38C63" w14:textId="77777777" w:rsidR="00DA219E" w:rsidRPr="00FD4147" w:rsidRDefault="00DA219E" w:rsidP="0616227F">
      <w:pPr>
        <w:spacing w:before="60" w:after="60"/>
        <w:rPr>
          <w:sz w:val="28"/>
          <w:szCs w:val="28"/>
        </w:rPr>
      </w:pPr>
    </w:p>
    <w:p w14:paraId="62F43BE3" w14:textId="0F651F73" w:rsidR="7982F78E" w:rsidRDefault="64B0BC07" w:rsidP="0616227F">
      <w:pPr>
        <w:pStyle w:val="Heading3"/>
        <w:spacing w:before="60" w:after="60"/>
        <w:rPr>
          <w:color w:val="002060"/>
        </w:rPr>
      </w:pPr>
      <w:bookmarkStart w:id="26" w:name="_Toc203730015"/>
      <w:r w:rsidRPr="0616227F">
        <w:rPr>
          <w:color w:val="002060"/>
          <w:sz w:val="28"/>
          <w:szCs w:val="28"/>
        </w:rPr>
        <w:t>REU23301 Philosophical and Theological Approaches to God</w:t>
      </w:r>
      <w:bookmarkEnd w:id="26"/>
      <w:r w:rsidR="0B4A956D" w:rsidRPr="0616227F">
        <w:rPr>
          <w:color w:val="002060"/>
          <w:sz w:val="28"/>
          <w:szCs w:val="28"/>
        </w:rPr>
        <w:t xml:space="preserve"> </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710"/>
        <w:gridCol w:w="7920"/>
      </w:tblGrid>
      <w:tr w:rsidR="25605098" w14:paraId="5F234C04" w14:textId="77777777" w:rsidTr="0616227F">
        <w:trPr>
          <w:trHeight w:val="300"/>
        </w:trPr>
        <w:tc>
          <w:tcPr>
            <w:tcW w:w="1710" w:type="dxa"/>
            <w:tcMar>
              <w:top w:w="60" w:type="dxa"/>
              <w:left w:w="60" w:type="dxa"/>
              <w:bottom w:w="60" w:type="dxa"/>
              <w:right w:w="60" w:type="dxa"/>
            </w:tcMar>
          </w:tcPr>
          <w:p w14:paraId="4E8A3B8B" w14:textId="473FC9A7" w:rsidR="25605098" w:rsidRDefault="25605098" w:rsidP="3F5C1F7E">
            <w:pPr>
              <w:pStyle w:val="Heading3"/>
            </w:pPr>
          </w:p>
        </w:tc>
        <w:tc>
          <w:tcPr>
            <w:tcW w:w="7920" w:type="dxa"/>
            <w:tcMar>
              <w:top w:w="60" w:type="dxa"/>
              <w:left w:w="60" w:type="dxa"/>
              <w:bottom w:w="60" w:type="dxa"/>
              <w:right w:w="60" w:type="dxa"/>
            </w:tcMar>
            <w:vAlign w:val="center"/>
          </w:tcPr>
          <w:p w14:paraId="2698341B" w14:textId="5B459C19" w:rsidR="25605098" w:rsidRDefault="25605098" w:rsidP="25605098">
            <w:pPr>
              <w:spacing w:after="0"/>
              <w:rPr>
                <w:rFonts w:ascii="Calibri" w:eastAsia="Calibri" w:hAnsi="Calibri" w:cs="Calibri"/>
                <w:color w:val="000000" w:themeColor="text1"/>
              </w:rPr>
            </w:pPr>
          </w:p>
        </w:tc>
      </w:tr>
      <w:tr w:rsidR="25605098" w14:paraId="1B8F3935" w14:textId="77777777" w:rsidTr="0616227F">
        <w:trPr>
          <w:trHeight w:val="300"/>
        </w:trPr>
        <w:tc>
          <w:tcPr>
            <w:tcW w:w="1710" w:type="dxa"/>
            <w:shd w:val="clear" w:color="auto" w:fill="EEEEEE"/>
            <w:tcMar>
              <w:top w:w="60" w:type="dxa"/>
              <w:left w:w="60" w:type="dxa"/>
              <w:bottom w:w="60" w:type="dxa"/>
              <w:right w:w="60" w:type="dxa"/>
            </w:tcMar>
          </w:tcPr>
          <w:p w14:paraId="7408FE19" w14:textId="2BF4FE45" w:rsidR="25605098" w:rsidRDefault="7F46DD9D" w:rsidP="0616227F">
            <w:pPr>
              <w:spacing w:after="0"/>
              <w:rPr>
                <w:rFonts w:ascii="Calibri" w:eastAsia="Calibri" w:hAnsi="Calibri" w:cs="Calibri"/>
                <w:b/>
                <w:bCs/>
                <w:color w:val="000000" w:themeColor="text1"/>
                <w:sz w:val="28"/>
                <w:szCs w:val="28"/>
              </w:rPr>
            </w:pPr>
            <w:r w:rsidRPr="0616227F">
              <w:rPr>
                <w:rFonts w:ascii="Calibri" w:eastAsia="Calibri" w:hAnsi="Calibri" w:cs="Calibri"/>
                <w:b/>
                <w:bCs/>
                <w:color w:val="000000" w:themeColor="text1"/>
                <w:sz w:val="28"/>
                <w:szCs w:val="28"/>
                <w:lang w:val="en-GB"/>
              </w:rPr>
              <w:t>Module Title</w:t>
            </w:r>
          </w:p>
        </w:tc>
        <w:tc>
          <w:tcPr>
            <w:tcW w:w="7920" w:type="dxa"/>
            <w:tcMar>
              <w:top w:w="60" w:type="dxa"/>
              <w:left w:w="60" w:type="dxa"/>
              <w:bottom w:w="60" w:type="dxa"/>
              <w:right w:w="60" w:type="dxa"/>
            </w:tcMar>
            <w:vAlign w:val="center"/>
          </w:tcPr>
          <w:p w14:paraId="5500068A" w14:textId="057920C0" w:rsidR="25605098" w:rsidRDefault="7F46DD9D" w:rsidP="0616227F">
            <w:pPr>
              <w:spacing w:after="0"/>
              <w:rPr>
                <w:rFonts w:ascii="Calibri" w:eastAsia="Calibri" w:hAnsi="Calibri" w:cs="Calibri"/>
                <w:b/>
                <w:bCs/>
                <w:color w:val="000000" w:themeColor="text1"/>
                <w:sz w:val="28"/>
                <w:szCs w:val="28"/>
              </w:rPr>
            </w:pPr>
            <w:r w:rsidRPr="0616227F">
              <w:rPr>
                <w:rFonts w:ascii="Calibri" w:eastAsia="Calibri" w:hAnsi="Calibri" w:cs="Calibri"/>
                <w:b/>
                <w:bCs/>
                <w:color w:val="000000" w:themeColor="text1"/>
                <w:sz w:val="28"/>
                <w:szCs w:val="28"/>
                <w:lang w:val="en-GB"/>
              </w:rPr>
              <w:t>Philosophical and Theological Approaches to God</w:t>
            </w:r>
          </w:p>
        </w:tc>
      </w:tr>
      <w:tr w:rsidR="25605098" w14:paraId="44991A00" w14:textId="77777777" w:rsidTr="0616227F">
        <w:trPr>
          <w:trHeight w:val="300"/>
        </w:trPr>
        <w:tc>
          <w:tcPr>
            <w:tcW w:w="1710" w:type="dxa"/>
            <w:shd w:val="clear" w:color="auto" w:fill="EEEEEE"/>
            <w:tcMar>
              <w:top w:w="60" w:type="dxa"/>
              <w:left w:w="60" w:type="dxa"/>
              <w:bottom w:w="60" w:type="dxa"/>
              <w:right w:w="60" w:type="dxa"/>
            </w:tcMar>
          </w:tcPr>
          <w:p w14:paraId="0F1CB5A7" w14:textId="2921FC05"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Module Code</w:t>
            </w:r>
          </w:p>
        </w:tc>
        <w:tc>
          <w:tcPr>
            <w:tcW w:w="7920" w:type="dxa"/>
            <w:tcMar>
              <w:top w:w="60" w:type="dxa"/>
              <w:left w:w="60" w:type="dxa"/>
              <w:bottom w:w="60" w:type="dxa"/>
              <w:right w:w="60" w:type="dxa"/>
            </w:tcMar>
            <w:vAlign w:val="center"/>
          </w:tcPr>
          <w:p w14:paraId="1E6B5221" w14:textId="10453328"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REU23301</w:t>
            </w:r>
          </w:p>
        </w:tc>
      </w:tr>
      <w:tr w:rsidR="25605098" w14:paraId="5942E70C" w14:textId="77777777" w:rsidTr="0616227F">
        <w:trPr>
          <w:trHeight w:val="300"/>
        </w:trPr>
        <w:tc>
          <w:tcPr>
            <w:tcW w:w="1710" w:type="dxa"/>
            <w:shd w:val="clear" w:color="auto" w:fill="EEEEEE"/>
            <w:tcMar>
              <w:top w:w="60" w:type="dxa"/>
              <w:left w:w="60" w:type="dxa"/>
              <w:bottom w:w="60" w:type="dxa"/>
              <w:right w:w="60" w:type="dxa"/>
            </w:tcMar>
          </w:tcPr>
          <w:p w14:paraId="1561D387" w14:textId="3B3384D9"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Module status</w:t>
            </w:r>
          </w:p>
        </w:tc>
        <w:tc>
          <w:tcPr>
            <w:tcW w:w="7920" w:type="dxa"/>
            <w:tcMar>
              <w:top w:w="60" w:type="dxa"/>
              <w:left w:w="60" w:type="dxa"/>
              <w:bottom w:w="60" w:type="dxa"/>
              <w:right w:w="60" w:type="dxa"/>
            </w:tcMar>
            <w:vAlign w:val="center"/>
          </w:tcPr>
          <w:p w14:paraId="77DE41BE" w14:textId="2A86EBBE"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Core – Optional; Approved</w:t>
            </w:r>
          </w:p>
        </w:tc>
      </w:tr>
      <w:tr w:rsidR="25605098" w14:paraId="1A8F540F" w14:textId="77777777" w:rsidTr="0616227F">
        <w:trPr>
          <w:trHeight w:val="300"/>
        </w:trPr>
        <w:tc>
          <w:tcPr>
            <w:tcW w:w="1710" w:type="dxa"/>
            <w:shd w:val="clear" w:color="auto" w:fill="EEEEEE"/>
            <w:tcMar>
              <w:top w:w="60" w:type="dxa"/>
              <w:left w:w="60" w:type="dxa"/>
              <w:bottom w:w="60" w:type="dxa"/>
              <w:right w:w="60" w:type="dxa"/>
            </w:tcMar>
          </w:tcPr>
          <w:p w14:paraId="236C1FC5" w14:textId="4218431F"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ECTS weighting</w:t>
            </w:r>
          </w:p>
        </w:tc>
        <w:tc>
          <w:tcPr>
            <w:tcW w:w="7920" w:type="dxa"/>
            <w:tcMar>
              <w:top w:w="60" w:type="dxa"/>
              <w:left w:w="60" w:type="dxa"/>
              <w:bottom w:w="60" w:type="dxa"/>
              <w:right w:w="60" w:type="dxa"/>
            </w:tcMar>
            <w:vAlign w:val="center"/>
          </w:tcPr>
          <w:p w14:paraId="1BD1A3B1" w14:textId="774A6FC4"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5</w:t>
            </w:r>
          </w:p>
        </w:tc>
      </w:tr>
      <w:tr w:rsidR="25605098" w14:paraId="1257CCA4" w14:textId="77777777" w:rsidTr="0616227F">
        <w:trPr>
          <w:trHeight w:val="300"/>
        </w:trPr>
        <w:tc>
          <w:tcPr>
            <w:tcW w:w="1710" w:type="dxa"/>
            <w:shd w:val="clear" w:color="auto" w:fill="EEEEEE"/>
            <w:tcMar>
              <w:top w:w="60" w:type="dxa"/>
              <w:left w:w="60" w:type="dxa"/>
              <w:bottom w:w="60" w:type="dxa"/>
              <w:right w:w="60" w:type="dxa"/>
            </w:tcMar>
          </w:tcPr>
          <w:p w14:paraId="2670C61D" w14:textId="19F7B571"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Semester taught</w:t>
            </w:r>
          </w:p>
        </w:tc>
        <w:tc>
          <w:tcPr>
            <w:tcW w:w="7920" w:type="dxa"/>
            <w:tcMar>
              <w:top w:w="60" w:type="dxa"/>
              <w:left w:w="60" w:type="dxa"/>
              <w:bottom w:w="60" w:type="dxa"/>
              <w:right w:w="60" w:type="dxa"/>
            </w:tcMar>
            <w:vAlign w:val="center"/>
          </w:tcPr>
          <w:p w14:paraId="0FB3E449" w14:textId="21D8E46B" w:rsidR="679B7C2E" w:rsidRDefault="772B1395" w:rsidP="0616227F">
            <w:pPr>
              <w:spacing w:after="0"/>
              <w:rPr>
                <w:rFonts w:ascii="Calibri" w:eastAsia="Calibri" w:hAnsi="Calibri" w:cs="Calibri"/>
                <w:color w:val="000000" w:themeColor="text1"/>
                <w:sz w:val="24"/>
                <w:szCs w:val="24"/>
                <w:lang w:val="en-GB"/>
              </w:rPr>
            </w:pPr>
            <w:r w:rsidRPr="0616227F">
              <w:rPr>
                <w:rFonts w:ascii="Calibri" w:eastAsia="Calibri" w:hAnsi="Calibri" w:cs="Calibri"/>
                <w:color w:val="000000" w:themeColor="text1"/>
                <w:sz w:val="24"/>
                <w:szCs w:val="24"/>
                <w:lang w:val="en-GB"/>
              </w:rPr>
              <w:t>Semester 1 - Michaelmas</w:t>
            </w:r>
          </w:p>
        </w:tc>
      </w:tr>
      <w:tr w:rsidR="25605098" w14:paraId="54CA4DB8" w14:textId="77777777" w:rsidTr="0616227F">
        <w:trPr>
          <w:trHeight w:val="300"/>
        </w:trPr>
        <w:tc>
          <w:tcPr>
            <w:tcW w:w="1710" w:type="dxa"/>
            <w:shd w:val="clear" w:color="auto" w:fill="EEEEEE"/>
            <w:tcMar>
              <w:top w:w="60" w:type="dxa"/>
              <w:left w:w="60" w:type="dxa"/>
              <w:bottom w:w="60" w:type="dxa"/>
              <w:right w:w="60" w:type="dxa"/>
            </w:tcMar>
          </w:tcPr>
          <w:p w14:paraId="459591B9" w14:textId="2D823562"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lastRenderedPageBreak/>
              <w:t>Pre-requisites &amp; co-requisites</w:t>
            </w:r>
          </w:p>
        </w:tc>
        <w:tc>
          <w:tcPr>
            <w:tcW w:w="7920" w:type="dxa"/>
            <w:tcMar>
              <w:top w:w="60" w:type="dxa"/>
              <w:left w:w="60" w:type="dxa"/>
              <w:bottom w:w="60" w:type="dxa"/>
              <w:right w:w="60" w:type="dxa"/>
            </w:tcMar>
            <w:vAlign w:val="center"/>
          </w:tcPr>
          <w:p w14:paraId="68A1548B" w14:textId="3AD3D521"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None</w:t>
            </w:r>
          </w:p>
        </w:tc>
      </w:tr>
      <w:tr w:rsidR="25605098" w14:paraId="3D2DB4F7" w14:textId="77777777" w:rsidTr="0616227F">
        <w:trPr>
          <w:trHeight w:val="300"/>
        </w:trPr>
        <w:tc>
          <w:tcPr>
            <w:tcW w:w="1710" w:type="dxa"/>
            <w:shd w:val="clear" w:color="auto" w:fill="EEEEEE"/>
            <w:tcMar>
              <w:top w:w="60" w:type="dxa"/>
              <w:left w:w="60" w:type="dxa"/>
              <w:bottom w:w="60" w:type="dxa"/>
              <w:right w:w="60" w:type="dxa"/>
            </w:tcMar>
          </w:tcPr>
          <w:p w14:paraId="7ACBA083" w14:textId="422235E7"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Student Workload</w:t>
            </w:r>
          </w:p>
        </w:tc>
        <w:tc>
          <w:tcPr>
            <w:tcW w:w="7920" w:type="dxa"/>
            <w:tcMar>
              <w:top w:w="60" w:type="dxa"/>
              <w:left w:w="60" w:type="dxa"/>
              <w:bottom w:w="60" w:type="dxa"/>
              <w:right w:w="60" w:type="dxa"/>
            </w:tcMar>
            <w:vAlign w:val="center"/>
          </w:tcPr>
          <w:p w14:paraId="43244BAF" w14:textId="58561DD5"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22 x 1-hour lectures, plus 104 hours of self-directed learning</w:t>
            </w:r>
          </w:p>
        </w:tc>
      </w:tr>
      <w:tr w:rsidR="25605098" w14:paraId="671A101E" w14:textId="77777777" w:rsidTr="0616227F">
        <w:trPr>
          <w:trHeight w:val="300"/>
        </w:trPr>
        <w:tc>
          <w:tcPr>
            <w:tcW w:w="1710" w:type="dxa"/>
            <w:shd w:val="clear" w:color="auto" w:fill="EEEEEE"/>
            <w:tcMar>
              <w:top w:w="60" w:type="dxa"/>
              <w:left w:w="60" w:type="dxa"/>
              <w:bottom w:w="60" w:type="dxa"/>
              <w:right w:w="60" w:type="dxa"/>
            </w:tcMar>
          </w:tcPr>
          <w:p w14:paraId="26CB5F92" w14:textId="043F00ED"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Module Coordinator</w:t>
            </w:r>
          </w:p>
        </w:tc>
        <w:tc>
          <w:tcPr>
            <w:tcW w:w="7920" w:type="dxa"/>
            <w:tcMar>
              <w:top w:w="60" w:type="dxa"/>
              <w:left w:w="60" w:type="dxa"/>
              <w:bottom w:w="60" w:type="dxa"/>
              <w:right w:w="60" w:type="dxa"/>
            </w:tcMar>
            <w:vAlign w:val="center"/>
          </w:tcPr>
          <w:p w14:paraId="28C36118" w14:textId="52AE8F21" w:rsidR="25605098" w:rsidRDefault="2C8E6064"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Dr</w:t>
            </w:r>
            <w:r w:rsidR="7F46DD9D" w:rsidRPr="0616227F">
              <w:rPr>
                <w:rFonts w:ascii="Calibri" w:eastAsia="Calibri" w:hAnsi="Calibri" w:cs="Calibri"/>
                <w:color w:val="000000" w:themeColor="text1"/>
                <w:sz w:val="24"/>
                <w:szCs w:val="24"/>
                <w:lang w:val="en-GB"/>
              </w:rPr>
              <w:t xml:space="preserve"> </w:t>
            </w:r>
            <w:r w:rsidR="082F4322" w:rsidRPr="0616227F">
              <w:rPr>
                <w:rFonts w:ascii="Calibri" w:eastAsia="Calibri" w:hAnsi="Calibri" w:cs="Calibri"/>
                <w:color w:val="000000" w:themeColor="text1"/>
                <w:sz w:val="24"/>
                <w:szCs w:val="24"/>
                <w:lang w:val="en-GB"/>
              </w:rPr>
              <w:t>Andrew Pierce</w:t>
            </w:r>
          </w:p>
        </w:tc>
      </w:tr>
      <w:tr w:rsidR="25605098" w14:paraId="30589AD5" w14:textId="77777777" w:rsidTr="0616227F">
        <w:trPr>
          <w:trHeight w:val="300"/>
        </w:trPr>
        <w:tc>
          <w:tcPr>
            <w:tcW w:w="1710" w:type="dxa"/>
            <w:shd w:val="clear" w:color="auto" w:fill="EEEEEE"/>
            <w:tcMar>
              <w:top w:w="60" w:type="dxa"/>
              <w:left w:w="60" w:type="dxa"/>
              <w:bottom w:w="60" w:type="dxa"/>
              <w:right w:w="60" w:type="dxa"/>
            </w:tcMar>
          </w:tcPr>
          <w:p w14:paraId="6ABD6B58" w14:textId="6B42A03C"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Teaching staff</w:t>
            </w:r>
          </w:p>
        </w:tc>
        <w:tc>
          <w:tcPr>
            <w:tcW w:w="7920" w:type="dxa"/>
            <w:tcMar>
              <w:top w:w="60" w:type="dxa"/>
              <w:left w:w="60" w:type="dxa"/>
              <w:bottom w:w="60" w:type="dxa"/>
              <w:right w:w="60" w:type="dxa"/>
            </w:tcMar>
            <w:vAlign w:val="center"/>
          </w:tcPr>
          <w:p w14:paraId="665C5B8D" w14:textId="049AAF10" w:rsidR="25605098" w:rsidRDefault="2C8E6064"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 xml:space="preserve">Dr </w:t>
            </w:r>
            <w:r w:rsidR="403B864D" w:rsidRPr="0616227F">
              <w:rPr>
                <w:rFonts w:ascii="Calibri" w:eastAsia="Calibri" w:hAnsi="Calibri" w:cs="Calibri"/>
                <w:color w:val="000000" w:themeColor="text1"/>
                <w:sz w:val="24"/>
                <w:szCs w:val="24"/>
                <w:lang w:val="en-GB"/>
              </w:rPr>
              <w:t>Andrew Pierce</w:t>
            </w:r>
          </w:p>
        </w:tc>
      </w:tr>
      <w:tr w:rsidR="25605098" w14:paraId="0D75C5B5" w14:textId="77777777" w:rsidTr="0616227F">
        <w:trPr>
          <w:trHeight w:val="300"/>
        </w:trPr>
        <w:tc>
          <w:tcPr>
            <w:tcW w:w="1710" w:type="dxa"/>
            <w:shd w:val="clear" w:color="auto" w:fill="EEEEEE"/>
            <w:tcMar>
              <w:top w:w="60" w:type="dxa"/>
              <w:left w:w="60" w:type="dxa"/>
              <w:bottom w:w="60" w:type="dxa"/>
              <w:right w:w="60" w:type="dxa"/>
            </w:tcMar>
          </w:tcPr>
          <w:p w14:paraId="3E79283A" w14:textId="70928B8C"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Module Learning Aims</w:t>
            </w:r>
          </w:p>
        </w:tc>
        <w:tc>
          <w:tcPr>
            <w:tcW w:w="7920" w:type="dxa"/>
            <w:tcMar>
              <w:top w:w="60" w:type="dxa"/>
              <w:left w:w="60" w:type="dxa"/>
              <w:bottom w:w="60" w:type="dxa"/>
              <w:right w:w="60" w:type="dxa"/>
            </w:tcMar>
            <w:vAlign w:val="center"/>
          </w:tcPr>
          <w:p w14:paraId="1F7752AF" w14:textId="3CE6F316"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This module critically reviews a range of approaches to the question of God’s existence and nature, drawing both on the history of Christian theological reflection and on philosophy in the Western traditions</w:t>
            </w:r>
          </w:p>
        </w:tc>
      </w:tr>
      <w:tr w:rsidR="25605098" w14:paraId="434493FD" w14:textId="77777777" w:rsidTr="0616227F">
        <w:trPr>
          <w:trHeight w:val="300"/>
        </w:trPr>
        <w:tc>
          <w:tcPr>
            <w:tcW w:w="1710" w:type="dxa"/>
            <w:shd w:val="clear" w:color="auto" w:fill="EEEEEE"/>
            <w:tcMar>
              <w:top w:w="60" w:type="dxa"/>
              <w:left w:w="60" w:type="dxa"/>
              <w:bottom w:w="60" w:type="dxa"/>
              <w:right w:w="60" w:type="dxa"/>
            </w:tcMar>
          </w:tcPr>
          <w:p w14:paraId="301F7C78" w14:textId="5097C63D"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 xml:space="preserve">Module Learning Outcomes </w:t>
            </w:r>
          </w:p>
        </w:tc>
        <w:tc>
          <w:tcPr>
            <w:tcW w:w="7920" w:type="dxa"/>
            <w:tcMar>
              <w:top w:w="60" w:type="dxa"/>
              <w:left w:w="60" w:type="dxa"/>
              <w:bottom w:w="60" w:type="dxa"/>
              <w:right w:w="60" w:type="dxa"/>
            </w:tcMar>
            <w:vAlign w:val="center"/>
          </w:tcPr>
          <w:p w14:paraId="5C080535" w14:textId="6471014F"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On successful completion of this module, students should be able to:</w:t>
            </w:r>
            <w:r w:rsidR="25605098">
              <w:br/>
            </w:r>
            <w:r w:rsidRPr="0616227F">
              <w:rPr>
                <w:rFonts w:ascii="Calibri" w:eastAsia="Calibri" w:hAnsi="Calibri" w:cs="Calibri"/>
                <w:color w:val="000000" w:themeColor="text1"/>
                <w:sz w:val="24"/>
                <w:szCs w:val="24"/>
                <w:lang w:val="en-GB"/>
              </w:rPr>
              <w:t>1. Critically examine the notion of natural theology.</w:t>
            </w:r>
          </w:p>
          <w:p w14:paraId="6FC2C7FB" w14:textId="5DD928C2"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2. Demonstrate the possibilities and limitations of the so-called ‘proofs’ for the existence of God.</w:t>
            </w:r>
          </w:p>
          <w:p w14:paraId="47041EB1" w14:textId="4C0EC35E"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3. Analyse the concept of divine revelation.</w:t>
            </w:r>
          </w:p>
          <w:p w14:paraId="69AE15FD" w14:textId="79E3ADF3"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4. Critically examine the appeal to experience in modern theology.</w:t>
            </w:r>
          </w:p>
          <w:p w14:paraId="5AD07A5D" w14:textId="704563C6"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5. Demonstrate the significance of religious language (e.g., myth, metaphor, symbol) for the theology of God.</w:t>
            </w:r>
          </w:p>
          <w:p w14:paraId="2893B59D" w14:textId="631C08DB"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6. Articulate the distinctively modern and post-modern challenges to the theology of God;</w:t>
            </w:r>
          </w:p>
        </w:tc>
      </w:tr>
      <w:tr w:rsidR="25605098" w14:paraId="27C285D4" w14:textId="77777777" w:rsidTr="0616227F">
        <w:trPr>
          <w:trHeight w:val="300"/>
        </w:trPr>
        <w:tc>
          <w:tcPr>
            <w:tcW w:w="1710" w:type="dxa"/>
            <w:shd w:val="clear" w:color="auto" w:fill="EEEEEE"/>
            <w:tcMar>
              <w:top w:w="60" w:type="dxa"/>
              <w:left w:w="60" w:type="dxa"/>
              <w:bottom w:w="60" w:type="dxa"/>
              <w:right w:w="60" w:type="dxa"/>
            </w:tcMar>
          </w:tcPr>
          <w:p w14:paraId="378FB328" w14:textId="2B9FFD2C"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Module Content</w:t>
            </w:r>
          </w:p>
        </w:tc>
        <w:tc>
          <w:tcPr>
            <w:tcW w:w="7920" w:type="dxa"/>
            <w:tcMar>
              <w:top w:w="60" w:type="dxa"/>
              <w:left w:w="60" w:type="dxa"/>
              <w:bottom w:w="60" w:type="dxa"/>
              <w:right w:w="60" w:type="dxa"/>
            </w:tcMar>
            <w:vAlign w:val="center"/>
          </w:tcPr>
          <w:p w14:paraId="4E30684D" w14:textId="343CBCC4"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 xml:space="preserve">This module explores </w:t>
            </w:r>
            <w:proofErr w:type="gramStart"/>
            <w:r w:rsidRPr="0616227F">
              <w:rPr>
                <w:rFonts w:ascii="Calibri" w:eastAsia="Calibri" w:hAnsi="Calibri" w:cs="Calibri"/>
                <w:color w:val="000000" w:themeColor="text1"/>
                <w:sz w:val="24"/>
                <w:szCs w:val="24"/>
                <w:lang w:val="en-GB"/>
              </w:rPr>
              <w:t>a number of</w:t>
            </w:r>
            <w:proofErr w:type="gramEnd"/>
            <w:r w:rsidRPr="0616227F">
              <w:rPr>
                <w:rFonts w:ascii="Calibri" w:eastAsia="Calibri" w:hAnsi="Calibri" w:cs="Calibri"/>
                <w:color w:val="000000" w:themeColor="text1"/>
                <w:sz w:val="24"/>
                <w:szCs w:val="24"/>
                <w:lang w:val="en-GB"/>
              </w:rPr>
              <w:t xml:space="preserve"> key philosophical and theological landmarks in the debates about God in Christianity and western philosophy: does God exist? Is natural theology possible? What is meant by the notion of revelation? Is ‘religious language’ different to other language games? </w:t>
            </w:r>
          </w:p>
        </w:tc>
      </w:tr>
      <w:tr w:rsidR="25605098" w14:paraId="7CDE0B30" w14:textId="77777777" w:rsidTr="0616227F">
        <w:trPr>
          <w:trHeight w:val="300"/>
        </w:trPr>
        <w:tc>
          <w:tcPr>
            <w:tcW w:w="1710" w:type="dxa"/>
            <w:shd w:val="clear" w:color="auto" w:fill="EEEEEE"/>
            <w:tcMar>
              <w:top w:w="60" w:type="dxa"/>
              <w:left w:w="60" w:type="dxa"/>
              <w:bottom w:w="60" w:type="dxa"/>
              <w:right w:w="60" w:type="dxa"/>
            </w:tcMar>
          </w:tcPr>
          <w:p w14:paraId="625BD3F4" w14:textId="466E32BE"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Teaching and Learning Format</w:t>
            </w:r>
          </w:p>
        </w:tc>
        <w:tc>
          <w:tcPr>
            <w:tcW w:w="7920" w:type="dxa"/>
            <w:tcMar>
              <w:top w:w="60" w:type="dxa"/>
              <w:left w:w="60" w:type="dxa"/>
              <w:bottom w:w="60" w:type="dxa"/>
              <w:right w:w="60" w:type="dxa"/>
            </w:tcMar>
            <w:vAlign w:val="center"/>
          </w:tcPr>
          <w:p w14:paraId="1189DA46" w14:textId="51430B5F"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Lectures, plus 104 hours of self-directed learning</w:t>
            </w:r>
          </w:p>
        </w:tc>
      </w:tr>
      <w:tr w:rsidR="25605098" w14:paraId="7414255E" w14:textId="77777777" w:rsidTr="0616227F">
        <w:trPr>
          <w:trHeight w:val="300"/>
        </w:trPr>
        <w:tc>
          <w:tcPr>
            <w:tcW w:w="1710" w:type="dxa"/>
            <w:shd w:val="clear" w:color="auto" w:fill="EEEEEE"/>
            <w:tcMar>
              <w:top w:w="60" w:type="dxa"/>
              <w:left w:w="60" w:type="dxa"/>
              <w:bottom w:w="60" w:type="dxa"/>
              <w:right w:w="60" w:type="dxa"/>
            </w:tcMar>
          </w:tcPr>
          <w:p w14:paraId="79C7C8F4" w14:textId="595642EB"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 xml:space="preserve">Module Assessment Components </w:t>
            </w:r>
          </w:p>
          <w:p w14:paraId="1F991822" w14:textId="4B77FF09" w:rsidR="25605098" w:rsidRDefault="25605098" w:rsidP="0616227F">
            <w:pPr>
              <w:spacing w:after="0"/>
              <w:rPr>
                <w:rFonts w:ascii="Calibri" w:eastAsia="Calibri" w:hAnsi="Calibri" w:cs="Calibri"/>
                <w:b/>
                <w:bCs/>
                <w:color w:val="000000" w:themeColor="text1"/>
                <w:sz w:val="24"/>
                <w:szCs w:val="24"/>
              </w:rPr>
            </w:pPr>
          </w:p>
          <w:p w14:paraId="47529531" w14:textId="28C6A3BC" w:rsidR="25605098" w:rsidRDefault="25605098" w:rsidP="0616227F">
            <w:pPr>
              <w:spacing w:after="0"/>
              <w:rPr>
                <w:rFonts w:ascii="Calibri" w:eastAsia="Calibri" w:hAnsi="Calibri" w:cs="Calibri"/>
                <w:b/>
                <w:bCs/>
                <w:color w:val="000000" w:themeColor="text1"/>
                <w:sz w:val="24"/>
                <w:szCs w:val="24"/>
              </w:rPr>
            </w:pPr>
          </w:p>
          <w:p w14:paraId="4778D968" w14:textId="55D8B168" w:rsidR="25605098" w:rsidRDefault="25605098" w:rsidP="0616227F">
            <w:pPr>
              <w:spacing w:after="0"/>
              <w:rPr>
                <w:rFonts w:ascii="Calibri" w:eastAsia="Calibri" w:hAnsi="Calibri" w:cs="Calibri"/>
                <w:b/>
                <w:bCs/>
                <w:color w:val="000000" w:themeColor="text1"/>
                <w:sz w:val="24"/>
                <w:szCs w:val="24"/>
              </w:rPr>
            </w:pPr>
          </w:p>
          <w:p w14:paraId="39FDB7A4" w14:textId="3D3FD051"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Reassessment Requirements</w:t>
            </w:r>
          </w:p>
        </w:tc>
        <w:tc>
          <w:tcPr>
            <w:tcW w:w="7920" w:type="dxa"/>
            <w:vAlign w:val="center"/>
          </w:tcPr>
          <w:p w14:paraId="21B04179" w14:textId="053D0E32" w:rsidR="25605098" w:rsidRDefault="25605098" w:rsidP="0616227F">
            <w:pPr>
              <w:shd w:val="clear" w:color="auto" w:fill="FFFFFF" w:themeFill="background1"/>
              <w:spacing w:after="0" w:line="240" w:lineRule="auto"/>
              <w:rPr>
                <w:rFonts w:ascii="Calibri" w:eastAsia="Calibri" w:hAnsi="Calibri" w:cs="Calibri"/>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8"/>
              <w:gridCol w:w="2513"/>
              <w:gridCol w:w="1256"/>
              <w:gridCol w:w="864"/>
              <w:gridCol w:w="879"/>
            </w:tblGrid>
            <w:tr w:rsidR="25605098" w14:paraId="7721DB6F" w14:textId="77777777" w:rsidTr="0616227F">
              <w:trPr>
                <w:trHeight w:val="300"/>
              </w:trPr>
              <w:tc>
                <w:tcPr>
                  <w:tcW w:w="21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C8B99E" w14:textId="20F58140"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Assessment Component </w:t>
                  </w:r>
                </w:p>
              </w:tc>
              <w:tc>
                <w:tcPr>
                  <w:tcW w:w="2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8210DA" w14:textId="63EDB38F"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Assessment Description </w:t>
                  </w:r>
                </w:p>
              </w:tc>
              <w:tc>
                <w:tcPr>
                  <w:tcW w:w="12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76D32D" w14:textId="5906EC88"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LO Addressed </w:t>
                  </w:r>
                </w:p>
              </w:tc>
              <w:tc>
                <w:tcPr>
                  <w:tcW w:w="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49AB71" w14:textId="33351A05"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 of total </w:t>
                  </w:r>
                </w:p>
              </w:tc>
              <w:tc>
                <w:tcPr>
                  <w:tcW w:w="8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A78F0" w14:textId="35B980FB"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Week due </w:t>
                  </w:r>
                </w:p>
              </w:tc>
            </w:tr>
            <w:tr w:rsidR="25605098" w14:paraId="69C0EA37" w14:textId="77777777" w:rsidTr="0616227F">
              <w:trPr>
                <w:trHeight w:val="300"/>
              </w:trPr>
              <w:tc>
                <w:tcPr>
                  <w:tcW w:w="21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1EF6F" w14:textId="76456080"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Essay</w:t>
                  </w:r>
                </w:p>
              </w:tc>
              <w:tc>
                <w:tcPr>
                  <w:tcW w:w="2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B441E3" w14:textId="08E5FD74"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1,500 words </w:t>
                  </w:r>
                </w:p>
              </w:tc>
              <w:tc>
                <w:tcPr>
                  <w:tcW w:w="12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2AFE5E" w14:textId="0B0DD5A8" w:rsidR="25605098" w:rsidRDefault="54697F1F"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1, 2, 5</w:t>
                  </w:r>
                </w:p>
              </w:tc>
              <w:tc>
                <w:tcPr>
                  <w:tcW w:w="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E000E8" w14:textId="4251AA36"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lang w:val="en-GB"/>
                    </w:rPr>
                    <w:t>50%</w:t>
                  </w:r>
                </w:p>
              </w:tc>
              <w:tc>
                <w:tcPr>
                  <w:tcW w:w="8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AF3B1A" w14:textId="0FBDDC63" w:rsidR="25605098" w:rsidRDefault="6A845326"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6</w:t>
                  </w:r>
                </w:p>
              </w:tc>
            </w:tr>
            <w:tr w:rsidR="25605098" w14:paraId="68C455EC" w14:textId="77777777" w:rsidTr="0616227F">
              <w:trPr>
                <w:trHeight w:val="300"/>
              </w:trPr>
              <w:tc>
                <w:tcPr>
                  <w:tcW w:w="21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08E948" w14:textId="4230C30B"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Essay </w:t>
                  </w:r>
                </w:p>
              </w:tc>
              <w:tc>
                <w:tcPr>
                  <w:tcW w:w="2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F5F348" w14:textId="55811DD1"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1,500 words</w:t>
                  </w:r>
                </w:p>
              </w:tc>
              <w:tc>
                <w:tcPr>
                  <w:tcW w:w="12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B36700" w14:textId="3D75B1F7" w:rsidR="25605098" w:rsidRDefault="6EE38475"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3,4, 6</w:t>
                  </w:r>
                </w:p>
              </w:tc>
              <w:tc>
                <w:tcPr>
                  <w:tcW w:w="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DD6D07" w14:textId="06651F35" w:rsidR="25605098" w:rsidRDefault="7F46DD9D"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50% </w:t>
                  </w:r>
                </w:p>
              </w:tc>
              <w:tc>
                <w:tcPr>
                  <w:tcW w:w="8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6F36F3" w14:textId="7B60F586" w:rsidR="25605098" w:rsidRDefault="4D8175EB" w:rsidP="0616227F">
                  <w:pPr>
                    <w:spacing w:after="0" w:line="240" w:lineRule="auto"/>
                    <w:rPr>
                      <w:rFonts w:ascii="Calibri" w:eastAsia="Calibri" w:hAnsi="Calibri" w:cs="Calibri"/>
                      <w:sz w:val="24"/>
                      <w:szCs w:val="24"/>
                    </w:rPr>
                  </w:pPr>
                  <w:r w:rsidRPr="0616227F">
                    <w:rPr>
                      <w:rFonts w:ascii="Calibri" w:eastAsia="Calibri" w:hAnsi="Calibri" w:cs="Calibri"/>
                      <w:sz w:val="24"/>
                      <w:szCs w:val="24"/>
                    </w:rPr>
                    <w:t>12</w:t>
                  </w:r>
                </w:p>
              </w:tc>
            </w:tr>
          </w:tbl>
          <w:p w14:paraId="7B61E3AA" w14:textId="0E836EA8" w:rsidR="25605098" w:rsidRDefault="25605098" w:rsidP="0616227F">
            <w:pPr>
              <w:shd w:val="clear" w:color="auto" w:fill="FFFFFF" w:themeFill="background1"/>
              <w:spacing w:after="0" w:line="240" w:lineRule="auto"/>
              <w:rPr>
                <w:rFonts w:ascii="Calibri" w:eastAsia="Calibri" w:hAnsi="Calibri" w:cs="Calibri"/>
                <w:color w:val="000000" w:themeColor="text1"/>
                <w:sz w:val="24"/>
                <w:szCs w:val="24"/>
              </w:rPr>
            </w:pPr>
          </w:p>
          <w:p w14:paraId="57877FD0" w14:textId="78C7337A" w:rsidR="25605098" w:rsidRDefault="00A7F27C" w:rsidP="0616227F">
            <w:pPr>
              <w:shd w:val="clear" w:color="auto" w:fill="FFFFFF" w:themeFill="background1"/>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As Annual.</w:t>
            </w:r>
          </w:p>
        </w:tc>
      </w:tr>
      <w:tr w:rsidR="25605098" w14:paraId="3CFA8268" w14:textId="77777777" w:rsidTr="0616227F">
        <w:trPr>
          <w:trHeight w:val="300"/>
        </w:trPr>
        <w:tc>
          <w:tcPr>
            <w:tcW w:w="1710" w:type="dxa"/>
            <w:shd w:val="clear" w:color="auto" w:fill="EEEEEE"/>
            <w:tcMar>
              <w:top w:w="60" w:type="dxa"/>
              <w:left w:w="60" w:type="dxa"/>
              <w:bottom w:w="60" w:type="dxa"/>
              <w:right w:w="60" w:type="dxa"/>
            </w:tcMar>
          </w:tcPr>
          <w:p w14:paraId="40520FBA" w14:textId="353407FF"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 xml:space="preserve">Indicative reading list </w:t>
            </w:r>
          </w:p>
          <w:p w14:paraId="177D6CD3" w14:textId="49FC77B6" w:rsidR="25605098" w:rsidRDefault="7F46DD9D" w:rsidP="0616227F">
            <w:pPr>
              <w:spacing w:after="0"/>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lang w:val="en-GB"/>
              </w:rPr>
              <w:t>(4-5 titles max.)</w:t>
            </w:r>
          </w:p>
        </w:tc>
        <w:tc>
          <w:tcPr>
            <w:tcW w:w="7920" w:type="dxa"/>
            <w:tcMar>
              <w:top w:w="60" w:type="dxa"/>
              <w:left w:w="60" w:type="dxa"/>
              <w:bottom w:w="60" w:type="dxa"/>
              <w:right w:w="60" w:type="dxa"/>
            </w:tcMar>
            <w:vAlign w:val="center"/>
          </w:tcPr>
          <w:p w14:paraId="5077DF3A" w14:textId="6F5E3E54"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Sarah Coakley, God, Sexuality and the Self: An Essay ‘On the Trinity’, Cambridge: Cambridge University Press, 2013.</w:t>
            </w:r>
          </w:p>
          <w:p w14:paraId="6E2A7EC5" w14:textId="4B401789"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David Bentley Hart, The Experience of God: Being, Consciousness, Bliss, New Haven: Yale University Press, 2013.</w:t>
            </w:r>
          </w:p>
          <w:p w14:paraId="5985B0A4" w14:textId="261B5CCA"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Peter Hodgson and Robert King, Eds, Christian Theology: An Introduction to its Traditions and Tasks, 1982; London: SPCK, 1983/</w:t>
            </w:r>
          </w:p>
          <w:p w14:paraId="2862FFE5" w14:textId="72BE0CD2" w:rsidR="25605098" w:rsidRDefault="7F46DD9D"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lastRenderedPageBreak/>
              <w:t>Elizabeth A Johnson, Quest for the Living God: Mapping Frontiers in the Theology of God, London and New York: Continuum, 2007.</w:t>
            </w:r>
          </w:p>
          <w:p w14:paraId="2AC12A30" w14:textId="726BB60F" w:rsidR="25605098" w:rsidRDefault="31A920B6" w:rsidP="0616227F">
            <w:pPr>
              <w:spacing w:after="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 xml:space="preserve">Sallie </w:t>
            </w:r>
            <w:proofErr w:type="spellStart"/>
            <w:r w:rsidRPr="0616227F">
              <w:rPr>
                <w:rFonts w:ascii="Calibri" w:eastAsia="Calibri" w:hAnsi="Calibri" w:cs="Calibri"/>
                <w:color w:val="000000" w:themeColor="text1"/>
                <w:sz w:val="24"/>
                <w:szCs w:val="24"/>
                <w:lang w:val="en-GB"/>
              </w:rPr>
              <w:t>McFague</w:t>
            </w:r>
            <w:proofErr w:type="spellEnd"/>
            <w:r w:rsidRPr="0616227F">
              <w:rPr>
                <w:rFonts w:ascii="Calibri" w:eastAsia="Calibri" w:hAnsi="Calibri" w:cs="Calibri"/>
                <w:color w:val="000000" w:themeColor="text1"/>
                <w:sz w:val="24"/>
                <w:szCs w:val="24"/>
                <w:lang w:val="en-GB"/>
              </w:rPr>
              <w:t>, Metaphorical Theology: Models of God in Religious Language, London: SCM Press, 1982.</w:t>
            </w:r>
          </w:p>
        </w:tc>
      </w:tr>
    </w:tbl>
    <w:p w14:paraId="5DAAB772" w14:textId="25A60D19" w:rsidR="25605098" w:rsidRDefault="25605098" w:rsidP="0616227F">
      <w:pPr>
        <w:rPr>
          <w:color w:val="002060"/>
        </w:rPr>
      </w:pPr>
    </w:p>
    <w:p w14:paraId="0395E1E3" w14:textId="77777777" w:rsidR="00F3028A" w:rsidRPr="00FD4147" w:rsidRDefault="5E462317" w:rsidP="0616227F">
      <w:pPr>
        <w:pStyle w:val="Heading3"/>
        <w:spacing w:before="60" w:after="60"/>
        <w:rPr>
          <w:color w:val="002060"/>
          <w:sz w:val="28"/>
          <w:szCs w:val="28"/>
          <w:lang w:eastAsia="en-IE"/>
        </w:rPr>
      </w:pPr>
      <w:bookmarkStart w:id="27" w:name="_Toc203730016"/>
      <w:r w:rsidRPr="0616227F">
        <w:rPr>
          <w:color w:val="002060"/>
          <w:sz w:val="28"/>
          <w:szCs w:val="28"/>
          <w:lang w:eastAsia="en-IE"/>
        </w:rPr>
        <w:t>REU23302 Cosmology, Religion and Science</w:t>
      </w:r>
      <w:bookmarkEnd w:id="27"/>
    </w:p>
    <w:tbl>
      <w:tblPr>
        <w:tblpPr w:leftFromText="180" w:rightFromText="180" w:vertAnchor="text" w:tblpX="-10" w:tblpY="1"/>
        <w:tblOverlap w:val="never"/>
        <w:tblW w:w="9634" w:type="dxa"/>
        <w:tblCellSpacing w:w="7" w:type="dxa"/>
        <w:tblCellMar>
          <w:top w:w="60" w:type="dxa"/>
          <w:left w:w="60" w:type="dxa"/>
          <w:bottom w:w="60" w:type="dxa"/>
          <w:right w:w="60" w:type="dxa"/>
        </w:tblCellMar>
        <w:tblLook w:val="04A0" w:firstRow="1" w:lastRow="0" w:firstColumn="1" w:lastColumn="0" w:noHBand="0" w:noVBand="1"/>
      </w:tblPr>
      <w:tblGrid>
        <w:gridCol w:w="2056"/>
        <w:gridCol w:w="7578"/>
      </w:tblGrid>
      <w:tr w:rsidR="00F3028A" w:rsidRPr="00FD4147" w14:paraId="5ED1040F"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807861A" w14:textId="77777777" w:rsidR="00F3028A" w:rsidRPr="00C804AA" w:rsidRDefault="5E462317" w:rsidP="0616227F">
            <w:pPr>
              <w:spacing w:after="0"/>
              <w:rPr>
                <w:b/>
                <w:bCs/>
                <w:sz w:val="28"/>
                <w:szCs w:val="28"/>
                <w:lang w:eastAsia="en-IE"/>
              </w:rPr>
            </w:pPr>
            <w:r w:rsidRPr="0616227F">
              <w:rPr>
                <w:b/>
                <w:bCs/>
                <w:sz w:val="28"/>
                <w:szCs w:val="28"/>
                <w:lang w:eastAsia="en-IE"/>
              </w:rPr>
              <w:t>Module Title</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B0559B" w14:textId="77777777" w:rsidR="00F3028A" w:rsidRPr="00C804AA" w:rsidRDefault="5E462317" w:rsidP="0616227F">
            <w:pPr>
              <w:spacing w:after="0"/>
              <w:rPr>
                <w:b/>
                <w:bCs/>
                <w:sz w:val="28"/>
                <w:szCs w:val="28"/>
                <w:lang w:eastAsia="en-IE"/>
              </w:rPr>
            </w:pPr>
            <w:r w:rsidRPr="0616227F">
              <w:rPr>
                <w:b/>
                <w:bCs/>
                <w:sz w:val="28"/>
                <w:szCs w:val="28"/>
                <w:lang w:eastAsia="en-IE"/>
              </w:rPr>
              <w:t>Cosmology, Religion and Science</w:t>
            </w:r>
          </w:p>
        </w:tc>
      </w:tr>
      <w:tr w:rsidR="00F3028A" w:rsidRPr="00FD4147" w14:paraId="566C0DB1"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3958ABE" w14:textId="77777777" w:rsidR="00F3028A" w:rsidRPr="00C804AA" w:rsidRDefault="5E462317" w:rsidP="0616227F">
            <w:pPr>
              <w:spacing w:after="0"/>
              <w:rPr>
                <w:b/>
                <w:bCs/>
                <w:sz w:val="24"/>
                <w:szCs w:val="24"/>
                <w:lang w:eastAsia="en-IE"/>
              </w:rPr>
            </w:pPr>
            <w:r w:rsidRPr="0616227F">
              <w:rPr>
                <w:b/>
                <w:bCs/>
                <w:sz w:val="24"/>
                <w:szCs w:val="24"/>
                <w:lang w:eastAsia="en-IE"/>
              </w:rPr>
              <w:t>Module Code</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F865F3" w14:textId="77777777" w:rsidR="00F3028A" w:rsidRPr="00C804AA" w:rsidRDefault="5E462317" w:rsidP="0616227F">
            <w:pPr>
              <w:spacing w:after="0"/>
              <w:rPr>
                <w:sz w:val="24"/>
                <w:szCs w:val="24"/>
                <w:lang w:eastAsia="en-IE"/>
              </w:rPr>
            </w:pPr>
            <w:r w:rsidRPr="0616227F">
              <w:rPr>
                <w:sz w:val="24"/>
                <w:szCs w:val="24"/>
                <w:lang w:eastAsia="en-IE"/>
              </w:rPr>
              <w:t>REU23302</w:t>
            </w:r>
          </w:p>
        </w:tc>
      </w:tr>
      <w:tr w:rsidR="00F3028A" w:rsidRPr="00FD4147" w14:paraId="758FA195"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A56273B" w14:textId="77777777" w:rsidR="00F3028A" w:rsidRPr="00C804AA" w:rsidRDefault="5E462317" w:rsidP="0616227F">
            <w:pPr>
              <w:spacing w:after="0"/>
              <w:rPr>
                <w:b/>
                <w:bCs/>
                <w:sz w:val="24"/>
                <w:szCs w:val="24"/>
                <w:lang w:eastAsia="en-IE"/>
              </w:rPr>
            </w:pPr>
            <w:r w:rsidRPr="0616227F">
              <w:rPr>
                <w:b/>
                <w:bCs/>
                <w:sz w:val="24"/>
                <w:szCs w:val="24"/>
                <w:lang w:eastAsia="en-IE"/>
              </w:rPr>
              <w:t>Module status</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2BB370" w14:textId="666367FD" w:rsidR="00F3028A" w:rsidRPr="00C804AA" w:rsidRDefault="5E462317" w:rsidP="0616227F">
            <w:pPr>
              <w:spacing w:after="0"/>
              <w:rPr>
                <w:b/>
                <w:bCs/>
                <w:sz w:val="24"/>
                <w:szCs w:val="24"/>
                <w:lang w:eastAsia="en-IE"/>
              </w:rPr>
            </w:pPr>
            <w:r w:rsidRPr="0616227F">
              <w:rPr>
                <w:sz w:val="24"/>
                <w:szCs w:val="24"/>
                <w:lang w:eastAsia="en-IE"/>
              </w:rPr>
              <w:t xml:space="preserve">Core </w:t>
            </w:r>
            <w:r w:rsidR="726843B9" w:rsidRPr="0616227F">
              <w:rPr>
                <w:sz w:val="24"/>
                <w:szCs w:val="24"/>
                <w:lang w:eastAsia="en-IE"/>
              </w:rPr>
              <w:t>–</w:t>
            </w:r>
            <w:r w:rsidRPr="0616227F">
              <w:rPr>
                <w:sz w:val="24"/>
                <w:szCs w:val="24"/>
                <w:lang w:eastAsia="en-IE"/>
              </w:rPr>
              <w:t xml:space="preserve"> Optional (</w:t>
            </w:r>
            <w:r w:rsidR="726843B9" w:rsidRPr="0616227F">
              <w:rPr>
                <w:sz w:val="24"/>
                <w:szCs w:val="24"/>
                <w:lang w:eastAsia="en-IE"/>
              </w:rPr>
              <w:t xml:space="preserve">Open </w:t>
            </w:r>
            <w:r w:rsidR="4909C517" w:rsidRPr="0616227F">
              <w:rPr>
                <w:sz w:val="24"/>
                <w:szCs w:val="24"/>
                <w:lang w:eastAsia="en-IE"/>
              </w:rPr>
              <w:t>/</w:t>
            </w:r>
            <w:r w:rsidRPr="0616227F">
              <w:rPr>
                <w:sz w:val="24"/>
                <w:szCs w:val="24"/>
                <w:lang w:eastAsia="en-IE"/>
              </w:rPr>
              <w:t xml:space="preserve"> Approved Module</w:t>
            </w:r>
            <w:r w:rsidR="3BA87A8A" w:rsidRPr="0616227F">
              <w:rPr>
                <w:sz w:val="24"/>
                <w:szCs w:val="24"/>
                <w:lang w:eastAsia="en-IE"/>
              </w:rPr>
              <w:t>)</w:t>
            </w:r>
          </w:p>
        </w:tc>
      </w:tr>
      <w:tr w:rsidR="00F3028A" w:rsidRPr="00FD4147" w14:paraId="0F18CDBF"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236BF6D" w14:textId="77777777" w:rsidR="00F3028A" w:rsidRPr="00C804AA" w:rsidRDefault="5E462317" w:rsidP="0616227F">
            <w:pPr>
              <w:spacing w:after="0"/>
              <w:rPr>
                <w:b/>
                <w:bCs/>
                <w:sz w:val="24"/>
                <w:szCs w:val="24"/>
                <w:lang w:eastAsia="en-IE"/>
              </w:rPr>
            </w:pPr>
            <w:r w:rsidRPr="0616227F">
              <w:rPr>
                <w:b/>
                <w:bCs/>
                <w:sz w:val="24"/>
                <w:szCs w:val="24"/>
                <w:lang w:eastAsia="en-IE"/>
              </w:rPr>
              <w:t>ECTS weighting</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5A7A76" w14:textId="77777777" w:rsidR="00F3028A" w:rsidRPr="00C804AA" w:rsidRDefault="5E462317" w:rsidP="0616227F">
            <w:pPr>
              <w:spacing w:after="0"/>
              <w:rPr>
                <w:b/>
                <w:bCs/>
                <w:sz w:val="24"/>
                <w:szCs w:val="24"/>
                <w:lang w:eastAsia="en-IE"/>
              </w:rPr>
            </w:pPr>
            <w:r w:rsidRPr="0616227F">
              <w:rPr>
                <w:sz w:val="24"/>
                <w:szCs w:val="24"/>
                <w:lang w:eastAsia="en-IE"/>
              </w:rPr>
              <w:t xml:space="preserve">5 </w:t>
            </w:r>
          </w:p>
        </w:tc>
      </w:tr>
      <w:tr w:rsidR="00F3028A" w:rsidRPr="00FD4147" w14:paraId="1123B60F"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599D9CD" w14:textId="77777777" w:rsidR="00F3028A" w:rsidRPr="00C804AA" w:rsidRDefault="5E462317" w:rsidP="0616227F">
            <w:pPr>
              <w:spacing w:after="0"/>
              <w:rPr>
                <w:b/>
                <w:bCs/>
                <w:sz w:val="24"/>
                <w:szCs w:val="24"/>
                <w:lang w:eastAsia="en-IE"/>
              </w:rPr>
            </w:pPr>
            <w:r w:rsidRPr="0616227F">
              <w:rPr>
                <w:b/>
                <w:bCs/>
                <w:sz w:val="24"/>
                <w:szCs w:val="24"/>
                <w:lang w:eastAsia="en-IE"/>
              </w:rPr>
              <w:t>Semester taught</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4556E7" w14:textId="1C250193" w:rsidR="00F3028A" w:rsidRPr="001354DF" w:rsidRDefault="57AD83EA" w:rsidP="0616227F">
            <w:pPr>
              <w:spacing w:after="0"/>
              <w:rPr>
                <w:sz w:val="24"/>
                <w:szCs w:val="24"/>
                <w:lang w:eastAsia="en-IE"/>
              </w:rPr>
            </w:pPr>
            <w:r w:rsidRPr="0616227F">
              <w:rPr>
                <w:sz w:val="24"/>
                <w:szCs w:val="24"/>
                <w:lang w:val="en-GB"/>
              </w:rPr>
              <w:t>Semester 2 - Hilary</w:t>
            </w:r>
          </w:p>
        </w:tc>
      </w:tr>
      <w:tr w:rsidR="00F3028A" w:rsidRPr="00FD4147" w14:paraId="05F69934"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20C24A2" w14:textId="77777777" w:rsidR="00F3028A" w:rsidRPr="00C804AA" w:rsidRDefault="5E462317" w:rsidP="0616227F">
            <w:pPr>
              <w:spacing w:after="0"/>
              <w:rPr>
                <w:b/>
                <w:bCs/>
                <w:sz w:val="24"/>
                <w:szCs w:val="24"/>
                <w:lang w:eastAsia="en-IE"/>
              </w:rPr>
            </w:pPr>
            <w:r w:rsidRPr="0616227F">
              <w:rPr>
                <w:b/>
                <w:bCs/>
                <w:sz w:val="24"/>
                <w:szCs w:val="24"/>
                <w:lang w:eastAsia="en-IE"/>
              </w:rPr>
              <w:t>Pre-requisites &amp; co-requisites</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E623C2" w14:textId="77777777" w:rsidR="00F3028A" w:rsidRPr="00C804AA" w:rsidRDefault="5E462317" w:rsidP="0616227F">
            <w:pPr>
              <w:spacing w:after="0"/>
              <w:rPr>
                <w:b/>
                <w:bCs/>
                <w:sz w:val="24"/>
                <w:szCs w:val="24"/>
                <w:lang w:eastAsia="en-IE"/>
              </w:rPr>
            </w:pPr>
            <w:r w:rsidRPr="0616227F">
              <w:rPr>
                <w:sz w:val="24"/>
                <w:szCs w:val="24"/>
                <w:lang w:eastAsia="en-IE"/>
              </w:rPr>
              <w:t>None</w:t>
            </w:r>
          </w:p>
        </w:tc>
      </w:tr>
      <w:tr w:rsidR="00F3028A" w:rsidRPr="00FD4147" w14:paraId="4E1A68CF"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0601D8E" w14:textId="77777777" w:rsidR="00F3028A" w:rsidRPr="00C804AA" w:rsidRDefault="5E462317" w:rsidP="0616227F">
            <w:pPr>
              <w:spacing w:after="0"/>
              <w:rPr>
                <w:b/>
                <w:bCs/>
                <w:sz w:val="24"/>
                <w:szCs w:val="24"/>
                <w:lang w:eastAsia="en-IE"/>
              </w:rPr>
            </w:pPr>
            <w:r w:rsidRPr="0616227F">
              <w:rPr>
                <w:b/>
                <w:bCs/>
                <w:sz w:val="24"/>
                <w:szCs w:val="24"/>
                <w:lang w:eastAsia="en-IE"/>
              </w:rPr>
              <w:t>Student Workload</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5ABD3B" w14:textId="77777777" w:rsidR="00F3028A" w:rsidRPr="00C804AA" w:rsidRDefault="5E462317" w:rsidP="0616227F">
            <w:pPr>
              <w:spacing w:after="0"/>
              <w:rPr>
                <w:b/>
                <w:bCs/>
                <w:sz w:val="24"/>
                <w:szCs w:val="24"/>
                <w:lang w:eastAsia="en-IE"/>
              </w:rPr>
            </w:pPr>
            <w:r w:rsidRPr="0616227F">
              <w:rPr>
                <w:sz w:val="24"/>
                <w:szCs w:val="24"/>
                <w:lang w:eastAsia="en-IE"/>
              </w:rPr>
              <w:t>22 x 1-hour lectures/workshops/seminars; 104 hours of independent study</w:t>
            </w:r>
          </w:p>
        </w:tc>
      </w:tr>
      <w:tr w:rsidR="00F3028A" w:rsidRPr="00FD4147" w14:paraId="22BE764E"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633A803" w14:textId="77777777" w:rsidR="00F3028A" w:rsidRPr="00C804AA" w:rsidRDefault="5E462317" w:rsidP="0616227F">
            <w:pPr>
              <w:spacing w:after="0"/>
              <w:rPr>
                <w:b/>
                <w:bCs/>
                <w:sz w:val="24"/>
                <w:szCs w:val="24"/>
                <w:lang w:eastAsia="en-IE"/>
              </w:rPr>
            </w:pPr>
            <w:r w:rsidRPr="0616227F">
              <w:rPr>
                <w:b/>
                <w:bCs/>
                <w:sz w:val="24"/>
                <w:szCs w:val="24"/>
                <w:lang w:eastAsia="en-IE"/>
              </w:rPr>
              <w:t>Module Coordinator</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C15A9F" w14:textId="7BF09206" w:rsidR="00F3028A" w:rsidRPr="00C804AA" w:rsidRDefault="2C8E6064" w:rsidP="0616227F">
            <w:pPr>
              <w:spacing w:after="0"/>
              <w:rPr>
                <w:b/>
                <w:bCs/>
                <w:sz w:val="24"/>
                <w:szCs w:val="24"/>
                <w:lang w:eastAsia="en-IE"/>
              </w:rPr>
            </w:pPr>
            <w:r w:rsidRPr="0616227F">
              <w:rPr>
                <w:sz w:val="24"/>
                <w:szCs w:val="24"/>
                <w:lang w:eastAsia="en-IE"/>
              </w:rPr>
              <w:t>Dr</w:t>
            </w:r>
            <w:r w:rsidR="5E462317" w:rsidRPr="0616227F">
              <w:rPr>
                <w:sz w:val="24"/>
                <w:szCs w:val="24"/>
                <w:lang w:eastAsia="en-IE"/>
              </w:rPr>
              <w:t xml:space="preserve"> Cathriona Russell</w:t>
            </w:r>
          </w:p>
        </w:tc>
      </w:tr>
      <w:tr w:rsidR="00F3028A" w:rsidRPr="00FD4147" w14:paraId="29D6570C"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FCD616E" w14:textId="77777777" w:rsidR="00F3028A" w:rsidRPr="00C804AA" w:rsidRDefault="5E462317" w:rsidP="0616227F">
            <w:pPr>
              <w:spacing w:after="0"/>
              <w:rPr>
                <w:b/>
                <w:bCs/>
                <w:sz w:val="24"/>
                <w:szCs w:val="24"/>
                <w:lang w:eastAsia="en-IE"/>
              </w:rPr>
            </w:pPr>
            <w:r w:rsidRPr="0616227F">
              <w:rPr>
                <w:b/>
                <w:bCs/>
                <w:sz w:val="24"/>
                <w:szCs w:val="24"/>
                <w:lang w:eastAsia="en-IE"/>
              </w:rPr>
              <w:t>Teaching staff</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1FA3AA" w14:textId="5D6D2FE1" w:rsidR="00F3028A" w:rsidRPr="00C804AA" w:rsidRDefault="2C8E6064" w:rsidP="0616227F">
            <w:pPr>
              <w:spacing w:after="0"/>
              <w:rPr>
                <w:b/>
                <w:bCs/>
                <w:sz w:val="24"/>
                <w:szCs w:val="24"/>
                <w:lang w:eastAsia="en-IE"/>
              </w:rPr>
            </w:pPr>
            <w:r w:rsidRPr="0616227F">
              <w:rPr>
                <w:sz w:val="24"/>
                <w:szCs w:val="24"/>
                <w:lang w:eastAsia="en-IE"/>
              </w:rPr>
              <w:t>Dr</w:t>
            </w:r>
            <w:r w:rsidR="5E462317" w:rsidRPr="0616227F">
              <w:rPr>
                <w:sz w:val="24"/>
                <w:szCs w:val="24"/>
                <w:lang w:eastAsia="en-IE"/>
              </w:rPr>
              <w:t xml:space="preserve"> Cathriona Russell</w:t>
            </w:r>
          </w:p>
        </w:tc>
      </w:tr>
      <w:tr w:rsidR="00F3028A" w:rsidRPr="00FD4147" w14:paraId="4EA8ED16" w14:textId="77777777" w:rsidTr="0616227F">
        <w:trPr>
          <w:trHeight w:val="1615"/>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ED63A3B" w14:textId="77777777" w:rsidR="00F3028A" w:rsidRPr="00C804AA" w:rsidRDefault="5E462317" w:rsidP="0616227F">
            <w:pPr>
              <w:spacing w:after="0"/>
              <w:rPr>
                <w:b/>
                <w:bCs/>
                <w:sz w:val="24"/>
                <w:szCs w:val="24"/>
                <w:lang w:eastAsia="en-IE"/>
              </w:rPr>
            </w:pPr>
            <w:r w:rsidRPr="0616227F">
              <w:rPr>
                <w:b/>
                <w:bCs/>
                <w:sz w:val="24"/>
                <w:szCs w:val="24"/>
                <w:lang w:eastAsia="en-IE"/>
              </w:rPr>
              <w:t>Module Learning Aims</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84BF3B" w14:textId="4F1A196B" w:rsidR="00F3028A" w:rsidRPr="00C804AA" w:rsidRDefault="13B8FF11" w:rsidP="0616227F">
            <w:pPr>
              <w:spacing w:after="0"/>
              <w:rPr>
                <w:sz w:val="24"/>
                <w:szCs w:val="24"/>
              </w:rPr>
            </w:pPr>
            <w:r w:rsidRPr="0616227F">
              <w:rPr>
                <w:sz w:val="24"/>
                <w:szCs w:val="24"/>
              </w:rPr>
              <w:t>Cosmology traces developments in the mythological and natural-scientific study of the universe in its complex history. This module presents these developments as they have been interpreted from biblical, theological and philosophical perspectives</w:t>
            </w:r>
            <w:r w:rsidR="12D9DC1B" w:rsidRPr="0616227F">
              <w:rPr>
                <w:sz w:val="24"/>
                <w:szCs w:val="24"/>
              </w:rPr>
              <w:t>,</w:t>
            </w:r>
            <w:r w:rsidRPr="0616227F">
              <w:rPr>
                <w:sz w:val="24"/>
                <w:szCs w:val="24"/>
              </w:rPr>
              <w:t xml:space="preserve"> and </w:t>
            </w:r>
            <w:r w:rsidR="34702DA9" w:rsidRPr="0616227F">
              <w:rPr>
                <w:sz w:val="24"/>
                <w:szCs w:val="24"/>
              </w:rPr>
              <w:t>the conditions under wh</w:t>
            </w:r>
            <w:r w:rsidR="35F0D142" w:rsidRPr="0616227F">
              <w:rPr>
                <w:sz w:val="24"/>
                <w:szCs w:val="24"/>
              </w:rPr>
              <w:t xml:space="preserve">ich </w:t>
            </w:r>
            <w:proofErr w:type="gramStart"/>
            <w:r w:rsidR="34702DA9" w:rsidRPr="0616227F">
              <w:rPr>
                <w:sz w:val="24"/>
                <w:szCs w:val="24"/>
              </w:rPr>
              <w:t>the</w:t>
            </w:r>
            <w:r w:rsidR="57A75E9A" w:rsidRPr="0616227F">
              <w:rPr>
                <w:sz w:val="24"/>
                <w:szCs w:val="24"/>
              </w:rPr>
              <w:t xml:space="preserve">se </w:t>
            </w:r>
            <w:r w:rsidR="34702DA9" w:rsidRPr="0616227F">
              <w:rPr>
                <w:sz w:val="24"/>
                <w:szCs w:val="24"/>
              </w:rPr>
              <w:t xml:space="preserve"> </w:t>
            </w:r>
            <w:r w:rsidR="7C833A5D" w:rsidRPr="0616227F">
              <w:rPr>
                <w:sz w:val="24"/>
                <w:szCs w:val="24"/>
              </w:rPr>
              <w:t>have</w:t>
            </w:r>
            <w:proofErr w:type="gramEnd"/>
            <w:r w:rsidR="7C833A5D" w:rsidRPr="0616227F">
              <w:rPr>
                <w:sz w:val="24"/>
                <w:szCs w:val="24"/>
              </w:rPr>
              <w:t xml:space="preserve"> been understood </w:t>
            </w:r>
            <w:r w:rsidR="0E2883CF" w:rsidRPr="0616227F">
              <w:rPr>
                <w:sz w:val="24"/>
                <w:szCs w:val="24"/>
              </w:rPr>
              <w:t>to</w:t>
            </w:r>
            <w:r w:rsidR="7C833A5D" w:rsidRPr="0616227F">
              <w:rPr>
                <w:sz w:val="24"/>
                <w:szCs w:val="24"/>
              </w:rPr>
              <w:t xml:space="preserve"> </w:t>
            </w:r>
            <w:r w:rsidRPr="0616227F">
              <w:rPr>
                <w:sz w:val="24"/>
                <w:szCs w:val="24"/>
              </w:rPr>
              <w:t>conflict</w:t>
            </w:r>
            <w:r w:rsidR="5586F777" w:rsidRPr="0616227F">
              <w:rPr>
                <w:sz w:val="24"/>
                <w:szCs w:val="24"/>
              </w:rPr>
              <w:t xml:space="preserve"> or</w:t>
            </w:r>
            <w:r w:rsidRPr="0616227F">
              <w:rPr>
                <w:sz w:val="24"/>
                <w:szCs w:val="24"/>
              </w:rPr>
              <w:t xml:space="preserve"> converge with cosmologies from the natural sciences</w:t>
            </w:r>
            <w:r w:rsidR="7E687695" w:rsidRPr="0616227F">
              <w:rPr>
                <w:sz w:val="24"/>
                <w:szCs w:val="24"/>
              </w:rPr>
              <w:t>,</w:t>
            </w:r>
            <w:r w:rsidRPr="0616227F">
              <w:rPr>
                <w:sz w:val="24"/>
                <w:szCs w:val="24"/>
              </w:rPr>
              <w:t xml:space="preserve"> particularly since the 16th century.</w:t>
            </w:r>
          </w:p>
        </w:tc>
      </w:tr>
      <w:tr w:rsidR="00F3028A" w:rsidRPr="00FD4147" w14:paraId="500DDBED"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19C36BD" w14:textId="77777777" w:rsidR="00F3028A" w:rsidRPr="00C804AA" w:rsidRDefault="5E462317" w:rsidP="0616227F">
            <w:pPr>
              <w:spacing w:after="0"/>
              <w:rPr>
                <w:b/>
                <w:bCs/>
                <w:sz w:val="24"/>
                <w:szCs w:val="24"/>
                <w:lang w:eastAsia="en-IE"/>
              </w:rPr>
            </w:pPr>
            <w:r w:rsidRPr="0616227F">
              <w:rPr>
                <w:b/>
                <w:bCs/>
                <w:sz w:val="24"/>
                <w:szCs w:val="24"/>
                <w:lang w:eastAsia="en-IE"/>
              </w:rPr>
              <w:t xml:space="preserve">Module Learning Outcomes </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759140" w14:textId="520205FA" w:rsidR="00F3028A" w:rsidRPr="00C804AA" w:rsidRDefault="5E462317" w:rsidP="0616227F">
            <w:pPr>
              <w:spacing w:after="0"/>
              <w:rPr>
                <w:rFonts w:ascii="Times" w:eastAsia="Times" w:hAnsi="Times" w:cs="Times"/>
                <w:sz w:val="24"/>
                <w:szCs w:val="24"/>
                <w:lang w:val="en-US"/>
              </w:rPr>
            </w:pPr>
            <w:r w:rsidRPr="0616227F">
              <w:rPr>
                <w:sz w:val="24"/>
                <w:szCs w:val="24"/>
                <w:lang w:eastAsia="en-IE"/>
              </w:rPr>
              <w:t>On successful completion of this module, students should be able to:</w:t>
            </w:r>
          </w:p>
          <w:p w14:paraId="0A8615E8" w14:textId="2E44E0AA" w:rsidR="006D5235" w:rsidRPr="00C804AA" w:rsidRDefault="52CEBD6F" w:rsidP="0616227F">
            <w:pPr>
              <w:pStyle w:val="ListParagraph"/>
              <w:numPr>
                <w:ilvl w:val="0"/>
                <w:numId w:val="8"/>
              </w:numPr>
              <w:spacing w:after="0"/>
              <w:ind w:left="358" w:hanging="284"/>
              <w:rPr>
                <w:rFonts w:ascii="Calibri" w:eastAsia="Calibri" w:hAnsi="Calibri" w:cs="Calibri"/>
                <w:sz w:val="24"/>
                <w:szCs w:val="24"/>
                <w:lang w:val="en-US"/>
              </w:rPr>
            </w:pPr>
            <w:r w:rsidRPr="0616227F">
              <w:rPr>
                <w:rFonts w:ascii="Calibri" w:eastAsia="Calibri" w:hAnsi="Calibri" w:cs="Calibri"/>
                <w:sz w:val="24"/>
                <w:szCs w:val="24"/>
                <w:lang w:val="en-US"/>
              </w:rPr>
              <w:t xml:space="preserve">Trace the biblical roots of models of origins and ends in </w:t>
            </w:r>
            <w:r w:rsidR="6CA8D94B" w:rsidRPr="0616227F">
              <w:rPr>
                <w:rFonts w:ascii="Calibri" w:eastAsia="Calibri" w:hAnsi="Calibri" w:cs="Calibri"/>
                <w:sz w:val="24"/>
                <w:szCs w:val="24"/>
                <w:lang w:val="en-US"/>
              </w:rPr>
              <w:t>models of</w:t>
            </w:r>
            <w:r w:rsidRPr="0616227F">
              <w:rPr>
                <w:rFonts w:ascii="Calibri" w:eastAsia="Calibri" w:hAnsi="Calibri" w:cs="Calibri"/>
                <w:sz w:val="24"/>
                <w:szCs w:val="24"/>
                <w:lang w:val="en-US"/>
              </w:rPr>
              <w:t xml:space="preserve"> creation.</w:t>
            </w:r>
          </w:p>
          <w:p w14:paraId="3436EE21" w14:textId="05BBA3C3" w:rsidR="1151B82C" w:rsidRPr="00C804AA" w:rsidRDefault="1701A149" w:rsidP="0616227F">
            <w:pPr>
              <w:pStyle w:val="ListParagraph"/>
              <w:numPr>
                <w:ilvl w:val="0"/>
                <w:numId w:val="8"/>
              </w:numPr>
              <w:spacing w:after="0"/>
              <w:ind w:left="358" w:hanging="284"/>
              <w:rPr>
                <w:rFonts w:ascii="Calibri" w:eastAsia="Calibri" w:hAnsi="Calibri" w:cs="Calibri"/>
                <w:sz w:val="24"/>
                <w:szCs w:val="24"/>
                <w:lang w:val="en-US"/>
              </w:rPr>
            </w:pPr>
            <w:r w:rsidRPr="0616227F">
              <w:rPr>
                <w:rFonts w:ascii="Calibri" w:eastAsia="Calibri" w:hAnsi="Calibri" w:cs="Calibri"/>
                <w:sz w:val="24"/>
                <w:szCs w:val="24"/>
                <w:lang w:val="en-US"/>
              </w:rPr>
              <w:t xml:space="preserve">Identify contrasting and rival philosophies and theologies of creation in the formulation of the doctrine of </w:t>
            </w:r>
            <w:r w:rsidRPr="0616227F">
              <w:rPr>
                <w:rFonts w:ascii="Calibri" w:eastAsia="Calibri" w:hAnsi="Calibri" w:cs="Calibri"/>
                <w:i/>
                <w:iCs/>
                <w:sz w:val="24"/>
                <w:szCs w:val="24"/>
                <w:lang w:val="en-US"/>
              </w:rPr>
              <w:t xml:space="preserve">creation ex nihilo </w:t>
            </w:r>
            <w:r w:rsidRPr="0616227F">
              <w:rPr>
                <w:rFonts w:ascii="Calibri" w:eastAsia="Calibri" w:hAnsi="Calibri" w:cs="Calibri"/>
                <w:sz w:val="24"/>
                <w:szCs w:val="24"/>
                <w:lang w:val="en-US"/>
              </w:rPr>
              <w:t>in early Christianity.</w:t>
            </w:r>
          </w:p>
          <w:p w14:paraId="13AD4BA8" w14:textId="3725A4E7" w:rsidR="1151B82C" w:rsidRPr="00C804AA" w:rsidRDefault="6C583B2A" w:rsidP="0616227F">
            <w:pPr>
              <w:pStyle w:val="ListParagraph"/>
              <w:numPr>
                <w:ilvl w:val="0"/>
                <w:numId w:val="8"/>
              </w:numPr>
              <w:spacing w:after="0"/>
              <w:ind w:left="358" w:hanging="284"/>
              <w:rPr>
                <w:rFonts w:ascii="Calibri" w:eastAsia="Calibri" w:hAnsi="Calibri" w:cs="Calibri"/>
                <w:sz w:val="24"/>
                <w:szCs w:val="24"/>
                <w:lang w:val="en-US"/>
              </w:rPr>
            </w:pPr>
            <w:r w:rsidRPr="0616227F">
              <w:rPr>
                <w:rFonts w:ascii="Calibri" w:eastAsia="Calibri" w:hAnsi="Calibri" w:cs="Calibri"/>
                <w:sz w:val="24"/>
                <w:szCs w:val="24"/>
                <w:lang w:val="en-US"/>
              </w:rPr>
              <w:t xml:space="preserve">Name the impacts for theology and the natural sciences </w:t>
            </w:r>
            <w:r w:rsidR="0A12B87B" w:rsidRPr="0616227F">
              <w:rPr>
                <w:rFonts w:ascii="Calibri" w:eastAsia="Calibri" w:hAnsi="Calibri" w:cs="Calibri"/>
                <w:sz w:val="24"/>
                <w:szCs w:val="24"/>
                <w:lang w:val="en-US"/>
              </w:rPr>
              <w:t>of</w:t>
            </w:r>
            <w:r w:rsidRPr="0616227F">
              <w:rPr>
                <w:rFonts w:ascii="Calibri" w:eastAsia="Calibri" w:hAnsi="Calibri" w:cs="Calibri"/>
                <w:sz w:val="24"/>
                <w:szCs w:val="24"/>
                <w:lang w:val="en-US"/>
              </w:rPr>
              <w:t xml:space="preserve"> the Galileo affair; developments in thermodynamics; models of the emergent universe; Darwinian evolution; new stories of the universe</w:t>
            </w:r>
            <w:r w:rsidR="2AB4C503" w:rsidRPr="0616227F">
              <w:rPr>
                <w:rFonts w:ascii="Calibri" w:eastAsia="Calibri" w:hAnsi="Calibri" w:cs="Calibri"/>
                <w:sz w:val="24"/>
                <w:szCs w:val="24"/>
                <w:lang w:val="en-US"/>
              </w:rPr>
              <w:t xml:space="preserve">; </w:t>
            </w:r>
            <w:r w:rsidR="4A8577FE" w:rsidRPr="0616227F">
              <w:rPr>
                <w:rFonts w:ascii="Calibri" w:eastAsia="Calibri" w:hAnsi="Calibri" w:cs="Calibri"/>
                <w:sz w:val="24"/>
                <w:szCs w:val="24"/>
                <w:lang w:val="en-US"/>
              </w:rPr>
              <w:t xml:space="preserve">and </w:t>
            </w:r>
            <w:r w:rsidR="2C7B132D" w:rsidRPr="0616227F">
              <w:rPr>
                <w:rFonts w:ascii="Calibri" w:eastAsia="Calibri" w:hAnsi="Calibri" w:cs="Calibri"/>
                <w:sz w:val="24"/>
                <w:szCs w:val="24"/>
                <w:lang w:val="en-US"/>
              </w:rPr>
              <w:t xml:space="preserve">qualified </w:t>
            </w:r>
            <w:proofErr w:type="spellStart"/>
            <w:r w:rsidR="4A8577FE" w:rsidRPr="0616227F">
              <w:rPr>
                <w:rFonts w:ascii="Calibri" w:eastAsia="Calibri" w:hAnsi="Calibri" w:cs="Calibri"/>
                <w:sz w:val="24"/>
                <w:szCs w:val="24"/>
                <w:lang w:val="en-US"/>
              </w:rPr>
              <w:t>teleo</w:t>
            </w:r>
            <w:r w:rsidR="69896C27" w:rsidRPr="0616227F">
              <w:rPr>
                <w:rFonts w:ascii="Calibri" w:eastAsia="Calibri" w:hAnsi="Calibri" w:cs="Calibri"/>
                <w:sz w:val="24"/>
                <w:szCs w:val="24"/>
                <w:lang w:val="en-US"/>
              </w:rPr>
              <w:t>lo</w:t>
            </w:r>
            <w:r w:rsidR="4A8577FE" w:rsidRPr="0616227F">
              <w:rPr>
                <w:rFonts w:ascii="Calibri" w:eastAsia="Calibri" w:hAnsi="Calibri" w:cs="Calibri"/>
                <w:sz w:val="24"/>
                <w:szCs w:val="24"/>
                <w:lang w:val="en-US"/>
              </w:rPr>
              <w:t>g</w:t>
            </w:r>
            <w:r w:rsidR="79D753F1" w:rsidRPr="0616227F">
              <w:rPr>
                <w:rFonts w:ascii="Calibri" w:eastAsia="Calibri" w:hAnsi="Calibri" w:cs="Calibri"/>
                <w:sz w:val="24"/>
                <w:szCs w:val="24"/>
                <w:lang w:val="en-US"/>
              </w:rPr>
              <w:t>ies</w:t>
            </w:r>
            <w:proofErr w:type="spellEnd"/>
            <w:r w:rsidR="4A8577FE" w:rsidRPr="0616227F">
              <w:rPr>
                <w:rFonts w:ascii="Calibri" w:eastAsia="Calibri" w:hAnsi="Calibri" w:cs="Calibri"/>
                <w:sz w:val="24"/>
                <w:szCs w:val="24"/>
                <w:lang w:val="en-US"/>
              </w:rPr>
              <w:t xml:space="preserve"> in</w:t>
            </w:r>
            <w:r w:rsidR="39DC2B43" w:rsidRPr="0616227F">
              <w:rPr>
                <w:rFonts w:ascii="Calibri" w:eastAsia="Calibri" w:hAnsi="Calibri" w:cs="Calibri"/>
                <w:sz w:val="24"/>
                <w:szCs w:val="24"/>
                <w:lang w:val="en-US"/>
              </w:rPr>
              <w:t xml:space="preserve"> interpretations of</w:t>
            </w:r>
            <w:r w:rsidR="4A8577FE" w:rsidRPr="0616227F">
              <w:rPr>
                <w:rFonts w:ascii="Calibri" w:eastAsia="Calibri" w:hAnsi="Calibri" w:cs="Calibri"/>
                <w:sz w:val="24"/>
                <w:szCs w:val="24"/>
                <w:lang w:val="en-US"/>
              </w:rPr>
              <w:t xml:space="preserve"> how l</w:t>
            </w:r>
            <w:r w:rsidR="3175780F" w:rsidRPr="0616227F">
              <w:rPr>
                <w:rFonts w:ascii="Calibri" w:eastAsia="Calibri" w:hAnsi="Calibri" w:cs="Calibri"/>
                <w:sz w:val="24"/>
                <w:szCs w:val="24"/>
                <w:lang w:val="en-US"/>
              </w:rPr>
              <w:t>ife works</w:t>
            </w:r>
            <w:r w:rsidRPr="0616227F">
              <w:rPr>
                <w:rFonts w:ascii="Calibri" w:eastAsia="Calibri" w:hAnsi="Calibri" w:cs="Calibri"/>
                <w:sz w:val="24"/>
                <w:szCs w:val="24"/>
                <w:lang w:val="en-US"/>
              </w:rPr>
              <w:t>.</w:t>
            </w:r>
          </w:p>
          <w:p w14:paraId="7B0A2A83" w14:textId="640860F1" w:rsidR="00F3028A" w:rsidRPr="00C804AA" w:rsidRDefault="5E462317" w:rsidP="0616227F">
            <w:pPr>
              <w:pStyle w:val="ListParagraph"/>
              <w:numPr>
                <w:ilvl w:val="0"/>
                <w:numId w:val="8"/>
              </w:numPr>
              <w:spacing w:after="0"/>
              <w:ind w:left="358" w:hanging="284"/>
              <w:rPr>
                <w:rFonts w:ascii="Calibri" w:eastAsia="Calibri" w:hAnsi="Calibri" w:cs="Calibri"/>
                <w:sz w:val="24"/>
                <w:szCs w:val="24"/>
                <w:lang w:val="en-US"/>
              </w:rPr>
            </w:pPr>
            <w:r w:rsidRPr="0616227F">
              <w:rPr>
                <w:rFonts w:ascii="Calibri" w:eastAsia="Calibri" w:hAnsi="Calibri" w:cs="Calibri"/>
                <w:sz w:val="24"/>
                <w:szCs w:val="24"/>
                <w:lang w:val="en-US"/>
              </w:rPr>
              <w:t>Outline and debate what these imply for</w:t>
            </w:r>
            <w:r w:rsidR="5016CC7A" w:rsidRPr="0616227F">
              <w:rPr>
                <w:rFonts w:ascii="Calibri" w:eastAsia="Calibri" w:hAnsi="Calibri" w:cs="Calibri"/>
                <w:sz w:val="24"/>
                <w:szCs w:val="24"/>
                <w:lang w:val="en-US"/>
              </w:rPr>
              <w:t>: interpretations of God,</w:t>
            </w:r>
            <w:r w:rsidRPr="0616227F">
              <w:rPr>
                <w:rFonts w:ascii="Calibri" w:eastAsia="Calibri" w:hAnsi="Calibri" w:cs="Calibri"/>
                <w:sz w:val="24"/>
                <w:szCs w:val="24"/>
                <w:lang w:val="en-US"/>
              </w:rPr>
              <w:t xml:space="preserve"> creation, the human person </w:t>
            </w:r>
            <w:r w:rsidR="5016CC7A" w:rsidRPr="0616227F">
              <w:rPr>
                <w:rFonts w:ascii="Calibri" w:eastAsia="Calibri" w:hAnsi="Calibri" w:cs="Calibri"/>
                <w:sz w:val="24"/>
                <w:szCs w:val="24"/>
                <w:lang w:val="en-US"/>
              </w:rPr>
              <w:t>and the</w:t>
            </w:r>
            <w:r w:rsidRPr="0616227F">
              <w:rPr>
                <w:rFonts w:ascii="Calibri" w:eastAsia="Calibri" w:hAnsi="Calibri" w:cs="Calibri"/>
                <w:sz w:val="24"/>
                <w:szCs w:val="24"/>
                <w:lang w:val="en-US"/>
              </w:rPr>
              <w:t xml:space="preserve"> </w:t>
            </w:r>
            <w:r w:rsidRPr="0616227F">
              <w:rPr>
                <w:rFonts w:ascii="Calibri" w:eastAsia="Calibri" w:hAnsi="Calibri" w:cs="Calibri"/>
                <w:i/>
                <w:iCs/>
                <w:sz w:val="24"/>
                <w:szCs w:val="24"/>
                <w:lang w:val="en-US"/>
              </w:rPr>
              <w:t>cosmopolis.</w:t>
            </w:r>
          </w:p>
        </w:tc>
      </w:tr>
      <w:tr w:rsidR="00F3028A" w:rsidRPr="00FD4147" w14:paraId="06FA350F"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EBAE226" w14:textId="77777777" w:rsidR="00F3028A" w:rsidRPr="00C804AA" w:rsidRDefault="5E462317" w:rsidP="0616227F">
            <w:pPr>
              <w:spacing w:after="0"/>
              <w:rPr>
                <w:b/>
                <w:bCs/>
                <w:sz w:val="24"/>
                <w:szCs w:val="24"/>
                <w:lang w:eastAsia="en-IE"/>
              </w:rPr>
            </w:pPr>
            <w:r w:rsidRPr="0616227F">
              <w:rPr>
                <w:b/>
                <w:bCs/>
                <w:sz w:val="24"/>
                <w:szCs w:val="24"/>
                <w:lang w:eastAsia="en-IE"/>
              </w:rPr>
              <w:t>Module Content</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82977C" w14:textId="5420D0E9" w:rsidR="00F3028A" w:rsidRPr="00C804AA" w:rsidRDefault="13B8FF11" w:rsidP="0616227F">
            <w:pPr>
              <w:spacing w:after="0"/>
              <w:rPr>
                <w:sz w:val="24"/>
                <w:szCs w:val="24"/>
              </w:rPr>
            </w:pPr>
            <w:r w:rsidRPr="0616227F">
              <w:rPr>
                <w:sz w:val="24"/>
                <w:szCs w:val="24"/>
              </w:rPr>
              <w:t xml:space="preserve">It explores how specific cosmologies emerged and in turn impacted on theology, science and culture, in astronomy, thermodynamics, emerging universe models, evolutionary theory and the return to narrative in the natural sciences. It includes implications for anthropology: the human </w:t>
            </w:r>
            <w:r w:rsidRPr="0616227F">
              <w:rPr>
                <w:sz w:val="24"/>
                <w:szCs w:val="24"/>
              </w:rPr>
              <w:lastRenderedPageBreak/>
              <w:t>person as created in the image of God (</w:t>
            </w:r>
            <w:r w:rsidRPr="0616227F">
              <w:rPr>
                <w:i/>
                <w:iCs/>
                <w:sz w:val="24"/>
                <w:szCs w:val="24"/>
              </w:rPr>
              <w:t>imago Dei</w:t>
            </w:r>
            <w:r w:rsidRPr="0616227F">
              <w:rPr>
                <w:sz w:val="24"/>
                <w:szCs w:val="24"/>
              </w:rPr>
              <w:t>); as embodied and free, contingent</w:t>
            </w:r>
            <w:r w:rsidR="161AB940" w:rsidRPr="0616227F">
              <w:rPr>
                <w:sz w:val="24"/>
                <w:szCs w:val="24"/>
              </w:rPr>
              <w:t>,</w:t>
            </w:r>
            <w:r w:rsidRPr="0616227F">
              <w:rPr>
                <w:sz w:val="24"/>
                <w:szCs w:val="24"/>
              </w:rPr>
              <w:t xml:space="preserve"> and subject to frailty and failure (‘sin’); as</w:t>
            </w:r>
            <w:r w:rsidR="36B7387F" w:rsidRPr="0616227F">
              <w:rPr>
                <w:sz w:val="24"/>
                <w:szCs w:val="24"/>
              </w:rPr>
              <w:t xml:space="preserve"> </w:t>
            </w:r>
            <w:r w:rsidR="798444E3" w:rsidRPr="0616227F">
              <w:rPr>
                <w:sz w:val="24"/>
                <w:szCs w:val="24"/>
              </w:rPr>
              <w:t>‘</w:t>
            </w:r>
            <w:proofErr w:type="spellStart"/>
            <w:r w:rsidRPr="0616227F">
              <w:rPr>
                <w:sz w:val="24"/>
                <w:szCs w:val="24"/>
              </w:rPr>
              <w:t>steward</w:t>
            </w:r>
            <w:r w:rsidR="004BF4AA" w:rsidRPr="0616227F">
              <w:rPr>
                <w:sz w:val="24"/>
                <w:szCs w:val="24"/>
              </w:rPr>
              <w:t>’</w:t>
            </w:r>
            <w:r w:rsidRPr="0616227F">
              <w:rPr>
                <w:sz w:val="24"/>
                <w:szCs w:val="24"/>
              </w:rPr>
              <w:t>of</w:t>
            </w:r>
            <w:proofErr w:type="spellEnd"/>
            <w:r w:rsidRPr="0616227F">
              <w:rPr>
                <w:sz w:val="24"/>
                <w:szCs w:val="24"/>
              </w:rPr>
              <w:t xml:space="preserve"> </w:t>
            </w:r>
            <w:r w:rsidR="590B20AD" w:rsidRPr="0616227F">
              <w:rPr>
                <w:sz w:val="24"/>
                <w:szCs w:val="24"/>
              </w:rPr>
              <w:t xml:space="preserve">a </w:t>
            </w:r>
            <w:r w:rsidR="52E6DA14" w:rsidRPr="0616227F">
              <w:rPr>
                <w:sz w:val="24"/>
                <w:szCs w:val="24"/>
              </w:rPr>
              <w:t>habitable</w:t>
            </w:r>
            <w:r w:rsidR="590B20AD" w:rsidRPr="0616227F">
              <w:rPr>
                <w:sz w:val="24"/>
                <w:szCs w:val="24"/>
              </w:rPr>
              <w:t xml:space="preserve"> </w:t>
            </w:r>
            <w:r w:rsidRPr="0616227F">
              <w:rPr>
                <w:sz w:val="24"/>
                <w:szCs w:val="24"/>
              </w:rPr>
              <w:t>creation; and</w:t>
            </w:r>
            <w:r w:rsidR="36F10D66" w:rsidRPr="0616227F">
              <w:rPr>
                <w:sz w:val="24"/>
                <w:szCs w:val="24"/>
              </w:rPr>
              <w:t xml:space="preserve"> as</w:t>
            </w:r>
            <w:r w:rsidRPr="0616227F">
              <w:rPr>
                <w:sz w:val="24"/>
                <w:szCs w:val="24"/>
              </w:rPr>
              <w:t xml:space="preserve"> inhabitant of the earthly </w:t>
            </w:r>
            <w:r w:rsidRPr="0616227F">
              <w:rPr>
                <w:i/>
                <w:iCs/>
                <w:sz w:val="24"/>
                <w:szCs w:val="24"/>
              </w:rPr>
              <w:t>cosmopolis</w:t>
            </w:r>
            <w:r w:rsidRPr="0616227F">
              <w:rPr>
                <w:sz w:val="24"/>
                <w:szCs w:val="24"/>
              </w:rPr>
              <w:t xml:space="preserve">. </w:t>
            </w:r>
          </w:p>
        </w:tc>
      </w:tr>
      <w:tr w:rsidR="00F3028A" w:rsidRPr="00FD4147" w14:paraId="7803ECA9"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7D23F17" w14:textId="77777777" w:rsidR="00F3028A" w:rsidRPr="00C804AA" w:rsidRDefault="5E462317" w:rsidP="0616227F">
            <w:pPr>
              <w:spacing w:after="0"/>
              <w:rPr>
                <w:b/>
                <w:bCs/>
                <w:sz w:val="24"/>
                <w:szCs w:val="24"/>
                <w:lang w:eastAsia="en-IE"/>
              </w:rPr>
            </w:pPr>
            <w:r w:rsidRPr="0616227F">
              <w:rPr>
                <w:b/>
                <w:bCs/>
                <w:sz w:val="24"/>
                <w:szCs w:val="24"/>
                <w:lang w:eastAsia="en-IE"/>
              </w:rPr>
              <w:lastRenderedPageBreak/>
              <w:t>Teaching and Learning Format</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CB297F" w14:textId="77777777" w:rsidR="00F3028A" w:rsidRPr="00C804AA" w:rsidRDefault="5E462317" w:rsidP="0616227F">
            <w:pPr>
              <w:spacing w:after="0"/>
              <w:rPr>
                <w:b/>
                <w:bCs/>
                <w:sz w:val="24"/>
                <w:szCs w:val="24"/>
                <w:lang w:eastAsia="en-IE"/>
              </w:rPr>
            </w:pPr>
            <w:r w:rsidRPr="0616227F">
              <w:rPr>
                <w:sz w:val="24"/>
                <w:szCs w:val="24"/>
              </w:rPr>
              <w:t>22 hours class contact (lectures, seminars), 104 hours independent study</w:t>
            </w:r>
          </w:p>
        </w:tc>
      </w:tr>
      <w:tr w:rsidR="00F3028A" w:rsidRPr="00FD4147" w14:paraId="1133C952"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99B1571" w14:textId="77777777" w:rsidR="00F3028A" w:rsidRPr="00C804AA" w:rsidRDefault="5E462317" w:rsidP="0616227F">
            <w:pPr>
              <w:spacing w:after="0"/>
              <w:rPr>
                <w:b/>
                <w:bCs/>
                <w:sz w:val="24"/>
                <w:szCs w:val="24"/>
                <w:lang w:eastAsia="en-IE"/>
              </w:rPr>
            </w:pPr>
            <w:r w:rsidRPr="0616227F">
              <w:rPr>
                <w:b/>
                <w:bCs/>
                <w:sz w:val="24"/>
                <w:szCs w:val="24"/>
                <w:lang w:eastAsia="en-IE"/>
              </w:rPr>
              <w:t xml:space="preserve">Module Assessment Components </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1910"/>
              <w:gridCol w:w="2133"/>
              <w:gridCol w:w="1267"/>
              <w:gridCol w:w="782"/>
              <w:gridCol w:w="1315"/>
            </w:tblGrid>
            <w:tr w:rsidR="00F3028A" w:rsidRPr="00C804AA" w14:paraId="27D9AD25" w14:textId="77777777" w:rsidTr="0616227F">
              <w:tc>
                <w:tcPr>
                  <w:tcW w:w="1952" w:type="dxa"/>
                </w:tcPr>
                <w:p w14:paraId="5D92683D" w14:textId="77777777" w:rsidR="00F3028A" w:rsidRPr="00C804AA" w:rsidRDefault="5E462317" w:rsidP="009E162B">
                  <w:pPr>
                    <w:framePr w:hSpace="180" w:wrap="around" w:vAnchor="text" w:hAnchor="text" w:x="-10" w:y="1"/>
                    <w:spacing w:line="259" w:lineRule="auto"/>
                    <w:suppressOverlap/>
                    <w:rPr>
                      <w:b/>
                      <w:bCs/>
                      <w:sz w:val="24"/>
                      <w:szCs w:val="24"/>
                    </w:rPr>
                  </w:pPr>
                  <w:r w:rsidRPr="0616227F">
                    <w:rPr>
                      <w:b/>
                      <w:bCs/>
                      <w:sz w:val="24"/>
                      <w:szCs w:val="24"/>
                    </w:rPr>
                    <w:t>Assessment Component</w:t>
                  </w:r>
                </w:p>
              </w:tc>
              <w:tc>
                <w:tcPr>
                  <w:tcW w:w="2197" w:type="dxa"/>
                </w:tcPr>
                <w:p w14:paraId="54B5E458" w14:textId="77777777" w:rsidR="00F3028A" w:rsidRPr="00C804AA" w:rsidRDefault="5E462317" w:rsidP="009E162B">
                  <w:pPr>
                    <w:framePr w:hSpace="180" w:wrap="around" w:vAnchor="text" w:hAnchor="text" w:x="-10" w:y="1"/>
                    <w:spacing w:line="259" w:lineRule="auto"/>
                    <w:suppressOverlap/>
                    <w:rPr>
                      <w:b/>
                      <w:bCs/>
                      <w:sz w:val="24"/>
                      <w:szCs w:val="24"/>
                    </w:rPr>
                  </w:pPr>
                  <w:r w:rsidRPr="0616227F">
                    <w:rPr>
                      <w:b/>
                      <w:bCs/>
                      <w:sz w:val="24"/>
                      <w:szCs w:val="24"/>
                    </w:rPr>
                    <w:t>Assessment Description</w:t>
                  </w:r>
                </w:p>
              </w:tc>
              <w:tc>
                <w:tcPr>
                  <w:tcW w:w="1158" w:type="dxa"/>
                </w:tcPr>
                <w:p w14:paraId="6105EB4B" w14:textId="77777777" w:rsidR="00F3028A" w:rsidRPr="00C804AA" w:rsidRDefault="5E462317" w:rsidP="009E162B">
                  <w:pPr>
                    <w:framePr w:hSpace="180" w:wrap="around" w:vAnchor="text" w:hAnchor="text" w:x="-10" w:y="1"/>
                    <w:spacing w:line="259" w:lineRule="auto"/>
                    <w:suppressOverlap/>
                    <w:rPr>
                      <w:b/>
                      <w:bCs/>
                      <w:sz w:val="24"/>
                      <w:szCs w:val="24"/>
                    </w:rPr>
                  </w:pPr>
                  <w:r w:rsidRPr="0616227F">
                    <w:rPr>
                      <w:b/>
                      <w:bCs/>
                      <w:sz w:val="24"/>
                      <w:szCs w:val="24"/>
                    </w:rPr>
                    <w:t>LO Addressed</w:t>
                  </w:r>
                </w:p>
              </w:tc>
              <w:tc>
                <w:tcPr>
                  <w:tcW w:w="790" w:type="dxa"/>
                </w:tcPr>
                <w:p w14:paraId="3B208898" w14:textId="77777777" w:rsidR="00F3028A" w:rsidRPr="00C804AA" w:rsidRDefault="5E462317" w:rsidP="009E162B">
                  <w:pPr>
                    <w:framePr w:hSpace="180" w:wrap="around" w:vAnchor="text" w:hAnchor="text" w:x="-10" w:y="1"/>
                    <w:spacing w:line="259" w:lineRule="auto"/>
                    <w:suppressOverlap/>
                    <w:rPr>
                      <w:b/>
                      <w:bCs/>
                      <w:sz w:val="24"/>
                      <w:szCs w:val="24"/>
                    </w:rPr>
                  </w:pPr>
                  <w:r w:rsidRPr="0616227F">
                    <w:rPr>
                      <w:b/>
                      <w:bCs/>
                      <w:sz w:val="24"/>
                      <w:szCs w:val="24"/>
                    </w:rPr>
                    <w:t>% of total</w:t>
                  </w:r>
                </w:p>
              </w:tc>
              <w:tc>
                <w:tcPr>
                  <w:tcW w:w="1361" w:type="dxa"/>
                </w:tcPr>
                <w:p w14:paraId="6A24FBB8" w14:textId="77777777" w:rsidR="00F3028A" w:rsidRPr="00C804AA" w:rsidRDefault="5E462317" w:rsidP="009E162B">
                  <w:pPr>
                    <w:framePr w:hSpace="180" w:wrap="around" w:vAnchor="text" w:hAnchor="text" w:x="-10" w:y="1"/>
                    <w:spacing w:line="259" w:lineRule="auto"/>
                    <w:suppressOverlap/>
                    <w:rPr>
                      <w:b/>
                      <w:bCs/>
                      <w:sz w:val="24"/>
                      <w:szCs w:val="24"/>
                    </w:rPr>
                  </w:pPr>
                  <w:r w:rsidRPr="0616227F">
                    <w:rPr>
                      <w:b/>
                      <w:bCs/>
                      <w:sz w:val="24"/>
                      <w:szCs w:val="24"/>
                    </w:rPr>
                    <w:t>Week due</w:t>
                  </w:r>
                </w:p>
              </w:tc>
            </w:tr>
            <w:tr w:rsidR="00F3028A" w:rsidRPr="00C804AA" w14:paraId="3A5F5066" w14:textId="77777777" w:rsidTr="0616227F">
              <w:tc>
                <w:tcPr>
                  <w:tcW w:w="1952" w:type="dxa"/>
                  <w:vAlign w:val="center"/>
                </w:tcPr>
                <w:p w14:paraId="64D41C1C" w14:textId="14F62A7D" w:rsidR="00F3028A" w:rsidRPr="00C804AA" w:rsidRDefault="3F2E1FE8" w:rsidP="009E162B">
                  <w:pPr>
                    <w:framePr w:hSpace="180" w:wrap="around" w:vAnchor="text" w:hAnchor="text" w:x="-10" w:y="1"/>
                    <w:spacing w:line="259" w:lineRule="auto"/>
                    <w:suppressOverlap/>
                    <w:rPr>
                      <w:sz w:val="24"/>
                      <w:szCs w:val="24"/>
                    </w:rPr>
                  </w:pPr>
                  <w:r w:rsidRPr="0616227F">
                    <w:rPr>
                      <w:sz w:val="24"/>
                      <w:szCs w:val="24"/>
                    </w:rPr>
                    <w:t>Review</w:t>
                  </w:r>
                  <w:r w:rsidR="326FBEBF" w:rsidRPr="0616227F">
                    <w:rPr>
                      <w:sz w:val="24"/>
                      <w:szCs w:val="24"/>
                    </w:rPr>
                    <w:t xml:space="preserve"> </w:t>
                  </w:r>
                </w:p>
              </w:tc>
              <w:tc>
                <w:tcPr>
                  <w:tcW w:w="2197" w:type="dxa"/>
                  <w:vAlign w:val="center"/>
                </w:tcPr>
                <w:p w14:paraId="38475CCD"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1,000 words</w:t>
                  </w:r>
                </w:p>
              </w:tc>
              <w:tc>
                <w:tcPr>
                  <w:tcW w:w="1158" w:type="dxa"/>
                  <w:vAlign w:val="center"/>
                </w:tcPr>
                <w:p w14:paraId="24BFFD44"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3,4,5</w:t>
                  </w:r>
                </w:p>
              </w:tc>
              <w:tc>
                <w:tcPr>
                  <w:tcW w:w="790" w:type="dxa"/>
                  <w:vAlign w:val="center"/>
                </w:tcPr>
                <w:p w14:paraId="7463D68B"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30%</w:t>
                  </w:r>
                </w:p>
              </w:tc>
              <w:tc>
                <w:tcPr>
                  <w:tcW w:w="1361" w:type="dxa"/>
                  <w:vAlign w:val="center"/>
                </w:tcPr>
                <w:p w14:paraId="352A7F38"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Week 10</w:t>
                  </w:r>
                </w:p>
              </w:tc>
            </w:tr>
            <w:tr w:rsidR="00F3028A" w:rsidRPr="00C804AA" w14:paraId="20A8E371" w14:textId="77777777" w:rsidTr="0616227F">
              <w:tc>
                <w:tcPr>
                  <w:tcW w:w="1952" w:type="dxa"/>
                  <w:vAlign w:val="center"/>
                </w:tcPr>
                <w:p w14:paraId="759C36B6" w14:textId="127B7B2A" w:rsidR="00F3028A" w:rsidRPr="00C804AA" w:rsidRDefault="542E057E" w:rsidP="009E162B">
                  <w:pPr>
                    <w:framePr w:hSpace="180" w:wrap="around" w:vAnchor="text" w:hAnchor="text" w:x="-10" w:y="1"/>
                    <w:spacing w:line="259" w:lineRule="auto"/>
                    <w:suppressOverlap/>
                    <w:rPr>
                      <w:sz w:val="24"/>
                      <w:szCs w:val="24"/>
                    </w:rPr>
                  </w:pPr>
                  <w:r w:rsidRPr="0616227F">
                    <w:rPr>
                      <w:sz w:val="24"/>
                      <w:szCs w:val="24"/>
                    </w:rPr>
                    <w:t xml:space="preserve"> Essay on self-chosen topic in consultation</w:t>
                  </w:r>
                  <w:r w:rsidR="732EB582" w:rsidRPr="0616227F">
                    <w:rPr>
                      <w:sz w:val="24"/>
                      <w:szCs w:val="24"/>
                    </w:rPr>
                    <w:t xml:space="preserve"> with lecturer.</w:t>
                  </w:r>
                </w:p>
              </w:tc>
              <w:tc>
                <w:tcPr>
                  <w:tcW w:w="2197" w:type="dxa"/>
                  <w:vAlign w:val="center"/>
                </w:tcPr>
                <w:p w14:paraId="04EBE646"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2,000 words</w:t>
                  </w:r>
                </w:p>
              </w:tc>
              <w:tc>
                <w:tcPr>
                  <w:tcW w:w="1158" w:type="dxa"/>
                  <w:vAlign w:val="center"/>
                </w:tcPr>
                <w:p w14:paraId="68EDAC2C"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1-6</w:t>
                  </w:r>
                </w:p>
              </w:tc>
              <w:tc>
                <w:tcPr>
                  <w:tcW w:w="790" w:type="dxa"/>
                  <w:vAlign w:val="center"/>
                </w:tcPr>
                <w:p w14:paraId="00F2FC4A"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70%</w:t>
                  </w:r>
                </w:p>
              </w:tc>
              <w:tc>
                <w:tcPr>
                  <w:tcW w:w="1361" w:type="dxa"/>
                  <w:vAlign w:val="center"/>
                </w:tcPr>
                <w:p w14:paraId="04C5505E" w14:textId="77777777" w:rsidR="00F3028A" w:rsidRPr="00C804AA" w:rsidRDefault="5E462317" w:rsidP="009E162B">
                  <w:pPr>
                    <w:framePr w:hSpace="180" w:wrap="around" w:vAnchor="text" w:hAnchor="text" w:x="-10" w:y="1"/>
                    <w:spacing w:line="259" w:lineRule="auto"/>
                    <w:suppressOverlap/>
                    <w:rPr>
                      <w:sz w:val="24"/>
                      <w:szCs w:val="24"/>
                    </w:rPr>
                  </w:pPr>
                  <w:r w:rsidRPr="0616227F">
                    <w:rPr>
                      <w:sz w:val="24"/>
                      <w:szCs w:val="24"/>
                    </w:rPr>
                    <w:t>Week 13</w:t>
                  </w:r>
                </w:p>
              </w:tc>
            </w:tr>
          </w:tbl>
          <w:p w14:paraId="0A2A3B5B" w14:textId="77777777" w:rsidR="00F3028A" w:rsidRPr="00C804AA" w:rsidRDefault="00F3028A" w:rsidP="0616227F">
            <w:pPr>
              <w:spacing w:after="0"/>
              <w:rPr>
                <w:b/>
                <w:bCs/>
                <w:sz w:val="24"/>
                <w:szCs w:val="24"/>
                <w:lang w:eastAsia="en-IE"/>
              </w:rPr>
            </w:pPr>
          </w:p>
        </w:tc>
      </w:tr>
      <w:tr w:rsidR="00F3028A" w:rsidRPr="00FD4147" w14:paraId="40FBF184"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ABF13EA" w14:textId="77777777" w:rsidR="00F3028A" w:rsidRPr="00C804AA" w:rsidRDefault="5E462317"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6BADEB" w14:textId="0D4B3703" w:rsidR="00F3028A" w:rsidRPr="00C804AA" w:rsidRDefault="5E462317" w:rsidP="0616227F">
            <w:pPr>
              <w:spacing w:after="0"/>
              <w:rPr>
                <w:sz w:val="24"/>
                <w:szCs w:val="24"/>
              </w:rPr>
            </w:pPr>
            <w:r w:rsidRPr="0616227F">
              <w:rPr>
                <w:sz w:val="24"/>
                <w:szCs w:val="24"/>
              </w:rPr>
              <w:t xml:space="preserve">As </w:t>
            </w:r>
            <w:r w:rsidR="39DEDDF5" w:rsidRPr="0616227F">
              <w:rPr>
                <w:sz w:val="24"/>
                <w:szCs w:val="24"/>
              </w:rPr>
              <w:t>A</w:t>
            </w:r>
            <w:r w:rsidRPr="0616227F">
              <w:rPr>
                <w:sz w:val="24"/>
                <w:szCs w:val="24"/>
              </w:rPr>
              <w:t>nnual</w:t>
            </w:r>
          </w:p>
        </w:tc>
      </w:tr>
      <w:tr w:rsidR="00F3028A" w:rsidRPr="00FD4147" w14:paraId="0D53E97A" w14:textId="77777777" w:rsidTr="0616227F">
        <w:trPr>
          <w:trHeight w:val="300"/>
          <w:tblCellSpacing w:w="7" w:type="dxa"/>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C6D2EB8" w14:textId="77777777" w:rsidR="00F3028A" w:rsidRPr="00C804AA" w:rsidRDefault="5E462317" w:rsidP="0616227F">
            <w:pPr>
              <w:spacing w:after="0"/>
              <w:rPr>
                <w:b/>
                <w:bCs/>
                <w:sz w:val="24"/>
                <w:szCs w:val="24"/>
                <w:lang w:eastAsia="en-IE"/>
              </w:rPr>
            </w:pPr>
            <w:r w:rsidRPr="0616227F">
              <w:rPr>
                <w:b/>
                <w:bCs/>
                <w:sz w:val="24"/>
                <w:szCs w:val="24"/>
                <w:lang w:eastAsia="en-IE"/>
              </w:rPr>
              <w:t xml:space="preserve">Indicative reading list </w:t>
            </w:r>
          </w:p>
          <w:p w14:paraId="23A6138D" w14:textId="77777777" w:rsidR="00F3028A" w:rsidRPr="00C804AA" w:rsidRDefault="5E462317" w:rsidP="0616227F">
            <w:pPr>
              <w:spacing w:after="0"/>
              <w:rPr>
                <w:b/>
                <w:bCs/>
                <w:sz w:val="24"/>
                <w:szCs w:val="24"/>
                <w:lang w:eastAsia="en-IE"/>
              </w:rPr>
            </w:pPr>
            <w:r w:rsidRPr="0616227F">
              <w:rPr>
                <w:b/>
                <w:bCs/>
                <w:sz w:val="24"/>
                <w:szCs w:val="24"/>
                <w:lang w:eastAsia="en-IE"/>
              </w:rPr>
              <w:t>(4-5 titles max.)</w:t>
            </w:r>
          </w:p>
        </w:tc>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05EF2C" w14:textId="02CD2AC1" w:rsidR="64AB37C2" w:rsidRPr="001A5197" w:rsidRDefault="20A1816A" w:rsidP="0616227F">
            <w:pPr>
              <w:pStyle w:val="ListParagraph"/>
              <w:numPr>
                <w:ilvl w:val="0"/>
                <w:numId w:val="16"/>
              </w:numPr>
              <w:spacing w:after="0"/>
              <w:ind w:left="358" w:hanging="284"/>
              <w:rPr>
                <w:sz w:val="24"/>
                <w:szCs w:val="24"/>
              </w:rPr>
            </w:pPr>
            <w:r w:rsidRPr="0616227F">
              <w:rPr>
                <w:sz w:val="24"/>
                <w:szCs w:val="24"/>
              </w:rPr>
              <w:t xml:space="preserve">Ball, P. </w:t>
            </w:r>
            <w:r w:rsidRPr="0616227F">
              <w:rPr>
                <w:i/>
                <w:iCs/>
                <w:sz w:val="24"/>
                <w:szCs w:val="24"/>
              </w:rPr>
              <w:t>How Life Works: a user’s guide to the new biology</w:t>
            </w:r>
            <w:r w:rsidRPr="0616227F">
              <w:rPr>
                <w:sz w:val="24"/>
                <w:szCs w:val="24"/>
              </w:rPr>
              <w:t xml:space="preserve"> (Chicago: Picador, 2023).</w:t>
            </w:r>
          </w:p>
          <w:p w14:paraId="3548BF5F" w14:textId="77777777" w:rsidR="00F3028A" w:rsidRPr="00C804AA" w:rsidRDefault="3BEE2D5D" w:rsidP="0616227F">
            <w:pPr>
              <w:pStyle w:val="ListParagraph"/>
              <w:numPr>
                <w:ilvl w:val="0"/>
                <w:numId w:val="16"/>
              </w:numPr>
              <w:spacing w:after="0"/>
              <w:ind w:left="358" w:hanging="284"/>
              <w:rPr>
                <w:b/>
                <w:bCs/>
                <w:sz w:val="24"/>
                <w:szCs w:val="24"/>
              </w:rPr>
            </w:pPr>
            <w:r w:rsidRPr="0616227F">
              <w:rPr>
                <w:sz w:val="24"/>
                <w:szCs w:val="24"/>
              </w:rPr>
              <w:t xml:space="preserve">Burrell, D. </w:t>
            </w:r>
            <w:proofErr w:type="spellStart"/>
            <w:r w:rsidRPr="0616227F">
              <w:rPr>
                <w:sz w:val="24"/>
                <w:szCs w:val="24"/>
              </w:rPr>
              <w:t>Cogliati</w:t>
            </w:r>
            <w:proofErr w:type="spellEnd"/>
            <w:r w:rsidRPr="0616227F">
              <w:rPr>
                <w:sz w:val="24"/>
                <w:szCs w:val="24"/>
              </w:rPr>
              <w:t xml:space="preserve">, C, Soskice J, and </w:t>
            </w:r>
            <w:proofErr w:type="spellStart"/>
            <w:r w:rsidRPr="0616227F">
              <w:rPr>
                <w:sz w:val="24"/>
                <w:szCs w:val="24"/>
              </w:rPr>
              <w:t>Stoeger</w:t>
            </w:r>
            <w:proofErr w:type="spellEnd"/>
            <w:r w:rsidRPr="0616227F">
              <w:rPr>
                <w:sz w:val="24"/>
                <w:szCs w:val="24"/>
              </w:rPr>
              <w:t xml:space="preserve">, W. </w:t>
            </w:r>
            <w:r w:rsidRPr="0616227F">
              <w:rPr>
                <w:i/>
                <w:iCs/>
                <w:sz w:val="24"/>
                <w:szCs w:val="24"/>
              </w:rPr>
              <w:t>Creation and the God of Abraham</w:t>
            </w:r>
            <w:r w:rsidRPr="0616227F">
              <w:rPr>
                <w:sz w:val="24"/>
                <w:szCs w:val="24"/>
              </w:rPr>
              <w:t xml:space="preserve"> (Cambridge: University Press, 2010). </w:t>
            </w:r>
          </w:p>
          <w:p w14:paraId="42E26D5D" w14:textId="77777777" w:rsidR="00F3028A" w:rsidRPr="00C804AA" w:rsidRDefault="3BEE2D5D" w:rsidP="0616227F">
            <w:pPr>
              <w:pStyle w:val="ListParagraph"/>
              <w:numPr>
                <w:ilvl w:val="0"/>
                <w:numId w:val="16"/>
              </w:numPr>
              <w:spacing w:after="0"/>
              <w:ind w:left="358" w:hanging="284"/>
              <w:rPr>
                <w:b/>
                <w:bCs/>
                <w:sz w:val="24"/>
                <w:szCs w:val="24"/>
              </w:rPr>
            </w:pPr>
            <w:r w:rsidRPr="0616227F">
              <w:rPr>
                <w:sz w:val="24"/>
                <w:szCs w:val="24"/>
              </w:rPr>
              <w:t xml:space="preserve">Clayton, P. and Peacocke (eds) </w:t>
            </w:r>
            <w:r w:rsidRPr="0616227F">
              <w:rPr>
                <w:i/>
                <w:iCs/>
                <w:sz w:val="24"/>
                <w:szCs w:val="24"/>
              </w:rPr>
              <w:t>In Whom We Live and Move and Have Our Being</w:t>
            </w:r>
            <w:r w:rsidRPr="0616227F">
              <w:rPr>
                <w:sz w:val="24"/>
                <w:szCs w:val="24"/>
              </w:rPr>
              <w:t xml:space="preserve"> (Michigan; Eerdmans, 2004)</w:t>
            </w:r>
          </w:p>
          <w:p w14:paraId="038A5810" w14:textId="5E5A8E73" w:rsidR="00F3028A" w:rsidRPr="00C804AA" w:rsidRDefault="3BEE2D5D" w:rsidP="0616227F">
            <w:pPr>
              <w:pStyle w:val="ListParagraph"/>
              <w:numPr>
                <w:ilvl w:val="0"/>
                <w:numId w:val="16"/>
              </w:numPr>
              <w:spacing w:after="0"/>
              <w:ind w:left="358" w:hanging="284"/>
              <w:rPr>
                <w:b/>
                <w:bCs/>
                <w:sz w:val="24"/>
                <w:szCs w:val="24"/>
              </w:rPr>
            </w:pPr>
            <w:r w:rsidRPr="0616227F">
              <w:rPr>
                <w:sz w:val="24"/>
                <w:szCs w:val="24"/>
              </w:rPr>
              <w:t xml:space="preserve">Berry, R.J </w:t>
            </w:r>
            <w:r w:rsidRPr="0616227F">
              <w:rPr>
                <w:i/>
                <w:iCs/>
                <w:sz w:val="24"/>
                <w:szCs w:val="24"/>
              </w:rPr>
              <w:t>Environmental Stewardship; Critical Perspectives—past and present</w:t>
            </w:r>
            <w:r w:rsidRPr="0616227F">
              <w:rPr>
                <w:sz w:val="24"/>
                <w:szCs w:val="24"/>
              </w:rPr>
              <w:t xml:space="preserve"> (Edinburgh, T&amp;T Clark, 2006) </w:t>
            </w:r>
          </w:p>
          <w:p w14:paraId="6D611808" w14:textId="77777777" w:rsidR="00F3028A" w:rsidRPr="00C804AA" w:rsidRDefault="3BEE2D5D" w:rsidP="0616227F">
            <w:pPr>
              <w:pStyle w:val="ListParagraph"/>
              <w:numPr>
                <w:ilvl w:val="0"/>
                <w:numId w:val="16"/>
              </w:numPr>
              <w:spacing w:after="0"/>
              <w:ind w:left="358" w:hanging="284"/>
              <w:rPr>
                <w:b/>
                <w:bCs/>
                <w:sz w:val="24"/>
                <w:szCs w:val="24"/>
              </w:rPr>
            </w:pPr>
            <w:proofErr w:type="spellStart"/>
            <w:r w:rsidRPr="0616227F">
              <w:rPr>
                <w:sz w:val="24"/>
                <w:szCs w:val="24"/>
              </w:rPr>
              <w:t>Küng</w:t>
            </w:r>
            <w:proofErr w:type="spellEnd"/>
            <w:r w:rsidRPr="0616227F">
              <w:rPr>
                <w:sz w:val="24"/>
                <w:szCs w:val="24"/>
              </w:rPr>
              <w:t xml:space="preserve"> H. </w:t>
            </w:r>
            <w:r w:rsidRPr="0616227F">
              <w:rPr>
                <w:i/>
                <w:iCs/>
                <w:sz w:val="24"/>
                <w:szCs w:val="24"/>
              </w:rPr>
              <w:t>The Beginning of All Things: Science and Religion</w:t>
            </w:r>
            <w:r w:rsidRPr="0616227F">
              <w:rPr>
                <w:sz w:val="24"/>
                <w:szCs w:val="24"/>
              </w:rPr>
              <w:t xml:space="preserve"> (Grand Rapids, Mich.: Eerdmans, 2007) </w:t>
            </w:r>
          </w:p>
          <w:p w14:paraId="236A2CF2" w14:textId="77777777" w:rsidR="00050DBF" w:rsidRDefault="76CFEF85" w:rsidP="0616227F">
            <w:pPr>
              <w:pStyle w:val="ListParagraph"/>
              <w:numPr>
                <w:ilvl w:val="0"/>
                <w:numId w:val="16"/>
              </w:numPr>
              <w:spacing w:after="0"/>
              <w:ind w:left="358" w:hanging="284"/>
              <w:rPr>
                <w:sz w:val="24"/>
                <w:szCs w:val="24"/>
              </w:rPr>
            </w:pPr>
            <w:r w:rsidRPr="0616227F">
              <w:rPr>
                <w:sz w:val="24"/>
                <w:szCs w:val="24"/>
              </w:rPr>
              <w:t xml:space="preserve">Latour, B. </w:t>
            </w:r>
            <w:r w:rsidRPr="0616227F">
              <w:rPr>
                <w:i/>
                <w:iCs/>
                <w:sz w:val="24"/>
                <w:szCs w:val="24"/>
              </w:rPr>
              <w:t>If we lose the earth</w:t>
            </w:r>
            <w:r w:rsidR="548D9CC9" w:rsidRPr="0616227F">
              <w:rPr>
                <w:i/>
                <w:iCs/>
                <w:sz w:val="24"/>
                <w:szCs w:val="24"/>
              </w:rPr>
              <w:t xml:space="preserve">, </w:t>
            </w:r>
            <w:r w:rsidRPr="0616227F">
              <w:rPr>
                <w:i/>
                <w:iCs/>
                <w:sz w:val="24"/>
                <w:szCs w:val="24"/>
              </w:rPr>
              <w:t>we lose our sou</w:t>
            </w:r>
            <w:r w:rsidR="6C6B0F5F" w:rsidRPr="0616227F">
              <w:rPr>
                <w:i/>
                <w:iCs/>
                <w:sz w:val="24"/>
                <w:szCs w:val="24"/>
              </w:rPr>
              <w:t>ls</w:t>
            </w:r>
            <w:r w:rsidR="6C6B0F5F" w:rsidRPr="0616227F">
              <w:rPr>
                <w:sz w:val="24"/>
                <w:szCs w:val="24"/>
              </w:rPr>
              <w:t xml:space="preserve"> (Cambridge: Polity, 2024)</w:t>
            </w:r>
          </w:p>
          <w:p w14:paraId="2F66944C" w14:textId="6F16B809" w:rsidR="00F3028A" w:rsidRPr="00050DBF" w:rsidRDefault="6C6B0F5F" w:rsidP="0616227F">
            <w:pPr>
              <w:pStyle w:val="ListParagraph"/>
              <w:numPr>
                <w:ilvl w:val="0"/>
                <w:numId w:val="16"/>
              </w:numPr>
              <w:spacing w:after="0"/>
              <w:ind w:left="358" w:hanging="284"/>
              <w:rPr>
                <w:sz w:val="24"/>
                <w:szCs w:val="24"/>
              </w:rPr>
            </w:pPr>
            <w:r w:rsidRPr="0616227F">
              <w:rPr>
                <w:sz w:val="24"/>
                <w:szCs w:val="24"/>
              </w:rPr>
              <w:t xml:space="preserve">Mackey, J.P. </w:t>
            </w:r>
            <w:r w:rsidRPr="0616227F">
              <w:rPr>
                <w:i/>
                <w:iCs/>
                <w:sz w:val="24"/>
                <w:szCs w:val="24"/>
              </w:rPr>
              <w:t>The Scientist and the Theologian</w:t>
            </w:r>
            <w:r w:rsidRPr="0616227F">
              <w:rPr>
                <w:sz w:val="24"/>
                <w:szCs w:val="24"/>
              </w:rPr>
              <w:t xml:space="preserve"> (Dublin: Columba, 2007)</w:t>
            </w:r>
          </w:p>
        </w:tc>
      </w:tr>
    </w:tbl>
    <w:p w14:paraId="673093D5" w14:textId="55A80E1E" w:rsidR="00F3028A" w:rsidRDefault="00F3028A" w:rsidP="0616227F">
      <w:pPr>
        <w:spacing w:before="60" w:after="60"/>
        <w:rPr>
          <w:color w:val="002060"/>
        </w:rPr>
      </w:pPr>
    </w:p>
    <w:p w14:paraId="79510F82" w14:textId="55122F8A" w:rsidR="00385E3A" w:rsidRPr="00FD4147" w:rsidRDefault="0904758B" w:rsidP="0616227F">
      <w:pPr>
        <w:pStyle w:val="Heading3"/>
        <w:spacing w:before="60" w:after="60"/>
        <w:rPr>
          <w:color w:val="002060"/>
          <w:sz w:val="28"/>
          <w:szCs w:val="28"/>
          <w:lang w:val="en-GB" w:eastAsia="en-IE"/>
        </w:rPr>
      </w:pPr>
      <w:bookmarkStart w:id="28" w:name="_Toc203730017"/>
      <w:r w:rsidRPr="0616227F">
        <w:rPr>
          <w:color w:val="002060"/>
          <w:sz w:val="28"/>
          <w:szCs w:val="28"/>
          <w:lang w:val="en-GB" w:eastAsia="en-IE"/>
        </w:rPr>
        <w:t>REU23501 Ethics in Sport and Media</w:t>
      </w:r>
      <w:bookmarkEnd w:id="28"/>
    </w:p>
    <w:tbl>
      <w:tblPr>
        <w:tblW w:w="9639" w:type="dxa"/>
        <w:tblCellSpacing w:w="7" w:type="dxa"/>
        <w:tblInd w:w="-5" w:type="dxa"/>
        <w:tblLayout w:type="fixed"/>
        <w:tblCellMar>
          <w:top w:w="60" w:type="dxa"/>
          <w:left w:w="60" w:type="dxa"/>
          <w:bottom w:w="60" w:type="dxa"/>
          <w:right w:w="60" w:type="dxa"/>
        </w:tblCellMar>
        <w:tblLook w:val="04A0" w:firstRow="1" w:lastRow="0" w:firstColumn="1" w:lastColumn="0" w:noHBand="0" w:noVBand="1"/>
      </w:tblPr>
      <w:tblGrid>
        <w:gridCol w:w="1985"/>
        <w:gridCol w:w="7654"/>
      </w:tblGrid>
      <w:tr w:rsidR="001105F6" w:rsidRPr="00FD4147" w14:paraId="5A7EB99F"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5CCDDB9" w14:textId="77777777" w:rsidR="00385E3A" w:rsidRPr="00C804AA" w:rsidRDefault="0904758B" w:rsidP="0616227F">
            <w:pPr>
              <w:spacing w:after="0"/>
              <w:rPr>
                <w:b/>
                <w:bCs/>
                <w:sz w:val="28"/>
                <w:szCs w:val="28"/>
                <w:lang w:val="en-GB" w:eastAsia="en-IE"/>
              </w:rPr>
            </w:pPr>
            <w:r w:rsidRPr="0616227F">
              <w:rPr>
                <w:b/>
                <w:bCs/>
                <w:sz w:val="28"/>
                <w:szCs w:val="28"/>
                <w:lang w:val="en-GB" w:eastAsia="en-IE"/>
              </w:rPr>
              <w:t>Module Title</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F62C07A" w14:textId="77777777" w:rsidR="00385E3A" w:rsidRPr="00C804AA" w:rsidRDefault="0904758B" w:rsidP="0616227F">
            <w:pPr>
              <w:spacing w:after="0"/>
              <w:rPr>
                <w:b/>
                <w:bCs/>
                <w:sz w:val="28"/>
                <w:szCs w:val="28"/>
                <w:lang w:val="en-GB" w:eastAsia="en-IE"/>
              </w:rPr>
            </w:pPr>
            <w:r w:rsidRPr="0616227F">
              <w:rPr>
                <w:b/>
                <w:bCs/>
                <w:sz w:val="28"/>
                <w:szCs w:val="28"/>
                <w:lang w:val="en-GB" w:eastAsia="en-IE"/>
              </w:rPr>
              <w:t>Ethics in Sport and Media</w:t>
            </w:r>
          </w:p>
        </w:tc>
      </w:tr>
      <w:tr w:rsidR="001105F6" w:rsidRPr="00FD4147" w14:paraId="16DD30B5"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AA3F688" w14:textId="77777777" w:rsidR="00385E3A" w:rsidRPr="00C804AA" w:rsidRDefault="0904758B" w:rsidP="0616227F">
            <w:pPr>
              <w:spacing w:after="0"/>
              <w:rPr>
                <w:b/>
                <w:bCs/>
                <w:sz w:val="24"/>
                <w:szCs w:val="24"/>
                <w:lang w:val="en-GB" w:eastAsia="en-IE"/>
              </w:rPr>
            </w:pPr>
            <w:r w:rsidRPr="0616227F">
              <w:rPr>
                <w:b/>
                <w:bCs/>
                <w:sz w:val="24"/>
                <w:szCs w:val="24"/>
                <w:lang w:val="en-GB" w:eastAsia="en-IE"/>
              </w:rPr>
              <w:t>Module Code</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F359D38" w14:textId="77777777" w:rsidR="00385E3A" w:rsidRPr="00C804AA" w:rsidRDefault="0904758B" w:rsidP="0616227F">
            <w:pPr>
              <w:spacing w:after="0"/>
              <w:rPr>
                <w:sz w:val="24"/>
                <w:szCs w:val="24"/>
                <w:lang w:val="en-GB" w:eastAsia="en-IE"/>
              </w:rPr>
            </w:pPr>
            <w:r w:rsidRPr="0616227F">
              <w:rPr>
                <w:sz w:val="24"/>
                <w:szCs w:val="24"/>
                <w:lang w:val="en-GB" w:eastAsia="en-IE"/>
              </w:rPr>
              <w:t>REU23501</w:t>
            </w:r>
          </w:p>
        </w:tc>
      </w:tr>
      <w:tr w:rsidR="001105F6" w:rsidRPr="00FD4147" w14:paraId="2A6B5AB1"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EA24E8B" w14:textId="77777777" w:rsidR="00385E3A" w:rsidRPr="00C804AA" w:rsidRDefault="0904758B" w:rsidP="0616227F">
            <w:pPr>
              <w:spacing w:after="0"/>
              <w:rPr>
                <w:b/>
                <w:bCs/>
                <w:sz w:val="24"/>
                <w:szCs w:val="24"/>
                <w:lang w:val="en-GB" w:eastAsia="en-IE"/>
              </w:rPr>
            </w:pPr>
            <w:r w:rsidRPr="0616227F">
              <w:rPr>
                <w:b/>
                <w:bCs/>
                <w:sz w:val="24"/>
                <w:szCs w:val="24"/>
                <w:lang w:val="en-GB" w:eastAsia="en-IE"/>
              </w:rPr>
              <w:t>Module status</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3AC0C93" w14:textId="77777777" w:rsidR="00385E3A" w:rsidRPr="00C804AA" w:rsidRDefault="0904758B" w:rsidP="0616227F">
            <w:pPr>
              <w:spacing w:after="0"/>
              <w:rPr>
                <w:b/>
                <w:bCs/>
                <w:sz w:val="24"/>
                <w:szCs w:val="24"/>
                <w:lang w:val="en-GB" w:eastAsia="en-IE"/>
              </w:rPr>
            </w:pPr>
            <w:r w:rsidRPr="0616227F">
              <w:rPr>
                <w:sz w:val="24"/>
                <w:szCs w:val="24"/>
                <w:lang w:val="en-GB" w:eastAsia="en-IE"/>
              </w:rPr>
              <w:t>Core – Optional; Approved Module</w:t>
            </w:r>
          </w:p>
        </w:tc>
      </w:tr>
      <w:tr w:rsidR="001105F6" w:rsidRPr="00FD4147" w14:paraId="645EFDA5"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382F25E" w14:textId="77777777" w:rsidR="00385E3A" w:rsidRPr="00C804AA" w:rsidRDefault="0904758B" w:rsidP="0616227F">
            <w:pPr>
              <w:spacing w:after="0"/>
              <w:rPr>
                <w:b/>
                <w:bCs/>
                <w:sz w:val="24"/>
                <w:szCs w:val="24"/>
                <w:lang w:val="en-GB" w:eastAsia="en-IE"/>
              </w:rPr>
            </w:pPr>
            <w:r w:rsidRPr="0616227F">
              <w:rPr>
                <w:b/>
                <w:bCs/>
                <w:sz w:val="24"/>
                <w:szCs w:val="24"/>
                <w:lang w:val="en-GB" w:eastAsia="en-IE"/>
              </w:rPr>
              <w:t>ECTS weighting</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98F797" w14:textId="77777777" w:rsidR="00385E3A" w:rsidRPr="00C804AA" w:rsidRDefault="0904758B" w:rsidP="0616227F">
            <w:pPr>
              <w:spacing w:after="0"/>
              <w:rPr>
                <w:b/>
                <w:bCs/>
                <w:sz w:val="24"/>
                <w:szCs w:val="24"/>
                <w:lang w:val="en-GB" w:eastAsia="en-IE"/>
              </w:rPr>
            </w:pPr>
            <w:r w:rsidRPr="0616227F">
              <w:rPr>
                <w:sz w:val="24"/>
                <w:szCs w:val="24"/>
                <w:lang w:val="en-GB" w:eastAsia="en-IE"/>
              </w:rPr>
              <w:t xml:space="preserve">5 </w:t>
            </w:r>
          </w:p>
        </w:tc>
      </w:tr>
      <w:tr w:rsidR="001105F6" w:rsidRPr="00FD4147" w14:paraId="266FCC9F"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B35A013" w14:textId="77777777" w:rsidR="00385E3A" w:rsidRPr="00C804AA" w:rsidRDefault="0904758B" w:rsidP="0616227F">
            <w:pPr>
              <w:spacing w:after="0"/>
              <w:rPr>
                <w:b/>
                <w:bCs/>
                <w:sz w:val="24"/>
                <w:szCs w:val="24"/>
                <w:lang w:val="en-GB" w:eastAsia="en-IE"/>
              </w:rPr>
            </w:pPr>
            <w:r w:rsidRPr="0616227F">
              <w:rPr>
                <w:b/>
                <w:bCs/>
                <w:sz w:val="24"/>
                <w:szCs w:val="24"/>
                <w:lang w:val="en-GB" w:eastAsia="en-IE"/>
              </w:rPr>
              <w:t>Semester taught</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34AC4E1" w14:textId="4652D8EA" w:rsidR="00385E3A" w:rsidRPr="00C804AA" w:rsidRDefault="57AD83EA" w:rsidP="0616227F">
            <w:pPr>
              <w:spacing w:after="0"/>
              <w:rPr>
                <w:sz w:val="24"/>
                <w:szCs w:val="24"/>
                <w:lang w:val="en-GB" w:eastAsia="en-IE"/>
              </w:rPr>
            </w:pPr>
            <w:r w:rsidRPr="0616227F">
              <w:rPr>
                <w:sz w:val="24"/>
                <w:szCs w:val="24"/>
                <w:lang w:val="en-GB" w:eastAsia="en-IE"/>
              </w:rPr>
              <w:t xml:space="preserve">Semester </w:t>
            </w:r>
            <w:r w:rsidR="4F04F0F2" w:rsidRPr="0616227F">
              <w:rPr>
                <w:sz w:val="24"/>
                <w:szCs w:val="24"/>
                <w:lang w:val="en-GB" w:eastAsia="en-IE"/>
              </w:rPr>
              <w:t>1</w:t>
            </w:r>
            <w:r w:rsidR="6B2F7AE2" w:rsidRPr="0616227F">
              <w:rPr>
                <w:sz w:val="24"/>
                <w:szCs w:val="24"/>
                <w:lang w:val="en-GB" w:eastAsia="en-IE"/>
              </w:rPr>
              <w:t xml:space="preserve"> – </w:t>
            </w:r>
            <w:r w:rsidR="7691E41E" w:rsidRPr="0616227F">
              <w:rPr>
                <w:sz w:val="24"/>
                <w:szCs w:val="24"/>
                <w:lang w:val="en-GB" w:eastAsia="en-IE"/>
              </w:rPr>
              <w:t>Michaelmas</w:t>
            </w:r>
          </w:p>
        </w:tc>
      </w:tr>
      <w:tr w:rsidR="001105F6" w:rsidRPr="00FD4147" w14:paraId="67B92A8C"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A09C448" w14:textId="77777777" w:rsidR="00385E3A" w:rsidRPr="00C804AA" w:rsidRDefault="0904758B" w:rsidP="0616227F">
            <w:pPr>
              <w:spacing w:after="0"/>
              <w:rPr>
                <w:b/>
                <w:bCs/>
                <w:sz w:val="24"/>
                <w:szCs w:val="24"/>
                <w:lang w:val="en-GB" w:eastAsia="en-IE"/>
              </w:rPr>
            </w:pPr>
            <w:r w:rsidRPr="0616227F">
              <w:rPr>
                <w:b/>
                <w:bCs/>
                <w:sz w:val="24"/>
                <w:szCs w:val="24"/>
                <w:lang w:val="en-GB" w:eastAsia="en-IE"/>
              </w:rPr>
              <w:t>Pre-requisites &amp; co-requisites</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BBD3CC" w14:textId="77777777" w:rsidR="00385E3A" w:rsidRPr="00C804AA" w:rsidRDefault="0904758B" w:rsidP="0616227F">
            <w:pPr>
              <w:spacing w:after="0"/>
              <w:rPr>
                <w:b/>
                <w:bCs/>
                <w:sz w:val="24"/>
                <w:szCs w:val="24"/>
                <w:lang w:val="en-GB" w:eastAsia="en-IE"/>
              </w:rPr>
            </w:pPr>
            <w:r w:rsidRPr="0616227F">
              <w:rPr>
                <w:sz w:val="24"/>
                <w:szCs w:val="24"/>
                <w:lang w:val="en-GB" w:eastAsia="en-IE"/>
              </w:rPr>
              <w:t>None</w:t>
            </w:r>
          </w:p>
        </w:tc>
      </w:tr>
      <w:tr w:rsidR="001105F6" w:rsidRPr="00FD4147" w14:paraId="04C82239"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5A23D36" w14:textId="77777777" w:rsidR="00385E3A" w:rsidRPr="00C804AA" w:rsidRDefault="0904758B" w:rsidP="0616227F">
            <w:pPr>
              <w:spacing w:after="0"/>
              <w:rPr>
                <w:b/>
                <w:bCs/>
                <w:sz w:val="24"/>
                <w:szCs w:val="24"/>
                <w:lang w:val="en-GB" w:eastAsia="en-IE"/>
              </w:rPr>
            </w:pPr>
            <w:r w:rsidRPr="0616227F">
              <w:rPr>
                <w:b/>
                <w:bCs/>
                <w:sz w:val="24"/>
                <w:szCs w:val="24"/>
                <w:lang w:val="en-GB" w:eastAsia="en-IE"/>
              </w:rPr>
              <w:t>Student Workload</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C132039" w14:textId="77777777" w:rsidR="00385E3A" w:rsidRPr="00C804AA" w:rsidRDefault="0904758B" w:rsidP="0616227F">
            <w:pPr>
              <w:spacing w:after="0"/>
              <w:rPr>
                <w:b/>
                <w:bCs/>
                <w:sz w:val="24"/>
                <w:szCs w:val="24"/>
                <w:lang w:val="en-GB" w:eastAsia="en-IE"/>
              </w:rPr>
            </w:pPr>
            <w:r w:rsidRPr="0616227F">
              <w:rPr>
                <w:sz w:val="24"/>
                <w:szCs w:val="24"/>
                <w:lang w:val="en-GB" w:eastAsia="en-IE"/>
              </w:rPr>
              <w:t xml:space="preserve">11 x 2-hour lectures/workshops 100 hours of independent study </w:t>
            </w:r>
          </w:p>
        </w:tc>
      </w:tr>
      <w:tr w:rsidR="001105F6" w:rsidRPr="00FD4147" w14:paraId="09592C86"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CD58D66" w14:textId="77777777" w:rsidR="00385E3A" w:rsidRPr="00C804AA" w:rsidRDefault="0904758B" w:rsidP="0616227F">
            <w:pPr>
              <w:spacing w:after="0"/>
              <w:rPr>
                <w:b/>
                <w:bCs/>
                <w:sz w:val="24"/>
                <w:szCs w:val="24"/>
                <w:lang w:val="en-GB" w:eastAsia="en-IE"/>
              </w:rPr>
            </w:pPr>
            <w:r w:rsidRPr="0616227F">
              <w:rPr>
                <w:b/>
                <w:bCs/>
                <w:sz w:val="24"/>
                <w:szCs w:val="24"/>
                <w:lang w:val="en-GB" w:eastAsia="en-IE"/>
              </w:rPr>
              <w:lastRenderedPageBreak/>
              <w:t>Module Coordinator</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79E275E" w14:textId="77777777" w:rsidR="00385E3A" w:rsidRPr="00C804AA" w:rsidRDefault="0904758B" w:rsidP="0616227F">
            <w:pPr>
              <w:spacing w:after="0"/>
              <w:rPr>
                <w:b/>
                <w:bCs/>
                <w:sz w:val="24"/>
                <w:szCs w:val="24"/>
                <w:lang w:val="en-GB" w:eastAsia="en-IE"/>
              </w:rPr>
            </w:pPr>
            <w:r w:rsidRPr="0616227F">
              <w:rPr>
                <w:sz w:val="24"/>
                <w:szCs w:val="24"/>
                <w:lang w:val="en-GB" w:eastAsia="en-IE"/>
              </w:rPr>
              <w:t>Dr John Scally</w:t>
            </w:r>
          </w:p>
        </w:tc>
      </w:tr>
      <w:tr w:rsidR="001105F6" w:rsidRPr="00FD4147" w14:paraId="2E8F23E2"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D0DCF65" w14:textId="77777777" w:rsidR="00385E3A" w:rsidRPr="00C804AA" w:rsidRDefault="0904758B" w:rsidP="0616227F">
            <w:pPr>
              <w:spacing w:after="0"/>
              <w:rPr>
                <w:b/>
                <w:bCs/>
                <w:sz w:val="24"/>
                <w:szCs w:val="24"/>
                <w:lang w:val="en-GB" w:eastAsia="en-IE"/>
              </w:rPr>
            </w:pPr>
            <w:r w:rsidRPr="0616227F">
              <w:rPr>
                <w:b/>
                <w:bCs/>
                <w:sz w:val="24"/>
                <w:szCs w:val="24"/>
                <w:lang w:val="en-GB" w:eastAsia="en-IE"/>
              </w:rPr>
              <w:t>Teaching staff</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5DA30CE" w14:textId="77777777" w:rsidR="00385E3A" w:rsidRPr="00C804AA" w:rsidRDefault="0904758B" w:rsidP="0616227F">
            <w:pPr>
              <w:spacing w:after="0"/>
              <w:rPr>
                <w:b/>
                <w:bCs/>
                <w:sz w:val="24"/>
                <w:szCs w:val="24"/>
                <w:lang w:val="en-GB" w:eastAsia="en-IE"/>
              </w:rPr>
            </w:pPr>
            <w:r w:rsidRPr="0616227F">
              <w:rPr>
                <w:sz w:val="24"/>
                <w:szCs w:val="24"/>
                <w:lang w:val="en-GB" w:eastAsia="en-IE"/>
              </w:rPr>
              <w:t>Dr John Scally</w:t>
            </w:r>
          </w:p>
        </w:tc>
      </w:tr>
      <w:tr w:rsidR="001105F6" w:rsidRPr="00FD4147" w14:paraId="418B8741"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4604ECC" w14:textId="77777777" w:rsidR="00385E3A" w:rsidRPr="00C804AA" w:rsidRDefault="0904758B" w:rsidP="0616227F">
            <w:pPr>
              <w:spacing w:after="0"/>
              <w:rPr>
                <w:b/>
                <w:bCs/>
                <w:sz w:val="24"/>
                <w:szCs w:val="24"/>
                <w:lang w:val="en-GB" w:eastAsia="en-IE"/>
              </w:rPr>
            </w:pPr>
            <w:r w:rsidRPr="0616227F">
              <w:rPr>
                <w:b/>
                <w:bCs/>
                <w:sz w:val="24"/>
                <w:szCs w:val="24"/>
                <w:lang w:val="en-GB" w:eastAsia="en-IE"/>
              </w:rPr>
              <w:t>Module Learning Aims</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BBBCB4" w14:textId="77777777" w:rsidR="00385E3A" w:rsidRPr="00952B9D" w:rsidRDefault="0904758B" w:rsidP="0616227F">
            <w:pPr>
              <w:spacing w:after="0"/>
              <w:rPr>
                <w:b/>
                <w:bCs/>
                <w:sz w:val="24"/>
                <w:szCs w:val="24"/>
                <w:lang w:val="en-GB" w:eastAsia="en-IE"/>
              </w:rPr>
            </w:pPr>
            <w:r w:rsidRPr="0616227F">
              <w:rPr>
                <w:sz w:val="24"/>
                <w:szCs w:val="24"/>
                <w:lang w:val="en-GB" w:eastAsia="en-IE"/>
              </w:rPr>
              <w:t xml:space="preserve">The aims are to: </w:t>
            </w:r>
          </w:p>
          <w:p w14:paraId="66432200" w14:textId="77777777" w:rsidR="00385E3A" w:rsidRPr="00952B9D" w:rsidRDefault="0904758B" w:rsidP="0616227F">
            <w:pPr>
              <w:spacing w:after="0"/>
              <w:rPr>
                <w:b/>
                <w:bCs/>
                <w:sz w:val="24"/>
                <w:szCs w:val="24"/>
                <w:lang w:val="en-GB"/>
              </w:rPr>
            </w:pPr>
            <w:r w:rsidRPr="0616227F">
              <w:rPr>
                <w:sz w:val="24"/>
                <w:szCs w:val="24"/>
                <w:lang w:val="en-GB"/>
              </w:rPr>
              <w:t>Engage the study of ethics in sport as fields of academic enquiry in a cross-</w:t>
            </w:r>
            <w:r w:rsidRPr="0616227F">
              <w:rPr>
                <w:sz w:val="24"/>
                <w:szCs w:val="24"/>
              </w:rPr>
              <w:t>curricular</w:t>
            </w:r>
            <w:r w:rsidRPr="0616227F">
              <w:rPr>
                <w:sz w:val="24"/>
                <w:szCs w:val="24"/>
                <w:lang w:val="en-GB"/>
              </w:rPr>
              <w:t xml:space="preserve"> way with a variety of methodological approaches.</w:t>
            </w:r>
          </w:p>
          <w:p w14:paraId="387C4752" w14:textId="77777777" w:rsidR="00385E3A" w:rsidRPr="00952B9D" w:rsidRDefault="0904758B" w:rsidP="0616227F">
            <w:pPr>
              <w:spacing w:after="0"/>
              <w:rPr>
                <w:b/>
                <w:bCs/>
                <w:sz w:val="24"/>
                <w:szCs w:val="24"/>
                <w:lang w:val="en-GB"/>
              </w:rPr>
            </w:pPr>
            <w:r w:rsidRPr="0616227F">
              <w:rPr>
                <w:sz w:val="24"/>
                <w:szCs w:val="24"/>
              </w:rPr>
              <w:t>Recognise</w:t>
            </w:r>
            <w:r w:rsidRPr="0616227F">
              <w:rPr>
                <w:sz w:val="24"/>
                <w:szCs w:val="24"/>
                <w:lang w:val="en-GB"/>
              </w:rPr>
              <w:t xml:space="preserve"> and critically examine the varieties of ethical traditions, and appreciate the internal diversity within those traditions, in their historical and contemporary manifestations. </w:t>
            </w:r>
          </w:p>
          <w:p w14:paraId="12C8EF28" w14:textId="77777777" w:rsidR="00385E3A" w:rsidRPr="00952B9D" w:rsidRDefault="0904758B" w:rsidP="0616227F">
            <w:pPr>
              <w:spacing w:after="0"/>
              <w:rPr>
                <w:b/>
                <w:bCs/>
                <w:sz w:val="24"/>
                <w:szCs w:val="24"/>
                <w:lang w:val="en-GB"/>
              </w:rPr>
            </w:pPr>
            <w:r w:rsidRPr="0616227F">
              <w:rPr>
                <w:sz w:val="24"/>
                <w:szCs w:val="24"/>
              </w:rPr>
              <w:t>Understand</w:t>
            </w:r>
            <w:r w:rsidRPr="0616227F">
              <w:rPr>
                <w:sz w:val="24"/>
                <w:szCs w:val="24"/>
                <w:lang w:val="en-GB"/>
              </w:rPr>
              <w:t xml:space="preserve"> and engage the various methods required for assessment of the media including historical, philosophical, social and cultural analyses</w:t>
            </w:r>
          </w:p>
        </w:tc>
      </w:tr>
      <w:tr w:rsidR="001105F6" w:rsidRPr="00FD4147" w14:paraId="1D30F3C4"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0D0AB85" w14:textId="77777777" w:rsidR="00385E3A" w:rsidRPr="00C804AA" w:rsidRDefault="0904758B"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050DE2B" w14:textId="77777777" w:rsidR="00385E3A" w:rsidRPr="00C804AA" w:rsidRDefault="0904758B" w:rsidP="0616227F">
            <w:pPr>
              <w:spacing w:after="0"/>
              <w:rPr>
                <w:b/>
                <w:bCs/>
                <w:sz w:val="24"/>
                <w:szCs w:val="24"/>
              </w:rPr>
            </w:pPr>
            <w:r w:rsidRPr="0616227F">
              <w:rPr>
                <w:sz w:val="24"/>
                <w:szCs w:val="24"/>
              </w:rPr>
              <w:t>On successful completion of the programme students will be able to:</w:t>
            </w:r>
          </w:p>
          <w:p w14:paraId="3967CAB9"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lang w:val="en-GB"/>
              </w:rPr>
              <w:t xml:space="preserve">Demonstrate the fundamental concepts and methods of ethical reasoning – </w:t>
            </w:r>
            <w:r w:rsidRPr="0616227F">
              <w:rPr>
                <w:sz w:val="24"/>
                <w:szCs w:val="24"/>
              </w:rPr>
              <w:t>philosophical</w:t>
            </w:r>
            <w:r w:rsidRPr="0616227F">
              <w:rPr>
                <w:sz w:val="24"/>
                <w:szCs w:val="24"/>
                <w:lang w:val="en-GB"/>
              </w:rPr>
              <w:t xml:space="preserve"> and theological </w:t>
            </w:r>
          </w:p>
          <w:p w14:paraId="5DD8F067" w14:textId="77777777" w:rsidR="00385E3A" w:rsidRPr="00C804AA" w:rsidRDefault="0AF24A68" w:rsidP="0616227F">
            <w:pPr>
              <w:pStyle w:val="ListParagraph"/>
              <w:numPr>
                <w:ilvl w:val="0"/>
                <w:numId w:val="16"/>
              </w:numPr>
              <w:spacing w:after="0"/>
              <w:ind w:left="358" w:hanging="284"/>
              <w:rPr>
                <w:b/>
                <w:bCs/>
                <w:sz w:val="24"/>
                <w:szCs w:val="24"/>
                <w:lang w:val="en-GB"/>
              </w:rPr>
            </w:pPr>
            <w:r w:rsidRPr="0616227F">
              <w:rPr>
                <w:sz w:val="24"/>
                <w:szCs w:val="24"/>
              </w:rPr>
              <w:t>Explore</w:t>
            </w:r>
            <w:r w:rsidRPr="0616227F">
              <w:rPr>
                <w:sz w:val="24"/>
                <w:szCs w:val="24"/>
                <w:lang w:val="en-GB"/>
              </w:rPr>
              <w:t xml:space="preserve"> and analyse the ethical dimensions intrinsic in both sport and the media, with attention to resources for ethical discernment, reasoning and argumentation and traditions of moral enquiry.</w:t>
            </w:r>
          </w:p>
          <w:p w14:paraId="668B756F" w14:textId="77777777" w:rsidR="00385E3A" w:rsidRPr="00C804AA" w:rsidRDefault="0AF24A68" w:rsidP="0616227F">
            <w:pPr>
              <w:pStyle w:val="ListParagraph"/>
              <w:numPr>
                <w:ilvl w:val="0"/>
                <w:numId w:val="16"/>
              </w:numPr>
              <w:spacing w:after="0"/>
              <w:ind w:left="358" w:hanging="284"/>
              <w:rPr>
                <w:b/>
                <w:bCs/>
                <w:sz w:val="24"/>
                <w:szCs w:val="24"/>
                <w:lang w:val="en-GB"/>
              </w:rPr>
            </w:pPr>
            <w:r w:rsidRPr="0616227F">
              <w:rPr>
                <w:sz w:val="24"/>
                <w:szCs w:val="24"/>
              </w:rPr>
              <w:t>Demonstrate</w:t>
            </w:r>
            <w:r w:rsidRPr="0616227F">
              <w:rPr>
                <w:sz w:val="24"/>
                <w:szCs w:val="24"/>
                <w:lang w:val="en-GB"/>
              </w:rPr>
              <w:t xml:space="preserve"> how sporting traditions correlate to articulations of </w:t>
            </w:r>
            <w:proofErr w:type="gramStart"/>
            <w:r w:rsidRPr="0616227F">
              <w:rPr>
                <w:sz w:val="24"/>
                <w:szCs w:val="24"/>
                <w:lang w:val="en-GB"/>
              </w:rPr>
              <w:t>particular ethical</w:t>
            </w:r>
            <w:proofErr w:type="gramEnd"/>
            <w:r w:rsidRPr="0616227F">
              <w:rPr>
                <w:sz w:val="24"/>
                <w:szCs w:val="24"/>
                <w:lang w:val="en-GB"/>
              </w:rPr>
              <w:t xml:space="preserve"> approaches in their historical, cultural and geographical contexts. </w:t>
            </w:r>
          </w:p>
          <w:p w14:paraId="0F25113F" w14:textId="77777777" w:rsidR="00385E3A" w:rsidRPr="00C804AA" w:rsidRDefault="0AF24A68" w:rsidP="0616227F">
            <w:pPr>
              <w:pStyle w:val="ListParagraph"/>
              <w:numPr>
                <w:ilvl w:val="0"/>
                <w:numId w:val="16"/>
              </w:numPr>
              <w:spacing w:after="0"/>
              <w:ind w:left="358" w:hanging="284"/>
              <w:rPr>
                <w:b/>
                <w:bCs/>
                <w:sz w:val="24"/>
                <w:szCs w:val="24"/>
                <w:lang w:val="en-GB"/>
              </w:rPr>
            </w:pPr>
            <w:r w:rsidRPr="0616227F">
              <w:rPr>
                <w:sz w:val="24"/>
                <w:szCs w:val="24"/>
                <w:lang w:val="en-GB"/>
              </w:rPr>
              <w:t>Engage in critical reflection on the media, with attention to historical and socio-</w:t>
            </w:r>
            <w:r w:rsidRPr="0616227F">
              <w:rPr>
                <w:sz w:val="24"/>
                <w:szCs w:val="24"/>
              </w:rPr>
              <w:t>political</w:t>
            </w:r>
            <w:r w:rsidRPr="0616227F">
              <w:rPr>
                <w:sz w:val="24"/>
                <w:szCs w:val="24"/>
                <w:lang w:val="en-GB"/>
              </w:rPr>
              <w:t xml:space="preserve"> and socio-cultural contexts.</w:t>
            </w:r>
          </w:p>
          <w:p w14:paraId="1C136346"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Evaluate</w:t>
            </w:r>
            <w:r w:rsidRPr="0616227F">
              <w:rPr>
                <w:sz w:val="24"/>
                <w:szCs w:val="24"/>
                <w:lang w:val="en-GB"/>
              </w:rPr>
              <w:t xml:space="preserve"> how ethical issues in sport are shaped by the </w:t>
            </w:r>
            <w:proofErr w:type="gramStart"/>
            <w:r w:rsidRPr="0616227F">
              <w:rPr>
                <w:sz w:val="24"/>
                <w:szCs w:val="24"/>
                <w:lang w:val="en-GB"/>
              </w:rPr>
              <w:t>particular socio-political</w:t>
            </w:r>
            <w:proofErr w:type="gramEnd"/>
            <w:r w:rsidRPr="0616227F">
              <w:rPr>
                <w:sz w:val="24"/>
                <w:szCs w:val="24"/>
                <w:lang w:val="en-GB"/>
              </w:rPr>
              <w:t xml:space="preserve"> contexts of the time and locate authors both in traditions of ethical thought and in relation to relevant developments in sport today. </w:t>
            </w:r>
          </w:p>
          <w:p w14:paraId="2ED42F8D"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Assess</w:t>
            </w:r>
            <w:r w:rsidRPr="0616227F">
              <w:rPr>
                <w:sz w:val="24"/>
                <w:szCs w:val="24"/>
                <w:lang w:val="en-GB"/>
              </w:rPr>
              <w:t xml:space="preserve"> the continuities and discontinuities between the present and the past by appraising the influence of the Greek, Corinthian and Olympic ideals, and discuss them in relation to principles and values stated in current ethics charters. </w:t>
            </w:r>
          </w:p>
        </w:tc>
      </w:tr>
      <w:tr w:rsidR="001105F6" w:rsidRPr="00FD4147" w14:paraId="0CAD0AE5"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A045AE0" w14:textId="77777777" w:rsidR="00385E3A" w:rsidRPr="00C804AA" w:rsidRDefault="0904758B" w:rsidP="0616227F">
            <w:pPr>
              <w:spacing w:after="0"/>
              <w:rPr>
                <w:b/>
                <w:bCs/>
                <w:sz w:val="24"/>
                <w:szCs w:val="24"/>
                <w:lang w:val="en-GB" w:eastAsia="en-IE"/>
              </w:rPr>
            </w:pPr>
            <w:r w:rsidRPr="0616227F">
              <w:rPr>
                <w:b/>
                <w:bCs/>
                <w:sz w:val="24"/>
                <w:szCs w:val="24"/>
                <w:lang w:val="en-GB" w:eastAsia="en-IE"/>
              </w:rPr>
              <w:t>Module Content</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1F37D1" w14:textId="77777777" w:rsidR="00385E3A" w:rsidRPr="00C804AA" w:rsidRDefault="0904758B" w:rsidP="0616227F">
            <w:pPr>
              <w:spacing w:after="0"/>
              <w:rPr>
                <w:b/>
                <w:bCs/>
                <w:sz w:val="24"/>
                <w:szCs w:val="24"/>
                <w:lang w:val="en-GB" w:eastAsia="en-IE"/>
              </w:rPr>
            </w:pPr>
            <w:r w:rsidRPr="0616227F">
              <w:rPr>
                <w:sz w:val="24"/>
                <w:szCs w:val="24"/>
                <w:lang w:val="en-GB"/>
              </w:rPr>
              <w:t>Beginning with an overview of traditions of ethics, this module treats two key areas of applied ethics. Sport in contemporary society has been described both as an expression of the highest human and social values, and as a legally secured parallel world of the elite pursuit of victories and medals. On the one hand, as a sphere of physical self-realization, social formation and of moral training in fairness, it is seen as an area with standards of excellence that can be closely aligned to ethics. On the other hand, individual sport stars and the institutions of organized sport have been subject to multiple enquiries and critiques: for example, on doping, corruption, sponsorship, the power of mentors and child protection. The concluding element deals with some of the most pressing ethical issues in the media today, among them ‘Fake news’</w:t>
            </w:r>
          </w:p>
        </w:tc>
      </w:tr>
      <w:tr w:rsidR="001105F6" w:rsidRPr="00FD4147" w14:paraId="347F9200"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587AEFB" w14:textId="77777777" w:rsidR="00385E3A" w:rsidRPr="00C804AA" w:rsidRDefault="0904758B" w:rsidP="0616227F">
            <w:pPr>
              <w:spacing w:after="0"/>
              <w:rPr>
                <w:b/>
                <w:bCs/>
                <w:sz w:val="24"/>
                <w:szCs w:val="24"/>
                <w:lang w:val="en-GB" w:eastAsia="en-IE"/>
              </w:rPr>
            </w:pPr>
            <w:r w:rsidRPr="0616227F">
              <w:rPr>
                <w:b/>
                <w:bCs/>
                <w:sz w:val="24"/>
                <w:szCs w:val="24"/>
                <w:lang w:val="en-GB" w:eastAsia="en-IE"/>
              </w:rPr>
              <w:lastRenderedPageBreak/>
              <w:t>Teaching and Learning Format</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150D171" w14:textId="77777777" w:rsidR="00385E3A" w:rsidRPr="00C804AA" w:rsidRDefault="0904758B" w:rsidP="0616227F">
            <w:pPr>
              <w:spacing w:after="0"/>
              <w:rPr>
                <w:b/>
                <w:bCs/>
                <w:sz w:val="24"/>
                <w:szCs w:val="24"/>
                <w:lang w:val="en-GB" w:eastAsia="en-IE"/>
              </w:rPr>
            </w:pPr>
            <w:r w:rsidRPr="0616227F">
              <w:rPr>
                <w:sz w:val="24"/>
                <w:szCs w:val="24"/>
                <w:lang w:val="en-GB"/>
              </w:rPr>
              <w:t xml:space="preserve">The format will be a series of 11 two-hour lectures </w:t>
            </w:r>
            <w:r w:rsidRPr="0616227F">
              <w:rPr>
                <w:sz w:val="24"/>
                <w:szCs w:val="24"/>
              </w:rPr>
              <w:t>plus 104 hours of self-directed learning</w:t>
            </w:r>
          </w:p>
        </w:tc>
      </w:tr>
      <w:tr w:rsidR="001105F6" w:rsidRPr="00FD4147" w14:paraId="7AA28586"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D10DB73" w14:textId="77777777" w:rsidR="00385E3A" w:rsidRPr="00C804AA" w:rsidRDefault="0904758B" w:rsidP="0616227F">
            <w:pPr>
              <w:spacing w:after="0"/>
              <w:rPr>
                <w:b/>
                <w:bCs/>
                <w:sz w:val="24"/>
                <w:szCs w:val="24"/>
                <w:lang w:val="en-GB" w:eastAsia="en-IE"/>
              </w:rPr>
            </w:pPr>
            <w:r w:rsidRPr="0616227F">
              <w:rPr>
                <w:b/>
                <w:bCs/>
                <w:sz w:val="24"/>
                <w:szCs w:val="24"/>
                <w:lang w:val="en-GB" w:eastAsia="en-IE"/>
              </w:rPr>
              <w:t>Module Assessment Components</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BF8F43" w14:textId="77777777" w:rsidR="00385E3A" w:rsidRPr="00C804AA" w:rsidRDefault="0904758B" w:rsidP="0616227F">
            <w:pPr>
              <w:spacing w:after="0"/>
              <w:rPr>
                <w:b/>
                <w:bCs/>
                <w:sz w:val="24"/>
                <w:szCs w:val="24"/>
              </w:rPr>
            </w:pPr>
            <w:r w:rsidRPr="0616227F">
              <w:rPr>
                <w:b/>
                <w:bCs/>
                <w:sz w:val="24"/>
                <w:szCs w:val="24"/>
              </w:rPr>
              <w:t>Senior Fresh</w:t>
            </w:r>
          </w:p>
          <w:tbl>
            <w:tblPr>
              <w:tblStyle w:val="TableGrid"/>
              <w:tblW w:w="0" w:type="auto"/>
              <w:tblLayout w:type="fixed"/>
              <w:tblLook w:val="04A0" w:firstRow="1" w:lastRow="0" w:firstColumn="1" w:lastColumn="0" w:noHBand="0" w:noVBand="1"/>
            </w:tblPr>
            <w:tblGrid>
              <w:gridCol w:w="2692"/>
              <w:gridCol w:w="1701"/>
              <w:gridCol w:w="1241"/>
              <w:gridCol w:w="822"/>
              <w:gridCol w:w="1055"/>
            </w:tblGrid>
            <w:tr w:rsidR="00385E3A" w:rsidRPr="00C804AA" w14:paraId="76468FBA" w14:textId="77777777" w:rsidTr="0616227F">
              <w:tc>
                <w:tcPr>
                  <w:tcW w:w="2692" w:type="dxa"/>
                </w:tcPr>
                <w:p w14:paraId="11E7D7EE" w14:textId="77777777" w:rsidR="00385E3A" w:rsidRPr="00C804AA" w:rsidRDefault="0904758B" w:rsidP="0616227F">
                  <w:pPr>
                    <w:spacing w:line="259" w:lineRule="auto"/>
                    <w:rPr>
                      <w:b/>
                      <w:bCs/>
                      <w:sz w:val="24"/>
                      <w:szCs w:val="24"/>
                    </w:rPr>
                  </w:pPr>
                  <w:r w:rsidRPr="0616227F">
                    <w:rPr>
                      <w:b/>
                      <w:bCs/>
                      <w:sz w:val="24"/>
                      <w:szCs w:val="24"/>
                    </w:rPr>
                    <w:t>Assessment Component</w:t>
                  </w:r>
                </w:p>
              </w:tc>
              <w:tc>
                <w:tcPr>
                  <w:tcW w:w="1701" w:type="dxa"/>
                </w:tcPr>
                <w:p w14:paraId="06539018" w14:textId="77777777" w:rsidR="00385E3A" w:rsidRPr="00C804AA" w:rsidRDefault="0904758B" w:rsidP="0616227F">
                  <w:pPr>
                    <w:spacing w:line="259" w:lineRule="auto"/>
                    <w:rPr>
                      <w:b/>
                      <w:bCs/>
                      <w:sz w:val="24"/>
                      <w:szCs w:val="24"/>
                    </w:rPr>
                  </w:pPr>
                  <w:r w:rsidRPr="0616227F">
                    <w:rPr>
                      <w:b/>
                      <w:bCs/>
                      <w:sz w:val="24"/>
                      <w:szCs w:val="24"/>
                    </w:rPr>
                    <w:t>Assessment Description</w:t>
                  </w:r>
                </w:p>
              </w:tc>
              <w:tc>
                <w:tcPr>
                  <w:tcW w:w="1241" w:type="dxa"/>
                </w:tcPr>
                <w:p w14:paraId="4ECB98E6" w14:textId="77777777" w:rsidR="00385E3A" w:rsidRPr="00C804AA" w:rsidRDefault="0904758B" w:rsidP="0616227F">
                  <w:pPr>
                    <w:spacing w:line="259" w:lineRule="auto"/>
                    <w:rPr>
                      <w:b/>
                      <w:bCs/>
                      <w:sz w:val="24"/>
                      <w:szCs w:val="24"/>
                    </w:rPr>
                  </w:pPr>
                  <w:r w:rsidRPr="0616227F">
                    <w:rPr>
                      <w:b/>
                      <w:bCs/>
                      <w:sz w:val="24"/>
                      <w:szCs w:val="24"/>
                    </w:rPr>
                    <w:t>LO Addressed</w:t>
                  </w:r>
                </w:p>
              </w:tc>
              <w:tc>
                <w:tcPr>
                  <w:tcW w:w="822" w:type="dxa"/>
                </w:tcPr>
                <w:p w14:paraId="73B58186" w14:textId="77777777" w:rsidR="00385E3A" w:rsidRPr="00C804AA" w:rsidRDefault="0904758B" w:rsidP="0616227F">
                  <w:pPr>
                    <w:spacing w:line="259" w:lineRule="auto"/>
                    <w:rPr>
                      <w:b/>
                      <w:bCs/>
                      <w:sz w:val="24"/>
                      <w:szCs w:val="24"/>
                    </w:rPr>
                  </w:pPr>
                  <w:r w:rsidRPr="0616227F">
                    <w:rPr>
                      <w:b/>
                      <w:bCs/>
                      <w:sz w:val="24"/>
                      <w:szCs w:val="24"/>
                    </w:rPr>
                    <w:t>% of total</w:t>
                  </w:r>
                </w:p>
              </w:tc>
              <w:tc>
                <w:tcPr>
                  <w:tcW w:w="1055" w:type="dxa"/>
                </w:tcPr>
                <w:p w14:paraId="1536E6F2" w14:textId="77777777" w:rsidR="00385E3A" w:rsidRPr="00C804AA" w:rsidRDefault="0904758B" w:rsidP="0616227F">
                  <w:pPr>
                    <w:spacing w:line="259" w:lineRule="auto"/>
                    <w:rPr>
                      <w:b/>
                      <w:bCs/>
                      <w:sz w:val="24"/>
                      <w:szCs w:val="24"/>
                    </w:rPr>
                  </w:pPr>
                  <w:r w:rsidRPr="0616227F">
                    <w:rPr>
                      <w:b/>
                      <w:bCs/>
                      <w:sz w:val="24"/>
                      <w:szCs w:val="24"/>
                    </w:rPr>
                    <w:t>Week due</w:t>
                  </w:r>
                </w:p>
              </w:tc>
            </w:tr>
            <w:tr w:rsidR="00385E3A" w:rsidRPr="00C804AA" w14:paraId="5B3AE453" w14:textId="77777777" w:rsidTr="0616227F">
              <w:tc>
                <w:tcPr>
                  <w:tcW w:w="2692" w:type="dxa"/>
                </w:tcPr>
                <w:p w14:paraId="5708CDD9" w14:textId="2837E9A4" w:rsidR="00385E3A" w:rsidRPr="00C804AA" w:rsidRDefault="2609188B" w:rsidP="0616227F">
                  <w:pPr>
                    <w:spacing w:line="259" w:lineRule="auto"/>
                    <w:rPr>
                      <w:sz w:val="24"/>
                      <w:szCs w:val="24"/>
                    </w:rPr>
                  </w:pPr>
                  <w:r w:rsidRPr="0616227F">
                    <w:rPr>
                      <w:sz w:val="24"/>
                      <w:szCs w:val="24"/>
                    </w:rPr>
                    <w:t>Student Presentation / Reflection</w:t>
                  </w:r>
                </w:p>
                <w:p w14:paraId="0C04CD28" w14:textId="3EF0A4C8" w:rsidR="00385E3A" w:rsidRPr="00C804AA" w:rsidRDefault="00385E3A" w:rsidP="0616227F">
                  <w:pPr>
                    <w:spacing w:line="259" w:lineRule="auto"/>
                    <w:rPr>
                      <w:sz w:val="24"/>
                      <w:szCs w:val="24"/>
                    </w:rPr>
                  </w:pPr>
                </w:p>
              </w:tc>
              <w:tc>
                <w:tcPr>
                  <w:tcW w:w="1701" w:type="dxa"/>
                </w:tcPr>
                <w:p w14:paraId="2F3F314D" w14:textId="77777777" w:rsidR="00385E3A" w:rsidRPr="00C804AA" w:rsidRDefault="00385E3A" w:rsidP="0616227F">
                  <w:pPr>
                    <w:spacing w:line="259" w:lineRule="auto"/>
                    <w:rPr>
                      <w:sz w:val="24"/>
                      <w:szCs w:val="24"/>
                    </w:rPr>
                  </w:pPr>
                </w:p>
              </w:tc>
              <w:tc>
                <w:tcPr>
                  <w:tcW w:w="1241" w:type="dxa"/>
                </w:tcPr>
                <w:p w14:paraId="26533289" w14:textId="77777777" w:rsidR="00385E3A" w:rsidRPr="00C804AA" w:rsidRDefault="0904758B" w:rsidP="0616227F">
                  <w:pPr>
                    <w:spacing w:line="259" w:lineRule="auto"/>
                    <w:rPr>
                      <w:sz w:val="24"/>
                      <w:szCs w:val="24"/>
                    </w:rPr>
                  </w:pPr>
                  <w:r w:rsidRPr="0616227F">
                    <w:rPr>
                      <w:sz w:val="24"/>
                      <w:szCs w:val="24"/>
                    </w:rPr>
                    <w:t>1-4</w:t>
                  </w:r>
                </w:p>
              </w:tc>
              <w:tc>
                <w:tcPr>
                  <w:tcW w:w="822" w:type="dxa"/>
                </w:tcPr>
                <w:p w14:paraId="60C68A42" w14:textId="77777777" w:rsidR="00385E3A" w:rsidRPr="00C804AA" w:rsidRDefault="0904758B" w:rsidP="0616227F">
                  <w:pPr>
                    <w:spacing w:line="259" w:lineRule="auto"/>
                    <w:rPr>
                      <w:sz w:val="24"/>
                      <w:szCs w:val="24"/>
                    </w:rPr>
                  </w:pPr>
                  <w:r w:rsidRPr="0616227F">
                    <w:rPr>
                      <w:sz w:val="24"/>
                      <w:szCs w:val="24"/>
                    </w:rPr>
                    <w:t>30%</w:t>
                  </w:r>
                </w:p>
              </w:tc>
              <w:tc>
                <w:tcPr>
                  <w:tcW w:w="1055" w:type="dxa"/>
                </w:tcPr>
                <w:p w14:paraId="3BB2F3AC" w14:textId="77777777" w:rsidR="00385E3A" w:rsidRPr="00C804AA" w:rsidRDefault="0904758B" w:rsidP="0616227F">
                  <w:pPr>
                    <w:spacing w:line="259" w:lineRule="auto"/>
                    <w:rPr>
                      <w:sz w:val="24"/>
                      <w:szCs w:val="24"/>
                    </w:rPr>
                  </w:pPr>
                  <w:r w:rsidRPr="0616227F">
                    <w:rPr>
                      <w:sz w:val="24"/>
                      <w:szCs w:val="24"/>
                    </w:rPr>
                    <w:t>Week 6</w:t>
                  </w:r>
                </w:p>
              </w:tc>
            </w:tr>
            <w:tr w:rsidR="00385E3A" w:rsidRPr="00C804AA" w14:paraId="78FAC343" w14:textId="77777777" w:rsidTr="0616227F">
              <w:tc>
                <w:tcPr>
                  <w:tcW w:w="2692" w:type="dxa"/>
                </w:tcPr>
                <w:p w14:paraId="7D5631FE" w14:textId="77777777" w:rsidR="00385E3A" w:rsidRPr="00C804AA" w:rsidRDefault="0904758B" w:rsidP="0616227F">
                  <w:pPr>
                    <w:spacing w:line="259" w:lineRule="auto"/>
                    <w:rPr>
                      <w:sz w:val="24"/>
                      <w:szCs w:val="24"/>
                    </w:rPr>
                  </w:pPr>
                  <w:r w:rsidRPr="0616227F">
                    <w:rPr>
                      <w:sz w:val="24"/>
                      <w:szCs w:val="24"/>
                    </w:rPr>
                    <w:t xml:space="preserve">Essay </w:t>
                  </w:r>
                </w:p>
              </w:tc>
              <w:tc>
                <w:tcPr>
                  <w:tcW w:w="1701" w:type="dxa"/>
                </w:tcPr>
                <w:p w14:paraId="6EC8E86A" w14:textId="153499F7" w:rsidR="00385E3A" w:rsidRPr="00C804AA" w:rsidRDefault="0904758B" w:rsidP="0616227F">
                  <w:pPr>
                    <w:spacing w:line="259" w:lineRule="auto"/>
                    <w:rPr>
                      <w:sz w:val="24"/>
                      <w:szCs w:val="24"/>
                    </w:rPr>
                  </w:pPr>
                  <w:r w:rsidRPr="0616227F">
                    <w:rPr>
                      <w:sz w:val="24"/>
                      <w:szCs w:val="24"/>
                    </w:rPr>
                    <w:t>2,000 words</w:t>
                  </w:r>
                </w:p>
              </w:tc>
              <w:tc>
                <w:tcPr>
                  <w:tcW w:w="1241" w:type="dxa"/>
                </w:tcPr>
                <w:p w14:paraId="2C891030" w14:textId="77777777" w:rsidR="00385E3A" w:rsidRPr="00C804AA" w:rsidRDefault="0904758B" w:rsidP="0616227F">
                  <w:pPr>
                    <w:spacing w:line="259" w:lineRule="auto"/>
                    <w:rPr>
                      <w:sz w:val="24"/>
                      <w:szCs w:val="24"/>
                    </w:rPr>
                  </w:pPr>
                  <w:r w:rsidRPr="0616227F">
                    <w:rPr>
                      <w:sz w:val="24"/>
                      <w:szCs w:val="24"/>
                    </w:rPr>
                    <w:t>1-6</w:t>
                  </w:r>
                </w:p>
              </w:tc>
              <w:tc>
                <w:tcPr>
                  <w:tcW w:w="822" w:type="dxa"/>
                </w:tcPr>
                <w:p w14:paraId="213EC7A6" w14:textId="77777777" w:rsidR="00385E3A" w:rsidRPr="00C804AA" w:rsidRDefault="0904758B" w:rsidP="0616227F">
                  <w:pPr>
                    <w:spacing w:line="259" w:lineRule="auto"/>
                    <w:rPr>
                      <w:sz w:val="24"/>
                      <w:szCs w:val="24"/>
                    </w:rPr>
                  </w:pPr>
                  <w:r w:rsidRPr="0616227F">
                    <w:rPr>
                      <w:sz w:val="24"/>
                      <w:szCs w:val="24"/>
                    </w:rPr>
                    <w:t>70%</w:t>
                  </w:r>
                </w:p>
              </w:tc>
              <w:tc>
                <w:tcPr>
                  <w:tcW w:w="1055" w:type="dxa"/>
                </w:tcPr>
                <w:p w14:paraId="007DE65A" w14:textId="77777777" w:rsidR="00385E3A" w:rsidRPr="00C804AA" w:rsidRDefault="0904758B" w:rsidP="0616227F">
                  <w:pPr>
                    <w:spacing w:line="259" w:lineRule="auto"/>
                    <w:rPr>
                      <w:sz w:val="24"/>
                      <w:szCs w:val="24"/>
                    </w:rPr>
                  </w:pPr>
                  <w:r w:rsidRPr="0616227F">
                    <w:rPr>
                      <w:sz w:val="24"/>
                      <w:szCs w:val="24"/>
                    </w:rPr>
                    <w:t>Week 13</w:t>
                  </w:r>
                </w:p>
              </w:tc>
            </w:tr>
          </w:tbl>
          <w:p w14:paraId="4721E6DD" w14:textId="77777777" w:rsidR="00385E3A" w:rsidRPr="00C804AA" w:rsidRDefault="00385E3A" w:rsidP="0616227F">
            <w:pPr>
              <w:spacing w:after="0"/>
              <w:rPr>
                <w:b/>
                <w:bCs/>
                <w:sz w:val="24"/>
                <w:szCs w:val="24"/>
              </w:rPr>
            </w:pPr>
          </w:p>
        </w:tc>
      </w:tr>
      <w:tr w:rsidR="001105F6" w:rsidRPr="00FD4147" w14:paraId="26261859"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7E94C55" w14:textId="77777777" w:rsidR="00385E3A" w:rsidRPr="00C804AA" w:rsidRDefault="0904758B"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 xml:space="preserve">Reassessment Requirements </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222D06" w14:textId="77777777" w:rsidR="00385E3A" w:rsidRPr="00C804AA" w:rsidRDefault="0904758B" w:rsidP="0616227F">
            <w:pPr>
              <w:spacing w:after="0"/>
              <w:rPr>
                <w:sz w:val="24"/>
                <w:szCs w:val="24"/>
                <w:lang w:val="en-GB"/>
              </w:rPr>
            </w:pPr>
            <w:r w:rsidRPr="0616227F">
              <w:rPr>
                <w:sz w:val="24"/>
                <w:szCs w:val="24"/>
                <w:lang w:val="en-GB"/>
              </w:rPr>
              <w:t xml:space="preserve"> SF 2 x 1,500-word essay</w:t>
            </w:r>
          </w:p>
        </w:tc>
      </w:tr>
      <w:tr w:rsidR="001105F6" w:rsidRPr="00FD4147" w14:paraId="68BE9160" w14:textId="77777777" w:rsidTr="0616227F">
        <w:trPr>
          <w:tblCellSpacing w:w="7" w:type="dxa"/>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E80C7A8" w14:textId="77777777" w:rsidR="00385E3A" w:rsidRPr="00C804AA" w:rsidRDefault="0904758B" w:rsidP="0616227F">
            <w:pPr>
              <w:spacing w:after="0"/>
              <w:rPr>
                <w:b/>
                <w:bCs/>
                <w:sz w:val="24"/>
                <w:szCs w:val="24"/>
                <w:lang w:val="en-GB" w:eastAsia="en-IE"/>
              </w:rPr>
            </w:pPr>
            <w:r w:rsidRPr="0616227F">
              <w:rPr>
                <w:b/>
                <w:bCs/>
                <w:sz w:val="24"/>
                <w:szCs w:val="24"/>
                <w:lang w:val="en-GB" w:eastAsia="en-IE"/>
              </w:rPr>
              <w:t>Indicative reading list (4-5 titles max.)</w:t>
            </w:r>
          </w:p>
        </w:tc>
        <w:tc>
          <w:tcPr>
            <w:tcW w:w="7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7829C8"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Boxill</w:t>
            </w:r>
            <w:r w:rsidRPr="0616227F">
              <w:rPr>
                <w:sz w:val="24"/>
                <w:szCs w:val="24"/>
                <w:lang w:val="en-GB"/>
              </w:rPr>
              <w:t xml:space="preserve">, Jan (ed.), </w:t>
            </w:r>
            <w:r w:rsidRPr="0616227F">
              <w:rPr>
                <w:i/>
                <w:iCs/>
                <w:sz w:val="24"/>
                <w:szCs w:val="24"/>
                <w:lang w:val="en-GB"/>
              </w:rPr>
              <w:t>Sports Ethics: An Anthology</w:t>
            </w:r>
            <w:r w:rsidRPr="0616227F">
              <w:rPr>
                <w:sz w:val="24"/>
                <w:szCs w:val="24"/>
                <w:lang w:val="en-GB"/>
              </w:rPr>
              <w:t xml:space="preserve"> (London: Blackwell, 2003)</w:t>
            </w:r>
          </w:p>
          <w:p w14:paraId="15E7CEE0"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Carlin</w:t>
            </w:r>
            <w:r w:rsidRPr="0616227F">
              <w:rPr>
                <w:sz w:val="24"/>
                <w:szCs w:val="24"/>
                <w:lang w:val="en-GB"/>
              </w:rPr>
              <w:t xml:space="preserve">, John, </w:t>
            </w:r>
            <w:r w:rsidRPr="0616227F">
              <w:rPr>
                <w:i/>
                <w:iCs/>
                <w:sz w:val="24"/>
                <w:szCs w:val="24"/>
                <w:lang w:val="en-GB"/>
              </w:rPr>
              <w:t>Playing the Enemy – Nelson Mandela and the Game that Made a Nation</w:t>
            </w:r>
            <w:r w:rsidRPr="0616227F">
              <w:rPr>
                <w:sz w:val="24"/>
                <w:szCs w:val="24"/>
                <w:lang w:val="en-GB"/>
              </w:rPr>
              <w:t xml:space="preserve"> (London: Atlantic Books, 2008)</w:t>
            </w:r>
          </w:p>
          <w:p w14:paraId="78F82C75" w14:textId="77777777" w:rsidR="00385E3A" w:rsidRPr="00C804AA" w:rsidRDefault="0AF24A68" w:rsidP="0616227F">
            <w:pPr>
              <w:pStyle w:val="ListParagraph"/>
              <w:numPr>
                <w:ilvl w:val="0"/>
                <w:numId w:val="16"/>
              </w:numPr>
              <w:spacing w:after="0"/>
              <w:ind w:left="358" w:hanging="284"/>
              <w:rPr>
                <w:b/>
                <w:bCs/>
                <w:sz w:val="24"/>
                <w:szCs w:val="24"/>
                <w:lang w:val="en-GB" w:eastAsia="en-IE"/>
              </w:rPr>
            </w:pPr>
            <w:proofErr w:type="spellStart"/>
            <w:r w:rsidRPr="0616227F">
              <w:rPr>
                <w:sz w:val="24"/>
                <w:szCs w:val="24"/>
              </w:rPr>
              <w:t>Kayser</w:t>
            </w:r>
            <w:proofErr w:type="spellEnd"/>
            <w:r w:rsidRPr="0616227F">
              <w:rPr>
                <w:sz w:val="24"/>
                <w:szCs w:val="24"/>
                <w:lang w:val="en-GB"/>
              </w:rPr>
              <w:t xml:space="preserve">, Bengt, McNamee, M. J. (eds), </w:t>
            </w:r>
            <w:r w:rsidRPr="0616227F">
              <w:rPr>
                <w:i/>
                <w:iCs/>
                <w:sz w:val="24"/>
                <w:szCs w:val="24"/>
                <w:lang w:val="en-GB"/>
              </w:rPr>
              <w:t xml:space="preserve">The Ethics of Sports: A Reader </w:t>
            </w:r>
            <w:r w:rsidRPr="0616227F">
              <w:rPr>
                <w:sz w:val="24"/>
                <w:szCs w:val="24"/>
                <w:lang w:val="en-GB"/>
              </w:rPr>
              <w:t>(London: Routledge, 2010)</w:t>
            </w:r>
          </w:p>
          <w:p w14:paraId="63CE7079"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O’Gorman</w:t>
            </w:r>
            <w:r w:rsidRPr="0616227F">
              <w:rPr>
                <w:sz w:val="24"/>
                <w:szCs w:val="24"/>
                <w:lang w:val="en-GB"/>
              </w:rPr>
              <w:t xml:space="preserve">, Kevin, </w:t>
            </w:r>
            <w:r w:rsidRPr="0616227F">
              <w:rPr>
                <w:i/>
                <w:iCs/>
                <w:sz w:val="24"/>
                <w:szCs w:val="24"/>
                <w:lang w:val="en-GB"/>
              </w:rPr>
              <w:t>Saving Sport: Sport, Society and Spirituality</w:t>
            </w:r>
            <w:r w:rsidRPr="0616227F">
              <w:rPr>
                <w:sz w:val="24"/>
                <w:szCs w:val="24"/>
                <w:lang w:val="en-GB"/>
              </w:rPr>
              <w:t xml:space="preserve"> (Dublin: The Columba Press, 2010)</w:t>
            </w:r>
          </w:p>
          <w:p w14:paraId="01BDC86C" w14:textId="77777777" w:rsidR="00385E3A" w:rsidRPr="00C804AA" w:rsidRDefault="0AF24A68" w:rsidP="0616227F">
            <w:pPr>
              <w:pStyle w:val="ListParagraph"/>
              <w:numPr>
                <w:ilvl w:val="0"/>
                <w:numId w:val="16"/>
              </w:numPr>
              <w:spacing w:after="0"/>
              <w:ind w:left="358" w:hanging="284"/>
              <w:rPr>
                <w:b/>
                <w:bCs/>
                <w:sz w:val="24"/>
                <w:szCs w:val="24"/>
                <w:lang w:val="en-GB" w:eastAsia="en-IE"/>
              </w:rPr>
            </w:pPr>
            <w:r w:rsidRPr="0616227F">
              <w:rPr>
                <w:sz w:val="24"/>
                <w:szCs w:val="24"/>
              </w:rPr>
              <w:t>Scally</w:t>
            </w:r>
            <w:r w:rsidRPr="0616227F">
              <w:rPr>
                <w:sz w:val="24"/>
                <w:szCs w:val="24"/>
                <w:lang w:val="en-GB"/>
              </w:rPr>
              <w:t xml:space="preserve">, John, “Does the Winner take it all?” </w:t>
            </w:r>
            <w:r w:rsidRPr="0616227F">
              <w:rPr>
                <w:i/>
                <w:iCs/>
                <w:sz w:val="24"/>
                <w:szCs w:val="24"/>
                <w:lang w:val="en-GB"/>
              </w:rPr>
              <w:t>Doctrine and Life</w:t>
            </w:r>
            <w:r w:rsidRPr="0616227F">
              <w:rPr>
                <w:sz w:val="24"/>
                <w:szCs w:val="24"/>
                <w:lang w:val="en-GB"/>
              </w:rPr>
              <w:t>, March 2012, pp 46-56.</w:t>
            </w:r>
          </w:p>
        </w:tc>
      </w:tr>
    </w:tbl>
    <w:p w14:paraId="0782A188" w14:textId="40D2BD4E" w:rsidR="00732C5D" w:rsidRDefault="00732C5D">
      <w:pPr>
        <w:rPr>
          <w:rFonts w:ascii="Source Sans Pro" w:eastAsiaTheme="majorEastAsia" w:hAnsi="Source Sans Pro" w:cstheme="majorBidi"/>
          <w:b/>
          <w:caps/>
          <w:color w:val="7030A0"/>
          <w:sz w:val="28"/>
          <w:szCs w:val="32"/>
          <w:u w:val="single"/>
        </w:rPr>
      </w:pPr>
    </w:p>
    <w:p w14:paraId="6AC52E14" w14:textId="05EA45C1" w:rsidR="00DA219E" w:rsidRDefault="7C34F23C" w:rsidP="0616227F">
      <w:pPr>
        <w:pStyle w:val="Heading1"/>
        <w:spacing w:before="60" w:after="60"/>
        <w:rPr>
          <w:color w:val="002060"/>
          <w:sz w:val="32"/>
        </w:rPr>
      </w:pPr>
      <w:bookmarkStart w:id="29" w:name="_Toc203730018"/>
      <w:r w:rsidRPr="0616227F">
        <w:rPr>
          <w:color w:val="002060"/>
          <w:sz w:val="32"/>
        </w:rPr>
        <w:t>J</w:t>
      </w:r>
      <w:r w:rsidR="74896697" w:rsidRPr="0616227F">
        <w:rPr>
          <w:color w:val="002060"/>
          <w:sz w:val="32"/>
        </w:rPr>
        <w:t>UNIOR SOPHISTER</w:t>
      </w:r>
      <w:bookmarkEnd w:id="29"/>
    </w:p>
    <w:p w14:paraId="66253128" w14:textId="77777777" w:rsidR="00585B27" w:rsidRPr="00585B27" w:rsidRDefault="00585B27" w:rsidP="0616227F">
      <w:pPr>
        <w:spacing w:before="60" w:after="60"/>
        <w:rPr>
          <w:color w:val="002060"/>
        </w:rPr>
      </w:pPr>
    </w:p>
    <w:p w14:paraId="3E0FA7A1" w14:textId="2168AE59" w:rsidR="00EA0038" w:rsidRPr="00064E88" w:rsidRDefault="4DCF21B2" w:rsidP="0616227F">
      <w:pPr>
        <w:pStyle w:val="Heading3"/>
        <w:spacing w:before="60" w:after="60"/>
        <w:rPr>
          <w:color w:val="002060"/>
          <w:sz w:val="28"/>
          <w:szCs w:val="28"/>
          <w:lang w:eastAsia="en-IE"/>
        </w:rPr>
      </w:pPr>
      <w:bookmarkStart w:id="30" w:name="_Toc203730019"/>
      <w:r w:rsidRPr="0616227F">
        <w:rPr>
          <w:color w:val="002060"/>
          <w:sz w:val="28"/>
          <w:szCs w:val="28"/>
          <w:lang w:eastAsia="en-IE"/>
        </w:rPr>
        <w:t>REU3311</w:t>
      </w:r>
      <w:r w:rsidR="25D6F1B5" w:rsidRPr="0616227F">
        <w:rPr>
          <w:color w:val="002060"/>
          <w:sz w:val="28"/>
          <w:szCs w:val="28"/>
          <w:lang w:eastAsia="en-IE"/>
        </w:rPr>
        <w:t>4</w:t>
      </w:r>
      <w:r w:rsidR="3FBCF678" w:rsidRPr="0616227F">
        <w:rPr>
          <w:color w:val="002060"/>
          <w:sz w:val="28"/>
          <w:szCs w:val="28"/>
          <w:lang w:eastAsia="en-IE"/>
        </w:rPr>
        <w:t xml:space="preserve"> </w:t>
      </w:r>
      <w:r w:rsidR="25D6F1B5" w:rsidRPr="0616227F">
        <w:rPr>
          <w:color w:val="002060"/>
          <w:sz w:val="28"/>
          <w:szCs w:val="28"/>
          <w:lang w:eastAsia="en-IE"/>
        </w:rPr>
        <w:t xml:space="preserve">The Apostle </w:t>
      </w:r>
      <w:r w:rsidRPr="0616227F">
        <w:rPr>
          <w:color w:val="002060"/>
          <w:sz w:val="28"/>
          <w:szCs w:val="28"/>
          <w:lang w:eastAsia="en-IE"/>
        </w:rPr>
        <w:t>Paul</w:t>
      </w:r>
      <w:r w:rsidR="25D6F1B5" w:rsidRPr="0616227F">
        <w:rPr>
          <w:color w:val="002060"/>
          <w:sz w:val="28"/>
          <w:szCs w:val="28"/>
          <w:lang w:eastAsia="en-IE"/>
        </w:rPr>
        <w:t>: Life and Letters</w:t>
      </w:r>
      <w:bookmarkEnd w:id="30"/>
    </w:p>
    <w:tbl>
      <w:tblPr>
        <w:tblW w:w="5006" w:type="pct"/>
        <w:tblCellSpacing w:w="7" w:type="dxa"/>
        <w:tblInd w:w="-5" w:type="dxa"/>
        <w:tblLayout w:type="fixed"/>
        <w:tblCellMar>
          <w:top w:w="60" w:type="dxa"/>
          <w:left w:w="60" w:type="dxa"/>
          <w:bottom w:w="60" w:type="dxa"/>
          <w:right w:w="60" w:type="dxa"/>
        </w:tblCellMar>
        <w:tblLook w:val="04A0" w:firstRow="1" w:lastRow="0" w:firstColumn="1" w:lastColumn="0" w:noHBand="0" w:noVBand="1"/>
      </w:tblPr>
      <w:tblGrid>
        <w:gridCol w:w="1845"/>
        <w:gridCol w:w="7795"/>
      </w:tblGrid>
      <w:tr w:rsidR="001105F6" w:rsidRPr="0063322D" w14:paraId="27F4CC15"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99EB18A" w14:textId="77777777" w:rsidR="00EA0038" w:rsidRPr="00C804AA" w:rsidRDefault="4DCF21B2"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80DE41B" w14:textId="6B9B665F" w:rsidR="00EA0038" w:rsidRPr="00C804AA" w:rsidRDefault="25D6F1B5" w:rsidP="0616227F">
            <w:pPr>
              <w:pStyle w:val="NoSpacing"/>
              <w:spacing w:line="259"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The Apostle Paul: Life and Letters</w:t>
            </w:r>
          </w:p>
        </w:tc>
      </w:tr>
      <w:tr w:rsidR="001105F6" w:rsidRPr="0063322D" w14:paraId="46259DCC"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5460729"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Code</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8D9F51" w14:textId="1156EA7F"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REU3311</w:t>
            </w:r>
            <w:r w:rsidR="25D6F1B5" w:rsidRPr="0616227F">
              <w:rPr>
                <w:rFonts w:asciiTheme="minorHAnsi" w:hAnsiTheme="minorHAnsi" w:cstheme="minorBidi"/>
                <w:b/>
                <w:bCs/>
                <w:lang w:eastAsia="en-IE"/>
              </w:rPr>
              <w:t>4</w:t>
            </w:r>
          </w:p>
        </w:tc>
      </w:tr>
      <w:tr w:rsidR="001105F6" w:rsidRPr="0063322D" w14:paraId="6E0AFFA7"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C237DDE"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status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8A0708F" w14:textId="77777777" w:rsidR="00EA0038" w:rsidRPr="00C804AA" w:rsidRDefault="4DCF21B2"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Optional</w:t>
            </w:r>
          </w:p>
        </w:tc>
      </w:tr>
      <w:tr w:rsidR="001105F6" w:rsidRPr="0063322D" w14:paraId="1BC7A7B6"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6FEA47A"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ECTS weighting</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1F8AB11" w14:textId="77777777" w:rsidR="00EA0038" w:rsidRPr="00C804AA" w:rsidRDefault="4DCF21B2"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5</w:t>
            </w:r>
          </w:p>
        </w:tc>
      </w:tr>
      <w:tr w:rsidR="001105F6" w:rsidRPr="0063322D" w14:paraId="0A4F0290"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579A03F"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Semester taught</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6057464" w14:textId="5238F4E5" w:rsidR="00EA0038" w:rsidRPr="00C804AA" w:rsidRDefault="57AD83EA"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Semester 1 - Michaelmas</w:t>
            </w:r>
          </w:p>
        </w:tc>
      </w:tr>
      <w:tr w:rsidR="001105F6" w:rsidRPr="0063322D" w14:paraId="63FDCD26"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42206D0"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Pre-requisites &amp; co-requisites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6C0B63" w14:textId="18C14530" w:rsidR="00EA0038" w:rsidRPr="00C804AA" w:rsidRDefault="5ADC6FEA"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None</w:t>
            </w:r>
          </w:p>
        </w:tc>
      </w:tr>
      <w:tr w:rsidR="001105F6" w:rsidRPr="0063322D" w14:paraId="6E3777BE"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AB41222"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Student Workload</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9286857" w14:textId="77777777" w:rsidR="00EA0038" w:rsidRPr="00C804AA" w:rsidRDefault="4DCF21B2"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22 x 1-hour lectures</w:t>
            </w:r>
          </w:p>
        </w:tc>
      </w:tr>
      <w:tr w:rsidR="001105F6" w:rsidRPr="0063322D" w14:paraId="3E7A78EB"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0F99F52"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Coordinator</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361EAD2" w14:textId="0139757C" w:rsidR="00EA0038" w:rsidRPr="00C804AA" w:rsidRDefault="2C8E6064"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Dr</w:t>
            </w:r>
            <w:r w:rsidR="4DCF21B2" w:rsidRPr="0616227F">
              <w:rPr>
                <w:rFonts w:asciiTheme="minorHAnsi" w:hAnsiTheme="minorHAnsi" w:cstheme="minorBidi"/>
                <w:lang w:eastAsia="en-IE"/>
              </w:rPr>
              <w:t xml:space="preserve"> Benjamin Wold</w:t>
            </w:r>
          </w:p>
        </w:tc>
      </w:tr>
      <w:tr w:rsidR="001105F6" w:rsidRPr="0063322D" w14:paraId="56DB7BCD"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7DA828"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Teaching staff</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EA9101A" w14:textId="430D6960" w:rsidR="00EA0038" w:rsidRPr="00C804AA" w:rsidRDefault="2C8E6064" w:rsidP="0616227F">
            <w:pPr>
              <w:pStyle w:val="NoSpacing"/>
              <w:spacing w:line="259" w:lineRule="auto"/>
              <w:rPr>
                <w:rFonts w:asciiTheme="minorHAnsi" w:hAnsiTheme="minorHAnsi" w:cstheme="minorBidi"/>
                <w:lang w:val="en-GB" w:eastAsia="en-IE"/>
              </w:rPr>
            </w:pPr>
            <w:r w:rsidRPr="0616227F">
              <w:rPr>
                <w:rFonts w:asciiTheme="minorHAnsi" w:hAnsiTheme="minorHAnsi" w:cstheme="minorBidi"/>
                <w:lang w:eastAsia="en-IE"/>
              </w:rPr>
              <w:t>Dr</w:t>
            </w:r>
            <w:r w:rsidR="4DCF21B2" w:rsidRPr="0616227F">
              <w:rPr>
                <w:rFonts w:asciiTheme="minorHAnsi" w:hAnsiTheme="minorHAnsi" w:cstheme="minorBidi"/>
                <w:lang w:eastAsia="en-IE"/>
              </w:rPr>
              <w:t xml:space="preserve"> Benjamin Wold </w:t>
            </w:r>
          </w:p>
        </w:tc>
      </w:tr>
      <w:tr w:rsidR="00DB2120" w:rsidRPr="0063322D" w14:paraId="3C119B4F"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D2956D1" w14:textId="77777777" w:rsidR="00DB2120" w:rsidRPr="00C804AA" w:rsidRDefault="23C6D53E"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Learning Aims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F4669D" w14:textId="595FCC53" w:rsidR="00DB2120" w:rsidRPr="00DB2120" w:rsidRDefault="23C6D53E"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The aim of this module is to evaluate the apostle Paul and his letters within and beyond the so-called “New Perspective,” which is concerned with Paul’s letters in their Palestinian Jewish context.</w:t>
            </w:r>
          </w:p>
        </w:tc>
      </w:tr>
      <w:tr w:rsidR="00DB2120" w:rsidRPr="0063322D" w14:paraId="059ECD6A"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A7FEC5C" w14:textId="77777777" w:rsidR="00DB2120" w:rsidRPr="00C804AA" w:rsidRDefault="23C6D53E"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Learning Outcomes </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2E756D" w14:textId="77777777" w:rsidR="00DB2120" w:rsidRPr="00DB2120" w:rsidRDefault="23C6D53E" w:rsidP="0616227F">
            <w:pPr>
              <w:pStyle w:val="NoSpacing"/>
              <w:spacing w:line="259" w:lineRule="auto"/>
              <w:rPr>
                <w:rFonts w:asciiTheme="minorHAnsi" w:hAnsiTheme="minorHAnsi" w:cstheme="minorBidi"/>
                <w:lang w:eastAsia="en-IE"/>
              </w:rPr>
            </w:pPr>
            <w:r w:rsidRPr="0616227F">
              <w:rPr>
                <w:rFonts w:asciiTheme="minorHAnsi" w:hAnsiTheme="minorHAnsi" w:cstheme="minorBidi"/>
                <w:lang w:eastAsia="en-IE"/>
              </w:rPr>
              <w:t>On successful completion of this module, students should be able to:</w:t>
            </w:r>
          </w:p>
          <w:p w14:paraId="505BB84E" w14:textId="2D26AACE" w:rsidR="00DB2120" w:rsidRPr="00DB2120"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I</w:t>
            </w:r>
            <w:r w:rsidR="23C6D53E" w:rsidRPr="0616227F">
              <w:rPr>
                <w:rFonts w:asciiTheme="minorHAnsi" w:hAnsiTheme="minorHAnsi" w:cstheme="minorBidi"/>
                <w:lang w:eastAsia="en-IE"/>
              </w:rPr>
              <w:t xml:space="preserve">dentify significant scholars who have had an impact on developing approaches to the study of Pauline epistles. </w:t>
            </w:r>
          </w:p>
          <w:p w14:paraId="69BA5CC7" w14:textId="47F78168" w:rsidR="00DB2120" w:rsidRPr="00DB2120"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D</w:t>
            </w:r>
            <w:r w:rsidR="23C6D53E" w:rsidRPr="0616227F">
              <w:rPr>
                <w:rFonts w:asciiTheme="minorHAnsi" w:hAnsiTheme="minorHAnsi" w:cstheme="minorBidi"/>
                <w:lang w:eastAsia="en-IE"/>
              </w:rPr>
              <w:t>emonstrate an awareness of the complexities of locating Paul’s social context(s).</w:t>
            </w:r>
          </w:p>
          <w:p w14:paraId="2D863355" w14:textId="252E5C56" w:rsidR="00DB2120" w:rsidRPr="00DB2120"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D</w:t>
            </w:r>
            <w:r w:rsidR="23C6D53E" w:rsidRPr="0616227F">
              <w:rPr>
                <w:rFonts w:asciiTheme="minorHAnsi" w:hAnsiTheme="minorHAnsi" w:cstheme="minorBidi"/>
                <w:lang w:eastAsia="en-IE"/>
              </w:rPr>
              <w:t>iscuss the various religion-traditions in Diaspora and Palestinian Jewish contexts that may have exerted influence on Paul.</w:t>
            </w:r>
          </w:p>
          <w:p w14:paraId="106C1315" w14:textId="50F88845" w:rsidR="00DB2120" w:rsidRPr="00DB2120"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O</w:t>
            </w:r>
            <w:r w:rsidR="23C6D53E" w:rsidRPr="0616227F">
              <w:rPr>
                <w:rFonts w:asciiTheme="minorHAnsi" w:hAnsiTheme="minorHAnsi" w:cstheme="minorBidi"/>
                <w:lang w:eastAsia="en-IE"/>
              </w:rPr>
              <w:t>ffer a synopsis of what is known about Paul as a historical figure.</w:t>
            </w:r>
          </w:p>
          <w:p w14:paraId="1D24BFE2" w14:textId="6E3DABCF" w:rsidR="00DB2120" w:rsidRPr="00DB2120"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A</w:t>
            </w:r>
            <w:r w:rsidR="23C6D53E" w:rsidRPr="0616227F">
              <w:rPr>
                <w:rFonts w:asciiTheme="minorHAnsi" w:hAnsiTheme="minorHAnsi" w:cstheme="minorBidi"/>
                <w:lang w:eastAsia="en-IE"/>
              </w:rPr>
              <w:t>ssess influences of Pauline Christianity on later Christian tradition.</w:t>
            </w:r>
          </w:p>
          <w:p w14:paraId="42CA54AB" w14:textId="2B602DBD" w:rsidR="00DF7505"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E</w:t>
            </w:r>
            <w:r w:rsidR="23C6D53E" w:rsidRPr="0616227F">
              <w:rPr>
                <w:rFonts w:asciiTheme="minorHAnsi" w:hAnsiTheme="minorHAnsi" w:cstheme="minorBidi"/>
                <w:lang w:eastAsia="en-IE"/>
              </w:rPr>
              <w:t>valuate the most debated passages from Paul’s letters.</w:t>
            </w:r>
          </w:p>
          <w:p w14:paraId="57E4F52E" w14:textId="35EF4CFA" w:rsidR="00DB2120" w:rsidRPr="00DF7505" w:rsidRDefault="4FA2EC2B" w:rsidP="0616227F">
            <w:pPr>
              <w:pStyle w:val="NoSpacing"/>
              <w:numPr>
                <w:ilvl w:val="0"/>
                <w:numId w:val="23"/>
              </w:numPr>
              <w:spacing w:line="259" w:lineRule="auto"/>
              <w:ind w:left="358" w:hanging="284"/>
              <w:rPr>
                <w:rFonts w:asciiTheme="minorHAnsi" w:hAnsiTheme="minorHAnsi" w:cstheme="minorBidi"/>
                <w:lang w:eastAsia="en-IE"/>
              </w:rPr>
            </w:pPr>
            <w:r w:rsidRPr="0616227F">
              <w:rPr>
                <w:rFonts w:asciiTheme="minorHAnsi" w:hAnsiTheme="minorHAnsi" w:cstheme="minorBidi"/>
                <w:lang w:eastAsia="en-IE"/>
              </w:rPr>
              <w:t>C</w:t>
            </w:r>
            <w:r w:rsidR="23C6D53E" w:rsidRPr="0616227F">
              <w:rPr>
                <w:rFonts w:asciiTheme="minorHAnsi" w:hAnsiTheme="minorHAnsi" w:cstheme="minorBidi"/>
                <w:lang w:eastAsia="en-IE"/>
              </w:rPr>
              <w:t>ritically engage key Pauline letters, especially Galatians, Romans, and 1 Corinthians.</w:t>
            </w:r>
          </w:p>
        </w:tc>
      </w:tr>
      <w:tr w:rsidR="00DB2120" w:rsidRPr="0063322D" w14:paraId="574A16DD"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83B1DF8" w14:textId="6C915867" w:rsidR="00DB2120" w:rsidRPr="00C804AA" w:rsidRDefault="00DB2120" w:rsidP="0616227F">
            <w:pPr>
              <w:pStyle w:val="NoSpacing"/>
              <w:spacing w:line="259" w:lineRule="auto"/>
              <w:rPr>
                <w:rFonts w:asciiTheme="minorHAnsi" w:hAnsiTheme="minorHAnsi" w:cstheme="minorBidi"/>
                <w:b/>
                <w:bCs/>
                <w:lang w:eastAsia="en-IE"/>
              </w:rPr>
            </w:pP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626EEC" w14:textId="39940010" w:rsidR="00DB2120" w:rsidRPr="00DB2120" w:rsidRDefault="694D089C" w:rsidP="3F5C1F7E">
            <w:pPr>
              <w:spacing w:after="0"/>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 Few figures have shaped the Western tradition as deeply, or as controversially, as Paul of Tarsus. His letters, written between 50 and 68 CE, are the earliest surviving Christian writings and provide a vivid window into the first generation of the Jesus movement. In this module, we examine Paul not as a theologian for later centuries but as a historical actor: a Jewish intellectual, Roman citizen, and community organizer navigating the social, religious, and political landscapes of the eastern Mediterranean.</w:t>
            </w:r>
          </w:p>
          <w:p w14:paraId="285A89AB" w14:textId="5AA15C11" w:rsidR="00DB2120" w:rsidRPr="00DB2120" w:rsidRDefault="694D089C" w:rsidP="0616227F">
            <w:pPr>
              <w:spacing w:after="0"/>
              <w:ind w:firstLine="720"/>
              <w:jc w:val="both"/>
              <w:rPr>
                <w:rFonts w:ascii="Calibri" w:eastAsia="Calibri" w:hAnsi="Calibri" w:cs="Calibri"/>
                <w:sz w:val="24"/>
                <w:szCs w:val="24"/>
                <w:lang w:val="en-US"/>
              </w:rPr>
            </w:pPr>
            <w:r w:rsidRPr="0616227F">
              <w:rPr>
                <w:rFonts w:ascii="Calibri" w:eastAsia="Calibri" w:hAnsi="Calibri" w:cs="Calibri"/>
                <w:sz w:val="24"/>
                <w:szCs w:val="24"/>
                <w:lang w:val="en-US"/>
              </w:rPr>
              <w:t>Was Paul a follower of Jesus or the founder of Christianity? What do his letters reveal about the challenges of building new communities, the tensions between cultural traditions, and the hopes and conflicts of early believers? We explore these questions using a range of historical tools, situating Paul’s writings in their ancient context and resisting retrospective theological interpretation.</w:t>
            </w:r>
          </w:p>
          <w:p w14:paraId="592E33C9" w14:textId="0B6B5DC1" w:rsidR="00DB2120" w:rsidRPr="00DB2120" w:rsidRDefault="694D089C" w:rsidP="0616227F">
            <w:pPr>
              <w:spacing w:after="0"/>
              <w:ind w:firstLine="720"/>
              <w:jc w:val="both"/>
              <w:rPr>
                <w:rFonts w:ascii="Calibri" w:eastAsia="Calibri" w:hAnsi="Calibri" w:cs="Calibri"/>
                <w:sz w:val="24"/>
                <w:szCs w:val="24"/>
                <w:lang w:val="en-US"/>
              </w:rPr>
            </w:pPr>
            <w:r w:rsidRPr="0616227F">
              <w:rPr>
                <w:rFonts w:ascii="Calibri" w:eastAsia="Calibri" w:hAnsi="Calibri" w:cs="Calibri"/>
                <w:sz w:val="24"/>
                <w:szCs w:val="24"/>
                <w:lang w:val="en-US"/>
              </w:rPr>
              <w:t>Students will engage critically with Paul’s major letters, paying attention to genre, rhetoric, and cultural background. The module focuses on Paul’s interactions with urban communities, his navigation of identity and authority, and the controversies that made him a polarizing figure in his own time.</w:t>
            </w:r>
          </w:p>
          <w:p w14:paraId="4EF9915A" w14:textId="4A067FB9" w:rsidR="00DB2120" w:rsidRPr="00DB2120" w:rsidRDefault="00DB2120" w:rsidP="0616227F">
            <w:pPr>
              <w:spacing w:after="0"/>
              <w:jc w:val="both"/>
              <w:rPr>
                <w:rFonts w:eastAsia="Aptos"/>
                <w:sz w:val="24"/>
                <w:szCs w:val="24"/>
              </w:rPr>
            </w:pPr>
          </w:p>
        </w:tc>
      </w:tr>
      <w:tr w:rsidR="001105F6" w:rsidRPr="0063322D" w14:paraId="06362998"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05C0F13"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Teaching and Learning Format</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6BB303A" w14:textId="3C631A72" w:rsidR="00EA0038" w:rsidRPr="00C804AA" w:rsidRDefault="4C5053A7" w:rsidP="0616227F">
            <w:pPr>
              <w:pStyle w:val="NoSpacing"/>
              <w:spacing w:line="259" w:lineRule="auto"/>
              <w:rPr>
                <w:rFonts w:asciiTheme="minorHAnsi" w:hAnsiTheme="minorHAnsi" w:cstheme="minorBidi"/>
                <w:lang w:eastAsia="en-IE"/>
              </w:rPr>
            </w:pPr>
            <w:r w:rsidRPr="0616227F">
              <w:rPr>
                <w:rFonts w:asciiTheme="minorHAnsi" w:hAnsiTheme="minorHAnsi" w:cstheme="minorBidi"/>
              </w:rPr>
              <w:t>L</w:t>
            </w:r>
            <w:r w:rsidR="4DCF21B2" w:rsidRPr="0616227F">
              <w:rPr>
                <w:rFonts w:asciiTheme="minorHAnsi" w:hAnsiTheme="minorHAnsi" w:cstheme="minorBidi"/>
              </w:rPr>
              <w:t>ectures</w:t>
            </w:r>
          </w:p>
        </w:tc>
      </w:tr>
      <w:tr w:rsidR="001105F6" w:rsidRPr="0063322D" w14:paraId="008D315A"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3BCF62D" w14:textId="5E3BBFC1" w:rsidR="003A3076" w:rsidRPr="00C804AA" w:rsidRDefault="51A9C25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Module Assessment Components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425" w:type="dxa"/>
              <w:tblLayout w:type="fixed"/>
              <w:tblLook w:val="04A0" w:firstRow="1" w:lastRow="0" w:firstColumn="1" w:lastColumn="0" w:noHBand="0" w:noVBand="1"/>
            </w:tblPr>
            <w:tblGrid>
              <w:gridCol w:w="1560"/>
              <w:gridCol w:w="1896"/>
              <w:gridCol w:w="1362"/>
              <w:gridCol w:w="764"/>
              <w:gridCol w:w="1843"/>
            </w:tblGrid>
            <w:tr w:rsidR="003A3076" w:rsidRPr="00C804AA" w14:paraId="1FB4A1EE" w14:textId="77777777" w:rsidTr="0616227F">
              <w:tc>
                <w:tcPr>
                  <w:tcW w:w="1560" w:type="dxa"/>
                  <w:tcBorders>
                    <w:top w:val="single" w:sz="4" w:space="0" w:color="auto"/>
                    <w:left w:val="single" w:sz="4" w:space="0" w:color="auto"/>
                    <w:bottom w:val="single" w:sz="4" w:space="0" w:color="auto"/>
                    <w:right w:val="single" w:sz="4" w:space="0" w:color="auto"/>
                  </w:tcBorders>
                  <w:hideMark/>
                </w:tcPr>
                <w:p w14:paraId="6F81F67B" w14:textId="77777777" w:rsidR="003A3076" w:rsidRPr="00C804AA" w:rsidRDefault="51A9C25C" w:rsidP="0616227F">
                  <w:pPr>
                    <w:spacing w:line="259" w:lineRule="auto"/>
                    <w:rPr>
                      <w:b/>
                      <w:bCs/>
                      <w:sz w:val="24"/>
                      <w:szCs w:val="24"/>
                    </w:rPr>
                  </w:pPr>
                  <w:r w:rsidRPr="0616227F">
                    <w:rPr>
                      <w:b/>
                      <w:bCs/>
                      <w:sz w:val="24"/>
                      <w:szCs w:val="24"/>
                    </w:rPr>
                    <w:t>Assessment Component</w:t>
                  </w:r>
                </w:p>
              </w:tc>
              <w:tc>
                <w:tcPr>
                  <w:tcW w:w="1896" w:type="dxa"/>
                  <w:tcBorders>
                    <w:top w:val="single" w:sz="4" w:space="0" w:color="auto"/>
                    <w:left w:val="single" w:sz="4" w:space="0" w:color="auto"/>
                    <w:bottom w:val="single" w:sz="4" w:space="0" w:color="auto"/>
                    <w:right w:val="single" w:sz="4" w:space="0" w:color="auto"/>
                  </w:tcBorders>
                  <w:hideMark/>
                </w:tcPr>
                <w:p w14:paraId="67D9BAC0" w14:textId="77777777" w:rsidR="003A3076" w:rsidRPr="00C804AA" w:rsidRDefault="51A9C25C" w:rsidP="0616227F">
                  <w:pPr>
                    <w:spacing w:line="259" w:lineRule="auto"/>
                    <w:rPr>
                      <w:b/>
                      <w:bCs/>
                      <w:sz w:val="24"/>
                      <w:szCs w:val="24"/>
                    </w:rPr>
                  </w:pPr>
                  <w:r w:rsidRPr="0616227F">
                    <w:rPr>
                      <w:b/>
                      <w:bCs/>
                      <w:sz w:val="24"/>
                      <w:szCs w:val="24"/>
                    </w:rPr>
                    <w:t>Assessment Description</w:t>
                  </w:r>
                </w:p>
              </w:tc>
              <w:tc>
                <w:tcPr>
                  <w:tcW w:w="1362" w:type="dxa"/>
                  <w:tcBorders>
                    <w:top w:val="single" w:sz="4" w:space="0" w:color="auto"/>
                    <w:left w:val="single" w:sz="4" w:space="0" w:color="auto"/>
                    <w:bottom w:val="single" w:sz="4" w:space="0" w:color="auto"/>
                    <w:right w:val="single" w:sz="4" w:space="0" w:color="auto"/>
                  </w:tcBorders>
                  <w:hideMark/>
                </w:tcPr>
                <w:p w14:paraId="26DE5183" w14:textId="77777777" w:rsidR="003A3076" w:rsidRPr="00C804AA" w:rsidRDefault="51A9C25C" w:rsidP="0616227F">
                  <w:pPr>
                    <w:spacing w:line="259" w:lineRule="auto"/>
                    <w:rPr>
                      <w:b/>
                      <w:bCs/>
                      <w:sz w:val="24"/>
                      <w:szCs w:val="24"/>
                    </w:rPr>
                  </w:pPr>
                  <w:r w:rsidRPr="0616227F">
                    <w:rPr>
                      <w:b/>
                      <w:bCs/>
                      <w:sz w:val="24"/>
                      <w:szCs w:val="24"/>
                    </w:rPr>
                    <w:t>LO Addressed</w:t>
                  </w:r>
                </w:p>
              </w:tc>
              <w:tc>
                <w:tcPr>
                  <w:tcW w:w="764" w:type="dxa"/>
                  <w:tcBorders>
                    <w:top w:val="single" w:sz="4" w:space="0" w:color="auto"/>
                    <w:left w:val="single" w:sz="4" w:space="0" w:color="auto"/>
                    <w:bottom w:val="single" w:sz="4" w:space="0" w:color="auto"/>
                    <w:right w:val="single" w:sz="4" w:space="0" w:color="auto"/>
                  </w:tcBorders>
                  <w:hideMark/>
                </w:tcPr>
                <w:p w14:paraId="39E9C86F" w14:textId="77777777" w:rsidR="003A3076" w:rsidRPr="00C804AA" w:rsidRDefault="51A9C25C" w:rsidP="0616227F">
                  <w:pPr>
                    <w:spacing w:line="259" w:lineRule="auto"/>
                    <w:rPr>
                      <w:b/>
                      <w:bCs/>
                      <w:sz w:val="24"/>
                      <w:szCs w:val="24"/>
                    </w:rPr>
                  </w:pPr>
                  <w:r w:rsidRPr="0616227F">
                    <w:rPr>
                      <w:b/>
                      <w:bCs/>
                      <w:sz w:val="24"/>
                      <w:szCs w:val="24"/>
                    </w:rPr>
                    <w:t>% of total</w:t>
                  </w:r>
                </w:p>
              </w:tc>
              <w:tc>
                <w:tcPr>
                  <w:tcW w:w="1843" w:type="dxa"/>
                  <w:tcBorders>
                    <w:top w:val="single" w:sz="4" w:space="0" w:color="auto"/>
                    <w:left w:val="single" w:sz="4" w:space="0" w:color="auto"/>
                    <w:bottom w:val="single" w:sz="4" w:space="0" w:color="auto"/>
                    <w:right w:val="single" w:sz="4" w:space="0" w:color="auto"/>
                  </w:tcBorders>
                  <w:hideMark/>
                </w:tcPr>
                <w:p w14:paraId="58BB2CDB" w14:textId="77777777" w:rsidR="003A3076" w:rsidRPr="00C804AA" w:rsidRDefault="51A9C25C" w:rsidP="0616227F">
                  <w:pPr>
                    <w:spacing w:line="259" w:lineRule="auto"/>
                    <w:rPr>
                      <w:b/>
                      <w:bCs/>
                      <w:sz w:val="24"/>
                      <w:szCs w:val="24"/>
                    </w:rPr>
                  </w:pPr>
                  <w:r w:rsidRPr="0616227F">
                    <w:rPr>
                      <w:b/>
                      <w:bCs/>
                      <w:sz w:val="24"/>
                      <w:szCs w:val="24"/>
                    </w:rPr>
                    <w:t>Week due</w:t>
                  </w:r>
                </w:p>
              </w:tc>
            </w:tr>
            <w:tr w:rsidR="00F17F28" w:rsidRPr="00C804AA" w14:paraId="338D7602" w14:textId="77777777" w:rsidTr="0616227F">
              <w:trPr>
                <w:trHeight w:val="340"/>
              </w:trPr>
              <w:tc>
                <w:tcPr>
                  <w:tcW w:w="1560" w:type="dxa"/>
                  <w:tcBorders>
                    <w:top w:val="single" w:sz="4" w:space="0" w:color="auto"/>
                    <w:left w:val="single" w:sz="4" w:space="0" w:color="auto"/>
                    <w:bottom w:val="single" w:sz="4" w:space="0" w:color="auto"/>
                    <w:right w:val="single" w:sz="4" w:space="0" w:color="auto"/>
                  </w:tcBorders>
                </w:tcPr>
                <w:p w14:paraId="6FB4EF2A" w14:textId="549190BF" w:rsidR="00F17F28" w:rsidRPr="00C804AA" w:rsidRDefault="17DC9D0D" w:rsidP="0616227F">
                  <w:pPr>
                    <w:spacing w:line="259" w:lineRule="auto"/>
                    <w:rPr>
                      <w:sz w:val="24"/>
                      <w:szCs w:val="24"/>
                    </w:rPr>
                  </w:pPr>
                  <w:r w:rsidRPr="0616227F">
                    <w:rPr>
                      <w:sz w:val="24"/>
                      <w:szCs w:val="24"/>
                    </w:rPr>
                    <w:t xml:space="preserve"> Essay</w:t>
                  </w:r>
                </w:p>
              </w:tc>
              <w:tc>
                <w:tcPr>
                  <w:tcW w:w="1896" w:type="dxa"/>
                  <w:tcBorders>
                    <w:top w:val="single" w:sz="4" w:space="0" w:color="auto"/>
                    <w:left w:val="single" w:sz="4" w:space="0" w:color="auto"/>
                    <w:bottom w:val="single" w:sz="4" w:space="0" w:color="auto"/>
                    <w:right w:val="single" w:sz="4" w:space="0" w:color="auto"/>
                  </w:tcBorders>
                </w:tcPr>
                <w:p w14:paraId="0B4817F2" w14:textId="6F6ADECD" w:rsidR="00F17F28" w:rsidRPr="00C804AA" w:rsidRDefault="17DC9D0D" w:rsidP="0616227F">
                  <w:pPr>
                    <w:spacing w:line="259" w:lineRule="auto"/>
                    <w:rPr>
                      <w:sz w:val="24"/>
                      <w:szCs w:val="24"/>
                    </w:rPr>
                  </w:pPr>
                  <w:r w:rsidRPr="0616227F">
                    <w:rPr>
                      <w:sz w:val="24"/>
                      <w:szCs w:val="24"/>
                    </w:rPr>
                    <w:t>1 x 2,000-word essay on selected topic</w:t>
                  </w:r>
                </w:p>
              </w:tc>
              <w:tc>
                <w:tcPr>
                  <w:tcW w:w="1362" w:type="dxa"/>
                  <w:tcBorders>
                    <w:top w:val="single" w:sz="4" w:space="0" w:color="auto"/>
                    <w:left w:val="single" w:sz="4" w:space="0" w:color="auto"/>
                    <w:bottom w:val="single" w:sz="4" w:space="0" w:color="auto"/>
                    <w:right w:val="single" w:sz="4" w:space="0" w:color="auto"/>
                  </w:tcBorders>
                </w:tcPr>
                <w:p w14:paraId="67CB51CA" w14:textId="71F2627E" w:rsidR="00F17F28" w:rsidRPr="00C804AA" w:rsidRDefault="17DC9D0D" w:rsidP="0616227F">
                  <w:pPr>
                    <w:spacing w:line="259" w:lineRule="auto"/>
                    <w:rPr>
                      <w:sz w:val="24"/>
                      <w:szCs w:val="24"/>
                    </w:rPr>
                  </w:pPr>
                  <w:r w:rsidRPr="0616227F">
                    <w:rPr>
                      <w:sz w:val="24"/>
                      <w:szCs w:val="24"/>
                    </w:rPr>
                    <w:t>2, 5</w:t>
                  </w:r>
                </w:p>
              </w:tc>
              <w:tc>
                <w:tcPr>
                  <w:tcW w:w="764" w:type="dxa"/>
                  <w:tcBorders>
                    <w:top w:val="single" w:sz="4" w:space="0" w:color="auto"/>
                    <w:left w:val="single" w:sz="4" w:space="0" w:color="auto"/>
                    <w:bottom w:val="single" w:sz="4" w:space="0" w:color="auto"/>
                    <w:right w:val="single" w:sz="4" w:space="0" w:color="auto"/>
                  </w:tcBorders>
                </w:tcPr>
                <w:p w14:paraId="7E0D9908" w14:textId="7AB97E12" w:rsidR="00F17F28" w:rsidRPr="00C804AA" w:rsidRDefault="17DC9D0D" w:rsidP="0616227F">
                  <w:pPr>
                    <w:spacing w:line="259" w:lineRule="auto"/>
                    <w:rPr>
                      <w:sz w:val="24"/>
                      <w:szCs w:val="24"/>
                    </w:rPr>
                  </w:pPr>
                  <w:r w:rsidRPr="0616227F">
                    <w:rPr>
                      <w:sz w:val="24"/>
                      <w:szCs w:val="24"/>
                    </w:rPr>
                    <w:t xml:space="preserve"> 50%</w:t>
                  </w:r>
                </w:p>
              </w:tc>
              <w:tc>
                <w:tcPr>
                  <w:tcW w:w="1843" w:type="dxa"/>
                  <w:tcBorders>
                    <w:top w:val="single" w:sz="4" w:space="0" w:color="auto"/>
                    <w:left w:val="single" w:sz="4" w:space="0" w:color="auto"/>
                    <w:bottom w:val="single" w:sz="4" w:space="0" w:color="auto"/>
                    <w:right w:val="single" w:sz="4" w:space="0" w:color="auto"/>
                  </w:tcBorders>
                </w:tcPr>
                <w:p w14:paraId="6AB4C243" w14:textId="392673F2" w:rsidR="00F17F28" w:rsidRPr="00C804AA" w:rsidRDefault="17DC9D0D" w:rsidP="0616227F">
                  <w:pPr>
                    <w:spacing w:line="259" w:lineRule="auto"/>
                    <w:rPr>
                      <w:sz w:val="24"/>
                      <w:szCs w:val="24"/>
                    </w:rPr>
                  </w:pPr>
                  <w:r w:rsidRPr="0616227F">
                    <w:rPr>
                      <w:sz w:val="24"/>
                      <w:szCs w:val="24"/>
                    </w:rPr>
                    <w:t xml:space="preserve"> 10</w:t>
                  </w:r>
                </w:p>
              </w:tc>
            </w:tr>
            <w:tr w:rsidR="00637E65" w:rsidRPr="00C804AA" w14:paraId="0AD34BDC" w14:textId="77777777" w:rsidTr="0616227F">
              <w:trPr>
                <w:trHeight w:val="340"/>
              </w:trPr>
              <w:tc>
                <w:tcPr>
                  <w:tcW w:w="1560" w:type="dxa"/>
                  <w:tcBorders>
                    <w:top w:val="single" w:sz="4" w:space="0" w:color="auto"/>
                    <w:left w:val="single" w:sz="4" w:space="0" w:color="auto"/>
                    <w:bottom w:val="single" w:sz="4" w:space="0" w:color="auto"/>
                    <w:right w:val="single" w:sz="4" w:space="0" w:color="auto"/>
                  </w:tcBorders>
                </w:tcPr>
                <w:p w14:paraId="54F4F342" w14:textId="265543AD" w:rsidR="00637E65" w:rsidRPr="00C804AA" w:rsidRDefault="618047AA" w:rsidP="0616227F">
                  <w:pPr>
                    <w:spacing w:line="259" w:lineRule="auto"/>
                    <w:rPr>
                      <w:sz w:val="24"/>
                      <w:szCs w:val="24"/>
                    </w:rPr>
                  </w:pPr>
                  <w:r w:rsidRPr="0616227F">
                    <w:rPr>
                      <w:sz w:val="24"/>
                      <w:szCs w:val="24"/>
                    </w:rPr>
                    <w:lastRenderedPageBreak/>
                    <w:t>Exam</w:t>
                  </w:r>
                </w:p>
              </w:tc>
              <w:tc>
                <w:tcPr>
                  <w:tcW w:w="1896" w:type="dxa"/>
                  <w:tcBorders>
                    <w:top w:val="single" w:sz="4" w:space="0" w:color="auto"/>
                    <w:left w:val="single" w:sz="4" w:space="0" w:color="auto"/>
                    <w:bottom w:val="single" w:sz="4" w:space="0" w:color="auto"/>
                    <w:right w:val="single" w:sz="4" w:space="0" w:color="auto"/>
                  </w:tcBorders>
                </w:tcPr>
                <w:p w14:paraId="5424FE39" w14:textId="37D814B0" w:rsidR="00637E65" w:rsidRPr="00C804AA" w:rsidRDefault="0B143E52" w:rsidP="0616227F">
                  <w:pPr>
                    <w:spacing w:line="259" w:lineRule="auto"/>
                    <w:rPr>
                      <w:sz w:val="24"/>
                      <w:szCs w:val="24"/>
                    </w:rPr>
                  </w:pPr>
                  <w:r w:rsidRPr="0616227F">
                    <w:rPr>
                      <w:sz w:val="24"/>
                      <w:szCs w:val="24"/>
                    </w:rPr>
                    <w:t xml:space="preserve">End of term </w:t>
                  </w:r>
                  <w:r w:rsidR="65EE9C27" w:rsidRPr="0616227F">
                    <w:rPr>
                      <w:sz w:val="24"/>
                      <w:szCs w:val="24"/>
                    </w:rPr>
                    <w:t xml:space="preserve">3-hour </w:t>
                  </w:r>
                  <w:r w:rsidRPr="0616227F">
                    <w:rPr>
                      <w:sz w:val="24"/>
                      <w:szCs w:val="24"/>
                    </w:rPr>
                    <w:t>examination</w:t>
                  </w:r>
                </w:p>
              </w:tc>
              <w:tc>
                <w:tcPr>
                  <w:tcW w:w="1362" w:type="dxa"/>
                  <w:tcBorders>
                    <w:top w:val="single" w:sz="4" w:space="0" w:color="auto"/>
                    <w:left w:val="single" w:sz="4" w:space="0" w:color="auto"/>
                    <w:bottom w:val="single" w:sz="4" w:space="0" w:color="auto"/>
                    <w:right w:val="single" w:sz="4" w:space="0" w:color="auto"/>
                  </w:tcBorders>
                </w:tcPr>
                <w:p w14:paraId="2A39A2FB" w14:textId="134BA28A" w:rsidR="00637E65" w:rsidRPr="00C804AA" w:rsidRDefault="1827903B" w:rsidP="0616227F">
                  <w:pPr>
                    <w:spacing w:line="259" w:lineRule="auto"/>
                    <w:rPr>
                      <w:sz w:val="24"/>
                      <w:szCs w:val="24"/>
                    </w:rPr>
                  </w:pPr>
                  <w:r w:rsidRPr="0616227F">
                    <w:rPr>
                      <w:sz w:val="24"/>
                      <w:szCs w:val="24"/>
                    </w:rPr>
                    <w:t>1-6</w:t>
                  </w:r>
                </w:p>
              </w:tc>
              <w:tc>
                <w:tcPr>
                  <w:tcW w:w="764" w:type="dxa"/>
                  <w:tcBorders>
                    <w:top w:val="single" w:sz="4" w:space="0" w:color="auto"/>
                    <w:left w:val="single" w:sz="4" w:space="0" w:color="auto"/>
                    <w:bottom w:val="single" w:sz="4" w:space="0" w:color="auto"/>
                    <w:right w:val="single" w:sz="4" w:space="0" w:color="auto"/>
                  </w:tcBorders>
                </w:tcPr>
                <w:p w14:paraId="002E3B99" w14:textId="411285BB" w:rsidR="00637E65" w:rsidRPr="00C804AA" w:rsidRDefault="618047AA" w:rsidP="0616227F">
                  <w:pPr>
                    <w:spacing w:line="259" w:lineRule="auto"/>
                    <w:rPr>
                      <w:sz w:val="24"/>
                      <w:szCs w:val="24"/>
                    </w:rPr>
                  </w:pPr>
                  <w:r w:rsidRPr="0616227F">
                    <w:rPr>
                      <w:sz w:val="24"/>
                      <w:szCs w:val="24"/>
                    </w:rPr>
                    <w:t>50%</w:t>
                  </w:r>
                </w:p>
              </w:tc>
              <w:tc>
                <w:tcPr>
                  <w:tcW w:w="1843" w:type="dxa"/>
                  <w:tcBorders>
                    <w:top w:val="single" w:sz="4" w:space="0" w:color="auto"/>
                    <w:left w:val="single" w:sz="4" w:space="0" w:color="auto"/>
                    <w:bottom w:val="single" w:sz="4" w:space="0" w:color="auto"/>
                    <w:right w:val="single" w:sz="4" w:space="0" w:color="auto"/>
                  </w:tcBorders>
                </w:tcPr>
                <w:p w14:paraId="08B109D8" w14:textId="7EA13976" w:rsidR="00637E65" w:rsidRPr="00C804AA" w:rsidRDefault="618047AA" w:rsidP="0616227F">
                  <w:pPr>
                    <w:spacing w:line="259" w:lineRule="auto"/>
                    <w:rPr>
                      <w:sz w:val="24"/>
                      <w:szCs w:val="24"/>
                    </w:rPr>
                  </w:pPr>
                  <w:r w:rsidRPr="0616227F">
                    <w:rPr>
                      <w:sz w:val="24"/>
                      <w:szCs w:val="24"/>
                    </w:rPr>
                    <w:t>Assessment period</w:t>
                  </w:r>
                </w:p>
              </w:tc>
            </w:tr>
          </w:tbl>
          <w:p w14:paraId="733CDA3C" w14:textId="77777777" w:rsidR="003A3076" w:rsidRPr="00C804AA" w:rsidRDefault="003A3076" w:rsidP="0616227F">
            <w:pPr>
              <w:pStyle w:val="NoSpacing"/>
              <w:spacing w:line="259" w:lineRule="auto"/>
              <w:rPr>
                <w:rFonts w:asciiTheme="minorHAnsi" w:hAnsiTheme="minorHAnsi" w:cstheme="minorBidi"/>
              </w:rPr>
            </w:pPr>
          </w:p>
        </w:tc>
      </w:tr>
      <w:tr w:rsidR="001105F6" w:rsidRPr="0063322D" w14:paraId="19448FFB"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B70AFAE" w14:textId="17FC5875" w:rsidR="003A3076" w:rsidRPr="00C804AA" w:rsidRDefault="51A9C25C"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Reassessment Requirements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1066CD" w14:textId="111623D4" w:rsidR="003A3076" w:rsidRPr="00C804AA" w:rsidRDefault="1404A50E" w:rsidP="0616227F">
            <w:pPr>
              <w:spacing w:after="0"/>
              <w:rPr>
                <w:sz w:val="24"/>
                <w:szCs w:val="24"/>
              </w:rPr>
            </w:pPr>
            <w:r w:rsidRPr="0616227F">
              <w:rPr>
                <w:sz w:val="24"/>
                <w:szCs w:val="24"/>
              </w:rPr>
              <w:t xml:space="preserve">As </w:t>
            </w:r>
            <w:r w:rsidR="5DB9114E" w:rsidRPr="0616227F">
              <w:rPr>
                <w:sz w:val="24"/>
                <w:szCs w:val="24"/>
              </w:rPr>
              <w:t>Annual</w:t>
            </w:r>
            <w:r w:rsidRPr="0616227F">
              <w:rPr>
                <w:sz w:val="24"/>
                <w:szCs w:val="24"/>
              </w:rPr>
              <w:t>.</w:t>
            </w:r>
          </w:p>
        </w:tc>
      </w:tr>
      <w:tr w:rsidR="001105F6" w:rsidRPr="0063322D" w14:paraId="545ECA22" w14:textId="77777777" w:rsidTr="0616227F">
        <w:trPr>
          <w:trHeight w:val="300"/>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7B77FC0"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Indicative reading list </w:t>
            </w:r>
          </w:p>
          <w:p w14:paraId="05ACCB22" w14:textId="77777777" w:rsidR="00EA0038" w:rsidRPr="00C804AA" w:rsidRDefault="4DCF21B2"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(4-5 titles max.)</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0F99DC9" w14:textId="77777777" w:rsidR="00EA0038" w:rsidRPr="00C804AA" w:rsidRDefault="7C11B1D1" w:rsidP="0616227F">
            <w:pPr>
              <w:pStyle w:val="ListParagraph"/>
              <w:numPr>
                <w:ilvl w:val="0"/>
                <w:numId w:val="16"/>
              </w:numPr>
              <w:spacing w:after="0"/>
              <w:ind w:left="358" w:hanging="284"/>
              <w:rPr>
                <w:sz w:val="24"/>
                <w:szCs w:val="24"/>
              </w:rPr>
            </w:pPr>
            <w:r w:rsidRPr="0616227F">
              <w:rPr>
                <w:sz w:val="24"/>
                <w:szCs w:val="24"/>
              </w:rPr>
              <w:t xml:space="preserve">David G. </w:t>
            </w:r>
            <w:proofErr w:type="spellStart"/>
            <w:r w:rsidRPr="0616227F">
              <w:rPr>
                <w:sz w:val="24"/>
                <w:szCs w:val="24"/>
              </w:rPr>
              <w:t>Horrell</w:t>
            </w:r>
            <w:proofErr w:type="spellEnd"/>
            <w:r w:rsidRPr="0616227F">
              <w:rPr>
                <w:sz w:val="24"/>
                <w:szCs w:val="24"/>
              </w:rPr>
              <w:t xml:space="preserve">, </w:t>
            </w:r>
            <w:r w:rsidRPr="0616227F">
              <w:rPr>
                <w:i/>
                <w:iCs/>
                <w:sz w:val="24"/>
                <w:szCs w:val="24"/>
              </w:rPr>
              <w:t>An Introduction to the Study of Paul</w:t>
            </w:r>
            <w:r w:rsidRPr="0616227F">
              <w:rPr>
                <w:sz w:val="24"/>
                <w:szCs w:val="24"/>
              </w:rPr>
              <w:t>, 2</w:t>
            </w:r>
            <w:r w:rsidRPr="0616227F">
              <w:rPr>
                <w:sz w:val="24"/>
                <w:szCs w:val="24"/>
                <w:vertAlign w:val="superscript"/>
              </w:rPr>
              <w:t>nd</w:t>
            </w:r>
            <w:r w:rsidRPr="0616227F">
              <w:rPr>
                <w:sz w:val="24"/>
                <w:szCs w:val="24"/>
              </w:rPr>
              <w:t xml:space="preserve"> ed. (London: T&amp;T Clark, 2006). </w:t>
            </w:r>
          </w:p>
          <w:p w14:paraId="1326F7F9" w14:textId="77777777" w:rsidR="00EA0038" w:rsidRPr="00C804AA" w:rsidRDefault="7C11B1D1" w:rsidP="0616227F">
            <w:pPr>
              <w:pStyle w:val="ListParagraph"/>
              <w:numPr>
                <w:ilvl w:val="0"/>
                <w:numId w:val="16"/>
              </w:numPr>
              <w:spacing w:after="0"/>
              <w:ind w:left="358" w:hanging="284"/>
              <w:rPr>
                <w:sz w:val="24"/>
                <w:szCs w:val="24"/>
              </w:rPr>
            </w:pPr>
            <w:r w:rsidRPr="0616227F">
              <w:rPr>
                <w:sz w:val="24"/>
                <w:szCs w:val="24"/>
              </w:rPr>
              <w:t xml:space="preserve">Jerome Murphy-O’Connor, </w:t>
            </w:r>
            <w:r w:rsidRPr="0616227F">
              <w:rPr>
                <w:i/>
                <w:iCs/>
                <w:sz w:val="24"/>
                <w:szCs w:val="24"/>
              </w:rPr>
              <w:t>Paul His Story</w:t>
            </w:r>
            <w:r w:rsidRPr="0616227F">
              <w:rPr>
                <w:sz w:val="24"/>
                <w:szCs w:val="24"/>
              </w:rPr>
              <w:t xml:space="preserve"> (Oxford: OUP, 2004). </w:t>
            </w:r>
          </w:p>
          <w:p w14:paraId="5903B7AA" w14:textId="77777777" w:rsidR="00EA0038" w:rsidRPr="00C804AA" w:rsidRDefault="7C11B1D1" w:rsidP="0616227F">
            <w:pPr>
              <w:pStyle w:val="ListParagraph"/>
              <w:numPr>
                <w:ilvl w:val="0"/>
                <w:numId w:val="16"/>
              </w:numPr>
              <w:spacing w:after="0"/>
              <w:ind w:left="358" w:hanging="284"/>
              <w:rPr>
                <w:sz w:val="24"/>
                <w:szCs w:val="24"/>
              </w:rPr>
            </w:pPr>
            <w:r w:rsidRPr="0616227F">
              <w:rPr>
                <w:sz w:val="24"/>
                <w:szCs w:val="24"/>
              </w:rPr>
              <w:t xml:space="preserve">E. P. Sanders, </w:t>
            </w:r>
            <w:r w:rsidRPr="0616227F">
              <w:rPr>
                <w:i/>
                <w:iCs/>
                <w:sz w:val="24"/>
                <w:szCs w:val="24"/>
              </w:rPr>
              <w:t>Paul, the Law, and the Jewish People</w:t>
            </w:r>
            <w:r w:rsidRPr="0616227F">
              <w:rPr>
                <w:sz w:val="24"/>
                <w:szCs w:val="24"/>
              </w:rPr>
              <w:t xml:space="preserve"> (Minneapolis: Fortress Press, 1983).</w:t>
            </w:r>
          </w:p>
          <w:p w14:paraId="7EA9D50A" w14:textId="77777777" w:rsidR="00EA0038" w:rsidRPr="00C804AA" w:rsidRDefault="7C11B1D1" w:rsidP="0616227F">
            <w:pPr>
              <w:pStyle w:val="ListParagraph"/>
              <w:numPr>
                <w:ilvl w:val="0"/>
                <w:numId w:val="16"/>
              </w:numPr>
              <w:spacing w:after="0"/>
              <w:ind w:left="358" w:hanging="284"/>
              <w:rPr>
                <w:sz w:val="24"/>
                <w:szCs w:val="24"/>
              </w:rPr>
            </w:pPr>
            <w:r w:rsidRPr="0616227F">
              <w:rPr>
                <w:sz w:val="24"/>
                <w:szCs w:val="24"/>
              </w:rPr>
              <w:t xml:space="preserve">Wayne A. Meeks, </w:t>
            </w:r>
            <w:r w:rsidRPr="0616227F">
              <w:rPr>
                <w:i/>
                <w:iCs/>
                <w:sz w:val="24"/>
                <w:szCs w:val="24"/>
              </w:rPr>
              <w:t>The First Urban Christians: The Social World of the Apostle Paul</w:t>
            </w:r>
            <w:r w:rsidRPr="0616227F">
              <w:rPr>
                <w:sz w:val="24"/>
                <w:szCs w:val="24"/>
              </w:rPr>
              <w:t xml:space="preserve"> (New Haven: Yale University Press, 1983).</w:t>
            </w:r>
          </w:p>
        </w:tc>
      </w:tr>
    </w:tbl>
    <w:p w14:paraId="08A3BE08" w14:textId="77777777" w:rsidR="00EA0038" w:rsidRPr="00FD4147" w:rsidRDefault="00EA0038" w:rsidP="0616227F">
      <w:pPr>
        <w:spacing w:before="60" w:after="60"/>
        <w:rPr>
          <w:color w:val="002060"/>
          <w:sz w:val="28"/>
          <w:szCs w:val="28"/>
        </w:rPr>
      </w:pPr>
    </w:p>
    <w:p w14:paraId="6B0CC371" w14:textId="77777777" w:rsidR="00407333" w:rsidRDefault="392EA32B" w:rsidP="0616227F">
      <w:pPr>
        <w:pStyle w:val="Heading3"/>
        <w:spacing w:before="60" w:after="60"/>
        <w:rPr>
          <w:color w:val="002060"/>
          <w:sz w:val="28"/>
          <w:szCs w:val="28"/>
        </w:rPr>
      </w:pPr>
      <w:bookmarkStart w:id="31" w:name="_Toc203730020"/>
      <w:r w:rsidRPr="0616227F">
        <w:rPr>
          <w:color w:val="002060"/>
          <w:sz w:val="28"/>
          <w:szCs w:val="28"/>
        </w:rPr>
        <w:t>REU33132 Words to the Wise: Israelite and Jewish Wisdom Literature</w:t>
      </w:r>
      <w:bookmarkEnd w:id="31"/>
    </w:p>
    <w:tbl>
      <w:tblPr>
        <w:tblW w:w="9639" w:type="dxa"/>
        <w:tblCellSpacing w:w="7" w:type="dxa"/>
        <w:tblInd w:w="-5" w:type="dxa"/>
        <w:tblLayout w:type="fixed"/>
        <w:tblCellMar>
          <w:top w:w="60" w:type="dxa"/>
          <w:left w:w="60" w:type="dxa"/>
          <w:bottom w:w="60" w:type="dxa"/>
          <w:right w:w="60" w:type="dxa"/>
        </w:tblCellMar>
        <w:tblLook w:val="04A0" w:firstRow="1" w:lastRow="0" w:firstColumn="1" w:lastColumn="0" w:noHBand="0" w:noVBand="1"/>
      </w:tblPr>
      <w:tblGrid>
        <w:gridCol w:w="1688"/>
        <w:gridCol w:w="7951"/>
      </w:tblGrid>
      <w:tr w:rsidR="00407333" w:rsidRPr="00FD4147" w14:paraId="710DB5C4"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3B2AE46" w14:textId="77777777" w:rsidR="00407333" w:rsidRPr="00C804AA" w:rsidRDefault="392EA32B" w:rsidP="0616227F">
            <w:pPr>
              <w:spacing w:after="0"/>
              <w:rPr>
                <w:b/>
                <w:bCs/>
                <w:sz w:val="28"/>
                <w:szCs w:val="28"/>
                <w:lang w:eastAsia="en-IE"/>
              </w:rPr>
            </w:pPr>
            <w:r w:rsidRPr="0616227F">
              <w:rPr>
                <w:b/>
                <w:bCs/>
                <w:sz w:val="28"/>
                <w:szCs w:val="28"/>
                <w:lang w:eastAsia="en-IE"/>
              </w:rPr>
              <w:t>Module Name</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D4A6BE" w14:textId="77777777" w:rsidR="00407333" w:rsidRPr="00C804AA" w:rsidRDefault="392EA32B" w:rsidP="0616227F">
            <w:pPr>
              <w:spacing w:after="0"/>
              <w:jc w:val="both"/>
              <w:rPr>
                <w:b/>
                <w:bCs/>
                <w:sz w:val="28"/>
                <w:szCs w:val="28"/>
              </w:rPr>
            </w:pPr>
            <w:r w:rsidRPr="0616227F">
              <w:rPr>
                <w:b/>
                <w:bCs/>
                <w:sz w:val="28"/>
                <w:szCs w:val="28"/>
              </w:rPr>
              <w:t>Words to the Wise: Israelite and Jewish Wisdom Literature</w:t>
            </w:r>
          </w:p>
        </w:tc>
      </w:tr>
      <w:tr w:rsidR="00407333" w:rsidRPr="00FD4147" w14:paraId="3B73505C"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6030BE0"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Module Code</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EB6AF7" w14:textId="77777777" w:rsidR="00407333" w:rsidRPr="00C804AA" w:rsidRDefault="392EA32B" w:rsidP="0616227F">
            <w:pPr>
              <w:spacing w:after="0"/>
              <w:jc w:val="both"/>
              <w:textAlignment w:val="baseline"/>
              <w:rPr>
                <w:rFonts w:eastAsiaTheme="minorEastAsia"/>
                <w:sz w:val="24"/>
                <w:szCs w:val="24"/>
                <w:lang w:eastAsia="en-IE"/>
              </w:rPr>
            </w:pPr>
            <w:r w:rsidRPr="0616227F">
              <w:rPr>
                <w:rFonts w:eastAsiaTheme="minorEastAsia"/>
                <w:sz w:val="24"/>
                <w:szCs w:val="24"/>
              </w:rPr>
              <w:t>REU33132</w:t>
            </w:r>
          </w:p>
        </w:tc>
      </w:tr>
      <w:tr w:rsidR="00407333" w:rsidRPr="00FD4147" w14:paraId="21EA904B"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1DEAFF7"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Module status</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1168B3" w14:textId="77777777"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rPr>
              <w:t>Core – Optional</w:t>
            </w:r>
          </w:p>
        </w:tc>
      </w:tr>
      <w:tr w:rsidR="00407333" w:rsidRPr="00FD4147" w14:paraId="1D239E27"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EAE4AFD"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ECTS weighting</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7F9929" w14:textId="77777777"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lang w:eastAsia="en-IE"/>
              </w:rPr>
              <w:t>5</w:t>
            </w:r>
          </w:p>
        </w:tc>
      </w:tr>
      <w:tr w:rsidR="00407333" w:rsidRPr="00FD4147" w14:paraId="11AD8A76"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A76F2FD"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Semester taught</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54D649" w14:textId="193F6EFD" w:rsidR="00407333" w:rsidRPr="00C804AA" w:rsidRDefault="57AD83EA" w:rsidP="0616227F">
            <w:pPr>
              <w:spacing w:after="0"/>
              <w:rPr>
                <w:rFonts w:eastAsiaTheme="minorEastAsia"/>
                <w:b/>
                <w:bCs/>
                <w:sz w:val="24"/>
                <w:szCs w:val="24"/>
                <w:lang w:eastAsia="en-IE"/>
              </w:rPr>
            </w:pPr>
            <w:r w:rsidRPr="0616227F">
              <w:rPr>
                <w:rFonts w:eastAsiaTheme="minorEastAsia"/>
                <w:sz w:val="24"/>
                <w:szCs w:val="24"/>
                <w:lang w:eastAsia="en-IE"/>
              </w:rPr>
              <w:t>Semester 2 - Hilary</w:t>
            </w:r>
          </w:p>
        </w:tc>
      </w:tr>
      <w:tr w:rsidR="00407333" w:rsidRPr="00FD4147" w14:paraId="51458B13"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9A57F79"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Pre-requisites &amp; co-requisites</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181E0B" w14:textId="69A9834C" w:rsidR="00407333" w:rsidRPr="00C804AA" w:rsidRDefault="13B9CC45" w:rsidP="0616227F">
            <w:pPr>
              <w:spacing w:after="0"/>
              <w:rPr>
                <w:rFonts w:eastAsiaTheme="minorEastAsia"/>
                <w:b/>
                <w:bCs/>
                <w:sz w:val="24"/>
                <w:szCs w:val="24"/>
                <w:lang w:eastAsia="en-IE"/>
              </w:rPr>
            </w:pPr>
            <w:r w:rsidRPr="0616227F">
              <w:rPr>
                <w:rFonts w:eastAsiaTheme="minorEastAsia"/>
                <w:sz w:val="24"/>
                <w:szCs w:val="24"/>
                <w:lang w:eastAsia="en-IE"/>
              </w:rPr>
              <w:t>N</w:t>
            </w:r>
            <w:r w:rsidR="392EA32B" w:rsidRPr="0616227F">
              <w:rPr>
                <w:rFonts w:eastAsiaTheme="minorEastAsia"/>
                <w:sz w:val="24"/>
                <w:szCs w:val="24"/>
                <w:lang w:eastAsia="en-IE"/>
              </w:rPr>
              <w:t>one</w:t>
            </w:r>
          </w:p>
        </w:tc>
      </w:tr>
      <w:tr w:rsidR="00407333" w:rsidRPr="00FD4147" w14:paraId="02A11DB5"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3F53423"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Student Workload</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DE138F" w14:textId="751288B5"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lang w:eastAsia="en-IE"/>
              </w:rPr>
              <w:t>22 x 1-hour lectures/</w:t>
            </w:r>
            <w:r w:rsidR="12A924BE" w:rsidRPr="0616227F">
              <w:rPr>
                <w:rFonts w:eastAsiaTheme="minorEastAsia"/>
                <w:sz w:val="24"/>
                <w:szCs w:val="24"/>
                <w:lang w:eastAsia="en-IE"/>
              </w:rPr>
              <w:t>seminars;</w:t>
            </w:r>
            <w:r w:rsidRPr="0616227F">
              <w:rPr>
                <w:rFonts w:eastAsiaTheme="minorEastAsia"/>
                <w:sz w:val="24"/>
                <w:szCs w:val="24"/>
                <w:lang w:eastAsia="en-IE"/>
              </w:rPr>
              <w:t xml:space="preserve"> </w:t>
            </w:r>
            <w:r w:rsidR="75F83FE9" w:rsidRPr="0616227F">
              <w:rPr>
                <w:rFonts w:eastAsiaTheme="minorEastAsia"/>
                <w:sz w:val="24"/>
                <w:szCs w:val="24"/>
                <w:lang w:eastAsia="en-IE"/>
              </w:rPr>
              <w:t>10</w:t>
            </w:r>
            <w:r w:rsidR="058B24E0" w:rsidRPr="0616227F">
              <w:rPr>
                <w:rFonts w:eastAsiaTheme="minorEastAsia"/>
                <w:sz w:val="24"/>
                <w:szCs w:val="24"/>
                <w:lang w:eastAsia="en-IE"/>
              </w:rPr>
              <w:t>4</w:t>
            </w:r>
            <w:r w:rsidRPr="0616227F">
              <w:rPr>
                <w:rFonts w:eastAsiaTheme="minorEastAsia"/>
                <w:sz w:val="24"/>
                <w:szCs w:val="24"/>
                <w:lang w:eastAsia="en-IE"/>
              </w:rPr>
              <w:t xml:space="preserve"> hours of </w:t>
            </w:r>
            <w:r w:rsidR="0792E217" w:rsidRPr="0616227F">
              <w:rPr>
                <w:rFonts w:eastAsiaTheme="minorEastAsia"/>
                <w:sz w:val="24"/>
                <w:szCs w:val="24"/>
                <w:lang w:eastAsia="en-IE"/>
              </w:rPr>
              <w:t>self-directed</w:t>
            </w:r>
            <w:r w:rsidRPr="0616227F">
              <w:rPr>
                <w:rFonts w:eastAsiaTheme="minorEastAsia"/>
                <w:sz w:val="24"/>
                <w:szCs w:val="24"/>
                <w:lang w:eastAsia="en-IE"/>
              </w:rPr>
              <w:t xml:space="preserve"> study</w:t>
            </w:r>
          </w:p>
        </w:tc>
      </w:tr>
      <w:tr w:rsidR="00407333" w:rsidRPr="00FD4147" w14:paraId="68679E51"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9FD6A8A"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Module Coordinator</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ED1C69" w14:textId="72F8B37E" w:rsidR="00407333" w:rsidRPr="00C804AA" w:rsidRDefault="2C8E6064" w:rsidP="0616227F">
            <w:pPr>
              <w:spacing w:after="0"/>
              <w:rPr>
                <w:rFonts w:eastAsiaTheme="minorEastAsia"/>
                <w:b/>
                <w:bCs/>
                <w:sz w:val="24"/>
                <w:szCs w:val="24"/>
                <w:lang w:eastAsia="en-IE"/>
              </w:rPr>
            </w:pPr>
            <w:r w:rsidRPr="0616227F">
              <w:rPr>
                <w:rFonts w:eastAsiaTheme="minorEastAsia"/>
                <w:sz w:val="24"/>
                <w:szCs w:val="24"/>
                <w:lang w:eastAsia="en-IE"/>
              </w:rPr>
              <w:t>Prof. David Shepherd</w:t>
            </w:r>
          </w:p>
        </w:tc>
      </w:tr>
      <w:tr w:rsidR="00407333" w:rsidRPr="00FD4147" w14:paraId="008FC502"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A316FC7"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Teaching staff</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9A03C8" w14:textId="3987FC40" w:rsidR="00407333" w:rsidRPr="00C804AA" w:rsidRDefault="2C8E6064" w:rsidP="0616227F">
            <w:pPr>
              <w:spacing w:after="0"/>
              <w:rPr>
                <w:rFonts w:eastAsiaTheme="minorEastAsia"/>
                <w:b/>
                <w:bCs/>
                <w:sz w:val="24"/>
                <w:szCs w:val="24"/>
                <w:lang w:eastAsia="en-IE"/>
              </w:rPr>
            </w:pPr>
            <w:r w:rsidRPr="0616227F">
              <w:rPr>
                <w:rFonts w:eastAsiaTheme="minorEastAsia"/>
                <w:sz w:val="24"/>
                <w:szCs w:val="24"/>
                <w:lang w:eastAsia="en-IE"/>
              </w:rPr>
              <w:t>Prof. David Shepherd</w:t>
            </w:r>
          </w:p>
        </w:tc>
      </w:tr>
      <w:tr w:rsidR="00407333" w:rsidRPr="00FD4147" w14:paraId="68E87BD5"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6859DCB"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Module Learning Aims</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0333D6" w14:textId="77777777"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rPr>
              <w:t>This module aims to facilitate students’ deeper acquaintance and critical engagement with the richness of the Wisdom tradition found in the Hebrew Bible and later Jewish traditions.</w:t>
            </w:r>
          </w:p>
        </w:tc>
      </w:tr>
      <w:tr w:rsidR="00407333" w:rsidRPr="00FD4147" w14:paraId="25E23CD7"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9E38FF1"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 xml:space="preserve">Module Learning Outcomes </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A131E1" w14:textId="422F01A1" w:rsidR="003D327A" w:rsidRDefault="392EA32B" w:rsidP="0616227F">
            <w:pPr>
              <w:pStyle w:val="ListParagraph"/>
              <w:spacing w:after="0"/>
              <w:ind w:left="0"/>
              <w:textAlignment w:val="baseline"/>
              <w:rPr>
                <w:rFonts w:eastAsiaTheme="minorEastAsia"/>
                <w:sz w:val="24"/>
                <w:szCs w:val="24"/>
              </w:rPr>
            </w:pPr>
            <w:r w:rsidRPr="0616227F">
              <w:rPr>
                <w:rFonts w:eastAsiaTheme="minorEastAsia"/>
                <w:sz w:val="24"/>
                <w:szCs w:val="24"/>
              </w:rPr>
              <w:t xml:space="preserve">On successful completion of this module, students should be able to: </w:t>
            </w:r>
          </w:p>
          <w:p w14:paraId="65C53063" w14:textId="31BDAD06" w:rsidR="00407333" w:rsidRPr="00C804AA" w:rsidRDefault="392EA32B" w:rsidP="0616227F">
            <w:pPr>
              <w:pStyle w:val="ListParagraph"/>
              <w:numPr>
                <w:ilvl w:val="0"/>
                <w:numId w:val="24"/>
              </w:numPr>
              <w:spacing w:after="0"/>
              <w:ind w:left="358" w:hanging="284"/>
              <w:textAlignment w:val="baseline"/>
              <w:rPr>
                <w:rFonts w:eastAsiaTheme="minorEastAsia"/>
                <w:sz w:val="24"/>
                <w:szCs w:val="24"/>
              </w:rPr>
            </w:pPr>
            <w:r w:rsidRPr="0616227F">
              <w:rPr>
                <w:rFonts w:eastAsiaTheme="minorEastAsia"/>
                <w:sz w:val="24"/>
                <w:szCs w:val="24"/>
              </w:rPr>
              <w:t xml:space="preserve">Demonstrate knowledge and critical understanding of key themes of the Wisdom books of the Hebrew Bible/Old Testament and the ways in which various texts reflect them. </w:t>
            </w:r>
          </w:p>
          <w:p w14:paraId="58DE2BB7" w14:textId="56EF470C" w:rsidR="00407333" w:rsidRPr="00C804AA" w:rsidRDefault="392EA32B" w:rsidP="0616227F">
            <w:pPr>
              <w:pStyle w:val="ListParagraph"/>
              <w:numPr>
                <w:ilvl w:val="0"/>
                <w:numId w:val="24"/>
              </w:numPr>
              <w:spacing w:after="0"/>
              <w:ind w:left="358" w:hanging="284"/>
              <w:textAlignment w:val="baseline"/>
              <w:rPr>
                <w:rFonts w:eastAsiaTheme="minorEastAsia"/>
                <w:sz w:val="24"/>
                <w:szCs w:val="24"/>
              </w:rPr>
            </w:pPr>
            <w:r w:rsidRPr="0616227F">
              <w:rPr>
                <w:rFonts w:eastAsiaTheme="minorEastAsia"/>
                <w:sz w:val="24"/>
                <w:szCs w:val="24"/>
              </w:rPr>
              <w:t xml:space="preserve">Evaluate scholarly arguments relating to the classification of different OT texts as ‘Wisdom literature’. </w:t>
            </w:r>
          </w:p>
          <w:p w14:paraId="5E3FFEF2" w14:textId="348584AE" w:rsidR="00407333" w:rsidRPr="00C804AA" w:rsidRDefault="392EA32B" w:rsidP="0616227F">
            <w:pPr>
              <w:pStyle w:val="ListParagraph"/>
              <w:numPr>
                <w:ilvl w:val="0"/>
                <w:numId w:val="24"/>
              </w:numPr>
              <w:spacing w:after="0"/>
              <w:ind w:left="358" w:hanging="284"/>
              <w:textAlignment w:val="baseline"/>
              <w:rPr>
                <w:rFonts w:eastAsiaTheme="minorEastAsia"/>
                <w:sz w:val="24"/>
                <w:szCs w:val="24"/>
              </w:rPr>
            </w:pPr>
            <w:r w:rsidRPr="0616227F">
              <w:rPr>
                <w:rFonts w:eastAsiaTheme="minorEastAsia"/>
                <w:sz w:val="24"/>
                <w:szCs w:val="24"/>
              </w:rPr>
              <w:lastRenderedPageBreak/>
              <w:t xml:space="preserve">Critically analyse the relationship between Hebrew/Jewish Wisdom and Ancient Near Eastern sapiential traditions. </w:t>
            </w:r>
          </w:p>
          <w:p w14:paraId="5824603B" w14:textId="013FE194" w:rsidR="00407333" w:rsidRPr="00C804AA" w:rsidRDefault="392EA32B" w:rsidP="0616227F">
            <w:pPr>
              <w:pStyle w:val="ListParagraph"/>
              <w:numPr>
                <w:ilvl w:val="0"/>
                <w:numId w:val="24"/>
              </w:numPr>
              <w:spacing w:after="0"/>
              <w:ind w:left="358" w:hanging="284"/>
              <w:textAlignment w:val="baseline"/>
              <w:rPr>
                <w:rFonts w:eastAsiaTheme="minorEastAsia"/>
                <w:sz w:val="24"/>
                <w:szCs w:val="24"/>
              </w:rPr>
            </w:pPr>
            <w:r w:rsidRPr="0616227F">
              <w:rPr>
                <w:rFonts w:eastAsiaTheme="minorEastAsia"/>
                <w:sz w:val="24"/>
                <w:szCs w:val="24"/>
              </w:rPr>
              <w:t>Recognise tensions between various wisdom texts and form a view on how these collections developed over time.</w:t>
            </w:r>
          </w:p>
          <w:p w14:paraId="3B805B36" w14:textId="77777777" w:rsidR="003D327A" w:rsidRPr="002B75B9" w:rsidRDefault="392EA32B" w:rsidP="0616227F">
            <w:pPr>
              <w:pStyle w:val="ListParagraph"/>
              <w:numPr>
                <w:ilvl w:val="0"/>
                <w:numId w:val="24"/>
              </w:numPr>
              <w:spacing w:after="0"/>
              <w:ind w:left="358" w:hanging="284"/>
              <w:textAlignment w:val="baseline"/>
              <w:rPr>
                <w:rFonts w:eastAsiaTheme="minorEastAsia"/>
                <w:sz w:val="24"/>
                <w:szCs w:val="24"/>
                <w:lang w:eastAsia="en-IE"/>
              </w:rPr>
            </w:pPr>
            <w:r w:rsidRPr="0616227F">
              <w:rPr>
                <w:rFonts w:eastAsiaTheme="minorEastAsia"/>
                <w:sz w:val="24"/>
                <w:szCs w:val="24"/>
              </w:rPr>
              <w:t>Reflect critically on scholarly discussion of texts from this corpus and express their own opinion briefly.</w:t>
            </w:r>
          </w:p>
          <w:p w14:paraId="5B1DEB8C" w14:textId="20F03DD2" w:rsidR="00407333" w:rsidRPr="002B75B9" w:rsidRDefault="392EA32B" w:rsidP="0616227F">
            <w:pPr>
              <w:pStyle w:val="ListParagraph"/>
              <w:numPr>
                <w:ilvl w:val="0"/>
                <w:numId w:val="24"/>
              </w:numPr>
              <w:spacing w:after="0"/>
              <w:ind w:left="358" w:hanging="284"/>
              <w:textAlignment w:val="baseline"/>
              <w:rPr>
                <w:rFonts w:eastAsiaTheme="minorEastAsia"/>
                <w:sz w:val="24"/>
                <w:szCs w:val="24"/>
                <w:lang w:eastAsia="en-IE"/>
              </w:rPr>
            </w:pPr>
            <w:r w:rsidRPr="0616227F">
              <w:rPr>
                <w:rFonts w:eastAsiaTheme="minorEastAsia"/>
                <w:sz w:val="24"/>
                <w:szCs w:val="24"/>
              </w:rPr>
              <w:t>Write an essay which reflects critical engagement with both the biblical and secondary literature.</w:t>
            </w:r>
          </w:p>
        </w:tc>
      </w:tr>
      <w:tr w:rsidR="00407333" w:rsidRPr="00FD4147" w14:paraId="5EE34EE8"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344DBEB"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lastRenderedPageBreak/>
              <w:t>Module Content</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B5C214" w14:textId="6F50109C"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rPr>
              <w:t xml:space="preserve">This module represents an opportunity to explore the richness of the Wisdom Literature found in the Hebrew Bible and later Jewish traditions. Following an introduction to the Wisdom tradition, the module will offer a close and critical reading of the books of Proverbs, Job and Ecclesiastes and how wisdom themes have influenced other parts of the Hebrew canon. There will also be a focus on the divergent strands which emerge within this corpus and the historical context in which these works were produced.  Seminar discussions will explore key themes such as divine justice, attitudes to wealth and work and the representation of women.  The module will also consider the coherence of each individual book, the nature of the relationship between Hebrew wisdom and other sapiential traditions and will examine to what extent the Wisdom tradition diverges from other perspectives within the Hebrew Bible.  </w:t>
            </w:r>
          </w:p>
        </w:tc>
      </w:tr>
      <w:tr w:rsidR="00407333" w:rsidRPr="00FD4147" w14:paraId="541A67C6"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1570BB9"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Teaching and Learning Format</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699233" w14:textId="77777777" w:rsidR="00407333" w:rsidRPr="00C804AA" w:rsidRDefault="392EA32B" w:rsidP="0616227F">
            <w:pPr>
              <w:spacing w:after="0"/>
              <w:rPr>
                <w:rFonts w:eastAsiaTheme="minorEastAsia"/>
                <w:b/>
                <w:bCs/>
                <w:sz w:val="24"/>
                <w:szCs w:val="24"/>
                <w:lang w:eastAsia="en-IE"/>
              </w:rPr>
            </w:pPr>
            <w:r w:rsidRPr="0616227F">
              <w:rPr>
                <w:rFonts w:eastAsiaTheme="minorEastAsia"/>
                <w:sz w:val="24"/>
                <w:szCs w:val="24"/>
              </w:rPr>
              <w:t>Interactive lectures and seminar discussions</w:t>
            </w:r>
          </w:p>
        </w:tc>
      </w:tr>
      <w:tr w:rsidR="00407333" w:rsidRPr="00FD4147" w14:paraId="33856E7C"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40BE814"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 xml:space="preserve">Module Assessment Components </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857" w:type="dxa"/>
              <w:tblLayout w:type="fixed"/>
              <w:tblLook w:val="04A0" w:firstRow="1" w:lastRow="0" w:firstColumn="1" w:lastColumn="0" w:noHBand="0" w:noVBand="1"/>
            </w:tblPr>
            <w:tblGrid>
              <w:gridCol w:w="1874"/>
              <w:gridCol w:w="2721"/>
              <w:gridCol w:w="1275"/>
              <w:gridCol w:w="709"/>
              <w:gridCol w:w="1278"/>
            </w:tblGrid>
            <w:tr w:rsidR="00407333" w:rsidRPr="00C804AA" w14:paraId="218F8992" w14:textId="77777777" w:rsidTr="0616227F">
              <w:trPr>
                <w:trHeight w:val="562"/>
              </w:trPr>
              <w:tc>
                <w:tcPr>
                  <w:tcW w:w="1874" w:type="dxa"/>
                </w:tcPr>
                <w:p w14:paraId="27D3163E" w14:textId="77777777" w:rsidR="00407333" w:rsidRPr="00C804AA" w:rsidRDefault="392EA32B" w:rsidP="0616227F">
                  <w:pPr>
                    <w:spacing w:line="259" w:lineRule="auto"/>
                    <w:rPr>
                      <w:rFonts w:eastAsiaTheme="minorEastAsia"/>
                      <w:b/>
                      <w:bCs/>
                      <w:sz w:val="24"/>
                      <w:szCs w:val="24"/>
                    </w:rPr>
                  </w:pPr>
                  <w:r w:rsidRPr="0616227F">
                    <w:rPr>
                      <w:rFonts w:eastAsiaTheme="minorEastAsia"/>
                      <w:b/>
                      <w:bCs/>
                      <w:sz w:val="24"/>
                      <w:szCs w:val="24"/>
                    </w:rPr>
                    <w:t>Assessment Component</w:t>
                  </w:r>
                </w:p>
              </w:tc>
              <w:tc>
                <w:tcPr>
                  <w:tcW w:w="2721" w:type="dxa"/>
                </w:tcPr>
                <w:p w14:paraId="68090D3B" w14:textId="77777777" w:rsidR="00407333" w:rsidRPr="00C804AA" w:rsidRDefault="392EA32B" w:rsidP="0616227F">
                  <w:pPr>
                    <w:spacing w:line="259" w:lineRule="auto"/>
                    <w:rPr>
                      <w:rFonts w:eastAsiaTheme="minorEastAsia"/>
                      <w:b/>
                      <w:bCs/>
                      <w:sz w:val="24"/>
                      <w:szCs w:val="24"/>
                    </w:rPr>
                  </w:pPr>
                  <w:r w:rsidRPr="0616227F">
                    <w:rPr>
                      <w:rFonts w:eastAsiaTheme="minorEastAsia"/>
                      <w:b/>
                      <w:bCs/>
                      <w:sz w:val="24"/>
                      <w:szCs w:val="24"/>
                    </w:rPr>
                    <w:t>Assessment Description</w:t>
                  </w:r>
                </w:p>
              </w:tc>
              <w:tc>
                <w:tcPr>
                  <w:tcW w:w="1275" w:type="dxa"/>
                </w:tcPr>
                <w:p w14:paraId="3E4D7FED" w14:textId="77777777" w:rsidR="00407333" w:rsidRPr="00C804AA" w:rsidRDefault="392EA32B" w:rsidP="0616227F">
                  <w:pPr>
                    <w:spacing w:line="259" w:lineRule="auto"/>
                    <w:rPr>
                      <w:rFonts w:eastAsiaTheme="minorEastAsia"/>
                      <w:b/>
                      <w:bCs/>
                      <w:sz w:val="24"/>
                      <w:szCs w:val="24"/>
                    </w:rPr>
                  </w:pPr>
                  <w:r w:rsidRPr="0616227F">
                    <w:rPr>
                      <w:rFonts w:eastAsiaTheme="minorEastAsia"/>
                      <w:b/>
                      <w:bCs/>
                      <w:sz w:val="24"/>
                      <w:szCs w:val="24"/>
                    </w:rPr>
                    <w:t>LO Addressed</w:t>
                  </w:r>
                </w:p>
              </w:tc>
              <w:tc>
                <w:tcPr>
                  <w:tcW w:w="709" w:type="dxa"/>
                </w:tcPr>
                <w:p w14:paraId="3E318BBA" w14:textId="77777777" w:rsidR="00407333" w:rsidRPr="00C804AA" w:rsidRDefault="392EA32B" w:rsidP="0616227F">
                  <w:pPr>
                    <w:spacing w:line="259" w:lineRule="auto"/>
                    <w:rPr>
                      <w:rFonts w:eastAsiaTheme="minorEastAsia"/>
                      <w:b/>
                      <w:bCs/>
                      <w:sz w:val="24"/>
                      <w:szCs w:val="24"/>
                    </w:rPr>
                  </w:pPr>
                  <w:r w:rsidRPr="0616227F">
                    <w:rPr>
                      <w:rFonts w:eastAsiaTheme="minorEastAsia"/>
                      <w:b/>
                      <w:bCs/>
                      <w:sz w:val="24"/>
                      <w:szCs w:val="24"/>
                    </w:rPr>
                    <w:t>% of total</w:t>
                  </w:r>
                </w:p>
              </w:tc>
              <w:tc>
                <w:tcPr>
                  <w:tcW w:w="1278" w:type="dxa"/>
                </w:tcPr>
                <w:p w14:paraId="0DCA363D" w14:textId="77777777" w:rsidR="00407333" w:rsidRPr="00C804AA" w:rsidRDefault="392EA32B" w:rsidP="0616227F">
                  <w:pPr>
                    <w:spacing w:line="259" w:lineRule="auto"/>
                    <w:rPr>
                      <w:rFonts w:eastAsiaTheme="minorEastAsia"/>
                      <w:b/>
                      <w:bCs/>
                      <w:sz w:val="24"/>
                      <w:szCs w:val="24"/>
                    </w:rPr>
                  </w:pPr>
                  <w:r w:rsidRPr="0616227F">
                    <w:rPr>
                      <w:rFonts w:eastAsiaTheme="minorEastAsia"/>
                      <w:b/>
                      <w:bCs/>
                      <w:sz w:val="24"/>
                      <w:szCs w:val="24"/>
                    </w:rPr>
                    <w:t>Week due</w:t>
                  </w:r>
                </w:p>
              </w:tc>
            </w:tr>
            <w:tr w:rsidR="00407333" w:rsidRPr="00C804AA" w14:paraId="67A89E3F" w14:textId="77777777" w:rsidTr="0616227F">
              <w:trPr>
                <w:trHeight w:val="562"/>
              </w:trPr>
              <w:tc>
                <w:tcPr>
                  <w:tcW w:w="1874" w:type="dxa"/>
                  <w:vAlign w:val="center"/>
                </w:tcPr>
                <w:p w14:paraId="1A9D5D7D" w14:textId="2A5B1EA6" w:rsidR="00407333" w:rsidRPr="00C804AA" w:rsidRDefault="5083A81D" w:rsidP="0616227F">
                  <w:pPr>
                    <w:spacing w:line="259" w:lineRule="auto"/>
                    <w:rPr>
                      <w:rFonts w:eastAsiaTheme="minorEastAsia"/>
                      <w:sz w:val="24"/>
                      <w:szCs w:val="24"/>
                    </w:rPr>
                  </w:pPr>
                  <w:r w:rsidRPr="0616227F">
                    <w:rPr>
                      <w:rFonts w:eastAsiaTheme="minorEastAsia"/>
                      <w:sz w:val="24"/>
                      <w:szCs w:val="24"/>
                    </w:rPr>
                    <w:t>Critical responses</w:t>
                  </w:r>
                </w:p>
              </w:tc>
              <w:tc>
                <w:tcPr>
                  <w:tcW w:w="2721" w:type="dxa"/>
                  <w:vAlign w:val="center"/>
                </w:tcPr>
                <w:p w14:paraId="45CE9AE0" w14:textId="34E56804" w:rsidR="00407333" w:rsidRPr="00C804AA" w:rsidRDefault="00407333" w:rsidP="0616227F">
                  <w:pPr>
                    <w:spacing w:line="259" w:lineRule="auto"/>
                    <w:rPr>
                      <w:rFonts w:eastAsiaTheme="minorEastAsia"/>
                      <w:sz w:val="24"/>
                      <w:szCs w:val="24"/>
                    </w:rPr>
                  </w:pPr>
                </w:p>
                <w:p w14:paraId="52E92C7C" w14:textId="7153AFDE" w:rsidR="00407333" w:rsidRPr="00C804AA" w:rsidRDefault="0A0BD0BF" w:rsidP="0616227F">
                  <w:pPr>
                    <w:spacing w:line="259" w:lineRule="auto"/>
                    <w:rPr>
                      <w:rFonts w:eastAsiaTheme="minorEastAsia"/>
                      <w:sz w:val="24"/>
                      <w:szCs w:val="24"/>
                    </w:rPr>
                  </w:pPr>
                  <w:r w:rsidRPr="0616227F">
                    <w:rPr>
                      <w:rFonts w:eastAsiaTheme="minorEastAsia"/>
                      <w:sz w:val="24"/>
                      <w:szCs w:val="24"/>
                    </w:rPr>
                    <w:t xml:space="preserve"> Seminar submissions (350-400 words) x 5</w:t>
                  </w:r>
                </w:p>
                <w:p w14:paraId="221847C6" w14:textId="0956ECC7" w:rsidR="00407333" w:rsidRPr="00C804AA" w:rsidRDefault="00407333" w:rsidP="0616227F">
                  <w:pPr>
                    <w:spacing w:line="259" w:lineRule="auto"/>
                    <w:rPr>
                      <w:rFonts w:eastAsiaTheme="minorEastAsia"/>
                      <w:sz w:val="24"/>
                      <w:szCs w:val="24"/>
                    </w:rPr>
                  </w:pPr>
                </w:p>
              </w:tc>
              <w:tc>
                <w:tcPr>
                  <w:tcW w:w="1275" w:type="dxa"/>
                  <w:vAlign w:val="center"/>
                </w:tcPr>
                <w:p w14:paraId="188635B9" w14:textId="2EA50DE3" w:rsidR="00407333" w:rsidRPr="00C804AA" w:rsidRDefault="261188E3" w:rsidP="0616227F">
                  <w:pPr>
                    <w:spacing w:line="259" w:lineRule="auto"/>
                    <w:rPr>
                      <w:rFonts w:eastAsiaTheme="minorEastAsia"/>
                      <w:sz w:val="24"/>
                      <w:szCs w:val="24"/>
                    </w:rPr>
                  </w:pPr>
                  <w:r w:rsidRPr="0616227F">
                    <w:rPr>
                      <w:rFonts w:eastAsiaTheme="minorEastAsia"/>
                      <w:sz w:val="24"/>
                      <w:szCs w:val="24"/>
                    </w:rPr>
                    <w:t>1-5</w:t>
                  </w:r>
                </w:p>
              </w:tc>
              <w:tc>
                <w:tcPr>
                  <w:tcW w:w="709" w:type="dxa"/>
                  <w:vAlign w:val="center"/>
                </w:tcPr>
                <w:p w14:paraId="6FC7B5EC" w14:textId="5555C965" w:rsidR="00407333" w:rsidRPr="00C804AA" w:rsidRDefault="6754E6BD" w:rsidP="0616227F">
                  <w:pPr>
                    <w:spacing w:line="259" w:lineRule="auto"/>
                    <w:rPr>
                      <w:rFonts w:eastAsiaTheme="minorEastAsia"/>
                      <w:sz w:val="24"/>
                      <w:szCs w:val="24"/>
                    </w:rPr>
                  </w:pPr>
                  <w:r w:rsidRPr="0616227F">
                    <w:rPr>
                      <w:rFonts w:eastAsiaTheme="minorEastAsia"/>
                      <w:sz w:val="24"/>
                      <w:szCs w:val="24"/>
                    </w:rPr>
                    <w:t>1</w:t>
                  </w:r>
                  <w:r w:rsidR="3CC2F59E" w:rsidRPr="0616227F">
                    <w:rPr>
                      <w:rFonts w:eastAsiaTheme="minorEastAsia"/>
                      <w:sz w:val="24"/>
                      <w:szCs w:val="24"/>
                    </w:rPr>
                    <w:t>0</w:t>
                  </w:r>
                </w:p>
              </w:tc>
              <w:tc>
                <w:tcPr>
                  <w:tcW w:w="1278" w:type="dxa"/>
                  <w:vAlign w:val="center"/>
                </w:tcPr>
                <w:p w14:paraId="5B9B1605" w14:textId="4D46FAF9" w:rsidR="00407333" w:rsidRPr="00C804AA" w:rsidRDefault="7239D149" w:rsidP="0616227F">
                  <w:pPr>
                    <w:spacing w:line="259" w:lineRule="auto"/>
                    <w:rPr>
                      <w:rFonts w:eastAsiaTheme="minorEastAsia"/>
                      <w:sz w:val="24"/>
                      <w:szCs w:val="24"/>
                    </w:rPr>
                  </w:pPr>
                  <w:r w:rsidRPr="0616227F">
                    <w:rPr>
                      <w:rFonts w:eastAsiaTheme="minorEastAsia"/>
                      <w:sz w:val="24"/>
                      <w:szCs w:val="24"/>
                    </w:rPr>
                    <w:t>25,26,2</w:t>
                  </w:r>
                  <w:r w:rsidR="7C1A71F2" w:rsidRPr="0616227F">
                    <w:rPr>
                      <w:rFonts w:eastAsiaTheme="minorEastAsia"/>
                      <w:sz w:val="24"/>
                      <w:szCs w:val="24"/>
                    </w:rPr>
                    <w:t>7</w:t>
                  </w:r>
                  <w:r w:rsidRPr="0616227F">
                    <w:rPr>
                      <w:rFonts w:eastAsiaTheme="minorEastAsia"/>
                      <w:sz w:val="24"/>
                      <w:szCs w:val="24"/>
                    </w:rPr>
                    <w:t>, 29, 30, 31</w:t>
                  </w:r>
                </w:p>
              </w:tc>
            </w:tr>
            <w:tr w:rsidR="00407333" w:rsidRPr="00C804AA" w14:paraId="3FEC653F" w14:textId="77777777" w:rsidTr="0616227F">
              <w:trPr>
                <w:trHeight w:val="293"/>
              </w:trPr>
              <w:tc>
                <w:tcPr>
                  <w:tcW w:w="1874" w:type="dxa"/>
                  <w:vAlign w:val="center"/>
                </w:tcPr>
                <w:p w14:paraId="4ACBCE52" w14:textId="77777777" w:rsidR="00407333" w:rsidRPr="00C804AA" w:rsidRDefault="392EA32B" w:rsidP="0616227F">
                  <w:pPr>
                    <w:spacing w:line="259" w:lineRule="auto"/>
                    <w:rPr>
                      <w:rFonts w:eastAsiaTheme="minorEastAsia"/>
                      <w:sz w:val="24"/>
                      <w:szCs w:val="24"/>
                    </w:rPr>
                  </w:pPr>
                  <w:r w:rsidRPr="0616227F">
                    <w:rPr>
                      <w:rFonts w:eastAsiaTheme="minorEastAsia"/>
                      <w:sz w:val="24"/>
                      <w:szCs w:val="24"/>
                    </w:rPr>
                    <w:t>Fuller critical responses</w:t>
                  </w:r>
                </w:p>
              </w:tc>
              <w:tc>
                <w:tcPr>
                  <w:tcW w:w="2721" w:type="dxa"/>
                  <w:vAlign w:val="center"/>
                </w:tcPr>
                <w:p w14:paraId="07B70E2A" w14:textId="2D135616" w:rsidR="00407333" w:rsidRPr="00C804AA" w:rsidRDefault="03665F12" w:rsidP="0616227F">
                  <w:pPr>
                    <w:spacing w:line="259" w:lineRule="auto"/>
                    <w:rPr>
                      <w:rFonts w:eastAsiaTheme="minorEastAsia"/>
                      <w:sz w:val="24"/>
                      <w:szCs w:val="24"/>
                    </w:rPr>
                  </w:pPr>
                  <w:r w:rsidRPr="0616227F">
                    <w:rPr>
                      <w:rFonts w:eastAsiaTheme="minorEastAsia"/>
                      <w:sz w:val="24"/>
                      <w:szCs w:val="24"/>
                    </w:rPr>
                    <w:t>Fuller critical responses (1,500 words)</w:t>
                  </w:r>
                </w:p>
              </w:tc>
              <w:tc>
                <w:tcPr>
                  <w:tcW w:w="1275" w:type="dxa"/>
                  <w:vAlign w:val="center"/>
                </w:tcPr>
                <w:p w14:paraId="14A703BA" w14:textId="5831C5FB" w:rsidR="00407333" w:rsidRPr="00C804AA" w:rsidRDefault="261188E3" w:rsidP="0616227F">
                  <w:pPr>
                    <w:spacing w:line="259" w:lineRule="auto"/>
                    <w:rPr>
                      <w:rFonts w:eastAsiaTheme="minorEastAsia"/>
                      <w:sz w:val="24"/>
                      <w:szCs w:val="24"/>
                    </w:rPr>
                  </w:pPr>
                  <w:r w:rsidRPr="0616227F">
                    <w:rPr>
                      <w:rFonts w:eastAsiaTheme="minorEastAsia"/>
                      <w:sz w:val="24"/>
                      <w:szCs w:val="24"/>
                    </w:rPr>
                    <w:t>5</w:t>
                  </w:r>
                </w:p>
              </w:tc>
              <w:tc>
                <w:tcPr>
                  <w:tcW w:w="709" w:type="dxa"/>
                  <w:vAlign w:val="center"/>
                </w:tcPr>
                <w:p w14:paraId="6646BF53" w14:textId="206991AB" w:rsidR="00407333" w:rsidRPr="00C804AA" w:rsidRDefault="34445CFB" w:rsidP="0616227F">
                  <w:pPr>
                    <w:spacing w:line="259" w:lineRule="auto"/>
                    <w:rPr>
                      <w:rFonts w:eastAsiaTheme="minorEastAsia"/>
                      <w:sz w:val="24"/>
                      <w:szCs w:val="24"/>
                    </w:rPr>
                  </w:pPr>
                  <w:r w:rsidRPr="0616227F">
                    <w:rPr>
                      <w:rFonts w:eastAsiaTheme="minorEastAsia"/>
                      <w:sz w:val="24"/>
                      <w:szCs w:val="24"/>
                    </w:rPr>
                    <w:t>4</w:t>
                  </w:r>
                  <w:r w:rsidR="1ACA1EBA" w:rsidRPr="0616227F">
                    <w:rPr>
                      <w:rFonts w:eastAsiaTheme="minorEastAsia"/>
                      <w:sz w:val="24"/>
                      <w:szCs w:val="24"/>
                    </w:rPr>
                    <w:t>0</w:t>
                  </w:r>
                </w:p>
              </w:tc>
              <w:tc>
                <w:tcPr>
                  <w:tcW w:w="1278" w:type="dxa"/>
                  <w:vAlign w:val="center"/>
                </w:tcPr>
                <w:p w14:paraId="4326BB4E" w14:textId="692871C4" w:rsidR="00407333" w:rsidRPr="00C804AA" w:rsidRDefault="31D98FD9" w:rsidP="0616227F">
                  <w:pPr>
                    <w:spacing w:line="259" w:lineRule="auto"/>
                    <w:rPr>
                      <w:rFonts w:eastAsiaTheme="minorEastAsia"/>
                      <w:sz w:val="24"/>
                      <w:szCs w:val="24"/>
                    </w:rPr>
                  </w:pPr>
                  <w:r w:rsidRPr="0616227F">
                    <w:rPr>
                      <w:rFonts w:eastAsiaTheme="minorEastAsia"/>
                      <w:sz w:val="24"/>
                      <w:szCs w:val="24"/>
                    </w:rPr>
                    <w:t>28</w:t>
                  </w:r>
                </w:p>
              </w:tc>
            </w:tr>
            <w:tr w:rsidR="00407333" w:rsidRPr="00C804AA" w14:paraId="7C7D14C1" w14:textId="77777777" w:rsidTr="0616227F">
              <w:trPr>
                <w:trHeight w:val="293"/>
              </w:trPr>
              <w:tc>
                <w:tcPr>
                  <w:tcW w:w="1874" w:type="dxa"/>
                  <w:vAlign w:val="center"/>
                </w:tcPr>
                <w:p w14:paraId="6AF4E76B" w14:textId="77777777" w:rsidR="00407333" w:rsidRPr="00C804AA" w:rsidRDefault="392EA32B" w:rsidP="0616227F">
                  <w:pPr>
                    <w:spacing w:line="259" w:lineRule="auto"/>
                    <w:rPr>
                      <w:rFonts w:eastAsiaTheme="minorEastAsia"/>
                      <w:sz w:val="24"/>
                      <w:szCs w:val="24"/>
                    </w:rPr>
                  </w:pPr>
                  <w:r w:rsidRPr="0616227F">
                    <w:rPr>
                      <w:rFonts w:eastAsiaTheme="minorEastAsia"/>
                      <w:sz w:val="24"/>
                      <w:szCs w:val="24"/>
                    </w:rPr>
                    <w:t>Essay</w:t>
                  </w:r>
                </w:p>
              </w:tc>
              <w:tc>
                <w:tcPr>
                  <w:tcW w:w="2721" w:type="dxa"/>
                  <w:vAlign w:val="center"/>
                </w:tcPr>
                <w:p w14:paraId="505EE34A" w14:textId="12D1AEBA" w:rsidR="00407333" w:rsidRPr="00C804AA" w:rsidRDefault="392EA32B" w:rsidP="0616227F">
                  <w:pPr>
                    <w:spacing w:line="259" w:lineRule="auto"/>
                    <w:rPr>
                      <w:rFonts w:eastAsiaTheme="minorEastAsia"/>
                      <w:sz w:val="24"/>
                      <w:szCs w:val="24"/>
                    </w:rPr>
                  </w:pPr>
                  <w:r w:rsidRPr="0616227F">
                    <w:rPr>
                      <w:rFonts w:eastAsiaTheme="minorEastAsia"/>
                      <w:sz w:val="24"/>
                      <w:szCs w:val="24"/>
                    </w:rPr>
                    <w:t>Essay (2</w:t>
                  </w:r>
                  <w:r w:rsidR="6D835D7B" w:rsidRPr="0616227F">
                    <w:rPr>
                      <w:rFonts w:eastAsiaTheme="minorEastAsia"/>
                      <w:sz w:val="24"/>
                      <w:szCs w:val="24"/>
                    </w:rPr>
                    <w:t>,</w:t>
                  </w:r>
                  <w:r w:rsidRPr="0616227F">
                    <w:rPr>
                      <w:rFonts w:eastAsiaTheme="minorEastAsia"/>
                      <w:sz w:val="24"/>
                      <w:szCs w:val="24"/>
                    </w:rPr>
                    <w:t>000 words)</w:t>
                  </w:r>
                </w:p>
              </w:tc>
              <w:tc>
                <w:tcPr>
                  <w:tcW w:w="1275" w:type="dxa"/>
                  <w:vAlign w:val="center"/>
                </w:tcPr>
                <w:p w14:paraId="63426B9E" w14:textId="776F6980" w:rsidR="00407333" w:rsidRPr="00C804AA" w:rsidRDefault="261188E3" w:rsidP="0616227F">
                  <w:pPr>
                    <w:spacing w:line="259" w:lineRule="auto"/>
                    <w:rPr>
                      <w:rFonts w:eastAsiaTheme="minorEastAsia"/>
                      <w:sz w:val="24"/>
                      <w:szCs w:val="24"/>
                    </w:rPr>
                  </w:pPr>
                  <w:r w:rsidRPr="0616227F">
                    <w:rPr>
                      <w:rFonts w:eastAsiaTheme="minorEastAsia"/>
                      <w:sz w:val="24"/>
                      <w:szCs w:val="24"/>
                    </w:rPr>
                    <w:t>6</w:t>
                  </w:r>
                </w:p>
              </w:tc>
              <w:tc>
                <w:tcPr>
                  <w:tcW w:w="709" w:type="dxa"/>
                  <w:vAlign w:val="center"/>
                </w:tcPr>
                <w:p w14:paraId="06276F28" w14:textId="77777777" w:rsidR="00407333" w:rsidRPr="00C804AA" w:rsidRDefault="392EA32B" w:rsidP="0616227F">
                  <w:pPr>
                    <w:spacing w:line="259" w:lineRule="auto"/>
                    <w:rPr>
                      <w:rFonts w:eastAsiaTheme="minorEastAsia"/>
                      <w:sz w:val="24"/>
                      <w:szCs w:val="24"/>
                    </w:rPr>
                  </w:pPr>
                  <w:r w:rsidRPr="0616227F">
                    <w:rPr>
                      <w:rFonts w:eastAsiaTheme="minorEastAsia"/>
                      <w:sz w:val="24"/>
                      <w:szCs w:val="24"/>
                    </w:rPr>
                    <w:t>50</w:t>
                  </w:r>
                </w:p>
              </w:tc>
              <w:tc>
                <w:tcPr>
                  <w:tcW w:w="1278" w:type="dxa"/>
                  <w:vAlign w:val="center"/>
                </w:tcPr>
                <w:p w14:paraId="31E01472" w14:textId="29911712" w:rsidR="00407333" w:rsidRPr="00C804AA" w:rsidRDefault="173CDF8D" w:rsidP="0616227F">
                  <w:pPr>
                    <w:spacing w:line="259" w:lineRule="auto"/>
                    <w:rPr>
                      <w:rFonts w:eastAsiaTheme="minorEastAsia"/>
                      <w:sz w:val="24"/>
                      <w:szCs w:val="24"/>
                    </w:rPr>
                  </w:pPr>
                  <w:r w:rsidRPr="0616227F">
                    <w:rPr>
                      <w:rFonts w:eastAsiaTheme="minorEastAsia"/>
                      <w:sz w:val="24"/>
                      <w:szCs w:val="24"/>
                    </w:rPr>
                    <w:t>34</w:t>
                  </w:r>
                </w:p>
              </w:tc>
            </w:tr>
          </w:tbl>
          <w:p w14:paraId="65922AEB" w14:textId="77777777" w:rsidR="00407333" w:rsidRPr="00C804AA" w:rsidRDefault="00407333" w:rsidP="0616227F">
            <w:pPr>
              <w:spacing w:after="0"/>
              <w:rPr>
                <w:rFonts w:eastAsiaTheme="minorEastAsia"/>
                <w:b/>
                <w:bCs/>
                <w:sz w:val="24"/>
                <w:szCs w:val="24"/>
                <w:lang w:eastAsia="en-IE"/>
              </w:rPr>
            </w:pPr>
          </w:p>
        </w:tc>
      </w:tr>
      <w:tr w:rsidR="00407333" w:rsidRPr="00FD4147" w14:paraId="4ECE1576" w14:textId="77777777" w:rsidTr="0616227F">
        <w:trPr>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0EC6137" w14:textId="77777777" w:rsidR="00407333" w:rsidRPr="00C804AA" w:rsidRDefault="392EA32B"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 xml:space="preserve">Reassessment Requirements </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557139" w14:textId="2204BD32" w:rsidR="00407333" w:rsidRPr="00C804AA" w:rsidRDefault="00407333" w:rsidP="0616227F">
            <w:pPr>
              <w:spacing w:after="0"/>
              <w:rPr>
                <w:rFonts w:eastAsiaTheme="minorEastAsia"/>
                <w:sz w:val="24"/>
                <w:szCs w:val="24"/>
              </w:rPr>
            </w:pPr>
          </w:p>
          <w:p w14:paraId="5DFCC00E" w14:textId="4519A8FD" w:rsidR="00407333" w:rsidRPr="00C804AA" w:rsidRDefault="6630CCD4" w:rsidP="0616227F">
            <w:pPr>
              <w:spacing w:after="0"/>
              <w:rPr>
                <w:rFonts w:eastAsiaTheme="minorEastAsia"/>
                <w:sz w:val="24"/>
                <w:szCs w:val="24"/>
              </w:rPr>
            </w:pPr>
            <w:r w:rsidRPr="0616227F">
              <w:rPr>
                <w:rFonts w:eastAsiaTheme="minorEastAsia"/>
                <w:sz w:val="24"/>
                <w:szCs w:val="24"/>
              </w:rPr>
              <w:t xml:space="preserve">Resubmission of </w:t>
            </w:r>
            <w:r w:rsidR="00834F8A" w:rsidRPr="0616227F">
              <w:rPr>
                <w:rFonts w:eastAsiaTheme="minorEastAsia"/>
                <w:sz w:val="24"/>
                <w:szCs w:val="24"/>
              </w:rPr>
              <w:t>Fuller critical responses</w:t>
            </w:r>
            <w:r w:rsidR="1714F0F5" w:rsidRPr="0616227F">
              <w:rPr>
                <w:rFonts w:eastAsiaTheme="minorEastAsia"/>
                <w:sz w:val="24"/>
                <w:szCs w:val="24"/>
              </w:rPr>
              <w:t xml:space="preserve"> and/or essay</w:t>
            </w:r>
          </w:p>
          <w:p w14:paraId="2BB23C76" w14:textId="2B2C7F75" w:rsidR="00407333" w:rsidRPr="00C804AA" w:rsidRDefault="00407333" w:rsidP="0616227F">
            <w:pPr>
              <w:spacing w:after="0"/>
              <w:rPr>
                <w:rFonts w:eastAsiaTheme="minorEastAsia"/>
                <w:sz w:val="24"/>
                <w:szCs w:val="24"/>
              </w:rPr>
            </w:pPr>
          </w:p>
          <w:p w14:paraId="275A507A" w14:textId="397DA3B7" w:rsidR="00407333" w:rsidRPr="00C804AA" w:rsidRDefault="00407333" w:rsidP="0616227F">
            <w:pPr>
              <w:spacing w:after="0"/>
              <w:rPr>
                <w:rFonts w:eastAsiaTheme="minorEastAsia"/>
                <w:sz w:val="24"/>
                <w:szCs w:val="24"/>
              </w:rPr>
            </w:pPr>
          </w:p>
        </w:tc>
      </w:tr>
      <w:tr w:rsidR="00407333" w:rsidRPr="00FD4147" w14:paraId="6C55DB74" w14:textId="77777777" w:rsidTr="0616227F">
        <w:trPr>
          <w:trHeight w:val="18"/>
          <w:tblCellSpacing w:w="7" w:type="dxa"/>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31A3219"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 xml:space="preserve">Indicative reading list </w:t>
            </w:r>
          </w:p>
          <w:p w14:paraId="2F00C7F1" w14:textId="77777777" w:rsidR="00407333" w:rsidRPr="00C804AA" w:rsidRDefault="392EA32B" w:rsidP="0616227F">
            <w:pPr>
              <w:spacing w:after="0"/>
              <w:rPr>
                <w:rFonts w:eastAsiaTheme="minorEastAsia"/>
                <w:b/>
                <w:bCs/>
                <w:sz w:val="24"/>
                <w:szCs w:val="24"/>
                <w:lang w:eastAsia="en-IE"/>
              </w:rPr>
            </w:pPr>
            <w:r w:rsidRPr="0616227F">
              <w:rPr>
                <w:rFonts w:eastAsiaTheme="minorEastAsia"/>
                <w:b/>
                <w:bCs/>
                <w:sz w:val="24"/>
                <w:szCs w:val="24"/>
                <w:lang w:eastAsia="en-IE"/>
              </w:rPr>
              <w:t>(4-5 titles max.)</w:t>
            </w:r>
          </w:p>
        </w:tc>
        <w:tc>
          <w:tcPr>
            <w:tcW w:w="7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3C3778" w14:textId="092FFE45" w:rsidR="66CAE113" w:rsidRPr="00C804AA" w:rsidRDefault="4EF25D23"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Adams, S</w:t>
            </w:r>
            <w:r w:rsidR="237A1CFC" w:rsidRPr="0616227F">
              <w:rPr>
                <w:rFonts w:eastAsiaTheme="minorEastAsia"/>
                <w:sz w:val="24"/>
                <w:szCs w:val="24"/>
              </w:rPr>
              <w:t>amuel</w:t>
            </w:r>
            <w:r w:rsidR="7B00A87E" w:rsidRPr="0616227F">
              <w:rPr>
                <w:rFonts w:eastAsiaTheme="minorEastAsia"/>
                <w:sz w:val="24"/>
                <w:szCs w:val="24"/>
              </w:rPr>
              <w:t xml:space="preserve"> </w:t>
            </w:r>
            <w:r w:rsidRPr="0616227F">
              <w:rPr>
                <w:rFonts w:eastAsiaTheme="minorEastAsia"/>
                <w:sz w:val="24"/>
                <w:szCs w:val="24"/>
              </w:rPr>
              <w:t>L. and Goff, M</w:t>
            </w:r>
            <w:r w:rsidR="0D0F2EB9" w:rsidRPr="0616227F">
              <w:rPr>
                <w:rFonts w:eastAsiaTheme="minorEastAsia"/>
                <w:sz w:val="24"/>
                <w:szCs w:val="24"/>
              </w:rPr>
              <w:t>atthew</w:t>
            </w:r>
            <w:r w:rsidRPr="0616227F">
              <w:rPr>
                <w:rFonts w:eastAsiaTheme="minorEastAsia"/>
                <w:sz w:val="24"/>
                <w:szCs w:val="24"/>
              </w:rPr>
              <w:t xml:space="preserve"> J. (eds.) </w:t>
            </w:r>
            <w:r w:rsidRPr="0616227F">
              <w:rPr>
                <w:rFonts w:eastAsiaTheme="minorEastAsia"/>
                <w:i/>
                <w:iCs/>
                <w:sz w:val="24"/>
                <w:szCs w:val="24"/>
              </w:rPr>
              <w:t>Wiley Blackwell Companion to Wisdom Literature</w:t>
            </w:r>
            <w:r w:rsidRPr="0616227F">
              <w:rPr>
                <w:rFonts w:eastAsiaTheme="minorEastAsia"/>
                <w:sz w:val="24"/>
                <w:szCs w:val="24"/>
              </w:rPr>
              <w:t xml:space="preserve">. Wiley Blackwell: 2020. </w:t>
            </w:r>
            <w:proofErr w:type="spellStart"/>
            <w:r w:rsidRPr="0616227F">
              <w:rPr>
                <w:rFonts w:eastAsiaTheme="minorEastAsia"/>
                <w:sz w:val="24"/>
                <w:szCs w:val="24"/>
              </w:rPr>
              <w:t>Ebook</w:t>
            </w:r>
            <w:proofErr w:type="spellEnd"/>
            <w:r w:rsidRPr="0616227F">
              <w:rPr>
                <w:rFonts w:eastAsiaTheme="minorEastAsia"/>
                <w:sz w:val="24"/>
                <w:szCs w:val="24"/>
              </w:rPr>
              <w:t>.</w:t>
            </w:r>
          </w:p>
          <w:p w14:paraId="0C9BB464" w14:textId="3FFB67F1" w:rsidR="66CAE113" w:rsidRPr="00C804AA" w:rsidRDefault="7E5C1092"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t>Firth D</w:t>
            </w:r>
            <w:r w:rsidR="419D90E7" w:rsidRPr="0616227F">
              <w:rPr>
                <w:rFonts w:eastAsiaTheme="minorEastAsia"/>
                <w:sz w:val="24"/>
                <w:szCs w:val="24"/>
              </w:rPr>
              <w:t>avid</w:t>
            </w:r>
            <w:r w:rsidR="699486E6" w:rsidRPr="0616227F">
              <w:rPr>
                <w:rFonts w:eastAsiaTheme="minorEastAsia"/>
                <w:sz w:val="24"/>
                <w:szCs w:val="24"/>
              </w:rPr>
              <w:t xml:space="preserve"> </w:t>
            </w:r>
            <w:r w:rsidRPr="0616227F">
              <w:rPr>
                <w:rFonts w:eastAsiaTheme="minorEastAsia"/>
                <w:sz w:val="24"/>
                <w:szCs w:val="24"/>
              </w:rPr>
              <w:t>G. and Wilson, L</w:t>
            </w:r>
            <w:r w:rsidR="28F40422" w:rsidRPr="0616227F">
              <w:rPr>
                <w:rFonts w:eastAsiaTheme="minorEastAsia"/>
                <w:sz w:val="24"/>
                <w:szCs w:val="24"/>
              </w:rPr>
              <w:t>indsay</w:t>
            </w:r>
            <w:r w:rsidRPr="0616227F">
              <w:rPr>
                <w:rFonts w:eastAsiaTheme="minorEastAsia"/>
                <w:sz w:val="24"/>
                <w:szCs w:val="24"/>
              </w:rPr>
              <w:t xml:space="preserve"> (eds)</w:t>
            </w:r>
            <w:r w:rsidRPr="0616227F">
              <w:rPr>
                <w:rFonts w:eastAsiaTheme="minorEastAsia"/>
                <w:i/>
                <w:iCs/>
                <w:sz w:val="24"/>
                <w:szCs w:val="24"/>
              </w:rPr>
              <w:t xml:space="preserve"> Exploring Old Testament Wisdom: Literature and </w:t>
            </w:r>
            <w:r w:rsidR="09F5B3A9" w:rsidRPr="0616227F">
              <w:rPr>
                <w:rFonts w:eastAsiaTheme="minorEastAsia"/>
                <w:i/>
                <w:iCs/>
                <w:sz w:val="24"/>
                <w:szCs w:val="24"/>
              </w:rPr>
              <w:t>T</w:t>
            </w:r>
            <w:r w:rsidRPr="0616227F">
              <w:rPr>
                <w:rFonts w:eastAsiaTheme="minorEastAsia"/>
                <w:i/>
                <w:iCs/>
                <w:sz w:val="24"/>
                <w:szCs w:val="24"/>
              </w:rPr>
              <w:t>hemes</w:t>
            </w:r>
            <w:r w:rsidR="069BF676" w:rsidRPr="0616227F">
              <w:rPr>
                <w:rFonts w:eastAsiaTheme="minorEastAsia"/>
                <w:i/>
                <w:iCs/>
                <w:sz w:val="24"/>
                <w:szCs w:val="24"/>
              </w:rPr>
              <w:t xml:space="preserve">. </w:t>
            </w:r>
            <w:r w:rsidRPr="0616227F">
              <w:rPr>
                <w:rFonts w:eastAsiaTheme="minorEastAsia"/>
                <w:sz w:val="24"/>
                <w:szCs w:val="24"/>
              </w:rPr>
              <w:t>London: Apollos, 2016.</w:t>
            </w:r>
          </w:p>
          <w:p w14:paraId="33D78AD9" w14:textId="4A2AE7EE" w:rsidR="00407333" w:rsidRPr="00C804AA" w:rsidRDefault="766A31C2" w:rsidP="0616227F">
            <w:pPr>
              <w:pStyle w:val="ListParagraph"/>
              <w:numPr>
                <w:ilvl w:val="0"/>
                <w:numId w:val="16"/>
              </w:numPr>
              <w:spacing w:after="0"/>
              <w:ind w:left="358" w:hanging="284"/>
              <w:rPr>
                <w:rFonts w:eastAsiaTheme="minorEastAsia"/>
                <w:sz w:val="24"/>
                <w:szCs w:val="24"/>
              </w:rPr>
            </w:pPr>
            <w:r w:rsidRPr="0616227F">
              <w:rPr>
                <w:rFonts w:eastAsiaTheme="minorEastAsia"/>
                <w:sz w:val="24"/>
                <w:szCs w:val="24"/>
              </w:rPr>
              <w:lastRenderedPageBreak/>
              <w:t>Dell, K</w:t>
            </w:r>
            <w:r w:rsidR="5D773D36" w:rsidRPr="0616227F">
              <w:rPr>
                <w:rFonts w:eastAsiaTheme="minorEastAsia"/>
                <w:sz w:val="24"/>
                <w:szCs w:val="24"/>
              </w:rPr>
              <w:t>ath</w:t>
            </w:r>
            <w:r w:rsidR="20C5E5B9" w:rsidRPr="0616227F">
              <w:rPr>
                <w:rFonts w:eastAsiaTheme="minorEastAsia"/>
                <w:sz w:val="24"/>
                <w:szCs w:val="24"/>
              </w:rPr>
              <w:t>e</w:t>
            </w:r>
            <w:r w:rsidR="5D773D36" w:rsidRPr="0616227F">
              <w:rPr>
                <w:rFonts w:eastAsiaTheme="minorEastAsia"/>
                <w:sz w:val="24"/>
                <w:szCs w:val="24"/>
              </w:rPr>
              <w:t>rine</w:t>
            </w:r>
            <w:r w:rsidR="7CDD4479" w:rsidRPr="0616227F">
              <w:rPr>
                <w:rFonts w:eastAsiaTheme="minorEastAsia"/>
                <w:sz w:val="24"/>
                <w:szCs w:val="24"/>
              </w:rPr>
              <w:t xml:space="preserve"> </w:t>
            </w:r>
            <w:r w:rsidRPr="0616227F">
              <w:rPr>
                <w:rFonts w:eastAsiaTheme="minorEastAsia"/>
                <w:sz w:val="24"/>
                <w:szCs w:val="24"/>
              </w:rPr>
              <w:t xml:space="preserve">J., Millar, </w:t>
            </w:r>
            <w:proofErr w:type="spellStart"/>
            <w:r w:rsidRPr="0616227F">
              <w:rPr>
                <w:rFonts w:eastAsiaTheme="minorEastAsia"/>
                <w:sz w:val="24"/>
                <w:szCs w:val="24"/>
              </w:rPr>
              <w:t>S</w:t>
            </w:r>
            <w:r w:rsidR="7760628A" w:rsidRPr="0616227F">
              <w:rPr>
                <w:rFonts w:eastAsiaTheme="minorEastAsia"/>
                <w:sz w:val="24"/>
                <w:szCs w:val="24"/>
              </w:rPr>
              <w:t>uzanna</w:t>
            </w:r>
            <w:r w:rsidRPr="0616227F">
              <w:rPr>
                <w:rFonts w:eastAsiaTheme="minorEastAsia"/>
                <w:sz w:val="24"/>
                <w:szCs w:val="24"/>
              </w:rPr>
              <w:t>R</w:t>
            </w:r>
            <w:proofErr w:type="spellEnd"/>
            <w:r w:rsidRPr="0616227F">
              <w:rPr>
                <w:rFonts w:eastAsiaTheme="minorEastAsia"/>
                <w:sz w:val="24"/>
                <w:szCs w:val="24"/>
              </w:rPr>
              <w:t xml:space="preserve">., and Keefer </w:t>
            </w:r>
            <w:proofErr w:type="spellStart"/>
            <w:r w:rsidRPr="0616227F">
              <w:rPr>
                <w:rFonts w:eastAsiaTheme="minorEastAsia"/>
                <w:sz w:val="24"/>
                <w:szCs w:val="24"/>
              </w:rPr>
              <w:t>A</w:t>
            </w:r>
            <w:r w:rsidR="754820EF" w:rsidRPr="0616227F">
              <w:rPr>
                <w:rFonts w:eastAsiaTheme="minorEastAsia"/>
                <w:sz w:val="24"/>
                <w:szCs w:val="24"/>
              </w:rPr>
              <w:t>ruthur</w:t>
            </w:r>
            <w:proofErr w:type="spellEnd"/>
            <w:r w:rsidR="0B70012D" w:rsidRPr="0616227F">
              <w:rPr>
                <w:rFonts w:eastAsiaTheme="minorEastAsia"/>
                <w:sz w:val="24"/>
                <w:szCs w:val="24"/>
              </w:rPr>
              <w:t xml:space="preserve"> </w:t>
            </w:r>
            <w:r w:rsidRPr="0616227F">
              <w:rPr>
                <w:rFonts w:eastAsiaTheme="minorEastAsia"/>
                <w:sz w:val="24"/>
                <w:szCs w:val="24"/>
              </w:rPr>
              <w:t xml:space="preserve">J. (eds.)  </w:t>
            </w:r>
            <w:r w:rsidRPr="0616227F">
              <w:rPr>
                <w:rFonts w:eastAsiaTheme="minorEastAsia"/>
                <w:i/>
                <w:iCs/>
                <w:sz w:val="24"/>
                <w:szCs w:val="24"/>
              </w:rPr>
              <w:t xml:space="preserve">The Cambridge </w:t>
            </w:r>
            <w:r w:rsidR="737ACB96" w:rsidRPr="0616227F">
              <w:rPr>
                <w:rFonts w:eastAsiaTheme="minorEastAsia"/>
                <w:i/>
                <w:iCs/>
                <w:sz w:val="24"/>
                <w:szCs w:val="24"/>
              </w:rPr>
              <w:t>C</w:t>
            </w:r>
            <w:r w:rsidRPr="0616227F">
              <w:rPr>
                <w:rFonts w:eastAsiaTheme="minorEastAsia"/>
                <w:i/>
                <w:iCs/>
                <w:sz w:val="24"/>
                <w:szCs w:val="24"/>
              </w:rPr>
              <w:t xml:space="preserve">ompanion to </w:t>
            </w:r>
            <w:r w:rsidR="6E39BAD8" w:rsidRPr="0616227F">
              <w:rPr>
                <w:rFonts w:eastAsiaTheme="minorEastAsia"/>
                <w:i/>
                <w:iCs/>
                <w:sz w:val="24"/>
                <w:szCs w:val="24"/>
              </w:rPr>
              <w:t>B</w:t>
            </w:r>
            <w:r w:rsidRPr="0616227F">
              <w:rPr>
                <w:rFonts w:eastAsiaTheme="minorEastAsia"/>
                <w:i/>
                <w:iCs/>
                <w:sz w:val="24"/>
                <w:szCs w:val="24"/>
              </w:rPr>
              <w:t xml:space="preserve">iblical </w:t>
            </w:r>
            <w:r w:rsidR="5FD366A8" w:rsidRPr="0616227F">
              <w:rPr>
                <w:rFonts w:eastAsiaTheme="minorEastAsia"/>
                <w:i/>
                <w:iCs/>
                <w:sz w:val="24"/>
                <w:szCs w:val="24"/>
              </w:rPr>
              <w:t>W</w:t>
            </w:r>
            <w:r w:rsidRPr="0616227F">
              <w:rPr>
                <w:rFonts w:eastAsiaTheme="minorEastAsia"/>
                <w:i/>
                <w:iCs/>
                <w:sz w:val="24"/>
                <w:szCs w:val="24"/>
              </w:rPr>
              <w:t xml:space="preserve">isdom </w:t>
            </w:r>
            <w:r w:rsidR="401ED5A8" w:rsidRPr="0616227F">
              <w:rPr>
                <w:rFonts w:eastAsiaTheme="minorEastAsia"/>
                <w:i/>
                <w:iCs/>
                <w:sz w:val="24"/>
                <w:szCs w:val="24"/>
              </w:rPr>
              <w:t>L</w:t>
            </w:r>
            <w:r w:rsidRPr="0616227F">
              <w:rPr>
                <w:rFonts w:eastAsiaTheme="minorEastAsia"/>
                <w:i/>
                <w:iCs/>
                <w:sz w:val="24"/>
                <w:szCs w:val="24"/>
              </w:rPr>
              <w:t>iterature</w:t>
            </w:r>
            <w:r w:rsidRPr="0616227F">
              <w:rPr>
                <w:rFonts w:eastAsiaTheme="minorEastAsia"/>
                <w:sz w:val="24"/>
                <w:szCs w:val="24"/>
              </w:rPr>
              <w:t>. Cambridge: Cambridge University Press, 2022.</w:t>
            </w:r>
          </w:p>
          <w:p w14:paraId="0737168F" w14:textId="4256E131" w:rsidR="00407333" w:rsidRPr="00C804AA" w:rsidRDefault="27192A76" w:rsidP="0616227F">
            <w:pPr>
              <w:pStyle w:val="ListParagraph"/>
              <w:numPr>
                <w:ilvl w:val="0"/>
                <w:numId w:val="16"/>
              </w:numPr>
              <w:spacing w:after="0"/>
              <w:rPr>
                <w:rFonts w:eastAsiaTheme="minorEastAsia"/>
              </w:rPr>
            </w:pPr>
            <w:proofErr w:type="spellStart"/>
            <w:r w:rsidRPr="0616227F">
              <w:rPr>
                <w:rFonts w:eastAsiaTheme="minorEastAsia"/>
                <w:sz w:val="24"/>
                <w:szCs w:val="24"/>
              </w:rPr>
              <w:t>Kynes</w:t>
            </w:r>
            <w:proofErr w:type="spellEnd"/>
            <w:r w:rsidRPr="0616227F">
              <w:rPr>
                <w:rFonts w:eastAsiaTheme="minorEastAsia"/>
                <w:sz w:val="24"/>
                <w:szCs w:val="24"/>
              </w:rPr>
              <w:t xml:space="preserve">, Will (ed.) </w:t>
            </w:r>
            <w:r w:rsidRPr="0616227F">
              <w:rPr>
                <w:rFonts w:eastAsiaTheme="minorEastAsia"/>
                <w:i/>
                <w:iCs/>
                <w:sz w:val="24"/>
                <w:szCs w:val="24"/>
              </w:rPr>
              <w:t>The Oxford Handbook of Wisdom and the Bible</w:t>
            </w:r>
            <w:r w:rsidRPr="0616227F">
              <w:rPr>
                <w:rFonts w:eastAsiaTheme="minorEastAsia"/>
                <w:sz w:val="24"/>
                <w:szCs w:val="24"/>
              </w:rPr>
              <w:t>. Oxford: Oxford University Press, 2021.</w:t>
            </w:r>
            <w:r w:rsidR="7FC28BAD" w:rsidRPr="0616227F">
              <w:rPr>
                <w:rFonts w:eastAsiaTheme="minorEastAsia"/>
                <w:sz w:val="24"/>
                <w:szCs w:val="24"/>
              </w:rPr>
              <w:t>Perdue, L</w:t>
            </w:r>
            <w:r w:rsidR="711EB42D" w:rsidRPr="0616227F">
              <w:rPr>
                <w:rFonts w:eastAsiaTheme="minorEastAsia"/>
                <w:sz w:val="24"/>
                <w:szCs w:val="24"/>
              </w:rPr>
              <w:t>eo</w:t>
            </w:r>
            <w:r w:rsidR="7FC28BAD" w:rsidRPr="0616227F">
              <w:rPr>
                <w:rFonts w:eastAsiaTheme="minorEastAsia"/>
                <w:sz w:val="24"/>
                <w:szCs w:val="24"/>
              </w:rPr>
              <w:t xml:space="preserve">, </w:t>
            </w:r>
            <w:r w:rsidR="7FC28BAD" w:rsidRPr="0616227F">
              <w:rPr>
                <w:rFonts w:eastAsiaTheme="minorEastAsia"/>
                <w:i/>
                <w:iCs/>
                <w:sz w:val="24"/>
                <w:szCs w:val="24"/>
              </w:rPr>
              <w:t>The Sword and the Stylus: An Introduction to Wisdom Literature in the Age of Empires</w:t>
            </w:r>
            <w:r w:rsidR="4781E7CD" w:rsidRPr="0616227F">
              <w:rPr>
                <w:rFonts w:eastAsiaTheme="minorEastAsia"/>
                <w:i/>
                <w:iCs/>
                <w:sz w:val="24"/>
                <w:szCs w:val="24"/>
              </w:rPr>
              <w:t>.</w:t>
            </w:r>
            <w:r w:rsidR="7FC28BAD" w:rsidRPr="0616227F">
              <w:rPr>
                <w:rFonts w:eastAsiaTheme="minorEastAsia"/>
                <w:sz w:val="24"/>
                <w:szCs w:val="24"/>
              </w:rPr>
              <w:t xml:space="preserve"> Grand Rapids: Eerdmans, 2008.</w:t>
            </w:r>
          </w:p>
          <w:p w14:paraId="4B613C5F" w14:textId="00E3F8E3" w:rsidR="00407333" w:rsidRPr="00C804AA" w:rsidRDefault="5D70363B" w:rsidP="0616227F">
            <w:pPr>
              <w:pStyle w:val="ListParagraph"/>
              <w:numPr>
                <w:ilvl w:val="0"/>
                <w:numId w:val="16"/>
              </w:numPr>
              <w:spacing w:after="0"/>
              <w:ind w:left="358" w:hanging="284"/>
              <w:rPr>
                <w:rFonts w:eastAsiaTheme="minorEastAsia"/>
                <w:color w:val="000000" w:themeColor="text1"/>
                <w:sz w:val="24"/>
                <w:szCs w:val="24"/>
              </w:rPr>
            </w:pPr>
            <w:r w:rsidRPr="0616227F">
              <w:rPr>
                <w:rFonts w:eastAsiaTheme="minorEastAsia"/>
                <w:color w:val="000000" w:themeColor="text1"/>
                <w:sz w:val="24"/>
                <w:szCs w:val="24"/>
              </w:rPr>
              <w:t>Weeks, S</w:t>
            </w:r>
            <w:r w:rsidR="07F167E4" w:rsidRPr="0616227F">
              <w:rPr>
                <w:rFonts w:eastAsiaTheme="minorEastAsia"/>
                <w:color w:val="000000" w:themeColor="text1"/>
                <w:sz w:val="24"/>
                <w:szCs w:val="24"/>
              </w:rPr>
              <w:t>tuart</w:t>
            </w:r>
            <w:r w:rsidRPr="0616227F">
              <w:rPr>
                <w:rFonts w:eastAsiaTheme="minorEastAsia"/>
                <w:color w:val="000000" w:themeColor="text1"/>
                <w:sz w:val="24"/>
                <w:szCs w:val="24"/>
              </w:rPr>
              <w:t xml:space="preserve">.  </w:t>
            </w:r>
            <w:r w:rsidRPr="0616227F">
              <w:rPr>
                <w:rFonts w:eastAsiaTheme="minorEastAsia"/>
                <w:i/>
                <w:iCs/>
                <w:color w:val="000000" w:themeColor="text1"/>
                <w:sz w:val="24"/>
                <w:szCs w:val="24"/>
              </w:rPr>
              <w:t>An introduction to the Study of Wisdom Literature</w:t>
            </w:r>
            <w:r w:rsidRPr="0616227F">
              <w:rPr>
                <w:rFonts w:eastAsiaTheme="minorEastAsia"/>
                <w:color w:val="000000" w:themeColor="text1"/>
                <w:sz w:val="24"/>
                <w:szCs w:val="24"/>
              </w:rPr>
              <w:t>. London: T&amp;T Clark, 2010.</w:t>
            </w:r>
          </w:p>
        </w:tc>
      </w:tr>
    </w:tbl>
    <w:p w14:paraId="34D0F444" w14:textId="77777777" w:rsidR="00407333" w:rsidRPr="00FD4147" w:rsidRDefault="00407333" w:rsidP="00AE3D88">
      <w:pPr>
        <w:spacing w:before="60" w:after="60"/>
        <w:rPr>
          <w:rFonts w:eastAsia="Times New Roman" w:cstheme="minorHAnsi"/>
          <w:b/>
          <w:bCs/>
          <w:bdr w:val="none" w:sz="0" w:space="0" w:color="auto" w:frame="1"/>
          <w:lang w:eastAsia="en-GB"/>
        </w:rPr>
      </w:pPr>
    </w:p>
    <w:p w14:paraId="5A05D5F0" w14:textId="57CFF722" w:rsidR="00DA219E" w:rsidRPr="00FD4147" w:rsidRDefault="5842F2A4" w:rsidP="0616227F">
      <w:pPr>
        <w:pStyle w:val="Heading3"/>
        <w:spacing w:before="60" w:after="60"/>
        <w:rPr>
          <w:rFonts w:eastAsia="Times New Roman"/>
          <w:color w:val="002060"/>
          <w:sz w:val="28"/>
          <w:szCs w:val="28"/>
          <w:lang w:eastAsia="en-GB"/>
        </w:rPr>
      </w:pPr>
      <w:bookmarkStart w:id="32" w:name="_Toc203730021"/>
      <w:r w:rsidRPr="0616227F">
        <w:rPr>
          <w:color w:val="002060"/>
          <w:sz w:val="28"/>
          <w:szCs w:val="28"/>
          <w:lang w:eastAsia="en-IE"/>
        </w:rPr>
        <w:t xml:space="preserve">REU33301 </w:t>
      </w:r>
      <w:r w:rsidRPr="0616227F">
        <w:rPr>
          <w:rFonts w:eastAsia="Times New Roman"/>
          <w:color w:val="002060"/>
          <w:sz w:val="28"/>
          <w:szCs w:val="28"/>
          <w:lang w:eastAsia="en-GB"/>
        </w:rPr>
        <w:t>Power and Politics: Liberation, Contextual and Post-Colonial Theologies</w:t>
      </w:r>
      <w:bookmarkEnd w:id="32"/>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D4147" w14:paraId="3D12378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4F52D93" w14:textId="49811C3B" w:rsidR="00DA219E" w:rsidRPr="00C804AA" w:rsidRDefault="00FD4147" w:rsidP="0616227F">
            <w:pPr>
              <w:spacing w:after="0"/>
              <w:rPr>
                <w:b/>
                <w:bCs/>
                <w:sz w:val="28"/>
                <w:szCs w:val="28"/>
                <w:lang w:eastAsia="en-IE"/>
              </w:rPr>
            </w:pPr>
            <w:r w:rsidRPr="0616227F">
              <w:rPr>
                <w:b/>
                <w:bCs/>
                <w:sz w:val="28"/>
                <w:szCs w:val="28"/>
              </w:rPr>
              <w:br w:type="page"/>
            </w:r>
            <w:r w:rsidR="7C34F23C" w:rsidRPr="0616227F">
              <w:rPr>
                <w:b/>
                <w:bCs/>
                <w:sz w:val="28"/>
                <w:szCs w:val="28"/>
                <w:lang w:eastAsia="en-IE"/>
              </w:rPr>
              <w:t>Module Name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E234D8" w14:textId="77777777" w:rsidR="00DA219E" w:rsidRPr="00C804AA" w:rsidRDefault="7C34F23C" w:rsidP="0616227F">
            <w:pPr>
              <w:spacing w:after="0"/>
              <w:rPr>
                <w:rFonts w:eastAsia="Times New Roman"/>
                <w:b/>
                <w:bCs/>
                <w:sz w:val="28"/>
                <w:szCs w:val="28"/>
                <w:lang w:eastAsia="en-GB"/>
              </w:rPr>
            </w:pPr>
            <w:r w:rsidRPr="0616227F">
              <w:rPr>
                <w:rFonts w:eastAsia="Times New Roman"/>
                <w:b/>
                <w:bCs/>
                <w:sz w:val="28"/>
                <w:szCs w:val="28"/>
                <w:lang w:eastAsia="en-GB"/>
              </w:rPr>
              <w:t>Power and Politics: Liberation, Contextual and Post-Colonial Theologies</w:t>
            </w:r>
          </w:p>
        </w:tc>
      </w:tr>
      <w:tr w:rsidR="001105F6" w:rsidRPr="00FD4147" w14:paraId="40850EA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EE84592" w14:textId="77777777" w:rsidR="00DA219E" w:rsidRPr="00C804AA" w:rsidRDefault="7C34F23C" w:rsidP="0616227F">
            <w:pPr>
              <w:spacing w:after="0"/>
              <w:rPr>
                <w:b/>
                <w:bCs/>
                <w:sz w:val="24"/>
                <w:szCs w:val="24"/>
                <w:lang w:eastAsia="en-IE"/>
              </w:rPr>
            </w:pPr>
            <w:r w:rsidRPr="0616227F">
              <w:rPr>
                <w:b/>
                <w:bCs/>
                <w:sz w:val="24"/>
                <w:szCs w:val="24"/>
                <w:lang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C1FFF4" w14:textId="77777777" w:rsidR="00DA219E" w:rsidRPr="00C804AA" w:rsidRDefault="7C34F23C" w:rsidP="0616227F">
            <w:pPr>
              <w:spacing w:after="0"/>
              <w:rPr>
                <w:sz w:val="24"/>
                <w:szCs w:val="24"/>
                <w:lang w:eastAsia="en-IE"/>
              </w:rPr>
            </w:pPr>
            <w:r w:rsidRPr="0616227F">
              <w:rPr>
                <w:sz w:val="24"/>
                <w:szCs w:val="24"/>
                <w:lang w:eastAsia="en-IE"/>
              </w:rPr>
              <w:t>REU33301</w:t>
            </w:r>
          </w:p>
        </w:tc>
      </w:tr>
      <w:tr w:rsidR="001105F6" w:rsidRPr="00FD4147" w14:paraId="20749A4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B90F749" w14:textId="77777777" w:rsidR="00DA219E" w:rsidRPr="00C804AA" w:rsidRDefault="7C34F23C" w:rsidP="0616227F">
            <w:pPr>
              <w:spacing w:after="0"/>
              <w:rPr>
                <w:b/>
                <w:bCs/>
                <w:sz w:val="24"/>
                <w:szCs w:val="24"/>
                <w:lang w:eastAsia="en-IE"/>
              </w:rPr>
            </w:pPr>
            <w:r w:rsidRPr="0616227F">
              <w:rPr>
                <w:b/>
                <w:bCs/>
                <w:sz w:val="24"/>
                <w:szCs w:val="24"/>
                <w:lang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6B8FB4" w14:textId="77777777" w:rsidR="00DA219E" w:rsidRPr="00C804AA" w:rsidRDefault="7C34F23C" w:rsidP="0616227F">
            <w:pPr>
              <w:spacing w:after="0"/>
              <w:rPr>
                <w:b/>
                <w:bCs/>
                <w:sz w:val="24"/>
                <w:szCs w:val="24"/>
                <w:lang w:eastAsia="en-IE"/>
              </w:rPr>
            </w:pPr>
            <w:r w:rsidRPr="0616227F">
              <w:rPr>
                <w:rFonts w:eastAsia="Times New Roman"/>
                <w:sz w:val="24"/>
                <w:szCs w:val="24"/>
                <w:lang w:eastAsia="en-GB"/>
              </w:rPr>
              <w:t>Core - Optional</w:t>
            </w:r>
          </w:p>
        </w:tc>
      </w:tr>
      <w:tr w:rsidR="001105F6" w:rsidRPr="00FD4147" w14:paraId="49F84BB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44E4305" w14:textId="77777777" w:rsidR="00DA219E" w:rsidRPr="00C804AA" w:rsidRDefault="7C34F23C" w:rsidP="0616227F">
            <w:pPr>
              <w:spacing w:after="0"/>
              <w:rPr>
                <w:b/>
                <w:bCs/>
                <w:sz w:val="24"/>
                <w:szCs w:val="24"/>
                <w:lang w:eastAsia="en-IE"/>
              </w:rPr>
            </w:pPr>
            <w:r w:rsidRPr="0616227F">
              <w:rPr>
                <w:b/>
                <w:bCs/>
                <w:sz w:val="24"/>
                <w:szCs w:val="24"/>
                <w:lang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6DF261" w14:textId="77777777" w:rsidR="00DA219E" w:rsidRPr="00C804AA" w:rsidRDefault="7C34F23C" w:rsidP="0616227F">
            <w:pPr>
              <w:spacing w:after="0"/>
              <w:rPr>
                <w:b/>
                <w:bCs/>
                <w:sz w:val="24"/>
                <w:szCs w:val="24"/>
                <w:lang w:eastAsia="en-IE"/>
              </w:rPr>
            </w:pPr>
            <w:r w:rsidRPr="0616227F">
              <w:rPr>
                <w:sz w:val="24"/>
                <w:szCs w:val="24"/>
                <w:lang w:eastAsia="en-IE"/>
              </w:rPr>
              <w:t>5</w:t>
            </w:r>
          </w:p>
        </w:tc>
      </w:tr>
      <w:tr w:rsidR="001105F6" w:rsidRPr="00FD4147" w14:paraId="005CB95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57E0C44" w14:textId="77777777" w:rsidR="00DA219E" w:rsidRPr="00C804AA" w:rsidRDefault="7C34F23C" w:rsidP="0616227F">
            <w:pPr>
              <w:spacing w:after="0"/>
              <w:rPr>
                <w:b/>
                <w:bCs/>
                <w:sz w:val="24"/>
                <w:szCs w:val="24"/>
                <w:lang w:eastAsia="en-IE"/>
              </w:rPr>
            </w:pPr>
            <w:r w:rsidRPr="0616227F">
              <w:rPr>
                <w:b/>
                <w:bCs/>
                <w:sz w:val="24"/>
                <w:szCs w:val="24"/>
                <w:lang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A9638B" w14:textId="5EE57AF1" w:rsidR="00DA219E" w:rsidRPr="00C804AA" w:rsidRDefault="57AD83EA" w:rsidP="0616227F">
            <w:pPr>
              <w:spacing w:after="0"/>
              <w:rPr>
                <w:sz w:val="24"/>
                <w:szCs w:val="24"/>
                <w:lang w:eastAsia="en-IE"/>
              </w:rPr>
            </w:pPr>
            <w:r w:rsidRPr="0616227F">
              <w:rPr>
                <w:sz w:val="24"/>
                <w:szCs w:val="24"/>
                <w:lang w:eastAsia="en-IE"/>
              </w:rPr>
              <w:t xml:space="preserve">Semester </w:t>
            </w:r>
            <w:r w:rsidR="64987C6B" w:rsidRPr="0616227F">
              <w:rPr>
                <w:sz w:val="24"/>
                <w:szCs w:val="24"/>
                <w:lang w:eastAsia="en-IE"/>
              </w:rPr>
              <w:t>1</w:t>
            </w:r>
            <w:r w:rsidR="0DAB37AE" w:rsidRPr="0616227F">
              <w:rPr>
                <w:sz w:val="24"/>
                <w:szCs w:val="24"/>
                <w:lang w:eastAsia="en-IE"/>
              </w:rPr>
              <w:t xml:space="preserve"> - </w:t>
            </w:r>
            <w:r w:rsidR="6C6ACACD" w:rsidRPr="0616227F">
              <w:rPr>
                <w:sz w:val="24"/>
                <w:szCs w:val="24"/>
                <w:lang w:eastAsia="en-IE"/>
              </w:rPr>
              <w:t>Michaelmas</w:t>
            </w:r>
          </w:p>
        </w:tc>
      </w:tr>
      <w:tr w:rsidR="001105F6" w:rsidRPr="00FD4147" w14:paraId="77A15AC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03F2363" w14:textId="77777777" w:rsidR="00DA219E" w:rsidRPr="00C804AA" w:rsidRDefault="7C34F23C" w:rsidP="0616227F">
            <w:pPr>
              <w:spacing w:after="0"/>
              <w:rPr>
                <w:b/>
                <w:bCs/>
                <w:sz w:val="24"/>
                <w:szCs w:val="24"/>
                <w:lang w:eastAsia="en-IE"/>
              </w:rPr>
            </w:pPr>
            <w:r w:rsidRPr="0616227F">
              <w:rPr>
                <w:b/>
                <w:bCs/>
                <w:sz w:val="24"/>
                <w:szCs w:val="24"/>
                <w:lang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3D4C35" w14:textId="79B1C26D" w:rsidR="00DA219E" w:rsidRPr="00C804AA" w:rsidRDefault="04959C68" w:rsidP="0616227F">
            <w:pPr>
              <w:spacing w:after="0"/>
              <w:rPr>
                <w:b/>
                <w:bCs/>
                <w:sz w:val="24"/>
                <w:szCs w:val="24"/>
                <w:lang w:eastAsia="en-IE"/>
              </w:rPr>
            </w:pPr>
            <w:r w:rsidRPr="0616227F">
              <w:rPr>
                <w:sz w:val="24"/>
                <w:szCs w:val="24"/>
                <w:lang w:eastAsia="en-IE"/>
              </w:rPr>
              <w:t>N</w:t>
            </w:r>
            <w:r w:rsidR="7C34F23C" w:rsidRPr="0616227F">
              <w:rPr>
                <w:sz w:val="24"/>
                <w:szCs w:val="24"/>
                <w:lang w:eastAsia="en-IE"/>
              </w:rPr>
              <w:t>one</w:t>
            </w:r>
          </w:p>
        </w:tc>
      </w:tr>
      <w:tr w:rsidR="001105F6" w:rsidRPr="00FD4147" w14:paraId="30165D7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424F1E0" w14:textId="77777777" w:rsidR="00DA219E" w:rsidRPr="00C804AA" w:rsidRDefault="7C34F23C" w:rsidP="0616227F">
            <w:pPr>
              <w:spacing w:after="0"/>
              <w:rPr>
                <w:b/>
                <w:bCs/>
                <w:sz w:val="24"/>
                <w:szCs w:val="24"/>
                <w:lang w:eastAsia="en-IE"/>
              </w:rPr>
            </w:pPr>
            <w:r w:rsidRPr="0616227F">
              <w:rPr>
                <w:b/>
                <w:bCs/>
                <w:sz w:val="24"/>
                <w:szCs w:val="24"/>
                <w:lang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5FD90C" w14:textId="204D0300" w:rsidR="00DA219E" w:rsidRPr="00C804AA" w:rsidRDefault="684594A7" w:rsidP="0616227F">
            <w:pPr>
              <w:spacing w:after="0"/>
              <w:rPr>
                <w:b/>
                <w:bCs/>
                <w:sz w:val="24"/>
                <w:szCs w:val="24"/>
                <w:lang w:eastAsia="en-IE"/>
              </w:rPr>
            </w:pPr>
            <w:r w:rsidRPr="0616227F">
              <w:rPr>
                <w:sz w:val="24"/>
                <w:szCs w:val="24"/>
              </w:rPr>
              <w:t>11</w:t>
            </w:r>
            <w:r w:rsidR="03B2E7C1" w:rsidRPr="0616227F">
              <w:rPr>
                <w:sz w:val="24"/>
                <w:szCs w:val="24"/>
              </w:rPr>
              <w:t xml:space="preserve"> x 1-hour lecture</w:t>
            </w:r>
            <w:r w:rsidR="6425D5FD" w:rsidRPr="0616227F">
              <w:rPr>
                <w:sz w:val="24"/>
                <w:szCs w:val="24"/>
              </w:rPr>
              <w:t>-</w:t>
            </w:r>
            <w:r w:rsidR="03B2E7C1" w:rsidRPr="0616227F">
              <w:rPr>
                <w:sz w:val="24"/>
                <w:szCs w:val="24"/>
              </w:rPr>
              <w:t>workshops; 11 1-hour seminars; 100 hours of self-directed learning</w:t>
            </w:r>
          </w:p>
        </w:tc>
      </w:tr>
      <w:tr w:rsidR="001105F6" w:rsidRPr="00FD4147" w14:paraId="288E1B1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50BF88A" w14:textId="77777777" w:rsidR="00DA219E" w:rsidRPr="00C804AA" w:rsidRDefault="7C34F23C" w:rsidP="0616227F">
            <w:pPr>
              <w:spacing w:after="0"/>
              <w:rPr>
                <w:b/>
                <w:bCs/>
                <w:sz w:val="24"/>
                <w:szCs w:val="24"/>
                <w:lang w:eastAsia="en-IE"/>
              </w:rPr>
            </w:pPr>
            <w:r w:rsidRPr="0616227F">
              <w:rPr>
                <w:b/>
                <w:bCs/>
                <w:sz w:val="24"/>
                <w:szCs w:val="24"/>
                <w:lang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4AB854" w14:textId="77777777" w:rsidR="00DA219E" w:rsidRPr="00C804AA" w:rsidRDefault="7C34F23C" w:rsidP="0616227F">
            <w:pPr>
              <w:spacing w:after="0"/>
              <w:rPr>
                <w:b/>
                <w:bCs/>
                <w:sz w:val="24"/>
                <w:szCs w:val="24"/>
                <w:lang w:eastAsia="en-IE"/>
              </w:rPr>
            </w:pPr>
            <w:r w:rsidRPr="0616227F">
              <w:rPr>
                <w:sz w:val="24"/>
                <w:szCs w:val="24"/>
                <w:lang w:eastAsia="en-IE"/>
              </w:rPr>
              <w:t>Prof. Siobhán Garrigan</w:t>
            </w:r>
          </w:p>
        </w:tc>
      </w:tr>
      <w:tr w:rsidR="001105F6" w:rsidRPr="00FD4147" w14:paraId="686F82F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EB26AD7" w14:textId="77777777" w:rsidR="00DA219E" w:rsidRPr="00C804AA" w:rsidRDefault="7C34F23C" w:rsidP="0616227F">
            <w:pPr>
              <w:spacing w:after="0"/>
              <w:rPr>
                <w:b/>
                <w:bCs/>
                <w:sz w:val="24"/>
                <w:szCs w:val="24"/>
                <w:lang w:eastAsia="en-IE"/>
              </w:rPr>
            </w:pPr>
            <w:r w:rsidRPr="0616227F">
              <w:rPr>
                <w:b/>
                <w:bCs/>
                <w:sz w:val="24"/>
                <w:szCs w:val="24"/>
                <w:lang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B9B55D" w14:textId="47C550DC" w:rsidR="00DA219E" w:rsidRPr="00C804AA" w:rsidRDefault="79153841" w:rsidP="0616227F">
            <w:pPr>
              <w:spacing w:after="0"/>
              <w:rPr>
                <w:sz w:val="24"/>
                <w:szCs w:val="24"/>
                <w:lang w:eastAsia="en-IE"/>
              </w:rPr>
            </w:pPr>
            <w:r w:rsidRPr="0616227F">
              <w:rPr>
                <w:sz w:val="24"/>
                <w:szCs w:val="24"/>
                <w:lang w:eastAsia="en-IE"/>
              </w:rPr>
              <w:t>Prof. Siobhán Garrigan</w:t>
            </w:r>
          </w:p>
        </w:tc>
      </w:tr>
      <w:tr w:rsidR="001105F6" w:rsidRPr="00FD4147" w14:paraId="73BE91C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E42CF65" w14:textId="1E25309C" w:rsidR="00AB312B" w:rsidRPr="00C804AA" w:rsidRDefault="025170A0" w:rsidP="0616227F">
            <w:pPr>
              <w:spacing w:after="0"/>
              <w:rPr>
                <w:b/>
                <w:bCs/>
                <w:sz w:val="24"/>
                <w:szCs w:val="24"/>
                <w:lang w:eastAsia="en-IE"/>
              </w:rPr>
            </w:pPr>
            <w:r w:rsidRPr="0616227F">
              <w:rPr>
                <w:b/>
                <w:bCs/>
                <w:sz w:val="24"/>
                <w:szCs w:val="24"/>
                <w:lang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1B3B4C" w14:textId="4C3132D2" w:rsidR="00AB312B" w:rsidRPr="00C804AA" w:rsidRDefault="3C438951" w:rsidP="0616227F">
            <w:pPr>
              <w:spacing w:after="0"/>
              <w:rPr>
                <w:sz w:val="24"/>
                <w:szCs w:val="24"/>
                <w:lang w:eastAsia="en-IE"/>
              </w:rPr>
            </w:pPr>
            <w:r w:rsidRPr="0616227F">
              <w:rPr>
                <w:sz w:val="24"/>
                <w:szCs w:val="24"/>
                <w:lang w:eastAsia="en-IE"/>
              </w:rPr>
              <w:t>The aim of this module is that students would exit with a complex understanding of issues of power in relation to theology. Through its course</w:t>
            </w:r>
            <w:r w:rsidR="26A7A4A1" w:rsidRPr="0616227F">
              <w:rPr>
                <w:sz w:val="24"/>
                <w:szCs w:val="24"/>
                <w:lang w:eastAsia="en-IE"/>
              </w:rPr>
              <w:t>, students</w:t>
            </w:r>
            <w:r w:rsidRPr="0616227F">
              <w:rPr>
                <w:sz w:val="24"/>
                <w:szCs w:val="24"/>
                <w:lang w:eastAsia="en-IE"/>
              </w:rPr>
              <w:t xml:space="preserve"> should gain a thorough understanding of theology’s role in political movements in general and the conceptualisation of gender, race, class, </w:t>
            </w:r>
            <w:r w:rsidR="00DAB885" w:rsidRPr="0616227F">
              <w:rPr>
                <w:sz w:val="24"/>
                <w:szCs w:val="24"/>
                <w:lang w:eastAsia="en-IE"/>
              </w:rPr>
              <w:t xml:space="preserve">sexuality, </w:t>
            </w:r>
            <w:r w:rsidRPr="0616227F">
              <w:rPr>
                <w:sz w:val="24"/>
                <w:szCs w:val="24"/>
                <w:lang w:eastAsia="en-IE"/>
              </w:rPr>
              <w:t xml:space="preserve">disability, protest and </w:t>
            </w:r>
            <w:proofErr w:type="gramStart"/>
            <w:r w:rsidRPr="0616227F">
              <w:rPr>
                <w:sz w:val="24"/>
                <w:szCs w:val="24"/>
                <w:lang w:eastAsia="en-IE"/>
              </w:rPr>
              <w:t>wealth in particular</w:t>
            </w:r>
            <w:proofErr w:type="gramEnd"/>
            <w:r w:rsidRPr="0616227F">
              <w:rPr>
                <w:sz w:val="24"/>
                <w:szCs w:val="24"/>
                <w:lang w:eastAsia="en-IE"/>
              </w:rPr>
              <w:t>.</w:t>
            </w:r>
          </w:p>
        </w:tc>
      </w:tr>
      <w:tr w:rsidR="001105F6" w:rsidRPr="00FD4147" w14:paraId="494E1BD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A3EF35A" w14:textId="57A20594" w:rsidR="00AB312B" w:rsidRPr="00C804AA" w:rsidRDefault="025170A0" w:rsidP="0616227F">
            <w:pPr>
              <w:spacing w:after="0"/>
              <w:rPr>
                <w:b/>
                <w:bCs/>
                <w:sz w:val="24"/>
                <w:szCs w:val="24"/>
                <w:lang w:eastAsia="en-IE"/>
              </w:rPr>
            </w:pPr>
            <w:r w:rsidRPr="0616227F">
              <w:rPr>
                <w:b/>
                <w:bCs/>
                <w:sz w:val="24"/>
                <w:szCs w:val="24"/>
                <w:lang w:eastAsia="en-IE"/>
              </w:rPr>
              <w:t>Module Learning Outcomes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934BF7" w14:textId="77777777" w:rsidR="00AB312B" w:rsidRPr="00C804AA" w:rsidRDefault="025170A0" w:rsidP="0616227F">
            <w:pPr>
              <w:spacing w:after="0"/>
              <w:rPr>
                <w:sz w:val="24"/>
                <w:szCs w:val="24"/>
                <w:lang w:eastAsia="en-IE"/>
              </w:rPr>
            </w:pPr>
            <w:r w:rsidRPr="0616227F">
              <w:rPr>
                <w:sz w:val="24"/>
                <w:szCs w:val="24"/>
                <w:lang w:eastAsia="en-IE"/>
              </w:rPr>
              <w:t>On successful completion of this module, students should be able to:</w:t>
            </w:r>
          </w:p>
          <w:p w14:paraId="498858A1" w14:textId="4D83885F" w:rsidR="00AB312B" w:rsidRPr="00C804AA" w:rsidRDefault="5A23609A" w:rsidP="0616227F">
            <w:pPr>
              <w:pStyle w:val="ListParagraph"/>
              <w:numPr>
                <w:ilvl w:val="0"/>
                <w:numId w:val="16"/>
              </w:numPr>
              <w:spacing w:after="0"/>
              <w:ind w:left="358" w:hanging="284"/>
              <w:rPr>
                <w:sz w:val="24"/>
                <w:szCs w:val="24"/>
                <w:lang w:eastAsia="en-IE"/>
              </w:rPr>
            </w:pPr>
            <w:r w:rsidRPr="0616227F">
              <w:rPr>
                <w:sz w:val="24"/>
                <w:szCs w:val="24"/>
              </w:rPr>
              <w:t>Situate</w:t>
            </w:r>
            <w:r w:rsidRPr="0616227F">
              <w:rPr>
                <w:sz w:val="24"/>
                <w:szCs w:val="24"/>
                <w:lang w:eastAsia="en-IE"/>
              </w:rPr>
              <w:t xml:space="preserve"> Christian Theology in Empire and in Modernity, particularly re: ‘the rise of the subject’ </w:t>
            </w:r>
          </w:p>
          <w:p w14:paraId="0EBCE811" w14:textId="33B45FE5" w:rsidR="00AB312B" w:rsidRPr="00C804AA" w:rsidRDefault="38F2789D" w:rsidP="0616227F">
            <w:pPr>
              <w:pStyle w:val="ListParagraph"/>
              <w:numPr>
                <w:ilvl w:val="0"/>
                <w:numId w:val="16"/>
              </w:numPr>
              <w:spacing w:after="0"/>
              <w:ind w:left="358" w:hanging="284"/>
              <w:rPr>
                <w:sz w:val="24"/>
                <w:szCs w:val="24"/>
                <w:lang w:eastAsia="en-IE"/>
              </w:rPr>
            </w:pPr>
            <w:r w:rsidRPr="0616227F">
              <w:rPr>
                <w:sz w:val="24"/>
                <w:szCs w:val="24"/>
              </w:rPr>
              <w:t>Demonstrate</w:t>
            </w:r>
            <w:r w:rsidRPr="0616227F">
              <w:rPr>
                <w:sz w:val="24"/>
                <w:szCs w:val="24"/>
                <w:lang w:eastAsia="en-IE"/>
              </w:rPr>
              <w:t xml:space="preserve"> knowledge of some of the key works of some foundational thinkers of the 20th Century Theology (</w:t>
            </w:r>
            <w:r w:rsidR="20C16870" w:rsidRPr="0616227F">
              <w:rPr>
                <w:sz w:val="24"/>
                <w:szCs w:val="24"/>
                <w:lang w:eastAsia="en-IE"/>
              </w:rPr>
              <w:t xml:space="preserve">e.g.: </w:t>
            </w:r>
            <w:proofErr w:type="spellStart"/>
            <w:r w:rsidRPr="0616227F">
              <w:rPr>
                <w:sz w:val="24"/>
                <w:szCs w:val="24"/>
                <w:lang w:eastAsia="en-IE"/>
              </w:rPr>
              <w:t>Moltmann</w:t>
            </w:r>
            <w:proofErr w:type="spellEnd"/>
            <w:r w:rsidRPr="0616227F">
              <w:rPr>
                <w:sz w:val="24"/>
                <w:szCs w:val="24"/>
                <w:lang w:eastAsia="en-IE"/>
              </w:rPr>
              <w:t xml:space="preserve"> and Metz) </w:t>
            </w:r>
          </w:p>
          <w:p w14:paraId="001F83E9" w14:textId="0BBEBE7A" w:rsidR="00AB312B" w:rsidRPr="00C804AA" w:rsidRDefault="5A23609A" w:rsidP="0616227F">
            <w:pPr>
              <w:pStyle w:val="ListParagraph"/>
              <w:numPr>
                <w:ilvl w:val="0"/>
                <w:numId w:val="16"/>
              </w:numPr>
              <w:spacing w:after="0"/>
              <w:ind w:left="358" w:hanging="284"/>
              <w:rPr>
                <w:sz w:val="24"/>
                <w:szCs w:val="24"/>
                <w:lang w:eastAsia="en-IE"/>
              </w:rPr>
            </w:pPr>
            <w:r w:rsidRPr="0616227F">
              <w:rPr>
                <w:sz w:val="24"/>
                <w:szCs w:val="24"/>
              </w:rPr>
              <w:t>Analyse</w:t>
            </w:r>
            <w:r w:rsidRPr="0616227F">
              <w:rPr>
                <w:sz w:val="24"/>
                <w:szCs w:val="24"/>
                <w:lang w:eastAsia="en-IE"/>
              </w:rPr>
              <w:t xml:space="preserve"> the major claims of Latin American Liberation Theology, Black Theology and Asian Theologies</w:t>
            </w:r>
          </w:p>
          <w:p w14:paraId="541429CE" w14:textId="78139821" w:rsidR="00AB312B" w:rsidRPr="00C804AA" w:rsidRDefault="42A07D49" w:rsidP="0616227F">
            <w:pPr>
              <w:pStyle w:val="ListParagraph"/>
              <w:numPr>
                <w:ilvl w:val="0"/>
                <w:numId w:val="16"/>
              </w:numPr>
              <w:spacing w:after="0"/>
              <w:ind w:left="358" w:hanging="284"/>
              <w:rPr>
                <w:sz w:val="24"/>
                <w:szCs w:val="24"/>
                <w:lang w:eastAsia="en-IE"/>
              </w:rPr>
            </w:pPr>
            <w:r w:rsidRPr="0616227F">
              <w:rPr>
                <w:sz w:val="24"/>
                <w:szCs w:val="24"/>
              </w:rPr>
              <w:lastRenderedPageBreak/>
              <w:t>Analyse</w:t>
            </w:r>
            <w:r w:rsidRPr="0616227F">
              <w:rPr>
                <w:sz w:val="24"/>
                <w:szCs w:val="24"/>
                <w:lang w:eastAsia="en-IE"/>
              </w:rPr>
              <w:t xml:space="preserve"> the major claims of feminist</w:t>
            </w:r>
            <w:r w:rsidR="67708CDE" w:rsidRPr="0616227F">
              <w:rPr>
                <w:sz w:val="24"/>
                <w:szCs w:val="24"/>
                <w:lang w:eastAsia="en-IE"/>
              </w:rPr>
              <w:t xml:space="preserve"> (white and decolonial)</w:t>
            </w:r>
            <w:r w:rsidRPr="0616227F">
              <w:rPr>
                <w:sz w:val="24"/>
                <w:szCs w:val="24"/>
                <w:lang w:eastAsia="en-IE"/>
              </w:rPr>
              <w:t xml:space="preserve">, </w:t>
            </w:r>
            <w:proofErr w:type="spellStart"/>
            <w:proofErr w:type="gramStart"/>
            <w:r w:rsidRPr="0616227F">
              <w:rPr>
                <w:sz w:val="24"/>
                <w:szCs w:val="24"/>
                <w:lang w:eastAsia="en-IE"/>
              </w:rPr>
              <w:t>womanist</w:t>
            </w:r>
            <w:r w:rsidR="734B9C0C" w:rsidRPr="0616227F">
              <w:rPr>
                <w:sz w:val="24"/>
                <w:szCs w:val="24"/>
                <w:lang w:eastAsia="en-IE"/>
              </w:rPr>
              <w:t>,</w:t>
            </w:r>
            <w:r w:rsidRPr="0616227F">
              <w:rPr>
                <w:sz w:val="24"/>
                <w:szCs w:val="24"/>
                <w:lang w:eastAsia="en-IE"/>
              </w:rPr>
              <w:t>Mujerista</w:t>
            </w:r>
            <w:proofErr w:type="spellEnd"/>
            <w:proofErr w:type="gramEnd"/>
            <w:r w:rsidR="18B02234" w:rsidRPr="0616227F">
              <w:rPr>
                <w:sz w:val="24"/>
                <w:szCs w:val="24"/>
                <w:lang w:eastAsia="en-IE"/>
              </w:rPr>
              <w:t>, queer and disability</w:t>
            </w:r>
            <w:r w:rsidRPr="0616227F">
              <w:rPr>
                <w:sz w:val="24"/>
                <w:szCs w:val="24"/>
                <w:lang w:eastAsia="en-IE"/>
              </w:rPr>
              <w:t xml:space="preserve"> theologies</w:t>
            </w:r>
          </w:p>
          <w:p w14:paraId="2494AB77" w14:textId="5538BDB5" w:rsidR="00AB312B" w:rsidRPr="00C804AA" w:rsidRDefault="5A23609A" w:rsidP="0616227F">
            <w:pPr>
              <w:pStyle w:val="ListParagraph"/>
              <w:numPr>
                <w:ilvl w:val="0"/>
                <w:numId w:val="16"/>
              </w:numPr>
              <w:spacing w:after="0"/>
              <w:ind w:left="358" w:hanging="284"/>
              <w:rPr>
                <w:sz w:val="24"/>
                <w:szCs w:val="24"/>
                <w:lang w:eastAsia="en-IE"/>
              </w:rPr>
            </w:pPr>
            <w:r w:rsidRPr="0616227F">
              <w:rPr>
                <w:sz w:val="24"/>
                <w:szCs w:val="24"/>
              </w:rPr>
              <w:t>Analyse</w:t>
            </w:r>
            <w:r w:rsidRPr="0616227F">
              <w:rPr>
                <w:sz w:val="24"/>
                <w:szCs w:val="24"/>
                <w:lang w:eastAsia="en-IE"/>
              </w:rPr>
              <w:t xml:space="preserve"> the major claims of post-colonial and post-capitalist theologies </w:t>
            </w:r>
          </w:p>
          <w:p w14:paraId="4C0A7C44" w14:textId="5558BC31" w:rsidR="00AB312B" w:rsidRPr="00C804AA" w:rsidRDefault="5A23609A" w:rsidP="0616227F">
            <w:pPr>
              <w:pStyle w:val="ListParagraph"/>
              <w:numPr>
                <w:ilvl w:val="0"/>
                <w:numId w:val="16"/>
              </w:numPr>
              <w:spacing w:after="0"/>
              <w:ind w:left="358" w:hanging="284"/>
              <w:rPr>
                <w:sz w:val="24"/>
                <w:szCs w:val="24"/>
                <w:lang w:eastAsia="en-IE"/>
              </w:rPr>
            </w:pPr>
            <w:r w:rsidRPr="0616227F">
              <w:rPr>
                <w:sz w:val="24"/>
                <w:szCs w:val="24"/>
              </w:rPr>
              <w:t>Critically</w:t>
            </w:r>
            <w:r w:rsidRPr="0616227F">
              <w:rPr>
                <w:sz w:val="24"/>
                <w:szCs w:val="24"/>
                <w:lang w:eastAsia="en-IE"/>
              </w:rPr>
              <w:t xml:space="preserve"> assess the distinctions between liberation, contextual, post-colonial and related 20th and 21st Century theologies.</w:t>
            </w:r>
          </w:p>
        </w:tc>
      </w:tr>
      <w:tr w:rsidR="001105F6" w:rsidRPr="00FD4147" w14:paraId="02D3590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27E97B1" w14:textId="268B6912" w:rsidR="00AB312B" w:rsidRPr="00C804AA" w:rsidRDefault="025170A0" w:rsidP="0616227F">
            <w:pPr>
              <w:spacing w:after="0"/>
              <w:rPr>
                <w:b/>
                <w:bCs/>
                <w:sz w:val="24"/>
                <w:szCs w:val="24"/>
                <w:lang w:eastAsia="en-IE"/>
              </w:rPr>
            </w:pPr>
            <w:r w:rsidRPr="0616227F">
              <w:rPr>
                <w:b/>
                <w:bCs/>
                <w:sz w:val="24"/>
                <w:szCs w:val="24"/>
                <w:lang w:eastAsia="en-IE"/>
              </w:rPr>
              <w:lastRenderedPageBreak/>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8E2FF9" w14:textId="2AA4D3F6" w:rsidR="00AB312B" w:rsidRPr="00C804AA" w:rsidRDefault="2E3927F6" w:rsidP="0616227F">
            <w:pPr>
              <w:spacing w:after="0"/>
              <w:rPr>
                <w:sz w:val="24"/>
                <w:szCs w:val="24"/>
                <w:lang w:eastAsia="en-IE"/>
              </w:rPr>
            </w:pPr>
            <w:r w:rsidRPr="0616227F">
              <w:rPr>
                <w:sz w:val="24"/>
                <w:szCs w:val="24"/>
                <w:lang w:eastAsia="en-IE"/>
              </w:rPr>
              <w:t xml:space="preserve">The </w:t>
            </w:r>
            <w:proofErr w:type="spellStart"/>
            <w:r w:rsidRPr="0616227F">
              <w:rPr>
                <w:sz w:val="24"/>
                <w:szCs w:val="24"/>
                <w:lang w:eastAsia="en-IE"/>
              </w:rPr>
              <w:t>Shoa</w:t>
            </w:r>
            <w:proofErr w:type="spellEnd"/>
            <w:r w:rsidRPr="0616227F">
              <w:rPr>
                <w:sz w:val="24"/>
                <w:szCs w:val="24"/>
                <w:lang w:eastAsia="en-IE"/>
              </w:rPr>
              <w:t xml:space="preserve">/Holocaust meant that Theology could not carry on as it did before. Theology had to respond to this atrocity, to the “death of God” it brought, and to the demands of post-war </w:t>
            </w:r>
            <w:r w:rsidR="7BFBFE93" w:rsidRPr="0616227F">
              <w:rPr>
                <w:sz w:val="24"/>
                <w:szCs w:val="24"/>
                <w:lang w:eastAsia="en-IE"/>
              </w:rPr>
              <w:t>churchgoers</w:t>
            </w:r>
            <w:r w:rsidRPr="0616227F">
              <w:rPr>
                <w:sz w:val="24"/>
                <w:szCs w:val="24"/>
                <w:lang w:eastAsia="en-IE"/>
              </w:rPr>
              <w:t xml:space="preserve"> that </w:t>
            </w:r>
            <w:r w:rsidR="7C8A7749" w:rsidRPr="0616227F">
              <w:rPr>
                <w:sz w:val="24"/>
                <w:szCs w:val="24"/>
                <w:lang w:eastAsia="en-IE"/>
              </w:rPr>
              <w:t>theology</w:t>
            </w:r>
            <w:r w:rsidRPr="0616227F">
              <w:rPr>
                <w:sz w:val="24"/>
                <w:szCs w:val="24"/>
                <w:lang w:eastAsia="en-IE"/>
              </w:rPr>
              <w:t xml:space="preserve"> offer a vision capable of preventing Christian collusion in such horrors in the future. This module will look at the ways that Modernity’s very tenets were revised in this theological effort </w:t>
            </w:r>
            <w:r w:rsidR="1F0257CF" w:rsidRPr="0616227F">
              <w:rPr>
                <w:sz w:val="24"/>
                <w:szCs w:val="24"/>
                <w:lang w:eastAsia="en-IE"/>
              </w:rPr>
              <w:t>in tandem with emergent theories of power, post-structuralism in particular</w:t>
            </w:r>
            <w:r w:rsidRPr="0616227F">
              <w:rPr>
                <w:sz w:val="24"/>
                <w:szCs w:val="24"/>
                <w:lang w:eastAsia="en-IE"/>
              </w:rPr>
              <w:t xml:space="preserve">. Then, it will examine Theology’s part in the </w:t>
            </w:r>
            <w:r w:rsidR="6928738C" w:rsidRPr="0616227F">
              <w:rPr>
                <w:sz w:val="24"/>
                <w:szCs w:val="24"/>
                <w:lang w:eastAsia="en-IE"/>
              </w:rPr>
              <w:t xml:space="preserve">emancipative </w:t>
            </w:r>
            <w:r w:rsidRPr="0616227F">
              <w:rPr>
                <w:sz w:val="24"/>
                <w:szCs w:val="24"/>
                <w:lang w:eastAsia="en-IE"/>
              </w:rPr>
              <w:t>political movements of the late twentieth and early twenty-first centuries.</w:t>
            </w:r>
          </w:p>
        </w:tc>
      </w:tr>
      <w:tr w:rsidR="001105F6" w:rsidRPr="00FD4147" w14:paraId="29A07EB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A303CA2" w14:textId="77777777" w:rsidR="00AB312B" w:rsidRPr="00C804AA" w:rsidRDefault="025170A0" w:rsidP="0616227F">
            <w:pPr>
              <w:spacing w:after="0"/>
              <w:rPr>
                <w:b/>
                <w:bCs/>
                <w:sz w:val="24"/>
                <w:szCs w:val="24"/>
                <w:lang w:eastAsia="en-IE"/>
              </w:rPr>
            </w:pPr>
            <w:r w:rsidRPr="0616227F">
              <w:rPr>
                <w:b/>
                <w:bCs/>
                <w:sz w:val="24"/>
                <w:szCs w:val="24"/>
                <w:lang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92E67A" w14:textId="7B734DCD" w:rsidR="00AB312B" w:rsidRPr="00C804AA" w:rsidRDefault="2E3927F6" w:rsidP="0616227F">
            <w:pPr>
              <w:spacing w:after="0"/>
              <w:rPr>
                <w:sz w:val="24"/>
                <w:szCs w:val="24"/>
                <w:lang w:eastAsia="en-IE"/>
              </w:rPr>
            </w:pPr>
            <w:r w:rsidRPr="0616227F">
              <w:rPr>
                <w:sz w:val="24"/>
                <w:szCs w:val="24"/>
              </w:rPr>
              <w:t>11 x 1-hour lecture</w:t>
            </w:r>
            <w:r w:rsidR="07141B0E" w:rsidRPr="0616227F">
              <w:rPr>
                <w:sz w:val="24"/>
                <w:szCs w:val="24"/>
              </w:rPr>
              <w:t>-workshops</w:t>
            </w:r>
            <w:r w:rsidRPr="0616227F">
              <w:rPr>
                <w:sz w:val="24"/>
                <w:szCs w:val="24"/>
              </w:rPr>
              <w:t>, 11 x 1-hour seminars</w:t>
            </w:r>
            <w:r w:rsidR="3ED82486" w:rsidRPr="0616227F">
              <w:rPr>
                <w:sz w:val="24"/>
                <w:szCs w:val="24"/>
              </w:rPr>
              <w:t>.</w:t>
            </w:r>
            <w:r w:rsidRPr="0616227F">
              <w:rPr>
                <w:sz w:val="24"/>
                <w:szCs w:val="24"/>
              </w:rPr>
              <w:t xml:space="preserve"> Formative assessment = verbal feedback on weekly student reflections </w:t>
            </w:r>
            <w:r w:rsidR="75DB1A30" w:rsidRPr="0616227F">
              <w:rPr>
                <w:sz w:val="24"/>
                <w:szCs w:val="24"/>
              </w:rPr>
              <w:t>in seminar</w:t>
            </w:r>
            <w:r w:rsidRPr="0616227F">
              <w:rPr>
                <w:sz w:val="24"/>
                <w:szCs w:val="24"/>
              </w:rPr>
              <w:t xml:space="preserve">. Summative assessment: </w:t>
            </w:r>
            <w:r w:rsidR="05518EBF" w:rsidRPr="0616227F">
              <w:rPr>
                <w:sz w:val="24"/>
                <w:szCs w:val="24"/>
              </w:rPr>
              <w:t>1 x</w:t>
            </w:r>
            <w:r w:rsidRPr="0616227F">
              <w:rPr>
                <w:sz w:val="24"/>
                <w:szCs w:val="24"/>
              </w:rPr>
              <w:t xml:space="preserve"> 1500</w:t>
            </w:r>
            <w:r w:rsidR="1F2E0D4A" w:rsidRPr="0616227F">
              <w:rPr>
                <w:sz w:val="24"/>
                <w:szCs w:val="24"/>
              </w:rPr>
              <w:t>-</w:t>
            </w:r>
            <w:r w:rsidRPr="0616227F">
              <w:rPr>
                <w:sz w:val="24"/>
                <w:szCs w:val="24"/>
              </w:rPr>
              <w:t>word essay (2</w:t>
            </w:r>
            <w:r w:rsidR="18AF0382" w:rsidRPr="0616227F">
              <w:rPr>
                <w:sz w:val="24"/>
                <w:szCs w:val="24"/>
              </w:rPr>
              <w:t>5</w:t>
            </w:r>
            <w:r w:rsidRPr="0616227F">
              <w:rPr>
                <w:sz w:val="24"/>
                <w:szCs w:val="24"/>
              </w:rPr>
              <w:t>%)</w:t>
            </w:r>
            <w:r w:rsidR="3ACCF499" w:rsidRPr="0616227F">
              <w:rPr>
                <w:sz w:val="24"/>
                <w:szCs w:val="24"/>
              </w:rPr>
              <w:t xml:space="preserve"> and 1 x 2,000-word essay (75%)</w:t>
            </w:r>
          </w:p>
        </w:tc>
      </w:tr>
      <w:tr w:rsidR="001105F6" w:rsidRPr="00FD4147" w14:paraId="3AEC064A" w14:textId="77777777" w:rsidTr="0616227F">
        <w:trPr>
          <w:trHeight w:val="1953"/>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D29BBED" w14:textId="77777777" w:rsidR="00AB312B" w:rsidRPr="00C804AA" w:rsidRDefault="025170A0"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625" w:type="dxa"/>
              <w:tblLook w:val="04A0" w:firstRow="1" w:lastRow="0" w:firstColumn="1" w:lastColumn="0" w:noHBand="0" w:noVBand="1"/>
            </w:tblPr>
            <w:tblGrid>
              <w:gridCol w:w="1582"/>
              <w:gridCol w:w="2895"/>
              <w:gridCol w:w="1555"/>
              <w:gridCol w:w="754"/>
              <w:gridCol w:w="839"/>
            </w:tblGrid>
            <w:tr w:rsidR="00AB312B" w:rsidRPr="00C804AA" w14:paraId="7B917685" w14:textId="77777777" w:rsidTr="0616227F">
              <w:tc>
                <w:tcPr>
                  <w:tcW w:w="1582" w:type="dxa"/>
                </w:tcPr>
                <w:p w14:paraId="151B223B" w14:textId="77777777" w:rsidR="00AB312B" w:rsidRPr="00C804AA" w:rsidRDefault="025170A0" w:rsidP="0616227F">
                  <w:pPr>
                    <w:spacing w:line="259" w:lineRule="auto"/>
                    <w:rPr>
                      <w:b/>
                      <w:bCs/>
                      <w:sz w:val="24"/>
                      <w:szCs w:val="24"/>
                    </w:rPr>
                  </w:pPr>
                  <w:r w:rsidRPr="0616227F">
                    <w:rPr>
                      <w:b/>
                      <w:bCs/>
                      <w:sz w:val="24"/>
                      <w:szCs w:val="24"/>
                    </w:rPr>
                    <w:t>Assessment Component</w:t>
                  </w:r>
                </w:p>
              </w:tc>
              <w:tc>
                <w:tcPr>
                  <w:tcW w:w="2895" w:type="dxa"/>
                </w:tcPr>
                <w:p w14:paraId="4CFCEE93" w14:textId="77777777" w:rsidR="00AB312B" w:rsidRPr="00C804AA" w:rsidRDefault="025170A0" w:rsidP="0616227F">
                  <w:pPr>
                    <w:spacing w:line="259" w:lineRule="auto"/>
                    <w:rPr>
                      <w:b/>
                      <w:bCs/>
                      <w:sz w:val="24"/>
                      <w:szCs w:val="24"/>
                    </w:rPr>
                  </w:pPr>
                  <w:r w:rsidRPr="0616227F">
                    <w:rPr>
                      <w:b/>
                      <w:bCs/>
                      <w:sz w:val="24"/>
                      <w:szCs w:val="24"/>
                    </w:rPr>
                    <w:t>Assessment Description</w:t>
                  </w:r>
                </w:p>
              </w:tc>
              <w:tc>
                <w:tcPr>
                  <w:tcW w:w="1555" w:type="dxa"/>
                </w:tcPr>
                <w:p w14:paraId="1E595FA3" w14:textId="77777777" w:rsidR="00AB312B" w:rsidRPr="00C804AA" w:rsidRDefault="025170A0" w:rsidP="0616227F">
                  <w:pPr>
                    <w:spacing w:line="259" w:lineRule="auto"/>
                    <w:rPr>
                      <w:b/>
                      <w:bCs/>
                      <w:sz w:val="24"/>
                      <w:szCs w:val="24"/>
                    </w:rPr>
                  </w:pPr>
                  <w:r w:rsidRPr="0616227F">
                    <w:rPr>
                      <w:b/>
                      <w:bCs/>
                      <w:sz w:val="24"/>
                      <w:szCs w:val="24"/>
                    </w:rPr>
                    <w:t>LO Addressed</w:t>
                  </w:r>
                </w:p>
              </w:tc>
              <w:tc>
                <w:tcPr>
                  <w:tcW w:w="754" w:type="dxa"/>
                </w:tcPr>
                <w:p w14:paraId="65B6A8B5" w14:textId="77777777" w:rsidR="00AB312B" w:rsidRPr="00C804AA" w:rsidRDefault="025170A0" w:rsidP="0616227F">
                  <w:pPr>
                    <w:spacing w:line="259" w:lineRule="auto"/>
                    <w:rPr>
                      <w:b/>
                      <w:bCs/>
                      <w:sz w:val="24"/>
                      <w:szCs w:val="24"/>
                    </w:rPr>
                  </w:pPr>
                  <w:r w:rsidRPr="0616227F">
                    <w:rPr>
                      <w:b/>
                      <w:bCs/>
                      <w:sz w:val="24"/>
                      <w:szCs w:val="24"/>
                    </w:rPr>
                    <w:t>% of total</w:t>
                  </w:r>
                </w:p>
              </w:tc>
              <w:tc>
                <w:tcPr>
                  <w:tcW w:w="839" w:type="dxa"/>
                </w:tcPr>
                <w:p w14:paraId="2B73264F" w14:textId="77777777" w:rsidR="00AB312B" w:rsidRPr="00C804AA" w:rsidRDefault="025170A0" w:rsidP="0616227F">
                  <w:pPr>
                    <w:spacing w:line="259" w:lineRule="auto"/>
                    <w:rPr>
                      <w:b/>
                      <w:bCs/>
                      <w:sz w:val="24"/>
                      <w:szCs w:val="24"/>
                    </w:rPr>
                  </w:pPr>
                  <w:r w:rsidRPr="0616227F">
                    <w:rPr>
                      <w:b/>
                      <w:bCs/>
                      <w:sz w:val="24"/>
                      <w:szCs w:val="24"/>
                    </w:rPr>
                    <w:t>Week due</w:t>
                  </w:r>
                </w:p>
              </w:tc>
            </w:tr>
            <w:tr w:rsidR="00AB312B" w:rsidRPr="00C804AA" w14:paraId="203ED540" w14:textId="77777777" w:rsidTr="0616227F">
              <w:tc>
                <w:tcPr>
                  <w:tcW w:w="1582" w:type="dxa"/>
                  <w:vAlign w:val="center"/>
                </w:tcPr>
                <w:p w14:paraId="2AC520DD" w14:textId="77777777" w:rsidR="00AB312B" w:rsidRPr="00C804AA" w:rsidRDefault="025170A0" w:rsidP="0616227F">
                  <w:pPr>
                    <w:spacing w:line="259" w:lineRule="auto"/>
                    <w:rPr>
                      <w:sz w:val="24"/>
                      <w:szCs w:val="24"/>
                    </w:rPr>
                  </w:pPr>
                  <w:r w:rsidRPr="0616227F">
                    <w:rPr>
                      <w:sz w:val="24"/>
                      <w:szCs w:val="24"/>
                    </w:rPr>
                    <w:t>Formative assessment</w:t>
                  </w:r>
                </w:p>
              </w:tc>
              <w:tc>
                <w:tcPr>
                  <w:tcW w:w="2895" w:type="dxa"/>
                  <w:vAlign w:val="center"/>
                </w:tcPr>
                <w:p w14:paraId="678A7D00" w14:textId="6CC40B6C" w:rsidR="00AB312B" w:rsidRPr="00C804AA" w:rsidRDefault="7FD90D34" w:rsidP="0616227F">
                  <w:pPr>
                    <w:spacing w:line="259" w:lineRule="auto"/>
                    <w:rPr>
                      <w:sz w:val="24"/>
                      <w:szCs w:val="24"/>
                    </w:rPr>
                  </w:pPr>
                  <w:r w:rsidRPr="0616227F">
                    <w:rPr>
                      <w:sz w:val="24"/>
                      <w:szCs w:val="24"/>
                    </w:rPr>
                    <w:t>V</w:t>
                  </w:r>
                  <w:r w:rsidR="7ED917DD" w:rsidRPr="0616227F">
                    <w:rPr>
                      <w:sz w:val="24"/>
                      <w:szCs w:val="24"/>
                    </w:rPr>
                    <w:t xml:space="preserve">erbal feedback on weekly student reflections </w:t>
                  </w:r>
                  <w:r w:rsidR="1158F1CA" w:rsidRPr="0616227F">
                    <w:rPr>
                      <w:sz w:val="24"/>
                      <w:szCs w:val="24"/>
                    </w:rPr>
                    <w:t>in seminar</w:t>
                  </w:r>
                </w:p>
              </w:tc>
              <w:tc>
                <w:tcPr>
                  <w:tcW w:w="1555" w:type="dxa"/>
                  <w:vAlign w:val="center"/>
                </w:tcPr>
                <w:p w14:paraId="46EA441D" w14:textId="77777777" w:rsidR="00AB312B" w:rsidRPr="00C804AA" w:rsidRDefault="00AB312B" w:rsidP="0616227F">
                  <w:pPr>
                    <w:spacing w:line="259" w:lineRule="auto"/>
                    <w:rPr>
                      <w:sz w:val="24"/>
                      <w:szCs w:val="24"/>
                    </w:rPr>
                  </w:pPr>
                </w:p>
              </w:tc>
              <w:tc>
                <w:tcPr>
                  <w:tcW w:w="754" w:type="dxa"/>
                  <w:vAlign w:val="center"/>
                </w:tcPr>
                <w:p w14:paraId="2443E195" w14:textId="77777777" w:rsidR="00AB312B" w:rsidRPr="00C804AA" w:rsidRDefault="00AB312B" w:rsidP="0616227F">
                  <w:pPr>
                    <w:spacing w:line="259" w:lineRule="auto"/>
                    <w:rPr>
                      <w:sz w:val="24"/>
                      <w:szCs w:val="24"/>
                    </w:rPr>
                  </w:pPr>
                </w:p>
              </w:tc>
              <w:tc>
                <w:tcPr>
                  <w:tcW w:w="839" w:type="dxa"/>
                  <w:vAlign w:val="center"/>
                </w:tcPr>
                <w:p w14:paraId="5B31CAD3" w14:textId="77777777" w:rsidR="00AB312B" w:rsidRPr="00C804AA" w:rsidRDefault="00AB312B" w:rsidP="0616227F">
                  <w:pPr>
                    <w:spacing w:line="259" w:lineRule="auto"/>
                    <w:rPr>
                      <w:sz w:val="24"/>
                      <w:szCs w:val="24"/>
                    </w:rPr>
                  </w:pPr>
                </w:p>
              </w:tc>
            </w:tr>
            <w:tr w:rsidR="00AB312B" w:rsidRPr="00C804AA" w14:paraId="274633BD" w14:textId="77777777" w:rsidTr="0616227F">
              <w:tc>
                <w:tcPr>
                  <w:tcW w:w="1582" w:type="dxa"/>
                  <w:vAlign w:val="center"/>
                </w:tcPr>
                <w:p w14:paraId="2587AE80" w14:textId="77777777" w:rsidR="00AB312B" w:rsidRPr="00C804AA" w:rsidRDefault="025170A0" w:rsidP="0616227F">
                  <w:pPr>
                    <w:spacing w:line="259" w:lineRule="auto"/>
                    <w:rPr>
                      <w:sz w:val="24"/>
                      <w:szCs w:val="24"/>
                    </w:rPr>
                  </w:pPr>
                  <w:r w:rsidRPr="0616227F">
                    <w:rPr>
                      <w:sz w:val="24"/>
                      <w:szCs w:val="24"/>
                    </w:rPr>
                    <w:t>Summative assessment</w:t>
                  </w:r>
                </w:p>
              </w:tc>
              <w:tc>
                <w:tcPr>
                  <w:tcW w:w="2895" w:type="dxa"/>
                  <w:vAlign w:val="center"/>
                </w:tcPr>
                <w:p w14:paraId="613E2B75" w14:textId="14BA64A6" w:rsidR="00AB312B" w:rsidRPr="00C804AA" w:rsidRDefault="3C438951" w:rsidP="0616227F">
                  <w:pPr>
                    <w:spacing w:line="259" w:lineRule="auto"/>
                    <w:rPr>
                      <w:sz w:val="24"/>
                      <w:szCs w:val="24"/>
                      <w:lang w:val="en-GB" w:eastAsia="en-IE"/>
                    </w:rPr>
                  </w:pPr>
                  <w:r w:rsidRPr="0616227F">
                    <w:rPr>
                      <w:sz w:val="24"/>
                      <w:szCs w:val="24"/>
                      <w:lang w:val="en-GB" w:eastAsia="en-IE"/>
                    </w:rPr>
                    <w:t>Midterm Essay</w:t>
                  </w:r>
                  <w:r w:rsidR="06198D7E" w:rsidRPr="0616227F">
                    <w:rPr>
                      <w:sz w:val="24"/>
                      <w:szCs w:val="24"/>
                      <w:lang w:val="en-GB" w:eastAsia="en-IE"/>
                    </w:rPr>
                    <w:t>/Review</w:t>
                  </w:r>
                  <w:r w:rsidRPr="0616227F">
                    <w:rPr>
                      <w:sz w:val="24"/>
                      <w:szCs w:val="24"/>
                      <w:lang w:val="en-GB" w:eastAsia="en-IE"/>
                    </w:rPr>
                    <w:t xml:space="preserve"> 1500 words</w:t>
                  </w:r>
                </w:p>
              </w:tc>
              <w:tc>
                <w:tcPr>
                  <w:tcW w:w="1555" w:type="dxa"/>
                  <w:vAlign w:val="center"/>
                </w:tcPr>
                <w:p w14:paraId="291601DF" w14:textId="77777777" w:rsidR="00AB312B" w:rsidRPr="00C804AA" w:rsidRDefault="00AB312B" w:rsidP="0616227F">
                  <w:pPr>
                    <w:spacing w:line="259" w:lineRule="auto"/>
                    <w:rPr>
                      <w:sz w:val="24"/>
                      <w:szCs w:val="24"/>
                    </w:rPr>
                  </w:pPr>
                </w:p>
              </w:tc>
              <w:tc>
                <w:tcPr>
                  <w:tcW w:w="754" w:type="dxa"/>
                  <w:vAlign w:val="center"/>
                </w:tcPr>
                <w:p w14:paraId="4C527DBC" w14:textId="225F6E27" w:rsidR="00AB312B" w:rsidRPr="00C804AA" w:rsidRDefault="38C9DF11" w:rsidP="0616227F">
                  <w:pPr>
                    <w:spacing w:line="259" w:lineRule="auto"/>
                    <w:rPr>
                      <w:sz w:val="24"/>
                      <w:szCs w:val="24"/>
                      <w:lang w:val="en-GB" w:eastAsia="en-IE"/>
                    </w:rPr>
                  </w:pPr>
                  <w:r w:rsidRPr="0616227F">
                    <w:rPr>
                      <w:sz w:val="24"/>
                      <w:szCs w:val="24"/>
                      <w:lang w:val="en-GB" w:eastAsia="en-IE"/>
                    </w:rPr>
                    <w:t>25</w:t>
                  </w:r>
                  <w:r w:rsidR="7ED917DD" w:rsidRPr="0616227F">
                    <w:rPr>
                      <w:sz w:val="24"/>
                      <w:szCs w:val="24"/>
                      <w:lang w:val="en-GB" w:eastAsia="en-IE"/>
                    </w:rPr>
                    <w:t>%</w:t>
                  </w:r>
                </w:p>
              </w:tc>
              <w:tc>
                <w:tcPr>
                  <w:tcW w:w="839" w:type="dxa"/>
                  <w:vAlign w:val="center"/>
                </w:tcPr>
                <w:p w14:paraId="13AE7835" w14:textId="0E35B9D9" w:rsidR="00AB312B" w:rsidRPr="00C804AA" w:rsidRDefault="79766AB1" w:rsidP="0616227F">
                  <w:pPr>
                    <w:spacing w:line="259" w:lineRule="auto"/>
                    <w:rPr>
                      <w:sz w:val="24"/>
                      <w:szCs w:val="24"/>
                    </w:rPr>
                  </w:pPr>
                  <w:r w:rsidRPr="0616227F">
                    <w:rPr>
                      <w:sz w:val="24"/>
                      <w:szCs w:val="24"/>
                    </w:rPr>
                    <w:t>7</w:t>
                  </w:r>
                </w:p>
              </w:tc>
            </w:tr>
            <w:tr w:rsidR="00AB312B" w:rsidRPr="00C804AA" w14:paraId="7273D3F8" w14:textId="77777777" w:rsidTr="0616227F">
              <w:tc>
                <w:tcPr>
                  <w:tcW w:w="1582" w:type="dxa"/>
                  <w:vAlign w:val="center"/>
                </w:tcPr>
                <w:p w14:paraId="4B3BB320" w14:textId="77777777" w:rsidR="00AB312B" w:rsidRPr="00C804AA" w:rsidRDefault="025170A0" w:rsidP="0616227F">
                  <w:pPr>
                    <w:spacing w:line="259" w:lineRule="auto"/>
                    <w:rPr>
                      <w:sz w:val="24"/>
                      <w:szCs w:val="24"/>
                    </w:rPr>
                  </w:pPr>
                  <w:r w:rsidRPr="0616227F">
                    <w:rPr>
                      <w:sz w:val="24"/>
                      <w:szCs w:val="24"/>
                    </w:rPr>
                    <w:t>Summative assessment</w:t>
                  </w:r>
                </w:p>
              </w:tc>
              <w:tc>
                <w:tcPr>
                  <w:tcW w:w="2895" w:type="dxa"/>
                  <w:vAlign w:val="center"/>
                </w:tcPr>
                <w:p w14:paraId="4C53A7D1" w14:textId="6A160BD8" w:rsidR="00AB312B" w:rsidRPr="00C804AA" w:rsidRDefault="025170A0" w:rsidP="0616227F">
                  <w:pPr>
                    <w:spacing w:line="259" w:lineRule="auto"/>
                    <w:rPr>
                      <w:sz w:val="24"/>
                      <w:szCs w:val="24"/>
                    </w:rPr>
                  </w:pPr>
                  <w:r w:rsidRPr="0616227F">
                    <w:rPr>
                      <w:sz w:val="24"/>
                      <w:szCs w:val="24"/>
                      <w:lang w:val="en-GB" w:eastAsia="en-IE"/>
                    </w:rPr>
                    <w:t>Final Essay 2000 words</w:t>
                  </w:r>
                </w:p>
              </w:tc>
              <w:tc>
                <w:tcPr>
                  <w:tcW w:w="1555" w:type="dxa"/>
                  <w:vAlign w:val="center"/>
                </w:tcPr>
                <w:p w14:paraId="4059EAEC" w14:textId="77777777" w:rsidR="00AB312B" w:rsidRPr="00C804AA" w:rsidRDefault="00AB312B" w:rsidP="0616227F">
                  <w:pPr>
                    <w:spacing w:line="259" w:lineRule="auto"/>
                    <w:rPr>
                      <w:sz w:val="24"/>
                      <w:szCs w:val="24"/>
                    </w:rPr>
                  </w:pPr>
                </w:p>
              </w:tc>
              <w:tc>
                <w:tcPr>
                  <w:tcW w:w="754" w:type="dxa"/>
                  <w:vAlign w:val="center"/>
                </w:tcPr>
                <w:p w14:paraId="54962C16" w14:textId="5232DC78" w:rsidR="00AB312B" w:rsidRPr="00C804AA" w:rsidRDefault="47AE5832" w:rsidP="0616227F">
                  <w:pPr>
                    <w:spacing w:line="259" w:lineRule="auto"/>
                    <w:rPr>
                      <w:sz w:val="24"/>
                      <w:szCs w:val="24"/>
                      <w:lang w:val="en-GB" w:eastAsia="en-IE"/>
                    </w:rPr>
                  </w:pPr>
                  <w:r w:rsidRPr="0616227F">
                    <w:rPr>
                      <w:sz w:val="24"/>
                      <w:szCs w:val="24"/>
                      <w:lang w:val="en-GB" w:eastAsia="en-IE"/>
                    </w:rPr>
                    <w:t>75</w:t>
                  </w:r>
                  <w:r w:rsidR="7ED917DD" w:rsidRPr="0616227F">
                    <w:rPr>
                      <w:sz w:val="24"/>
                      <w:szCs w:val="24"/>
                      <w:lang w:val="en-GB" w:eastAsia="en-IE"/>
                    </w:rPr>
                    <w:t>%</w:t>
                  </w:r>
                </w:p>
              </w:tc>
              <w:tc>
                <w:tcPr>
                  <w:tcW w:w="839" w:type="dxa"/>
                  <w:vAlign w:val="center"/>
                </w:tcPr>
                <w:p w14:paraId="2026255B" w14:textId="66E28BA7" w:rsidR="00AB312B" w:rsidRPr="00C804AA" w:rsidRDefault="3C438951" w:rsidP="0616227F">
                  <w:pPr>
                    <w:spacing w:line="259" w:lineRule="auto"/>
                    <w:rPr>
                      <w:sz w:val="24"/>
                      <w:szCs w:val="24"/>
                    </w:rPr>
                  </w:pPr>
                  <w:r w:rsidRPr="0616227F">
                    <w:rPr>
                      <w:sz w:val="24"/>
                      <w:szCs w:val="24"/>
                    </w:rPr>
                    <w:t>1</w:t>
                  </w:r>
                  <w:r w:rsidR="49ADAD2F" w:rsidRPr="0616227F">
                    <w:rPr>
                      <w:sz w:val="24"/>
                      <w:szCs w:val="24"/>
                    </w:rPr>
                    <w:t>3</w:t>
                  </w:r>
                </w:p>
              </w:tc>
            </w:tr>
          </w:tbl>
          <w:p w14:paraId="6097CEF9" w14:textId="77777777" w:rsidR="00AB312B" w:rsidRPr="00C804AA" w:rsidRDefault="00AB312B" w:rsidP="0616227F">
            <w:pPr>
              <w:spacing w:after="0"/>
              <w:rPr>
                <w:b/>
                <w:bCs/>
                <w:sz w:val="24"/>
                <w:szCs w:val="24"/>
                <w:lang w:eastAsia="en-IE"/>
              </w:rPr>
            </w:pPr>
          </w:p>
        </w:tc>
      </w:tr>
      <w:tr w:rsidR="001105F6" w:rsidRPr="00FD4147" w14:paraId="3381AD4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BBA2AF0" w14:textId="77777777" w:rsidR="00AB312B" w:rsidRPr="00C804AA" w:rsidRDefault="025170A0"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0DFBCE" w14:textId="7AE3B06A" w:rsidR="00AB312B" w:rsidRPr="00C804AA" w:rsidRDefault="72197053" w:rsidP="0616227F">
            <w:pPr>
              <w:spacing w:after="0"/>
              <w:rPr>
                <w:sz w:val="24"/>
                <w:szCs w:val="24"/>
              </w:rPr>
            </w:pPr>
            <w:r w:rsidRPr="0616227F">
              <w:rPr>
                <w:sz w:val="24"/>
                <w:szCs w:val="24"/>
              </w:rPr>
              <w:t xml:space="preserve">As </w:t>
            </w:r>
            <w:r w:rsidR="146510F9" w:rsidRPr="0616227F">
              <w:rPr>
                <w:sz w:val="24"/>
                <w:szCs w:val="24"/>
              </w:rPr>
              <w:t>Annual</w:t>
            </w:r>
          </w:p>
        </w:tc>
      </w:tr>
      <w:tr w:rsidR="001105F6" w:rsidRPr="00FD4147" w14:paraId="4A6DC7D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0E26E45" w14:textId="77777777" w:rsidR="00AB312B" w:rsidRPr="00C804AA" w:rsidRDefault="025170A0" w:rsidP="0616227F">
            <w:pPr>
              <w:spacing w:after="0"/>
              <w:rPr>
                <w:b/>
                <w:bCs/>
                <w:sz w:val="24"/>
                <w:szCs w:val="24"/>
                <w:lang w:eastAsia="en-IE"/>
              </w:rPr>
            </w:pPr>
            <w:r w:rsidRPr="0616227F">
              <w:rPr>
                <w:b/>
                <w:bCs/>
                <w:sz w:val="24"/>
                <w:szCs w:val="24"/>
                <w:lang w:eastAsia="en-IE"/>
              </w:rPr>
              <w:t xml:space="preserve">Indicative reading list </w:t>
            </w:r>
          </w:p>
          <w:p w14:paraId="59AD0184" w14:textId="77777777" w:rsidR="00AB312B" w:rsidRPr="00C804AA" w:rsidRDefault="025170A0" w:rsidP="0616227F">
            <w:pPr>
              <w:spacing w:after="0"/>
              <w:rPr>
                <w:b/>
                <w:bCs/>
                <w:sz w:val="24"/>
                <w:szCs w:val="24"/>
                <w:lang w:eastAsia="en-IE"/>
              </w:rPr>
            </w:pPr>
            <w:r w:rsidRPr="0616227F">
              <w:rPr>
                <w:b/>
                <w:bCs/>
                <w:sz w:val="24"/>
                <w:szCs w:val="24"/>
                <w:lang w:eastAsia="en-IE"/>
              </w:rPr>
              <w:t>(4-5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AC2E26" w14:textId="0A78379F" w:rsidR="00AB312B" w:rsidRPr="00C804AA" w:rsidRDefault="65EB0717" w:rsidP="0616227F">
            <w:pPr>
              <w:pStyle w:val="ListParagraph"/>
              <w:numPr>
                <w:ilvl w:val="0"/>
                <w:numId w:val="16"/>
              </w:numPr>
              <w:spacing w:after="0"/>
              <w:ind w:left="358" w:hanging="284"/>
              <w:rPr>
                <w:sz w:val="24"/>
                <w:szCs w:val="24"/>
              </w:rPr>
            </w:pPr>
            <w:r w:rsidRPr="0616227F">
              <w:rPr>
                <w:sz w:val="24"/>
                <w:szCs w:val="24"/>
              </w:rPr>
              <w:t xml:space="preserve">Willie James Jennings, </w:t>
            </w:r>
            <w:r w:rsidRPr="0616227F">
              <w:rPr>
                <w:i/>
                <w:iCs/>
                <w:sz w:val="24"/>
                <w:szCs w:val="24"/>
              </w:rPr>
              <w:t>The Christian Imagination</w:t>
            </w:r>
            <w:r w:rsidRPr="0616227F">
              <w:rPr>
                <w:sz w:val="24"/>
                <w:szCs w:val="24"/>
              </w:rPr>
              <w:t xml:space="preserve"> (Yale University Press, 2010)</w:t>
            </w:r>
          </w:p>
          <w:p w14:paraId="5D20047C" w14:textId="26E442C2" w:rsidR="00AB312B" w:rsidRPr="00C804AA" w:rsidRDefault="79D36414" w:rsidP="0616227F">
            <w:pPr>
              <w:pStyle w:val="ListParagraph"/>
              <w:numPr>
                <w:ilvl w:val="0"/>
                <w:numId w:val="16"/>
              </w:numPr>
              <w:spacing w:after="0"/>
              <w:ind w:left="358" w:hanging="284"/>
              <w:rPr>
                <w:sz w:val="24"/>
                <w:szCs w:val="24"/>
              </w:rPr>
            </w:pPr>
            <w:r w:rsidRPr="0616227F">
              <w:rPr>
                <w:sz w:val="24"/>
                <w:szCs w:val="24"/>
              </w:rPr>
              <w:t xml:space="preserve">Kwok </w:t>
            </w:r>
            <w:proofErr w:type="spellStart"/>
            <w:r w:rsidRPr="0616227F">
              <w:rPr>
                <w:sz w:val="24"/>
                <w:szCs w:val="24"/>
              </w:rPr>
              <w:t>Pui</w:t>
            </w:r>
            <w:proofErr w:type="spellEnd"/>
            <w:r w:rsidRPr="0616227F">
              <w:rPr>
                <w:sz w:val="24"/>
                <w:szCs w:val="24"/>
              </w:rPr>
              <w:t xml:space="preserve"> Lan,</w:t>
            </w:r>
            <w:r w:rsidR="38F2789D" w:rsidRPr="0616227F">
              <w:rPr>
                <w:sz w:val="24"/>
                <w:szCs w:val="24"/>
              </w:rPr>
              <w:t xml:space="preserve"> et al,</w:t>
            </w:r>
            <w:r w:rsidR="2F5A6382" w:rsidRPr="0616227F">
              <w:rPr>
                <w:sz w:val="24"/>
                <w:szCs w:val="24"/>
              </w:rPr>
              <w:t xml:space="preserve"> eds., </w:t>
            </w:r>
            <w:r w:rsidR="2F5A6382" w:rsidRPr="0616227F">
              <w:rPr>
                <w:i/>
                <w:iCs/>
                <w:sz w:val="24"/>
                <w:szCs w:val="24"/>
              </w:rPr>
              <w:t xml:space="preserve">Empire and the Christian </w:t>
            </w:r>
            <w:proofErr w:type="gramStart"/>
            <w:r w:rsidR="2F5A6382" w:rsidRPr="0616227F">
              <w:rPr>
                <w:i/>
                <w:iCs/>
                <w:sz w:val="24"/>
                <w:szCs w:val="24"/>
              </w:rPr>
              <w:t>Tradition</w:t>
            </w:r>
            <w:r w:rsidR="38F2789D" w:rsidRPr="0616227F">
              <w:rPr>
                <w:i/>
                <w:iCs/>
                <w:sz w:val="24"/>
                <w:szCs w:val="24"/>
              </w:rPr>
              <w:t xml:space="preserve"> </w:t>
            </w:r>
            <w:r w:rsidR="38F2789D" w:rsidRPr="0616227F">
              <w:rPr>
                <w:sz w:val="24"/>
                <w:szCs w:val="24"/>
              </w:rPr>
              <w:t xml:space="preserve"> (</w:t>
            </w:r>
            <w:proofErr w:type="gramEnd"/>
            <w:r w:rsidR="610AA447" w:rsidRPr="0616227F">
              <w:rPr>
                <w:sz w:val="24"/>
                <w:szCs w:val="24"/>
              </w:rPr>
              <w:t>Fortress</w:t>
            </w:r>
            <w:r w:rsidR="38F2789D" w:rsidRPr="0616227F">
              <w:rPr>
                <w:sz w:val="24"/>
                <w:szCs w:val="24"/>
              </w:rPr>
              <w:t>, 200</w:t>
            </w:r>
            <w:r w:rsidR="7E575C70" w:rsidRPr="0616227F">
              <w:rPr>
                <w:sz w:val="24"/>
                <w:szCs w:val="24"/>
              </w:rPr>
              <w:t>7</w:t>
            </w:r>
            <w:r w:rsidR="38F2789D" w:rsidRPr="0616227F">
              <w:rPr>
                <w:sz w:val="24"/>
                <w:szCs w:val="24"/>
              </w:rPr>
              <w:t>)</w:t>
            </w:r>
          </w:p>
          <w:p w14:paraId="498B2E71" w14:textId="487EAC05" w:rsidR="0AD3AA01" w:rsidRDefault="0A8227FF" w:rsidP="0616227F">
            <w:pPr>
              <w:numPr>
                <w:ilvl w:val="0"/>
                <w:numId w:val="16"/>
              </w:numPr>
              <w:spacing w:after="0"/>
              <w:rPr>
                <w:sz w:val="24"/>
                <w:szCs w:val="24"/>
              </w:rPr>
            </w:pPr>
            <w:r w:rsidRPr="0616227F">
              <w:rPr>
                <w:sz w:val="24"/>
                <w:szCs w:val="24"/>
              </w:rPr>
              <w:t xml:space="preserve"> </w:t>
            </w:r>
          </w:p>
          <w:p w14:paraId="4BB68067" w14:textId="651677C2" w:rsidR="4D178D92" w:rsidRDefault="71138DBB" w:rsidP="0616227F">
            <w:pPr>
              <w:pStyle w:val="ListParagraph"/>
              <w:numPr>
                <w:ilvl w:val="0"/>
                <w:numId w:val="16"/>
              </w:numPr>
              <w:spacing w:after="0"/>
              <w:ind w:left="358" w:hanging="284"/>
              <w:rPr>
                <w:b/>
                <w:bCs/>
                <w:i/>
                <w:iCs/>
                <w:color w:val="555555"/>
                <w:sz w:val="24"/>
                <w:szCs w:val="24"/>
              </w:rPr>
            </w:pPr>
            <w:r w:rsidRPr="0616227F">
              <w:rPr>
                <w:sz w:val="24"/>
                <w:szCs w:val="24"/>
              </w:rPr>
              <w:t xml:space="preserve">Rachel </w:t>
            </w:r>
            <w:proofErr w:type="spellStart"/>
            <w:r w:rsidRPr="0616227F">
              <w:rPr>
                <w:sz w:val="24"/>
                <w:szCs w:val="24"/>
              </w:rPr>
              <w:t>Muers</w:t>
            </w:r>
            <w:proofErr w:type="spellEnd"/>
            <w:r w:rsidRPr="0616227F">
              <w:rPr>
                <w:sz w:val="24"/>
                <w:szCs w:val="24"/>
              </w:rPr>
              <w:t xml:space="preserve">, et al, eds., </w:t>
            </w:r>
            <w:r w:rsidRPr="0616227F">
              <w:rPr>
                <w:i/>
                <w:iCs/>
                <w:color w:val="555555"/>
                <w:sz w:val="24"/>
                <w:szCs w:val="24"/>
              </w:rPr>
              <w:t>Ford’s The Modern Theologians: An Introduction to Christian Theology Since 1918 (Wiley Blackwell, 2024)</w:t>
            </w:r>
          </w:p>
          <w:p w14:paraId="26D49CFA" w14:textId="71976613" w:rsidR="00AB312B" w:rsidRPr="00C804AA" w:rsidRDefault="00AB312B" w:rsidP="0616227F">
            <w:pPr>
              <w:pStyle w:val="ListParagraph"/>
              <w:spacing w:after="0"/>
              <w:ind w:left="358" w:hanging="284"/>
              <w:rPr>
                <w:sz w:val="24"/>
                <w:szCs w:val="24"/>
              </w:rPr>
            </w:pPr>
          </w:p>
          <w:p w14:paraId="0A626108" w14:textId="05428D01" w:rsidR="00AB312B" w:rsidRPr="00C804AA" w:rsidRDefault="42A07D49" w:rsidP="0616227F">
            <w:pPr>
              <w:pStyle w:val="ListParagraph"/>
              <w:numPr>
                <w:ilvl w:val="0"/>
                <w:numId w:val="16"/>
              </w:numPr>
              <w:spacing w:after="0"/>
              <w:ind w:left="358" w:hanging="284"/>
              <w:rPr>
                <w:sz w:val="24"/>
                <w:szCs w:val="24"/>
              </w:rPr>
            </w:pPr>
            <w:r w:rsidRPr="0616227F">
              <w:rPr>
                <w:sz w:val="24"/>
                <w:szCs w:val="24"/>
              </w:rPr>
              <w:t>Mary McClintock Fulkerson,</w:t>
            </w:r>
            <w:r w:rsidR="5027A3D2" w:rsidRPr="0616227F">
              <w:rPr>
                <w:sz w:val="24"/>
                <w:szCs w:val="24"/>
              </w:rPr>
              <w:t xml:space="preserve"> ed.,</w:t>
            </w:r>
            <w:r w:rsidRPr="0616227F">
              <w:rPr>
                <w:sz w:val="24"/>
                <w:szCs w:val="24"/>
              </w:rPr>
              <w:t xml:space="preserve"> </w:t>
            </w:r>
            <w:r w:rsidRPr="0616227F">
              <w:rPr>
                <w:i/>
                <w:iCs/>
                <w:sz w:val="24"/>
                <w:szCs w:val="24"/>
              </w:rPr>
              <w:t>The Oxford Handbook of Feminist Theology</w:t>
            </w:r>
            <w:r w:rsidRPr="0616227F">
              <w:rPr>
                <w:sz w:val="24"/>
                <w:szCs w:val="24"/>
              </w:rPr>
              <w:t xml:space="preserve"> (Oxford University Press, 2012)</w:t>
            </w:r>
          </w:p>
          <w:p w14:paraId="4596EF79" w14:textId="1089E83C" w:rsidR="00AB312B" w:rsidRPr="00C804AA" w:rsidRDefault="2217A8CB" w:rsidP="0616227F">
            <w:pPr>
              <w:pStyle w:val="ListParagraph"/>
              <w:numPr>
                <w:ilvl w:val="0"/>
                <w:numId w:val="16"/>
              </w:numPr>
              <w:spacing w:after="0"/>
              <w:ind w:left="358" w:hanging="284"/>
              <w:rPr>
                <w:sz w:val="24"/>
                <w:szCs w:val="24"/>
              </w:rPr>
            </w:pPr>
            <w:r w:rsidRPr="0616227F">
              <w:rPr>
                <w:sz w:val="24"/>
                <w:szCs w:val="24"/>
              </w:rPr>
              <w:t xml:space="preserve">Angie Pears, </w:t>
            </w:r>
            <w:r w:rsidRPr="0616227F">
              <w:rPr>
                <w:i/>
                <w:iCs/>
                <w:sz w:val="24"/>
                <w:szCs w:val="24"/>
              </w:rPr>
              <w:t>Doing Contextual Theology</w:t>
            </w:r>
            <w:r w:rsidRPr="0616227F">
              <w:rPr>
                <w:sz w:val="24"/>
                <w:szCs w:val="24"/>
              </w:rPr>
              <w:t xml:space="preserve"> (Routledge, 2009)</w:t>
            </w:r>
          </w:p>
        </w:tc>
      </w:tr>
    </w:tbl>
    <w:p w14:paraId="7097E5CE" w14:textId="11CA9338" w:rsidR="00DA219E" w:rsidRDefault="00DA219E" w:rsidP="0616227F">
      <w:pPr>
        <w:spacing w:before="60" w:after="60"/>
        <w:rPr>
          <w:color w:val="002060"/>
          <w:sz w:val="24"/>
          <w:szCs w:val="24"/>
        </w:rPr>
      </w:pPr>
    </w:p>
    <w:p w14:paraId="73CF69BE" w14:textId="77777777" w:rsidR="00DF347E" w:rsidRPr="00FD4147" w:rsidRDefault="18273DD8" w:rsidP="0616227F">
      <w:pPr>
        <w:pStyle w:val="Heading3"/>
        <w:spacing w:before="60" w:after="60"/>
        <w:rPr>
          <w:rFonts w:eastAsia="Times New Roman"/>
          <w:color w:val="002060"/>
          <w:sz w:val="28"/>
          <w:szCs w:val="28"/>
          <w:lang w:eastAsia="en-GB"/>
        </w:rPr>
      </w:pPr>
      <w:bookmarkStart w:id="33" w:name="_Toc203730022"/>
      <w:r w:rsidRPr="0616227F">
        <w:rPr>
          <w:color w:val="002060"/>
          <w:sz w:val="28"/>
          <w:szCs w:val="28"/>
          <w:lang w:eastAsia="en-IE"/>
        </w:rPr>
        <w:lastRenderedPageBreak/>
        <w:t xml:space="preserve">REU33332 </w:t>
      </w:r>
      <w:r w:rsidRPr="0616227F">
        <w:rPr>
          <w:rFonts w:eastAsia="Times New Roman"/>
          <w:color w:val="002060"/>
          <w:sz w:val="28"/>
          <w:szCs w:val="28"/>
          <w:lang w:eastAsia="en-GB"/>
        </w:rPr>
        <w:t>God and Human Freedom</w:t>
      </w:r>
      <w:bookmarkEnd w:id="33"/>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DF347E" w:rsidRPr="00FD4147" w14:paraId="424D657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71893E2" w14:textId="77777777" w:rsidR="00DF347E" w:rsidRPr="002B3A9D" w:rsidRDefault="18273DD8" w:rsidP="0616227F">
            <w:pPr>
              <w:spacing w:after="0"/>
              <w:rPr>
                <w:b/>
                <w:bCs/>
                <w:sz w:val="28"/>
                <w:szCs w:val="28"/>
                <w:lang w:eastAsia="en-IE"/>
              </w:rPr>
            </w:pPr>
            <w:r w:rsidRPr="0616227F">
              <w:rPr>
                <w:b/>
                <w:bCs/>
                <w:sz w:val="28"/>
                <w:szCs w:val="28"/>
                <w:lang w:eastAsia="en-IE"/>
              </w:rPr>
              <w:t>Module Name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EE3AAB" w14:textId="77777777" w:rsidR="00DF347E" w:rsidRPr="00FD4147" w:rsidRDefault="18273DD8" w:rsidP="0616227F">
            <w:pPr>
              <w:spacing w:after="0"/>
              <w:rPr>
                <w:rFonts w:eastAsia="Times New Roman"/>
                <w:b/>
                <w:bCs/>
                <w:sz w:val="28"/>
                <w:szCs w:val="28"/>
                <w:lang w:eastAsia="en-GB"/>
              </w:rPr>
            </w:pPr>
            <w:r w:rsidRPr="0616227F">
              <w:rPr>
                <w:rFonts w:eastAsia="Times New Roman"/>
                <w:b/>
                <w:bCs/>
                <w:sz w:val="28"/>
                <w:szCs w:val="28"/>
                <w:lang w:eastAsia="en-GB"/>
              </w:rPr>
              <w:t>God and Human Freedom</w:t>
            </w:r>
          </w:p>
        </w:tc>
      </w:tr>
      <w:tr w:rsidR="00DF347E" w:rsidRPr="00FD4147" w14:paraId="7B921F2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E39B084" w14:textId="77777777" w:rsidR="00DF347E" w:rsidRPr="002B3A9D" w:rsidRDefault="18273DD8" w:rsidP="0616227F">
            <w:pPr>
              <w:spacing w:after="0"/>
              <w:rPr>
                <w:b/>
                <w:bCs/>
                <w:sz w:val="24"/>
                <w:szCs w:val="24"/>
                <w:lang w:eastAsia="en-IE"/>
              </w:rPr>
            </w:pPr>
            <w:r w:rsidRPr="0616227F">
              <w:rPr>
                <w:b/>
                <w:bCs/>
                <w:sz w:val="24"/>
                <w:szCs w:val="24"/>
                <w:lang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357338" w14:textId="77777777" w:rsidR="00DF347E" w:rsidRPr="00FD4147" w:rsidRDefault="18273DD8" w:rsidP="0616227F">
            <w:pPr>
              <w:spacing w:after="0"/>
              <w:rPr>
                <w:sz w:val="24"/>
                <w:szCs w:val="24"/>
                <w:lang w:eastAsia="en-IE"/>
              </w:rPr>
            </w:pPr>
            <w:r w:rsidRPr="0616227F">
              <w:rPr>
                <w:sz w:val="24"/>
                <w:szCs w:val="24"/>
                <w:lang w:eastAsia="en-IE"/>
              </w:rPr>
              <w:t>REU33332</w:t>
            </w:r>
          </w:p>
        </w:tc>
      </w:tr>
      <w:tr w:rsidR="00DF347E" w:rsidRPr="00FD4147" w14:paraId="22D1778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FC32105" w14:textId="77777777" w:rsidR="00DF347E" w:rsidRPr="002B3A9D" w:rsidRDefault="18273DD8" w:rsidP="0616227F">
            <w:pPr>
              <w:spacing w:after="0"/>
              <w:rPr>
                <w:b/>
                <w:bCs/>
                <w:sz w:val="24"/>
                <w:szCs w:val="24"/>
                <w:lang w:eastAsia="en-IE"/>
              </w:rPr>
            </w:pPr>
            <w:r w:rsidRPr="0616227F">
              <w:rPr>
                <w:b/>
                <w:bCs/>
                <w:sz w:val="24"/>
                <w:szCs w:val="24"/>
                <w:lang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D699A6" w14:textId="77777777" w:rsidR="00DF347E" w:rsidRPr="00FD4147" w:rsidRDefault="18273DD8" w:rsidP="0616227F">
            <w:pPr>
              <w:spacing w:after="0"/>
              <w:rPr>
                <w:b/>
                <w:bCs/>
                <w:sz w:val="24"/>
                <w:szCs w:val="24"/>
                <w:lang w:eastAsia="en-IE"/>
              </w:rPr>
            </w:pPr>
            <w:r w:rsidRPr="0616227F">
              <w:rPr>
                <w:rFonts w:eastAsia="Times New Roman"/>
                <w:sz w:val="24"/>
                <w:szCs w:val="24"/>
                <w:lang w:eastAsia="en-GB"/>
              </w:rPr>
              <w:t>Core - Optional</w:t>
            </w:r>
          </w:p>
        </w:tc>
      </w:tr>
      <w:tr w:rsidR="00DF347E" w:rsidRPr="00FD4147" w14:paraId="4FD1606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8E36A8E" w14:textId="77777777" w:rsidR="00DF347E" w:rsidRPr="002B3A9D" w:rsidRDefault="18273DD8" w:rsidP="0616227F">
            <w:pPr>
              <w:spacing w:after="0"/>
              <w:rPr>
                <w:b/>
                <w:bCs/>
                <w:sz w:val="24"/>
                <w:szCs w:val="24"/>
                <w:lang w:eastAsia="en-IE"/>
              </w:rPr>
            </w:pPr>
            <w:r w:rsidRPr="0616227F">
              <w:rPr>
                <w:b/>
                <w:bCs/>
                <w:sz w:val="24"/>
                <w:szCs w:val="24"/>
                <w:lang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7BB4BC" w14:textId="77777777" w:rsidR="00DF347E" w:rsidRPr="00FD4147" w:rsidRDefault="18273DD8" w:rsidP="0616227F">
            <w:pPr>
              <w:spacing w:after="0"/>
              <w:rPr>
                <w:b/>
                <w:bCs/>
                <w:sz w:val="24"/>
                <w:szCs w:val="24"/>
                <w:lang w:eastAsia="en-IE"/>
              </w:rPr>
            </w:pPr>
            <w:r w:rsidRPr="0616227F">
              <w:rPr>
                <w:sz w:val="24"/>
                <w:szCs w:val="24"/>
                <w:lang w:eastAsia="en-IE"/>
              </w:rPr>
              <w:t>5</w:t>
            </w:r>
          </w:p>
        </w:tc>
      </w:tr>
      <w:tr w:rsidR="00DF347E" w:rsidRPr="00FD4147" w14:paraId="7247EBE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E6BE333" w14:textId="77777777" w:rsidR="00DF347E" w:rsidRPr="002B3A9D" w:rsidRDefault="18273DD8" w:rsidP="0616227F">
            <w:pPr>
              <w:spacing w:after="0"/>
              <w:rPr>
                <w:b/>
                <w:bCs/>
                <w:sz w:val="24"/>
                <w:szCs w:val="24"/>
                <w:lang w:eastAsia="en-IE"/>
              </w:rPr>
            </w:pPr>
            <w:r w:rsidRPr="0616227F">
              <w:rPr>
                <w:b/>
                <w:bCs/>
                <w:sz w:val="24"/>
                <w:szCs w:val="24"/>
                <w:lang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F7F391" w14:textId="0604ADA4" w:rsidR="00DF347E" w:rsidRPr="00FD4147" w:rsidRDefault="18273DD8" w:rsidP="0616227F">
            <w:pPr>
              <w:spacing w:after="0"/>
              <w:rPr>
                <w:sz w:val="24"/>
                <w:szCs w:val="24"/>
                <w:lang w:eastAsia="en-IE"/>
              </w:rPr>
            </w:pPr>
            <w:r w:rsidRPr="0616227F">
              <w:rPr>
                <w:sz w:val="24"/>
                <w:szCs w:val="24"/>
                <w:lang w:eastAsia="en-IE"/>
              </w:rPr>
              <w:t xml:space="preserve">Semester </w:t>
            </w:r>
            <w:r w:rsidR="0715AE09" w:rsidRPr="0616227F">
              <w:rPr>
                <w:sz w:val="24"/>
                <w:szCs w:val="24"/>
                <w:lang w:eastAsia="en-IE"/>
              </w:rPr>
              <w:t>2</w:t>
            </w:r>
            <w:r w:rsidR="0DAB37AE" w:rsidRPr="0616227F">
              <w:rPr>
                <w:sz w:val="24"/>
                <w:szCs w:val="24"/>
                <w:lang w:eastAsia="en-IE"/>
              </w:rPr>
              <w:t xml:space="preserve"> – </w:t>
            </w:r>
            <w:r w:rsidR="2EAAE966" w:rsidRPr="0616227F">
              <w:rPr>
                <w:sz w:val="24"/>
                <w:szCs w:val="24"/>
                <w:lang w:eastAsia="en-IE"/>
              </w:rPr>
              <w:t>Hilary</w:t>
            </w:r>
          </w:p>
        </w:tc>
      </w:tr>
      <w:tr w:rsidR="00DF347E" w:rsidRPr="00FD4147" w14:paraId="01B7F53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C32AC74" w14:textId="77777777" w:rsidR="00DF347E" w:rsidRPr="002B3A9D" w:rsidRDefault="18273DD8" w:rsidP="0616227F">
            <w:pPr>
              <w:spacing w:after="0"/>
              <w:rPr>
                <w:b/>
                <w:bCs/>
                <w:sz w:val="24"/>
                <w:szCs w:val="24"/>
                <w:lang w:eastAsia="en-IE"/>
              </w:rPr>
            </w:pPr>
            <w:r w:rsidRPr="0616227F">
              <w:rPr>
                <w:b/>
                <w:bCs/>
                <w:sz w:val="24"/>
                <w:szCs w:val="24"/>
                <w:lang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0EB163" w14:textId="22FC5186" w:rsidR="00DF347E" w:rsidRPr="00FD4147" w:rsidRDefault="6F104158" w:rsidP="0616227F">
            <w:pPr>
              <w:spacing w:after="0"/>
              <w:rPr>
                <w:b/>
                <w:bCs/>
                <w:sz w:val="24"/>
                <w:szCs w:val="24"/>
                <w:lang w:eastAsia="en-IE"/>
              </w:rPr>
            </w:pPr>
            <w:r w:rsidRPr="0616227F">
              <w:rPr>
                <w:sz w:val="24"/>
                <w:szCs w:val="24"/>
                <w:lang w:eastAsia="en-IE"/>
              </w:rPr>
              <w:t>N</w:t>
            </w:r>
            <w:r w:rsidR="18273DD8" w:rsidRPr="0616227F">
              <w:rPr>
                <w:sz w:val="24"/>
                <w:szCs w:val="24"/>
                <w:lang w:eastAsia="en-IE"/>
              </w:rPr>
              <w:t>one</w:t>
            </w:r>
          </w:p>
        </w:tc>
      </w:tr>
      <w:tr w:rsidR="00DF347E" w:rsidRPr="00FD4147" w14:paraId="54F48E2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947E993" w14:textId="77777777" w:rsidR="00DF347E" w:rsidRPr="002B3A9D" w:rsidRDefault="18273DD8" w:rsidP="0616227F">
            <w:pPr>
              <w:spacing w:after="0"/>
              <w:rPr>
                <w:b/>
                <w:bCs/>
                <w:sz w:val="24"/>
                <w:szCs w:val="24"/>
                <w:lang w:eastAsia="en-IE"/>
              </w:rPr>
            </w:pPr>
            <w:r w:rsidRPr="0616227F">
              <w:rPr>
                <w:b/>
                <w:bCs/>
                <w:sz w:val="24"/>
                <w:szCs w:val="24"/>
                <w:lang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D859AA" w14:textId="77777777" w:rsidR="00DF347E" w:rsidRPr="00FD4147" w:rsidRDefault="18273DD8" w:rsidP="0616227F">
            <w:pPr>
              <w:spacing w:after="0"/>
              <w:rPr>
                <w:b/>
                <w:bCs/>
                <w:sz w:val="24"/>
                <w:szCs w:val="24"/>
                <w:lang w:eastAsia="en-IE"/>
              </w:rPr>
            </w:pPr>
            <w:r w:rsidRPr="0616227F">
              <w:rPr>
                <w:sz w:val="24"/>
                <w:szCs w:val="24"/>
                <w:lang w:eastAsia="en-IE"/>
              </w:rPr>
              <w:t>22 x 1-hour lectures/seminars; 8 hours project research; 100 hours of independent study</w:t>
            </w:r>
          </w:p>
        </w:tc>
      </w:tr>
      <w:tr w:rsidR="00DF347E" w:rsidRPr="00FD4147" w14:paraId="75EA4A4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4FDB8EE" w14:textId="77777777" w:rsidR="00DF347E" w:rsidRPr="002B3A9D" w:rsidRDefault="18273DD8" w:rsidP="0616227F">
            <w:pPr>
              <w:spacing w:after="0"/>
              <w:rPr>
                <w:b/>
                <w:bCs/>
                <w:sz w:val="24"/>
                <w:szCs w:val="24"/>
                <w:lang w:eastAsia="en-IE"/>
              </w:rPr>
            </w:pPr>
            <w:r w:rsidRPr="0616227F">
              <w:rPr>
                <w:b/>
                <w:bCs/>
                <w:sz w:val="24"/>
                <w:szCs w:val="24"/>
                <w:lang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AC6D4F" w14:textId="23490AE4" w:rsidR="00DF347E" w:rsidRPr="00FD4147" w:rsidRDefault="2E6EC908" w:rsidP="0616227F">
            <w:pPr>
              <w:spacing w:after="0"/>
              <w:rPr>
                <w:b/>
                <w:bCs/>
                <w:sz w:val="24"/>
                <w:szCs w:val="24"/>
                <w:lang w:eastAsia="en-IE"/>
              </w:rPr>
            </w:pPr>
            <w:r w:rsidRPr="0616227F">
              <w:rPr>
                <w:sz w:val="24"/>
                <w:szCs w:val="24"/>
                <w:lang w:eastAsia="en-IE"/>
              </w:rPr>
              <w:t>Dr Michael Kirwan</w:t>
            </w:r>
          </w:p>
        </w:tc>
      </w:tr>
      <w:tr w:rsidR="00DF347E" w:rsidRPr="00FD4147" w14:paraId="62ED9D5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830C383" w14:textId="798BB396" w:rsidR="00DF347E" w:rsidRPr="002B3A9D" w:rsidRDefault="43FBC89B" w:rsidP="0616227F">
            <w:pPr>
              <w:spacing w:after="0"/>
              <w:rPr>
                <w:b/>
                <w:bCs/>
                <w:sz w:val="24"/>
                <w:szCs w:val="24"/>
                <w:lang w:eastAsia="en-IE"/>
              </w:rPr>
            </w:pPr>
            <w:r w:rsidRPr="0616227F">
              <w:rPr>
                <w:b/>
                <w:bCs/>
                <w:sz w:val="24"/>
                <w:szCs w:val="24"/>
                <w:lang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C94F22" w14:textId="072C7D10" w:rsidR="00DF347E" w:rsidRPr="00FD4147" w:rsidRDefault="3AE8DBFA" w:rsidP="0616227F">
            <w:pPr>
              <w:spacing w:after="0"/>
              <w:rPr>
                <w:b/>
                <w:bCs/>
                <w:sz w:val="24"/>
                <w:szCs w:val="24"/>
                <w:lang w:eastAsia="en-IE"/>
              </w:rPr>
            </w:pPr>
            <w:r w:rsidRPr="0616227F">
              <w:rPr>
                <w:sz w:val="24"/>
                <w:szCs w:val="24"/>
                <w:lang w:eastAsia="en-IE"/>
              </w:rPr>
              <w:t>Dr Michael Kirwan</w:t>
            </w:r>
          </w:p>
        </w:tc>
      </w:tr>
      <w:tr w:rsidR="00DF347E" w:rsidRPr="00FD4147" w14:paraId="06F5D84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0B9480D" w14:textId="77777777" w:rsidR="00DF347E" w:rsidRPr="002B3A9D" w:rsidRDefault="18273DD8" w:rsidP="0616227F">
            <w:pPr>
              <w:spacing w:after="0"/>
              <w:rPr>
                <w:b/>
                <w:bCs/>
                <w:sz w:val="24"/>
                <w:szCs w:val="24"/>
                <w:lang w:eastAsia="en-IE"/>
              </w:rPr>
            </w:pPr>
            <w:r w:rsidRPr="0616227F">
              <w:rPr>
                <w:b/>
                <w:bCs/>
                <w:sz w:val="24"/>
                <w:szCs w:val="24"/>
                <w:lang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0DFED3" w14:textId="77777777" w:rsidR="00DF347E" w:rsidRPr="00935821" w:rsidRDefault="18273DD8" w:rsidP="0616227F">
            <w:pPr>
              <w:spacing w:after="0"/>
              <w:rPr>
                <w:sz w:val="24"/>
                <w:szCs w:val="24"/>
              </w:rPr>
            </w:pPr>
            <w:r w:rsidRPr="0616227F">
              <w:rPr>
                <w:sz w:val="24"/>
                <w:szCs w:val="24"/>
              </w:rPr>
              <w:t>The aims of this module are: 1. To introduce students to the long tradition of theological reflection on being human in Christian sources.</w:t>
            </w:r>
          </w:p>
        </w:tc>
      </w:tr>
      <w:tr w:rsidR="00DF347E" w:rsidRPr="00FD4147" w14:paraId="2944D43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0768D09" w14:textId="77777777" w:rsidR="00DF347E" w:rsidRPr="002B3A9D" w:rsidRDefault="18273DD8" w:rsidP="0616227F">
            <w:pPr>
              <w:spacing w:after="0"/>
              <w:rPr>
                <w:b/>
                <w:bCs/>
                <w:sz w:val="24"/>
                <w:szCs w:val="24"/>
                <w:lang w:eastAsia="en-IE"/>
              </w:rPr>
            </w:pPr>
            <w:r w:rsidRPr="0616227F">
              <w:rPr>
                <w:b/>
                <w:bCs/>
                <w:sz w:val="24"/>
                <w:szCs w:val="24"/>
                <w:lang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0D4E0F" w14:textId="77777777" w:rsidR="00DF347E" w:rsidRDefault="18273DD8" w:rsidP="0616227F">
            <w:pPr>
              <w:spacing w:after="0"/>
              <w:rPr>
                <w:sz w:val="24"/>
                <w:szCs w:val="24"/>
              </w:rPr>
            </w:pPr>
            <w:r w:rsidRPr="0616227F">
              <w:rPr>
                <w:sz w:val="24"/>
                <w:szCs w:val="24"/>
              </w:rPr>
              <w:t xml:space="preserve">On successful completion of this module, students should be able to: </w:t>
            </w:r>
          </w:p>
          <w:p w14:paraId="3C7893B4" w14:textId="77777777" w:rsidR="00DF347E" w:rsidRPr="003D327A" w:rsidRDefault="18273DD8" w:rsidP="0616227F">
            <w:pPr>
              <w:pStyle w:val="ListParagraph"/>
              <w:numPr>
                <w:ilvl w:val="0"/>
                <w:numId w:val="25"/>
              </w:numPr>
              <w:spacing w:after="0"/>
              <w:ind w:left="358" w:hanging="284"/>
              <w:rPr>
                <w:sz w:val="24"/>
                <w:szCs w:val="24"/>
              </w:rPr>
            </w:pPr>
            <w:r w:rsidRPr="0616227F">
              <w:rPr>
                <w:sz w:val="24"/>
                <w:szCs w:val="24"/>
              </w:rPr>
              <w:t xml:space="preserve">Describe and discuss the importance of the Jewish heritage in Christian tradition. </w:t>
            </w:r>
          </w:p>
          <w:p w14:paraId="78C73CC6" w14:textId="77777777" w:rsidR="00DF347E" w:rsidRPr="003D327A" w:rsidRDefault="18273DD8" w:rsidP="0616227F">
            <w:pPr>
              <w:pStyle w:val="ListParagraph"/>
              <w:numPr>
                <w:ilvl w:val="0"/>
                <w:numId w:val="25"/>
              </w:numPr>
              <w:spacing w:after="0"/>
              <w:ind w:left="358" w:hanging="284"/>
              <w:rPr>
                <w:sz w:val="24"/>
                <w:szCs w:val="24"/>
              </w:rPr>
            </w:pPr>
            <w:r w:rsidRPr="0616227F">
              <w:rPr>
                <w:sz w:val="24"/>
                <w:szCs w:val="24"/>
              </w:rPr>
              <w:t xml:space="preserve">Explain the importance of the concept of grace in Christian humanism. </w:t>
            </w:r>
          </w:p>
          <w:p w14:paraId="0E7376B6" w14:textId="77777777" w:rsidR="00DF347E" w:rsidRPr="003D327A" w:rsidRDefault="18273DD8" w:rsidP="0616227F">
            <w:pPr>
              <w:pStyle w:val="ListParagraph"/>
              <w:numPr>
                <w:ilvl w:val="0"/>
                <w:numId w:val="25"/>
              </w:numPr>
              <w:spacing w:after="0"/>
              <w:ind w:left="358" w:hanging="284"/>
              <w:rPr>
                <w:sz w:val="24"/>
                <w:szCs w:val="24"/>
              </w:rPr>
            </w:pPr>
            <w:r w:rsidRPr="0616227F">
              <w:rPr>
                <w:sz w:val="24"/>
                <w:szCs w:val="24"/>
              </w:rPr>
              <w:t xml:space="preserve">Evaluate the different approaches to the theology of grace in the writings of St Paul, Augustine, Aquinas, and Luther. </w:t>
            </w:r>
          </w:p>
          <w:p w14:paraId="7E9DE47A" w14:textId="77777777" w:rsidR="00DF347E" w:rsidRPr="003D327A" w:rsidRDefault="18273DD8" w:rsidP="0616227F">
            <w:pPr>
              <w:pStyle w:val="ListParagraph"/>
              <w:numPr>
                <w:ilvl w:val="0"/>
                <w:numId w:val="25"/>
              </w:numPr>
              <w:spacing w:after="0"/>
              <w:ind w:left="358" w:hanging="284"/>
              <w:rPr>
                <w:sz w:val="24"/>
                <w:szCs w:val="24"/>
              </w:rPr>
            </w:pPr>
            <w:r w:rsidRPr="0616227F">
              <w:rPr>
                <w:sz w:val="24"/>
                <w:szCs w:val="24"/>
              </w:rPr>
              <w:t xml:space="preserve">Analyse the distinctive theological perspective on the interlocking complexity of evil in the human narrative. </w:t>
            </w:r>
          </w:p>
          <w:p w14:paraId="0A531DA6" w14:textId="77777777" w:rsidR="00DF347E" w:rsidRPr="003D327A" w:rsidRDefault="18273DD8" w:rsidP="0616227F">
            <w:pPr>
              <w:pStyle w:val="ListParagraph"/>
              <w:numPr>
                <w:ilvl w:val="0"/>
                <w:numId w:val="25"/>
              </w:numPr>
              <w:spacing w:after="0"/>
              <w:ind w:left="358" w:hanging="284"/>
              <w:rPr>
                <w:b/>
                <w:bCs/>
                <w:sz w:val="24"/>
                <w:szCs w:val="24"/>
                <w:lang w:eastAsia="en-IE"/>
              </w:rPr>
            </w:pPr>
            <w:r w:rsidRPr="0616227F">
              <w:rPr>
                <w:sz w:val="24"/>
                <w:szCs w:val="24"/>
              </w:rPr>
              <w:t>Appraise issues in modern culture, such as human rights, from a theological grace perspective.</w:t>
            </w:r>
          </w:p>
          <w:p w14:paraId="31A53090" w14:textId="77777777" w:rsidR="00DF347E" w:rsidRPr="003D327A" w:rsidRDefault="18273DD8" w:rsidP="0616227F">
            <w:pPr>
              <w:pStyle w:val="ListParagraph"/>
              <w:numPr>
                <w:ilvl w:val="0"/>
                <w:numId w:val="25"/>
              </w:numPr>
              <w:spacing w:after="0"/>
              <w:ind w:left="358" w:hanging="284"/>
              <w:rPr>
                <w:b/>
                <w:bCs/>
                <w:sz w:val="24"/>
                <w:szCs w:val="24"/>
                <w:lang w:eastAsia="en-IE"/>
              </w:rPr>
            </w:pPr>
            <w:r w:rsidRPr="0616227F">
              <w:rPr>
                <w:sz w:val="24"/>
                <w:szCs w:val="24"/>
              </w:rPr>
              <w:t>Engage in independent research in this area.</w:t>
            </w:r>
          </w:p>
        </w:tc>
      </w:tr>
      <w:tr w:rsidR="00DF347E" w:rsidRPr="00FD4147" w14:paraId="29935F65"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08D010A" w14:textId="77777777" w:rsidR="00DF347E" w:rsidRPr="002B3A9D" w:rsidRDefault="18273DD8" w:rsidP="0616227F">
            <w:pPr>
              <w:spacing w:after="0"/>
              <w:rPr>
                <w:b/>
                <w:bCs/>
                <w:sz w:val="24"/>
                <w:szCs w:val="24"/>
                <w:lang w:eastAsia="en-IE"/>
              </w:rPr>
            </w:pPr>
            <w:r w:rsidRPr="0616227F">
              <w:rPr>
                <w:b/>
                <w:bCs/>
                <w:sz w:val="24"/>
                <w:szCs w:val="24"/>
                <w:lang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6DC109" w14:textId="77777777" w:rsidR="00DF347E" w:rsidRPr="00FD4147" w:rsidRDefault="18273DD8" w:rsidP="0616227F">
            <w:pPr>
              <w:spacing w:after="0"/>
              <w:rPr>
                <w:b/>
                <w:bCs/>
                <w:sz w:val="24"/>
                <w:szCs w:val="24"/>
                <w:lang w:eastAsia="en-IE"/>
              </w:rPr>
            </w:pPr>
            <w:r w:rsidRPr="0616227F">
              <w:rPr>
                <w:sz w:val="24"/>
                <w:szCs w:val="24"/>
              </w:rPr>
              <w:t>This module studies what it means to be human from the perspective of theology. The study begins within the horizon of Jewish experience as articulated especially in the early chapters of the book of Genesis. The themes of the human reality as the Imago Dei, of sanctification, of deification, as well as the theme of deep-seated human alienation, are studied. In the Western tradition grace became a key concept in the articulation of the interplay of divine and human in history. The module studies its deployment through the centuries. Running through the module is the question, the debate, as to whether there are resources in theological anthropology for an understanding of human nature which have been lost in modern culture.</w:t>
            </w:r>
          </w:p>
        </w:tc>
      </w:tr>
      <w:tr w:rsidR="00DF347E" w:rsidRPr="00FD4147" w14:paraId="3487958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5BF7977" w14:textId="77777777" w:rsidR="00DF347E" w:rsidRPr="002B3A9D" w:rsidRDefault="18273DD8" w:rsidP="0616227F">
            <w:pPr>
              <w:spacing w:after="0"/>
              <w:rPr>
                <w:b/>
                <w:bCs/>
                <w:sz w:val="24"/>
                <w:szCs w:val="24"/>
                <w:lang w:eastAsia="en-IE"/>
              </w:rPr>
            </w:pPr>
            <w:r w:rsidRPr="0616227F">
              <w:rPr>
                <w:b/>
                <w:bCs/>
                <w:sz w:val="24"/>
                <w:szCs w:val="24"/>
                <w:lang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A3808D" w14:textId="77777777" w:rsidR="00DF347E" w:rsidRPr="00FD4147" w:rsidRDefault="18273DD8" w:rsidP="0616227F">
            <w:pPr>
              <w:spacing w:after="0"/>
              <w:rPr>
                <w:sz w:val="24"/>
                <w:szCs w:val="24"/>
                <w:lang w:eastAsia="en-IE"/>
              </w:rPr>
            </w:pPr>
            <w:r w:rsidRPr="0616227F">
              <w:rPr>
                <w:sz w:val="24"/>
                <w:szCs w:val="24"/>
              </w:rPr>
              <w:t>Lectures, seminars.</w:t>
            </w:r>
          </w:p>
        </w:tc>
      </w:tr>
      <w:tr w:rsidR="00DF347E" w:rsidRPr="00FD4147" w14:paraId="3765A9B9" w14:textId="77777777" w:rsidTr="0616227F">
        <w:trPr>
          <w:trHeight w:val="1953"/>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07F98D5" w14:textId="77777777" w:rsidR="00DF347E" w:rsidRPr="002B3A9D" w:rsidRDefault="18273DD8" w:rsidP="0616227F">
            <w:pPr>
              <w:spacing w:after="0"/>
              <w:rPr>
                <w:b/>
                <w:bCs/>
                <w:sz w:val="24"/>
                <w:szCs w:val="24"/>
                <w:lang w:eastAsia="en-IE"/>
              </w:rPr>
            </w:pPr>
            <w:r w:rsidRPr="0616227F">
              <w:rPr>
                <w:b/>
                <w:bCs/>
                <w:sz w:val="24"/>
                <w:szCs w:val="24"/>
                <w:lang w:eastAsia="en-IE"/>
              </w:rPr>
              <w:lastRenderedPageBreak/>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2036"/>
              <w:gridCol w:w="2332"/>
              <w:gridCol w:w="1274"/>
              <w:gridCol w:w="820"/>
              <w:gridCol w:w="1163"/>
            </w:tblGrid>
            <w:tr w:rsidR="00DF347E" w:rsidRPr="00FD4147" w14:paraId="10A4A794" w14:textId="77777777" w:rsidTr="0616227F">
              <w:tc>
                <w:tcPr>
                  <w:tcW w:w="2185" w:type="dxa"/>
                </w:tcPr>
                <w:p w14:paraId="4A16FFD7" w14:textId="77777777" w:rsidR="00DF347E" w:rsidRPr="00935821" w:rsidRDefault="18273DD8" w:rsidP="0616227F">
                  <w:pPr>
                    <w:spacing w:line="259" w:lineRule="auto"/>
                    <w:rPr>
                      <w:b/>
                      <w:bCs/>
                      <w:sz w:val="24"/>
                      <w:szCs w:val="24"/>
                    </w:rPr>
                  </w:pPr>
                  <w:r w:rsidRPr="0616227F">
                    <w:rPr>
                      <w:b/>
                      <w:bCs/>
                      <w:sz w:val="24"/>
                      <w:szCs w:val="24"/>
                    </w:rPr>
                    <w:t>Assessment Component</w:t>
                  </w:r>
                </w:p>
              </w:tc>
              <w:tc>
                <w:tcPr>
                  <w:tcW w:w="2551" w:type="dxa"/>
                </w:tcPr>
                <w:p w14:paraId="6F61BA7D" w14:textId="77777777" w:rsidR="00DF347E" w:rsidRPr="00935821" w:rsidRDefault="18273DD8" w:rsidP="0616227F">
                  <w:pPr>
                    <w:spacing w:line="259" w:lineRule="auto"/>
                    <w:rPr>
                      <w:b/>
                      <w:bCs/>
                      <w:sz w:val="24"/>
                      <w:szCs w:val="24"/>
                    </w:rPr>
                  </w:pPr>
                  <w:r w:rsidRPr="0616227F">
                    <w:rPr>
                      <w:b/>
                      <w:bCs/>
                      <w:sz w:val="24"/>
                      <w:szCs w:val="24"/>
                    </w:rPr>
                    <w:t>Assessment Description</w:t>
                  </w:r>
                </w:p>
              </w:tc>
              <w:tc>
                <w:tcPr>
                  <w:tcW w:w="1276" w:type="dxa"/>
                </w:tcPr>
                <w:p w14:paraId="133C3005" w14:textId="77777777" w:rsidR="00DF347E" w:rsidRPr="00935821" w:rsidRDefault="18273DD8" w:rsidP="0616227F">
                  <w:pPr>
                    <w:spacing w:line="259" w:lineRule="auto"/>
                    <w:rPr>
                      <w:b/>
                      <w:bCs/>
                      <w:sz w:val="24"/>
                      <w:szCs w:val="24"/>
                    </w:rPr>
                  </w:pPr>
                  <w:r w:rsidRPr="0616227F">
                    <w:rPr>
                      <w:b/>
                      <w:bCs/>
                      <w:sz w:val="24"/>
                      <w:szCs w:val="24"/>
                    </w:rPr>
                    <w:t>LO Addressed</w:t>
                  </w:r>
                </w:p>
              </w:tc>
              <w:tc>
                <w:tcPr>
                  <w:tcW w:w="851" w:type="dxa"/>
                </w:tcPr>
                <w:p w14:paraId="070AE4CB" w14:textId="77777777" w:rsidR="00DF347E" w:rsidRPr="00935821" w:rsidRDefault="18273DD8" w:rsidP="0616227F">
                  <w:pPr>
                    <w:spacing w:line="259" w:lineRule="auto"/>
                    <w:rPr>
                      <w:b/>
                      <w:bCs/>
                      <w:sz w:val="24"/>
                      <w:szCs w:val="24"/>
                    </w:rPr>
                  </w:pPr>
                  <w:r w:rsidRPr="0616227F">
                    <w:rPr>
                      <w:b/>
                      <w:bCs/>
                      <w:sz w:val="24"/>
                      <w:szCs w:val="24"/>
                    </w:rPr>
                    <w:t>% of total</w:t>
                  </w:r>
                </w:p>
              </w:tc>
              <w:tc>
                <w:tcPr>
                  <w:tcW w:w="850" w:type="dxa"/>
                </w:tcPr>
                <w:p w14:paraId="47F80355" w14:textId="77777777" w:rsidR="00DF347E" w:rsidRPr="00935821" w:rsidRDefault="18273DD8" w:rsidP="0616227F">
                  <w:pPr>
                    <w:spacing w:line="259" w:lineRule="auto"/>
                    <w:rPr>
                      <w:b/>
                      <w:bCs/>
                      <w:sz w:val="24"/>
                      <w:szCs w:val="24"/>
                    </w:rPr>
                  </w:pPr>
                  <w:r w:rsidRPr="0616227F">
                    <w:rPr>
                      <w:b/>
                      <w:bCs/>
                      <w:sz w:val="24"/>
                      <w:szCs w:val="24"/>
                    </w:rPr>
                    <w:t>Week due</w:t>
                  </w:r>
                </w:p>
              </w:tc>
            </w:tr>
            <w:tr w:rsidR="00DF347E" w:rsidRPr="00FD4147" w14:paraId="0CFFF28D" w14:textId="77777777" w:rsidTr="0616227F">
              <w:tc>
                <w:tcPr>
                  <w:tcW w:w="2185" w:type="dxa"/>
                  <w:vAlign w:val="center"/>
                </w:tcPr>
                <w:p w14:paraId="17BD8820" w14:textId="2412E8C3" w:rsidR="00DF347E" w:rsidRPr="00FD4147" w:rsidRDefault="2271342C" w:rsidP="0616227F">
                  <w:pPr>
                    <w:spacing w:line="259" w:lineRule="auto"/>
                    <w:rPr>
                      <w:sz w:val="24"/>
                      <w:szCs w:val="24"/>
                    </w:rPr>
                  </w:pPr>
                  <w:r w:rsidRPr="0616227F">
                    <w:rPr>
                      <w:sz w:val="24"/>
                      <w:szCs w:val="24"/>
                    </w:rPr>
                    <w:t>Exercise</w:t>
                  </w:r>
                </w:p>
              </w:tc>
              <w:tc>
                <w:tcPr>
                  <w:tcW w:w="2551" w:type="dxa"/>
                  <w:vAlign w:val="center"/>
                </w:tcPr>
                <w:p w14:paraId="4C384566" w14:textId="2460207B" w:rsidR="00DF347E" w:rsidRPr="00B3766E" w:rsidRDefault="448B7D50" w:rsidP="0616227F">
                  <w:pPr>
                    <w:spacing w:line="259" w:lineRule="auto"/>
                    <w:rPr>
                      <w:rFonts w:ascii="Calibri" w:eastAsia="Calibri" w:hAnsi="Calibri" w:cs="Calibri"/>
                      <w:sz w:val="24"/>
                      <w:szCs w:val="24"/>
                    </w:rPr>
                  </w:pPr>
                  <w:r w:rsidRPr="0616227F">
                    <w:rPr>
                      <w:rFonts w:ascii="Calibri" w:eastAsia="Calibri" w:hAnsi="Calibri" w:cs="Calibri"/>
                      <w:sz w:val="24"/>
                      <w:szCs w:val="24"/>
                    </w:rPr>
                    <w:t>Response to a Circulated Text - 1,000 words</w:t>
                  </w:r>
                </w:p>
                <w:p w14:paraId="5D1BDF4F" w14:textId="2AEA364B" w:rsidR="00DF347E" w:rsidRPr="00B3766E" w:rsidRDefault="00DF347E" w:rsidP="0616227F">
                  <w:pPr>
                    <w:spacing w:line="259" w:lineRule="auto"/>
                    <w:rPr>
                      <w:rFonts w:ascii="Calibri" w:eastAsia="Calibri" w:hAnsi="Calibri" w:cs="Calibri"/>
                      <w:sz w:val="24"/>
                      <w:szCs w:val="24"/>
                    </w:rPr>
                  </w:pPr>
                </w:p>
              </w:tc>
              <w:tc>
                <w:tcPr>
                  <w:tcW w:w="1276" w:type="dxa"/>
                  <w:vAlign w:val="center"/>
                </w:tcPr>
                <w:p w14:paraId="1152AF92" w14:textId="77777777" w:rsidR="00DF347E" w:rsidRPr="00B3766E" w:rsidRDefault="18273DD8" w:rsidP="0616227F">
                  <w:pPr>
                    <w:spacing w:line="259" w:lineRule="auto"/>
                    <w:rPr>
                      <w:rFonts w:ascii="Calibri" w:eastAsia="Calibri" w:hAnsi="Calibri" w:cs="Calibri"/>
                      <w:sz w:val="24"/>
                      <w:szCs w:val="24"/>
                    </w:rPr>
                  </w:pPr>
                  <w:r w:rsidRPr="0616227F">
                    <w:rPr>
                      <w:rFonts w:ascii="Calibri" w:eastAsia="Calibri" w:hAnsi="Calibri" w:cs="Calibri"/>
                      <w:sz w:val="24"/>
                      <w:szCs w:val="24"/>
                    </w:rPr>
                    <w:t>LO 1, 2, 3, 4, 5, 6</w:t>
                  </w:r>
                </w:p>
              </w:tc>
              <w:tc>
                <w:tcPr>
                  <w:tcW w:w="851" w:type="dxa"/>
                  <w:vAlign w:val="center"/>
                </w:tcPr>
                <w:p w14:paraId="2C262DA9" w14:textId="472A86AA" w:rsidR="00DF347E" w:rsidRPr="00FD4147" w:rsidRDefault="0F84FD79" w:rsidP="0616227F">
                  <w:pPr>
                    <w:spacing w:line="259" w:lineRule="auto"/>
                    <w:rPr>
                      <w:sz w:val="24"/>
                      <w:szCs w:val="24"/>
                    </w:rPr>
                  </w:pPr>
                  <w:r w:rsidRPr="0616227F">
                    <w:rPr>
                      <w:sz w:val="24"/>
                      <w:szCs w:val="24"/>
                    </w:rPr>
                    <w:t>4</w:t>
                  </w:r>
                  <w:r w:rsidR="49D081FB" w:rsidRPr="0616227F">
                    <w:rPr>
                      <w:sz w:val="24"/>
                      <w:szCs w:val="24"/>
                    </w:rPr>
                    <w:t>0</w:t>
                  </w:r>
                  <w:r w:rsidR="4EF21ABB" w:rsidRPr="0616227F">
                    <w:rPr>
                      <w:sz w:val="24"/>
                      <w:szCs w:val="24"/>
                    </w:rPr>
                    <w:t>%</w:t>
                  </w:r>
                </w:p>
              </w:tc>
              <w:tc>
                <w:tcPr>
                  <w:tcW w:w="850" w:type="dxa"/>
                  <w:vAlign w:val="center"/>
                </w:tcPr>
                <w:p w14:paraId="4FB27A05" w14:textId="0C757950" w:rsidR="00DF347E" w:rsidRPr="00FD4147" w:rsidRDefault="00DF347E" w:rsidP="0616227F">
                  <w:pPr>
                    <w:spacing w:line="259" w:lineRule="auto"/>
                    <w:rPr>
                      <w:sz w:val="24"/>
                      <w:szCs w:val="24"/>
                    </w:rPr>
                  </w:pPr>
                </w:p>
              </w:tc>
            </w:tr>
            <w:tr w:rsidR="3F5C1F7E" w14:paraId="3EC6FE87" w14:textId="77777777" w:rsidTr="0616227F">
              <w:trPr>
                <w:trHeight w:val="300"/>
              </w:trPr>
              <w:tc>
                <w:tcPr>
                  <w:tcW w:w="1988" w:type="dxa"/>
                  <w:vAlign w:val="center"/>
                </w:tcPr>
                <w:p w14:paraId="5C903AF5" w14:textId="3569AF44" w:rsidR="3F5C1F7E" w:rsidRDefault="68F5EED5" w:rsidP="0616227F">
                  <w:pPr>
                    <w:spacing w:line="259" w:lineRule="auto"/>
                    <w:rPr>
                      <w:sz w:val="24"/>
                      <w:szCs w:val="24"/>
                    </w:rPr>
                  </w:pPr>
                  <w:r w:rsidRPr="0616227F">
                    <w:rPr>
                      <w:sz w:val="24"/>
                      <w:szCs w:val="24"/>
                    </w:rPr>
                    <w:t>Essay</w:t>
                  </w:r>
                </w:p>
              </w:tc>
              <w:tc>
                <w:tcPr>
                  <w:tcW w:w="2288" w:type="dxa"/>
                  <w:vAlign w:val="center"/>
                </w:tcPr>
                <w:p w14:paraId="300D1659" w14:textId="4AC2146F" w:rsidR="4D2AAD16" w:rsidRDefault="48E84406" w:rsidP="0616227F">
                  <w:pPr>
                    <w:spacing w:line="259" w:lineRule="auto"/>
                    <w:rPr>
                      <w:rFonts w:ascii="Calibri" w:eastAsia="Calibri" w:hAnsi="Calibri" w:cs="Calibri"/>
                      <w:sz w:val="24"/>
                      <w:szCs w:val="24"/>
                    </w:rPr>
                  </w:pPr>
                  <w:r w:rsidRPr="0616227F">
                    <w:rPr>
                      <w:rFonts w:ascii="Calibri" w:eastAsia="Calibri" w:hAnsi="Calibri" w:cs="Calibri"/>
                      <w:sz w:val="24"/>
                      <w:szCs w:val="24"/>
                    </w:rPr>
                    <w:t xml:space="preserve">002, </w:t>
                  </w:r>
                </w:p>
                <w:p w14:paraId="280BB3FA" w14:textId="579FF5C7" w:rsidR="3F5C1F7E" w:rsidRDefault="58163BE0" w:rsidP="0616227F">
                  <w:pPr>
                    <w:spacing w:line="259" w:lineRule="auto"/>
                    <w:rPr>
                      <w:rFonts w:ascii="Calibri" w:eastAsia="Calibri" w:hAnsi="Calibri" w:cs="Calibri"/>
                      <w:sz w:val="24"/>
                      <w:szCs w:val="24"/>
                    </w:rPr>
                  </w:pPr>
                  <w:r w:rsidRPr="0616227F">
                    <w:rPr>
                      <w:rFonts w:ascii="Calibri" w:eastAsia="Calibri" w:hAnsi="Calibri" w:cs="Calibri"/>
                      <w:sz w:val="24"/>
                      <w:szCs w:val="24"/>
                    </w:rPr>
                    <w:t>Extended Argument - 1,500 words</w:t>
                  </w:r>
                </w:p>
                <w:p w14:paraId="1D3D8ECF" w14:textId="2202DE8D" w:rsidR="3F5C1F7E" w:rsidRDefault="3F5C1F7E" w:rsidP="0616227F">
                  <w:pPr>
                    <w:spacing w:line="259" w:lineRule="auto"/>
                    <w:rPr>
                      <w:rFonts w:ascii="Calibri" w:eastAsia="Calibri" w:hAnsi="Calibri" w:cs="Calibri"/>
                      <w:sz w:val="24"/>
                      <w:szCs w:val="24"/>
                    </w:rPr>
                  </w:pPr>
                </w:p>
              </w:tc>
              <w:tc>
                <w:tcPr>
                  <w:tcW w:w="1255" w:type="dxa"/>
                  <w:vAlign w:val="center"/>
                </w:tcPr>
                <w:p w14:paraId="045605C4" w14:textId="359D4940" w:rsidR="3F5C1F7E" w:rsidRDefault="3F5C1F7E" w:rsidP="0616227F">
                  <w:pPr>
                    <w:spacing w:line="259" w:lineRule="auto"/>
                    <w:rPr>
                      <w:rFonts w:ascii="Calibri" w:eastAsia="Calibri" w:hAnsi="Calibri" w:cs="Calibri"/>
                      <w:sz w:val="24"/>
                      <w:szCs w:val="24"/>
                    </w:rPr>
                  </w:pPr>
                </w:p>
              </w:tc>
              <w:tc>
                <w:tcPr>
                  <w:tcW w:w="844" w:type="dxa"/>
                  <w:vAlign w:val="center"/>
                </w:tcPr>
                <w:p w14:paraId="7C26F9C8" w14:textId="172B5EAE" w:rsidR="54109160" w:rsidRDefault="642E01E2" w:rsidP="0616227F">
                  <w:pPr>
                    <w:spacing w:line="259" w:lineRule="auto"/>
                    <w:rPr>
                      <w:sz w:val="24"/>
                      <w:szCs w:val="24"/>
                    </w:rPr>
                  </w:pPr>
                  <w:r w:rsidRPr="0616227F">
                    <w:rPr>
                      <w:sz w:val="24"/>
                      <w:szCs w:val="24"/>
                    </w:rPr>
                    <w:t>6</w:t>
                  </w:r>
                  <w:r w:rsidR="10A58336" w:rsidRPr="0616227F">
                    <w:rPr>
                      <w:sz w:val="24"/>
                      <w:szCs w:val="24"/>
                    </w:rPr>
                    <w:t>0%</w:t>
                  </w:r>
                </w:p>
              </w:tc>
              <w:tc>
                <w:tcPr>
                  <w:tcW w:w="1250" w:type="dxa"/>
                  <w:vAlign w:val="center"/>
                </w:tcPr>
                <w:p w14:paraId="5346EF9B" w14:textId="0B71216B" w:rsidR="3F5C1F7E" w:rsidRDefault="3F5C1F7E" w:rsidP="0616227F">
                  <w:pPr>
                    <w:spacing w:line="259" w:lineRule="auto"/>
                    <w:rPr>
                      <w:sz w:val="24"/>
                      <w:szCs w:val="24"/>
                    </w:rPr>
                  </w:pPr>
                </w:p>
              </w:tc>
            </w:tr>
          </w:tbl>
          <w:p w14:paraId="5208D1CE" w14:textId="77777777" w:rsidR="00DF347E" w:rsidRPr="00FD4147" w:rsidRDefault="00DF347E" w:rsidP="0616227F">
            <w:pPr>
              <w:spacing w:after="0"/>
              <w:rPr>
                <w:b/>
                <w:bCs/>
                <w:sz w:val="24"/>
                <w:szCs w:val="24"/>
                <w:lang w:eastAsia="en-IE"/>
              </w:rPr>
            </w:pPr>
          </w:p>
        </w:tc>
      </w:tr>
      <w:tr w:rsidR="00DF347E" w:rsidRPr="00FD4147" w14:paraId="30488AE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22CE889" w14:textId="77777777" w:rsidR="00DF347E" w:rsidRPr="002B3A9D" w:rsidRDefault="18273DD8" w:rsidP="0616227F">
            <w:pPr>
              <w:pStyle w:val="NoSpacing"/>
              <w:spacing w:line="259"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E1B0CE" w14:textId="77777777" w:rsidR="00DF347E" w:rsidRPr="00FD4147" w:rsidRDefault="18273DD8" w:rsidP="0616227F">
            <w:pPr>
              <w:spacing w:after="0"/>
              <w:rPr>
                <w:sz w:val="24"/>
                <w:szCs w:val="24"/>
              </w:rPr>
            </w:pPr>
            <w:r w:rsidRPr="0616227F">
              <w:rPr>
                <w:sz w:val="24"/>
                <w:szCs w:val="24"/>
              </w:rPr>
              <w:t xml:space="preserve">5 x 20 review articles </w:t>
            </w:r>
          </w:p>
        </w:tc>
      </w:tr>
      <w:tr w:rsidR="00DF347E" w:rsidRPr="00FD4147" w14:paraId="6923737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A0699DC" w14:textId="77777777" w:rsidR="00DF347E" w:rsidRPr="002B3A9D" w:rsidRDefault="18273DD8" w:rsidP="0616227F">
            <w:pPr>
              <w:spacing w:after="0"/>
              <w:rPr>
                <w:b/>
                <w:bCs/>
                <w:sz w:val="24"/>
                <w:szCs w:val="24"/>
                <w:lang w:eastAsia="en-IE"/>
              </w:rPr>
            </w:pPr>
            <w:r w:rsidRPr="0616227F">
              <w:rPr>
                <w:b/>
                <w:bCs/>
                <w:sz w:val="24"/>
                <w:szCs w:val="24"/>
                <w:lang w:eastAsia="en-IE"/>
              </w:rPr>
              <w:t xml:space="preserve">Indicative reading list </w:t>
            </w:r>
          </w:p>
          <w:p w14:paraId="1A497F1D" w14:textId="77777777" w:rsidR="00DF347E" w:rsidRPr="002B3A9D" w:rsidRDefault="18273DD8" w:rsidP="0616227F">
            <w:pPr>
              <w:spacing w:after="0"/>
              <w:rPr>
                <w:b/>
                <w:bCs/>
                <w:sz w:val="24"/>
                <w:szCs w:val="24"/>
                <w:lang w:eastAsia="en-IE"/>
              </w:rPr>
            </w:pPr>
            <w:r w:rsidRPr="0616227F">
              <w:rPr>
                <w:b/>
                <w:bCs/>
                <w:sz w:val="24"/>
                <w:szCs w:val="24"/>
                <w:lang w:eastAsia="en-IE"/>
              </w:rPr>
              <w:t>(4-5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9E4E7C" w14:textId="77777777" w:rsidR="00DF347E" w:rsidRPr="00FD4147" w:rsidRDefault="2B87FF44" w:rsidP="0616227F">
            <w:pPr>
              <w:pStyle w:val="ListParagraph"/>
              <w:numPr>
                <w:ilvl w:val="0"/>
                <w:numId w:val="16"/>
              </w:numPr>
              <w:spacing w:after="0"/>
              <w:ind w:left="358" w:hanging="284"/>
              <w:rPr>
                <w:sz w:val="24"/>
                <w:szCs w:val="24"/>
              </w:rPr>
            </w:pPr>
            <w:r w:rsidRPr="0616227F">
              <w:rPr>
                <w:sz w:val="24"/>
                <w:szCs w:val="24"/>
              </w:rPr>
              <w:t xml:space="preserve">Duffy, S.J., The Dynamics of Grace. Perspectives in Theological Anthropology (Collegeville: The Liturgical Press, 1993). </w:t>
            </w:r>
          </w:p>
          <w:p w14:paraId="2435A172" w14:textId="77777777" w:rsidR="00DF347E" w:rsidRPr="00FD4147" w:rsidRDefault="2B87FF44" w:rsidP="0616227F">
            <w:pPr>
              <w:pStyle w:val="ListParagraph"/>
              <w:numPr>
                <w:ilvl w:val="0"/>
                <w:numId w:val="16"/>
              </w:numPr>
              <w:spacing w:after="0"/>
              <w:ind w:left="358" w:hanging="284"/>
              <w:rPr>
                <w:sz w:val="24"/>
                <w:szCs w:val="24"/>
              </w:rPr>
            </w:pPr>
            <w:proofErr w:type="spellStart"/>
            <w:r w:rsidRPr="0616227F">
              <w:rPr>
                <w:sz w:val="24"/>
                <w:szCs w:val="24"/>
              </w:rPr>
              <w:t>Fiorenza</w:t>
            </w:r>
            <w:proofErr w:type="spellEnd"/>
            <w:r w:rsidRPr="0616227F">
              <w:rPr>
                <w:sz w:val="24"/>
                <w:szCs w:val="24"/>
              </w:rPr>
              <w:t xml:space="preserve">, F. Schussler and J. P. Galvin, eds., Systematic Theology. Roman Catholic Perspectives. Second Edition. (Minneapolis: Fortress Press, 2011). </w:t>
            </w:r>
          </w:p>
          <w:p w14:paraId="387F674F" w14:textId="77777777" w:rsidR="00DF347E" w:rsidRPr="00FD4147" w:rsidRDefault="2B87FF44" w:rsidP="0616227F">
            <w:pPr>
              <w:pStyle w:val="ListParagraph"/>
              <w:numPr>
                <w:ilvl w:val="0"/>
                <w:numId w:val="16"/>
              </w:numPr>
              <w:spacing w:after="0"/>
              <w:ind w:left="358" w:hanging="284"/>
              <w:rPr>
                <w:sz w:val="24"/>
                <w:szCs w:val="24"/>
              </w:rPr>
            </w:pPr>
            <w:r w:rsidRPr="0616227F">
              <w:rPr>
                <w:sz w:val="24"/>
                <w:szCs w:val="24"/>
              </w:rPr>
              <w:t xml:space="preserve">Kelsey, D., Eccentric Existence. A Theocentric Anthropology (Westminster: John Knox Press, 2009). </w:t>
            </w:r>
          </w:p>
          <w:p w14:paraId="0AAB13D3" w14:textId="77777777" w:rsidR="00DF347E" w:rsidRPr="00FD4147" w:rsidRDefault="2B87FF44" w:rsidP="0616227F">
            <w:pPr>
              <w:pStyle w:val="ListParagraph"/>
              <w:numPr>
                <w:ilvl w:val="0"/>
                <w:numId w:val="16"/>
              </w:numPr>
              <w:spacing w:after="0"/>
              <w:ind w:left="358" w:hanging="284"/>
              <w:rPr>
                <w:sz w:val="24"/>
                <w:szCs w:val="24"/>
              </w:rPr>
            </w:pPr>
            <w:r w:rsidRPr="0616227F">
              <w:rPr>
                <w:sz w:val="24"/>
                <w:szCs w:val="24"/>
              </w:rPr>
              <w:t xml:space="preserve">McCabe, H., God Still Matters (London: Continuum, 2002). </w:t>
            </w:r>
          </w:p>
          <w:p w14:paraId="60243C20" w14:textId="77777777" w:rsidR="00DF347E" w:rsidRPr="00FD4147" w:rsidRDefault="2B87FF44" w:rsidP="0616227F">
            <w:pPr>
              <w:pStyle w:val="ListParagraph"/>
              <w:numPr>
                <w:ilvl w:val="0"/>
                <w:numId w:val="16"/>
              </w:numPr>
              <w:spacing w:after="0"/>
              <w:ind w:left="358" w:hanging="284"/>
              <w:rPr>
                <w:sz w:val="24"/>
                <w:szCs w:val="24"/>
              </w:rPr>
            </w:pPr>
            <w:r w:rsidRPr="0616227F">
              <w:rPr>
                <w:sz w:val="24"/>
                <w:szCs w:val="24"/>
              </w:rPr>
              <w:t>Ross, S. A., Anthropology. Engaging Theology: Catholic Perspectives (Collegeville: The Liturgical Press, 2012)</w:t>
            </w:r>
          </w:p>
        </w:tc>
      </w:tr>
    </w:tbl>
    <w:p w14:paraId="1012506A" w14:textId="77777777" w:rsidR="00DF347E" w:rsidRPr="00FD4147" w:rsidRDefault="00DF347E" w:rsidP="0616227F">
      <w:pPr>
        <w:spacing w:before="60" w:after="60"/>
        <w:rPr>
          <w:sz w:val="28"/>
          <w:szCs w:val="28"/>
        </w:rPr>
      </w:pPr>
    </w:p>
    <w:p w14:paraId="1EB5D22C" w14:textId="77777777" w:rsidR="00AD512F" w:rsidRPr="00FD4147" w:rsidRDefault="35BAAFFC" w:rsidP="0616227F">
      <w:pPr>
        <w:pStyle w:val="Heading3"/>
        <w:rPr>
          <w:rFonts w:eastAsia="Times New Roman"/>
          <w:color w:val="002060"/>
          <w:sz w:val="28"/>
          <w:szCs w:val="28"/>
          <w:lang w:eastAsia="en-GB"/>
        </w:rPr>
      </w:pPr>
      <w:bookmarkStart w:id="34" w:name="_Toc203730023"/>
      <w:r w:rsidRPr="0616227F">
        <w:rPr>
          <w:color w:val="002060"/>
          <w:sz w:val="28"/>
          <w:szCs w:val="28"/>
          <w:lang w:eastAsia="en-IE"/>
        </w:rPr>
        <w:t xml:space="preserve">REU33522 </w:t>
      </w:r>
      <w:r w:rsidRPr="0616227F">
        <w:rPr>
          <w:rFonts w:eastAsia="Times New Roman"/>
          <w:color w:val="002060"/>
          <w:sz w:val="28"/>
          <w:szCs w:val="28"/>
          <w:lang w:eastAsia="en-GB"/>
        </w:rPr>
        <w:t>Environmental and Technology Ethics</w:t>
      </w:r>
      <w:bookmarkEnd w:id="34"/>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AD512F" w:rsidRPr="00FD4147" w14:paraId="1979502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04C9C94" w14:textId="77777777" w:rsidR="00AD512F" w:rsidRPr="002B3A9D" w:rsidRDefault="35BAAFFC" w:rsidP="0616227F">
            <w:pPr>
              <w:spacing w:after="0"/>
              <w:rPr>
                <w:b/>
                <w:bCs/>
                <w:sz w:val="28"/>
                <w:szCs w:val="28"/>
                <w:lang w:eastAsia="en-IE"/>
              </w:rPr>
            </w:pPr>
            <w:r w:rsidRPr="0616227F">
              <w:rPr>
                <w:b/>
                <w:bCs/>
                <w:sz w:val="28"/>
                <w:szCs w:val="28"/>
                <w:lang w:eastAsia="en-IE"/>
              </w:rPr>
              <w:t>Module Name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1FB541" w14:textId="77777777" w:rsidR="00AD512F" w:rsidRPr="00FD4147" w:rsidRDefault="35BAAFFC" w:rsidP="0616227F">
            <w:pPr>
              <w:spacing w:after="0" w:line="240" w:lineRule="auto"/>
              <w:rPr>
                <w:rFonts w:eastAsia="Times New Roman"/>
                <w:b/>
                <w:bCs/>
                <w:sz w:val="28"/>
                <w:szCs w:val="28"/>
                <w:lang w:eastAsia="en-GB"/>
              </w:rPr>
            </w:pPr>
            <w:r w:rsidRPr="0616227F">
              <w:rPr>
                <w:rFonts w:eastAsia="Times New Roman"/>
                <w:b/>
                <w:bCs/>
                <w:sz w:val="28"/>
                <w:szCs w:val="28"/>
                <w:lang w:eastAsia="en-GB"/>
              </w:rPr>
              <w:t>Environmental and Technology Ethics</w:t>
            </w:r>
          </w:p>
        </w:tc>
      </w:tr>
      <w:tr w:rsidR="00AD512F" w:rsidRPr="00FD4147" w14:paraId="0C2BCF5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E041A2B" w14:textId="77777777" w:rsidR="00AD512F" w:rsidRPr="002B3A9D" w:rsidRDefault="35BAAFFC" w:rsidP="0616227F">
            <w:pPr>
              <w:spacing w:after="0"/>
              <w:rPr>
                <w:b/>
                <w:bCs/>
                <w:sz w:val="24"/>
                <w:szCs w:val="24"/>
                <w:lang w:eastAsia="en-IE"/>
              </w:rPr>
            </w:pPr>
            <w:r w:rsidRPr="0616227F">
              <w:rPr>
                <w:b/>
                <w:bCs/>
                <w:sz w:val="24"/>
                <w:szCs w:val="24"/>
                <w:lang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6CBA16" w14:textId="77777777" w:rsidR="00AD512F" w:rsidRPr="00FD4147" w:rsidRDefault="35BAAFFC" w:rsidP="0616227F">
            <w:pPr>
              <w:spacing w:after="0"/>
              <w:rPr>
                <w:sz w:val="24"/>
                <w:szCs w:val="24"/>
                <w:lang w:eastAsia="en-IE"/>
              </w:rPr>
            </w:pPr>
            <w:r w:rsidRPr="0616227F">
              <w:rPr>
                <w:sz w:val="24"/>
                <w:szCs w:val="24"/>
                <w:lang w:eastAsia="en-IE"/>
              </w:rPr>
              <w:t>REU33522</w:t>
            </w:r>
          </w:p>
        </w:tc>
      </w:tr>
      <w:tr w:rsidR="00AD512F" w:rsidRPr="00FD4147" w14:paraId="46CF9A6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7BECF72" w14:textId="77777777" w:rsidR="00AD512F" w:rsidRPr="002B3A9D" w:rsidRDefault="35BAAFFC" w:rsidP="0616227F">
            <w:pPr>
              <w:spacing w:after="0"/>
              <w:rPr>
                <w:b/>
                <w:bCs/>
                <w:sz w:val="24"/>
                <w:szCs w:val="24"/>
                <w:lang w:eastAsia="en-IE"/>
              </w:rPr>
            </w:pPr>
            <w:r w:rsidRPr="0616227F">
              <w:rPr>
                <w:b/>
                <w:bCs/>
                <w:sz w:val="24"/>
                <w:szCs w:val="24"/>
                <w:lang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2905C8" w14:textId="77777777" w:rsidR="00AD512F" w:rsidRPr="00FD4147" w:rsidRDefault="35BAAFFC" w:rsidP="0616227F">
            <w:pPr>
              <w:spacing w:after="0" w:line="240" w:lineRule="auto"/>
              <w:rPr>
                <w:b/>
                <w:bCs/>
                <w:sz w:val="24"/>
                <w:szCs w:val="24"/>
                <w:lang w:eastAsia="en-IE"/>
              </w:rPr>
            </w:pPr>
            <w:r w:rsidRPr="0616227F">
              <w:rPr>
                <w:rFonts w:eastAsia="Times New Roman"/>
                <w:sz w:val="24"/>
                <w:szCs w:val="24"/>
                <w:lang w:eastAsia="en-GB"/>
              </w:rPr>
              <w:t>Core - Optional</w:t>
            </w:r>
          </w:p>
        </w:tc>
      </w:tr>
      <w:tr w:rsidR="00AD512F" w:rsidRPr="00FD4147" w14:paraId="1691BC8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5644075" w14:textId="77777777" w:rsidR="00AD512F" w:rsidRPr="002B3A9D" w:rsidRDefault="35BAAFFC" w:rsidP="0616227F">
            <w:pPr>
              <w:spacing w:after="0"/>
              <w:rPr>
                <w:b/>
                <w:bCs/>
                <w:sz w:val="24"/>
                <w:szCs w:val="24"/>
                <w:lang w:eastAsia="en-IE"/>
              </w:rPr>
            </w:pPr>
            <w:r w:rsidRPr="0616227F">
              <w:rPr>
                <w:b/>
                <w:bCs/>
                <w:sz w:val="24"/>
                <w:szCs w:val="24"/>
                <w:lang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09A1D2" w14:textId="77777777" w:rsidR="00AD512F" w:rsidRPr="00FD4147" w:rsidRDefault="35BAAFFC" w:rsidP="0616227F">
            <w:pPr>
              <w:spacing w:after="0"/>
              <w:rPr>
                <w:b/>
                <w:bCs/>
                <w:sz w:val="24"/>
                <w:szCs w:val="24"/>
                <w:lang w:eastAsia="en-IE"/>
              </w:rPr>
            </w:pPr>
            <w:r w:rsidRPr="0616227F">
              <w:rPr>
                <w:sz w:val="24"/>
                <w:szCs w:val="24"/>
                <w:lang w:eastAsia="en-IE"/>
              </w:rPr>
              <w:t>5</w:t>
            </w:r>
          </w:p>
        </w:tc>
      </w:tr>
      <w:tr w:rsidR="00AD512F" w:rsidRPr="00FD4147" w14:paraId="431D5D0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FFB16BB" w14:textId="77777777" w:rsidR="00AD512F" w:rsidRPr="002B3A9D" w:rsidRDefault="35BAAFFC" w:rsidP="0616227F">
            <w:pPr>
              <w:spacing w:after="0"/>
              <w:rPr>
                <w:b/>
                <w:bCs/>
                <w:sz w:val="24"/>
                <w:szCs w:val="24"/>
                <w:lang w:eastAsia="en-IE"/>
              </w:rPr>
            </w:pPr>
            <w:r w:rsidRPr="0616227F">
              <w:rPr>
                <w:b/>
                <w:bCs/>
                <w:sz w:val="24"/>
                <w:szCs w:val="24"/>
                <w:lang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A3F5E7" w14:textId="24409CD5" w:rsidR="00AD512F" w:rsidRPr="00FD4147" w:rsidRDefault="35BAAFFC" w:rsidP="0616227F">
            <w:pPr>
              <w:spacing w:after="0"/>
              <w:rPr>
                <w:sz w:val="24"/>
                <w:szCs w:val="24"/>
                <w:lang w:eastAsia="en-IE"/>
              </w:rPr>
            </w:pPr>
            <w:r w:rsidRPr="0616227F">
              <w:rPr>
                <w:sz w:val="24"/>
                <w:szCs w:val="24"/>
                <w:lang w:eastAsia="en-IE"/>
              </w:rPr>
              <w:t>Semester 2</w:t>
            </w:r>
            <w:r w:rsidR="1A3EE0EB" w:rsidRPr="0616227F">
              <w:rPr>
                <w:sz w:val="24"/>
                <w:szCs w:val="24"/>
                <w:lang w:eastAsia="en-IE"/>
              </w:rPr>
              <w:t xml:space="preserve"> - Hilary</w:t>
            </w:r>
          </w:p>
        </w:tc>
      </w:tr>
      <w:tr w:rsidR="00AD512F" w:rsidRPr="00FD4147" w14:paraId="07B23C5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886EBFF" w14:textId="77777777" w:rsidR="00AD512F" w:rsidRPr="002B3A9D" w:rsidRDefault="35BAAFFC" w:rsidP="0616227F">
            <w:pPr>
              <w:spacing w:after="0"/>
              <w:rPr>
                <w:b/>
                <w:bCs/>
                <w:sz w:val="24"/>
                <w:szCs w:val="24"/>
                <w:lang w:eastAsia="en-IE"/>
              </w:rPr>
            </w:pPr>
            <w:r w:rsidRPr="0616227F">
              <w:rPr>
                <w:b/>
                <w:bCs/>
                <w:sz w:val="24"/>
                <w:szCs w:val="24"/>
                <w:lang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188BA6" w14:textId="0314E781" w:rsidR="00AD512F" w:rsidRPr="00FD4147" w:rsidRDefault="554769F7" w:rsidP="0616227F">
            <w:pPr>
              <w:spacing w:after="0"/>
              <w:rPr>
                <w:b/>
                <w:bCs/>
                <w:sz w:val="24"/>
                <w:szCs w:val="24"/>
                <w:lang w:eastAsia="en-IE"/>
              </w:rPr>
            </w:pPr>
            <w:r w:rsidRPr="0616227F">
              <w:rPr>
                <w:sz w:val="24"/>
                <w:szCs w:val="24"/>
                <w:lang w:eastAsia="en-IE"/>
              </w:rPr>
              <w:t>N</w:t>
            </w:r>
            <w:r w:rsidR="35BAAFFC" w:rsidRPr="0616227F">
              <w:rPr>
                <w:sz w:val="24"/>
                <w:szCs w:val="24"/>
                <w:lang w:eastAsia="en-IE"/>
              </w:rPr>
              <w:t>one</w:t>
            </w:r>
          </w:p>
        </w:tc>
      </w:tr>
      <w:tr w:rsidR="00AD512F" w:rsidRPr="00FD4147" w14:paraId="1C9DBA0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BC2AC8D" w14:textId="77777777" w:rsidR="00AD512F" w:rsidRPr="002B3A9D" w:rsidRDefault="35BAAFFC" w:rsidP="0616227F">
            <w:pPr>
              <w:spacing w:after="0"/>
              <w:rPr>
                <w:b/>
                <w:bCs/>
                <w:sz w:val="24"/>
                <w:szCs w:val="24"/>
                <w:lang w:eastAsia="en-IE"/>
              </w:rPr>
            </w:pPr>
            <w:r w:rsidRPr="0616227F">
              <w:rPr>
                <w:b/>
                <w:bCs/>
                <w:sz w:val="24"/>
                <w:szCs w:val="24"/>
                <w:lang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628539" w14:textId="53A0C546" w:rsidR="00AD512F" w:rsidRPr="00FD4147" w:rsidRDefault="4FD49CB2" w:rsidP="0616227F">
            <w:pPr>
              <w:spacing w:after="0"/>
              <w:rPr>
                <w:b/>
                <w:bCs/>
                <w:sz w:val="24"/>
                <w:szCs w:val="24"/>
                <w:lang w:eastAsia="en-IE"/>
              </w:rPr>
            </w:pPr>
            <w:r w:rsidRPr="0616227F">
              <w:rPr>
                <w:sz w:val="24"/>
                <w:szCs w:val="24"/>
                <w:lang w:eastAsia="en-IE"/>
              </w:rPr>
              <w:t>22</w:t>
            </w:r>
            <w:r w:rsidR="35BAAFFC" w:rsidRPr="0616227F">
              <w:rPr>
                <w:sz w:val="24"/>
                <w:szCs w:val="24"/>
                <w:lang w:eastAsia="en-IE"/>
              </w:rPr>
              <w:t xml:space="preserve"> x 1-hour lectures/Seminars and in-class debates; 104 hours of independent study</w:t>
            </w:r>
          </w:p>
        </w:tc>
      </w:tr>
      <w:tr w:rsidR="00AD512F" w:rsidRPr="00FD4147" w14:paraId="135DF38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9F705C5" w14:textId="77777777" w:rsidR="00AD512F" w:rsidRPr="002B3A9D" w:rsidRDefault="35BAAFFC" w:rsidP="0616227F">
            <w:pPr>
              <w:spacing w:after="0"/>
              <w:rPr>
                <w:b/>
                <w:bCs/>
                <w:sz w:val="24"/>
                <w:szCs w:val="24"/>
                <w:lang w:eastAsia="en-IE"/>
              </w:rPr>
            </w:pPr>
            <w:r w:rsidRPr="0616227F">
              <w:rPr>
                <w:b/>
                <w:bCs/>
                <w:sz w:val="24"/>
                <w:szCs w:val="24"/>
                <w:lang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A5453C" w14:textId="1A9F9389" w:rsidR="00AD512F" w:rsidRPr="00FD4147" w:rsidRDefault="2C8E6064" w:rsidP="0616227F">
            <w:pPr>
              <w:spacing w:after="0"/>
              <w:rPr>
                <w:b/>
                <w:bCs/>
                <w:sz w:val="24"/>
                <w:szCs w:val="24"/>
                <w:lang w:eastAsia="en-IE"/>
              </w:rPr>
            </w:pPr>
            <w:r w:rsidRPr="0616227F">
              <w:rPr>
                <w:sz w:val="24"/>
                <w:szCs w:val="24"/>
                <w:lang w:eastAsia="en-IE"/>
              </w:rPr>
              <w:t>Dr</w:t>
            </w:r>
            <w:r w:rsidR="35BAAFFC" w:rsidRPr="0616227F">
              <w:rPr>
                <w:sz w:val="24"/>
                <w:szCs w:val="24"/>
                <w:lang w:eastAsia="en-IE"/>
              </w:rPr>
              <w:t xml:space="preserve"> Cathriona Russell</w:t>
            </w:r>
          </w:p>
        </w:tc>
      </w:tr>
      <w:tr w:rsidR="00AD512F" w:rsidRPr="00FD4147" w14:paraId="55548C2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6535423" w14:textId="77777777" w:rsidR="00AD512F" w:rsidRPr="002B3A9D" w:rsidRDefault="35BAAFFC" w:rsidP="0616227F">
            <w:pPr>
              <w:spacing w:after="0"/>
              <w:rPr>
                <w:b/>
                <w:bCs/>
                <w:sz w:val="24"/>
                <w:szCs w:val="24"/>
                <w:lang w:eastAsia="en-IE"/>
              </w:rPr>
            </w:pPr>
            <w:r w:rsidRPr="0616227F">
              <w:rPr>
                <w:b/>
                <w:bCs/>
                <w:sz w:val="24"/>
                <w:szCs w:val="24"/>
                <w:lang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CF8601" w14:textId="7EAC7479" w:rsidR="00AD512F" w:rsidRPr="00FD4147" w:rsidRDefault="2C8E6064" w:rsidP="0616227F">
            <w:pPr>
              <w:spacing w:after="0"/>
              <w:rPr>
                <w:b/>
                <w:bCs/>
                <w:sz w:val="24"/>
                <w:szCs w:val="24"/>
                <w:lang w:eastAsia="en-IE"/>
              </w:rPr>
            </w:pPr>
            <w:r w:rsidRPr="0616227F">
              <w:rPr>
                <w:sz w:val="24"/>
                <w:szCs w:val="24"/>
                <w:lang w:eastAsia="en-IE"/>
              </w:rPr>
              <w:t>Dr</w:t>
            </w:r>
            <w:r w:rsidR="35BAAFFC" w:rsidRPr="0616227F">
              <w:rPr>
                <w:sz w:val="24"/>
                <w:szCs w:val="24"/>
                <w:lang w:eastAsia="en-IE"/>
              </w:rPr>
              <w:t xml:space="preserve"> Cathriona Russell</w:t>
            </w:r>
          </w:p>
        </w:tc>
      </w:tr>
      <w:tr w:rsidR="00AD512F" w:rsidRPr="00FD4147" w14:paraId="5473068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792CD47" w14:textId="77777777" w:rsidR="00AD512F" w:rsidRPr="002B3A9D" w:rsidRDefault="35BAAFFC" w:rsidP="0616227F">
            <w:pPr>
              <w:spacing w:after="0"/>
              <w:rPr>
                <w:b/>
                <w:bCs/>
                <w:sz w:val="24"/>
                <w:szCs w:val="24"/>
                <w:lang w:eastAsia="en-IE"/>
              </w:rPr>
            </w:pPr>
            <w:r w:rsidRPr="0616227F">
              <w:rPr>
                <w:b/>
                <w:bCs/>
                <w:sz w:val="24"/>
                <w:szCs w:val="24"/>
                <w:lang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D9ED57" w14:textId="3E074C3B" w:rsidR="00AD512F" w:rsidRPr="00FD4147" w:rsidRDefault="6B806463" w:rsidP="0616227F">
            <w:pPr>
              <w:autoSpaceDE w:val="0"/>
              <w:autoSpaceDN w:val="0"/>
              <w:adjustRightInd w:val="0"/>
              <w:spacing w:after="0" w:line="276" w:lineRule="auto"/>
              <w:rPr>
                <w:rFonts w:eastAsia="Times"/>
                <w:sz w:val="24"/>
                <w:szCs w:val="24"/>
              </w:rPr>
            </w:pPr>
            <w:r w:rsidRPr="0616227F">
              <w:rPr>
                <w:sz w:val="24"/>
                <w:szCs w:val="24"/>
              </w:rPr>
              <w:t>This</w:t>
            </w:r>
            <w:r w:rsidRPr="0616227F">
              <w:rPr>
                <w:rFonts w:eastAsia="Times"/>
                <w:sz w:val="24"/>
                <w:szCs w:val="24"/>
              </w:rPr>
              <w:t xml:space="preserve"> module explores key concepts and debates in environmental and technology ethics: the commitments and values operative in models of </w:t>
            </w:r>
            <w:r w:rsidRPr="0616227F">
              <w:rPr>
                <w:rFonts w:eastAsia="Times"/>
                <w:sz w:val="24"/>
                <w:szCs w:val="24"/>
              </w:rPr>
              <w:lastRenderedPageBreak/>
              <w:t>sustainable development (theories of justice, capability and agency); questions of human populations (</w:t>
            </w:r>
            <w:proofErr w:type="gramStart"/>
            <w:r w:rsidRPr="0616227F">
              <w:rPr>
                <w:rFonts w:eastAsia="Times"/>
                <w:sz w:val="24"/>
                <w:szCs w:val="24"/>
              </w:rPr>
              <w:t>demographics</w:t>
            </w:r>
            <w:r w:rsidR="456B0D84" w:rsidRPr="0616227F">
              <w:rPr>
                <w:rFonts w:eastAsia="Times"/>
                <w:sz w:val="24"/>
                <w:szCs w:val="24"/>
              </w:rPr>
              <w:t xml:space="preserve">, </w:t>
            </w:r>
            <w:r w:rsidR="4A4FF373" w:rsidRPr="0616227F">
              <w:rPr>
                <w:rFonts w:eastAsia="Times"/>
                <w:sz w:val="24"/>
                <w:szCs w:val="24"/>
              </w:rPr>
              <w:t xml:space="preserve"> </w:t>
            </w:r>
            <w:r w:rsidRPr="0616227F">
              <w:rPr>
                <w:rFonts w:eastAsia="Times"/>
                <w:sz w:val="24"/>
                <w:szCs w:val="24"/>
              </w:rPr>
              <w:t>food</w:t>
            </w:r>
            <w:proofErr w:type="gramEnd"/>
            <w:r w:rsidRPr="0616227F">
              <w:rPr>
                <w:rFonts w:eastAsia="Times"/>
                <w:sz w:val="24"/>
                <w:szCs w:val="24"/>
              </w:rPr>
              <w:t xml:space="preserve"> production and food security; sustainable transport; values at work in approaches to biodiversity conservation (wild, agricultural, urban); and conflicts and convergences in aiming for smart and sustainable cities. </w:t>
            </w:r>
          </w:p>
        </w:tc>
      </w:tr>
      <w:tr w:rsidR="00AD512F" w:rsidRPr="00FD4147" w14:paraId="3017152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BCF81A0" w14:textId="77777777" w:rsidR="00AD512F" w:rsidRPr="002B3A9D" w:rsidRDefault="35BAAFFC" w:rsidP="0616227F">
            <w:pPr>
              <w:spacing w:after="0"/>
              <w:rPr>
                <w:b/>
                <w:bCs/>
                <w:sz w:val="24"/>
                <w:szCs w:val="24"/>
                <w:lang w:eastAsia="en-IE"/>
              </w:rPr>
            </w:pPr>
            <w:r w:rsidRPr="0616227F">
              <w:rPr>
                <w:b/>
                <w:bCs/>
                <w:sz w:val="24"/>
                <w:szCs w:val="24"/>
                <w:lang w:eastAsia="en-IE"/>
              </w:rPr>
              <w:lastRenderedPageBreak/>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ACC39F" w14:textId="77777777" w:rsidR="00AD512F" w:rsidRPr="00FD4147" w:rsidRDefault="35BAAFFC" w:rsidP="0616227F">
            <w:pPr>
              <w:widowControl w:val="0"/>
              <w:autoSpaceDE w:val="0"/>
              <w:autoSpaceDN w:val="0"/>
              <w:adjustRightInd w:val="0"/>
              <w:spacing w:after="0" w:line="276" w:lineRule="auto"/>
              <w:rPr>
                <w:rFonts w:eastAsia="Times"/>
                <w:sz w:val="24"/>
                <w:szCs w:val="24"/>
              </w:rPr>
            </w:pPr>
            <w:r w:rsidRPr="0616227F">
              <w:rPr>
                <w:rFonts w:eastAsia="Times"/>
                <w:sz w:val="24"/>
                <w:szCs w:val="24"/>
              </w:rPr>
              <w:t>On successful completion of the module students should be able to:</w:t>
            </w:r>
          </w:p>
          <w:p w14:paraId="78D98532" w14:textId="06791C7A" w:rsidR="00AD512F" w:rsidRDefault="6B806463" w:rsidP="0616227F">
            <w:pPr>
              <w:pStyle w:val="ListParagraph"/>
              <w:widowControl w:val="0"/>
              <w:numPr>
                <w:ilvl w:val="0"/>
                <w:numId w:val="39"/>
              </w:numPr>
              <w:autoSpaceDE w:val="0"/>
              <w:autoSpaceDN w:val="0"/>
              <w:adjustRightInd w:val="0"/>
              <w:spacing w:after="0" w:line="276" w:lineRule="auto"/>
              <w:ind w:left="334" w:hanging="357"/>
              <w:rPr>
                <w:rFonts w:eastAsia="Times"/>
                <w:sz w:val="24"/>
                <w:szCs w:val="24"/>
              </w:rPr>
            </w:pPr>
            <w:r w:rsidRPr="0616227F">
              <w:rPr>
                <w:rFonts w:eastAsia="Times"/>
                <w:sz w:val="24"/>
                <w:szCs w:val="24"/>
              </w:rPr>
              <w:t xml:space="preserve">Trace the </w:t>
            </w:r>
            <w:r w:rsidR="6BEB9FE9" w:rsidRPr="0616227F">
              <w:rPr>
                <w:rFonts w:eastAsia="Times"/>
                <w:sz w:val="24"/>
                <w:szCs w:val="24"/>
              </w:rPr>
              <w:t>value</w:t>
            </w:r>
            <w:r w:rsidRPr="0616227F">
              <w:rPr>
                <w:rFonts w:eastAsia="Times"/>
                <w:sz w:val="24"/>
                <w:szCs w:val="24"/>
              </w:rPr>
              <w:t xml:space="preserve"> assumptions, commitments and principles at work in cases related to: biodiversity loss; food biotechnology; synthetic biology; intellectual property rights, older and emerging technologies for transport (cycling, drones) energy production and security; </w:t>
            </w:r>
            <w:r w:rsidR="27289BD1" w:rsidRPr="0616227F">
              <w:rPr>
                <w:rFonts w:eastAsia="Times"/>
                <w:sz w:val="24"/>
                <w:szCs w:val="24"/>
              </w:rPr>
              <w:t>nature-</w:t>
            </w:r>
            <w:proofErr w:type="gramStart"/>
            <w:r w:rsidR="27289BD1" w:rsidRPr="0616227F">
              <w:rPr>
                <w:rFonts w:eastAsia="Times"/>
                <w:sz w:val="24"/>
                <w:szCs w:val="24"/>
              </w:rPr>
              <w:t xml:space="preserve">based </w:t>
            </w:r>
            <w:r w:rsidRPr="0616227F">
              <w:rPr>
                <w:rFonts w:eastAsia="Times"/>
                <w:sz w:val="24"/>
                <w:szCs w:val="24"/>
              </w:rPr>
              <w:t xml:space="preserve"> farming</w:t>
            </w:r>
            <w:proofErr w:type="gramEnd"/>
            <w:r w:rsidRPr="0616227F">
              <w:rPr>
                <w:rFonts w:eastAsia="Times"/>
                <w:sz w:val="24"/>
                <w:szCs w:val="24"/>
              </w:rPr>
              <w:t>, and the</w:t>
            </w:r>
            <w:r w:rsidR="59F500D2" w:rsidRPr="0616227F">
              <w:rPr>
                <w:rFonts w:eastAsia="Times"/>
                <w:sz w:val="24"/>
                <w:szCs w:val="24"/>
              </w:rPr>
              <w:t xml:space="preserve"> value of work and human capabilities in the context of emerging AI (</w:t>
            </w:r>
            <w:r w:rsidR="180B3014" w:rsidRPr="0616227F">
              <w:rPr>
                <w:rFonts w:eastAsia="Times"/>
                <w:sz w:val="24"/>
                <w:szCs w:val="24"/>
              </w:rPr>
              <w:t xml:space="preserve">applied </w:t>
            </w:r>
            <w:r w:rsidR="59F500D2" w:rsidRPr="0616227F">
              <w:rPr>
                <w:rFonts w:eastAsia="Times"/>
                <w:sz w:val="24"/>
                <w:szCs w:val="24"/>
              </w:rPr>
              <w:t>statistic</w:t>
            </w:r>
            <w:r w:rsidR="5CEA2D20" w:rsidRPr="0616227F">
              <w:rPr>
                <w:rFonts w:eastAsia="Times"/>
                <w:sz w:val="24"/>
                <w:szCs w:val="24"/>
              </w:rPr>
              <w:t>s)</w:t>
            </w:r>
            <w:r w:rsidR="59F500D2" w:rsidRPr="0616227F">
              <w:rPr>
                <w:rFonts w:eastAsia="Times"/>
                <w:sz w:val="24"/>
                <w:szCs w:val="24"/>
              </w:rPr>
              <w:t xml:space="preserve"> </w:t>
            </w:r>
          </w:p>
          <w:p w14:paraId="4BD7D895" w14:textId="52C5EFD5" w:rsidR="00AD512F" w:rsidRDefault="6B806463" w:rsidP="0616227F">
            <w:pPr>
              <w:pStyle w:val="ListParagraph"/>
              <w:widowControl w:val="0"/>
              <w:numPr>
                <w:ilvl w:val="0"/>
                <w:numId w:val="39"/>
              </w:numPr>
              <w:autoSpaceDE w:val="0"/>
              <w:autoSpaceDN w:val="0"/>
              <w:adjustRightInd w:val="0"/>
              <w:spacing w:after="0" w:line="276" w:lineRule="auto"/>
              <w:ind w:left="334" w:hanging="357"/>
              <w:rPr>
                <w:rFonts w:eastAsia="Times"/>
                <w:sz w:val="24"/>
                <w:szCs w:val="24"/>
              </w:rPr>
            </w:pPr>
            <w:r w:rsidRPr="0616227F">
              <w:rPr>
                <w:rFonts w:eastAsia="Times"/>
                <w:sz w:val="24"/>
                <w:szCs w:val="24"/>
              </w:rPr>
              <w:t>Evaluate the integration of policy and regulation in Ireland, the EU and international</w:t>
            </w:r>
            <w:r w:rsidR="691531A9" w:rsidRPr="0616227F">
              <w:rPr>
                <w:rFonts w:eastAsia="Times"/>
                <w:sz w:val="24"/>
                <w:szCs w:val="24"/>
              </w:rPr>
              <w:t>ly</w:t>
            </w:r>
          </w:p>
          <w:p w14:paraId="329CAB10" w14:textId="4114D5C3" w:rsidR="00AD512F" w:rsidRDefault="6B806463" w:rsidP="0616227F">
            <w:pPr>
              <w:pStyle w:val="ListParagraph"/>
              <w:widowControl w:val="0"/>
              <w:numPr>
                <w:ilvl w:val="0"/>
                <w:numId w:val="39"/>
              </w:numPr>
              <w:autoSpaceDE w:val="0"/>
              <w:autoSpaceDN w:val="0"/>
              <w:adjustRightInd w:val="0"/>
              <w:spacing w:after="0" w:line="276" w:lineRule="auto"/>
              <w:ind w:left="334" w:hanging="357"/>
              <w:rPr>
                <w:sz w:val="24"/>
                <w:szCs w:val="24"/>
              </w:rPr>
            </w:pPr>
            <w:r w:rsidRPr="0616227F">
              <w:rPr>
                <w:sz w:val="24"/>
                <w:szCs w:val="24"/>
              </w:rPr>
              <w:t>Argue for your position by critically relating it to different traditions</w:t>
            </w:r>
            <w:r w:rsidRPr="0616227F">
              <w:rPr>
                <w:rFonts w:eastAsia="Times"/>
                <w:sz w:val="24"/>
                <w:szCs w:val="24"/>
              </w:rPr>
              <w:t xml:space="preserve"> </w:t>
            </w:r>
            <w:r w:rsidRPr="0616227F">
              <w:rPr>
                <w:sz w:val="24"/>
                <w:szCs w:val="24"/>
              </w:rPr>
              <w:t>of ethic</w:t>
            </w:r>
            <w:r w:rsidR="4019A3F9" w:rsidRPr="0616227F">
              <w:rPr>
                <w:sz w:val="24"/>
                <w:szCs w:val="24"/>
              </w:rPr>
              <w:t>s</w:t>
            </w:r>
            <w:r w:rsidRPr="0616227F">
              <w:rPr>
                <w:sz w:val="24"/>
                <w:szCs w:val="24"/>
              </w:rPr>
              <w:t xml:space="preserve"> (philosophical and theological) and civic debate in the public sphere</w:t>
            </w:r>
          </w:p>
          <w:p w14:paraId="3F5B63F9" w14:textId="300F51A8" w:rsidR="00AD512F" w:rsidRPr="00FD4147" w:rsidRDefault="43145C8F" w:rsidP="0616227F">
            <w:pPr>
              <w:pStyle w:val="ListParagraph"/>
              <w:widowControl w:val="0"/>
              <w:numPr>
                <w:ilvl w:val="0"/>
                <w:numId w:val="39"/>
              </w:numPr>
              <w:autoSpaceDE w:val="0"/>
              <w:autoSpaceDN w:val="0"/>
              <w:adjustRightInd w:val="0"/>
              <w:spacing w:after="0" w:line="276" w:lineRule="auto"/>
              <w:ind w:left="334" w:hanging="357"/>
              <w:rPr>
                <w:sz w:val="24"/>
                <w:szCs w:val="24"/>
              </w:rPr>
            </w:pPr>
            <w:r w:rsidRPr="0616227F">
              <w:rPr>
                <w:sz w:val="24"/>
                <w:szCs w:val="24"/>
              </w:rPr>
              <w:t>Demonstrate the ability to reconstruct argument</w:t>
            </w:r>
            <w:r w:rsidR="27578C23" w:rsidRPr="0616227F">
              <w:rPr>
                <w:sz w:val="24"/>
                <w:szCs w:val="24"/>
              </w:rPr>
              <w:t xml:space="preserve">s </w:t>
            </w:r>
            <w:r w:rsidR="0AD3FEB9" w:rsidRPr="0616227F">
              <w:rPr>
                <w:sz w:val="24"/>
                <w:szCs w:val="24"/>
              </w:rPr>
              <w:t xml:space="preserve">and value </w:t>
            </w:r>
            <w:proofErr w:type="spellStart"/>
            <w:r w:rsidR="0AD3FEB9" w:rsidRPr="0616227F">
              <w:rPr>
                <w:sz w:val="24"/>
                <w:szCs w:val="24"/>
              </w:rPr>
              <w:t>judgements</w:t>
            </w:r>
            <w:r w:rsidRPr="0616227F">
              <w:rPr>
                <w:sz w:val="24"/>
                <w:szCs w:val="24"/>
              </w:rPr>
              <w:t>in</w:t>
            </w:r>
            <w:proofErr w:type="spellEnd"/>
            <w:r w:rsidR="1DE16376" w:rsidRPr="0616227F">
              <w:rPr>
                <w:sz w:val="24"/>
                <w:szCs w:val="24"/>
              </w:rPr>
              <w:t xml:space="preserve"> a poster, seminar and</w:t>
            </w:r>
            <w:r w:rsidR="2B8D0478" w:rsidRPr="0616227F">
              <w:rPr>
                <w:sz w:val="24"/>
                <w:szCs w:val="24"/>
              </w:rPr>
              <w:t xml:space="preserve"> in</w:t>
            </w:r>
            <w:r w:rsidRPr="0616227F">
              <w:rPr>
                <w:sz w:val="24"/>
                <w:szCs w:val="24"/>
              </w:rPr>
              <w:t xml:space="preserve"> written work</w:t>
            </w:r>
            <w:r w:rsidR="18FFDD20" w:rsidRPr="0616227F">
              <w:rPr>
                <w:sz w:val="24"/>
                <w:szCs w:val="24"/>
              </w:rPr>
              <w:t xml:space="preserve"> </w:t>
            </w:r>
          </w:p>
        </w:tc>
      </w:tr>
      <w:tr w:rsidR="00AD512F" w:rsidRPr="00FD4147" w14:paraId="43FD813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093873C" w14:textId="77777777" w:rsidR="00AD512F" w:rsidRPr="002B3A9D" w:rsidRDefault="35BAAFFC" w:rsidP="0616227F">
            <w:pPr>
              <w:spacing w:after="0"/>
              <w:rPr>
                <w:b/>
                <w:bCs/>
                <w:sz w:val="24"/>
                <w:szCs w:val="24"/>
                <w:lang w:eastAsia="en-IE"/>
              </w:rPr>
            </w:pPr>
            <w:r w:rsidRPr="0616227F">
              <w:rPr>
                <w:b/>
                <w:bCs/>
                <w:sz w:val="24"/>
                <w:szCs w:val="24"/>
                <w:lang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B7CB42" w14:textId="38CE2D95" w:rsidR="00AD512F" w:rsidRPr="00FD4147" w:rsidRDefault="28A17C79" w:rsidP="0616227F">
            <w:pPr>
              <w:spacing w:after="0" w:line="276" w:lineRule="auto"/>
              <w:rPr>
                <w:sz w:val="24"/>
                <w:szCs w:val="24"/>
                <w:lang w:eastAsia="en-IE"/>
              </w:rPr>
            </w:pPr>
            <w:r w:rsidRPr="0616227F">
              <w:rPr>
                <w:sz w:val="24"/>
                <w:szCs w:val="24"/>
              </w:rPr>
              <w:t>This</w:t>
            </w:r>
            <w:r w:rsidRPr="0616227F">
              <w:rPr>
                <w:rFonts w:eastAsia="Times"/>
                <w:sz w:val="24"/>
                <w:szCs w:val="24"/>
              </w:rPr>
              <w:t xml:space="preserve"> module explores key concepts and debates in environmental and technology ethics: </w:t>
            </w:r>
            <w:proofErr w:type="spellStart"/>
            <w:r w:rsidRPr="0616227F">
              <w:rPr>
                <w:rFonts w:eastAsia="Times"/>
                <w:sz w:val="24"/>
                <w:szCs w:val="24"/>
              </w:rPr>
              <w:t>productionism</w:t>
            </w:r>
            <w:proofErr w:type="spellEnd"/>
            <w:r w:rsidRPr="0616227F">
              <w:rPr>
                <w:rFonts w:eastAsia="Times"/>
                <w:sz w:val="24"/>
                <w:szCs w:val="24"/>
              </w:rPr>
              <w:t xml:space="preserve"> and the ‘tragedy of the commons’; instrumental versus intrinsic value; demographics and consumption; food security and related aspects of animal agriculture; justice and sustainable development; environmental citizenship and the </w:t>
            </w:r>
            <w:r w:rsidR="68EBDD62" w:rsidRPr="0616227F">
              <w:rPr>
                <w:rFonts w:eastAsia="Times"/>
                <w:sz w:val="24"/>
                <w:szCs w:val="24"/>
              </w:rPr>
              <w:t xml:space="preserve">possibilities for a habitable </w:t>
            </w:r>
            <w:proofErr w:type="gramStart"/>
            <w:r w:rsidR="68EBDD62" w:rsidRPr="0616227F">
              <w:rPr>
                <w:rFonts w:eastAsia="Times"/>
                <w:sz w:val="24"/>
                <w:szCs w:val="24"/>
              </w:rPr>
              <w:t xml:space="preserve">planet </w:t>
            </w:r>
            <w:r w:rsidRPr="0616227F">
              <w:rPr>
                <w:rFonts w:eastAsia="Times"/>
                <w:sz w:val="24"/>
                <w:szCs w:val="24"/>
              </w:rPr>
              <w:t>.</w:t>
            </w:r>
            <w:proofErr w:type="gramEnd"/>
            <w:r w:rsidRPr="0616227F">
              <w:rPr>
                <w:rFonts w:eastAsia="Times"/>
                <w:sz w:val="24"/>
                <w:szCs w:val="24"/>
              </w:rPr>
              <w:t xml:space="preserve"> It will examine key ethics responses rooted in hermeneutics, in philosophical and religious traditions</w:t>
            </w:r>
            <w:r w:rsidR="05791B98" w:rsidRPr="0616227F">
              <w:rPr>
                <w:rFonts w:eastAsia="Times"/>
                <w:sz w:val="24"/>
                <w:szCs w:val="24"/>
              </w:rPr>
              <w:t xml:space="preserve"> </w:t>
            </w:r>
            <w:r w:rsidRPr="0616227F">
              <w:rPr>
                <w:rFonts w:eastAsia="Times"/>
                <w:sz w:val="24"/>
                <w:szCs w:val="24"/>
              </w:rPr>
              <w:t>(</w:t>
            </w:r>
            <w:r w:rsidR="3DF0CFD6" w:rsidRPr="0616227F">
              <w:rPr>
                <w:rFonts w:eastAsia="Times"/>
                <w:sz w:val="24"/>
                <w:szCs w:val="24"/>
              </w:rPr>
              <w:t xml:space="preserve">e.g. </w:t>
            </w:r>
            <w:r w:rsidR="34432624" w:rsidRPr="0616227F">
              <w:rPr>
                <w:rFonts w:eastAsia="Times"/>
                <w:sz w:val="24"/>
                <w:szCs w:val="24"/>
              </w:rPr>
              <w:t xml:space="preserve">in </w:t>
            </w:r>
            <w:r w:rsidRPr="0616227F">
              <w:rPr>
                <w:rFonts w:eastAsia="Times"/>
                <w:sz w:val="24"/>
                <w:szCs w:val="24"/>
              </w:rPr>
              <w:t>Christianity, Islam, Buddhism and Daoism)</w:t>
            </w:r>
            <w:r w:rsidR="2995B232" w:rsidRPr="0616227F">
              <w:rPr>
                <w:rFonts w:eastAsia="Times"/>
                <w:sz w:val="24"/>
                <w:szCs w:val="24"/>
              </w:rPr>
              <w:t>, in imagination (</w:t>
            </w:r>
            <w:r w:rsidR="625C11AF" w:rsidRPr="0616227F">
              <w:rPr>
                <w:rFonts w:eastAsia="Times"/>
                <w:sz w:val="24"/>
                <w:szCs w:val="24"/>
              </w:rPr>
              <w:t>utopian f</w:t>
            </w:r>
            <w:r w:rsidR="2995B232" w:rsidRPr="0616227F">
              <w:rPr>
                <w:rFonts w:eastAsia="Times"/>
                <w:sz w:val="24"/>
                <w:szCs w:val="24"/>
              </w:rPr>
              <w:t>iction and fictions)</w:t>
            </w:r>
            <w:r w:rsidRPr="0616227F">
              <w:rPr>
                <w:rFonts w:eastAsia="Times"/>
                <w:sz w:val="24"/>
                <w:szCs w:val="24"/>
              </w:rPr>
              <w:t xml:space="preserve"> and characterise the role of the ethicist in ‘expert’ cultures and in policy development in Ireland, the EU and internationally.</w:t>
            </w:r>
          </w:p>
        </w:tc>
      </w:tr>
      <w:tr w:rsidR="00AD512F" w:rsidRPr="00FD4147" w14:paraId="0A92B8F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F53D36E" w14:textId="77777777" w:rsidR="00AD512F" w:rsidRPr="002B3A9D" w:rsidRDefault="35BAAFFC" w:rsidP="0616227F">
            <w:pPr>
              <w:spacing w:after="0"/>
              <w:rPr>
                <w:b/>
                <w:bCs/>
                <w:sz w:val="24"/>
                <w:szCs w:val="24"/>
                <w:lang w:eastAsia="en-IE"/>
              </w:rPr>
            </w:pPr>
            <w:r w:rsidRPr="0616227F">
              <w:rPr>
                <w:b/>
                <w:bCs/>
                <w:sz w:val="24"/>
                <w:szCs w:val="24"/>
                <w:lang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E30DBB" w14:textId="77777777" w:rsidR="00AD512F" w:rsidRPr="00FD4147" w:rsidRDefault="35BAAFFC" w:rsidP="0616227F">
            <w:pPr>
              <w:spacing w:after="0"/>
              <w:rPr>
                <w:sz w:val="24"/>
                <w:szCs w:val="24"/>
                <w:lang w:eastAsia="en-IE"/>
              </w:rPr>
            </w:pPr>
            <w:r w:rsidRPr="0616227F">
              <w:rPr>
                <w:sz w:val="24"/>
                <w:szCs w:val="24"/>
              </w:rPr>
              <w:t>Lectures, in-class debates/case studies</w:t>
            </w:r>
          </w:p>
        </w:tc>
      </w:tr>
      <w:tr w:rsidR="00AD512F" w:rsidRPr="00FD4147" w14:paraId="32D5E34B" w14:textId="77777777" w:rsidTr="0616227F">
        <w:trPr>
          <w:trHeight w:val="1953"/>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9CFBE11" w14:textId="77777777" w:rsidR="00AD512F" w:rsidRPr="002B3A9D" w:rsidRDefault="35BAAFFC" w:rsidP="0616227F">
            <w:pPr>
              <w:spacing w:after="0"/>
              <w:rPr>
                <w:b/>
                <w:bCs/>
                <w:sz w:val="24"/>
                <w:szCs w:val="24"/>
                <w:lang w:eastAsia="en-IE"/>
              </w:rPr>
            </w:pPr>
            <w:r w:rsidRPr="0616227F">
              <w:rPr>
                <w:b/>
                <w:bCs/>
                <w:sz w:val="24"/>
                <w:szCs w:val="24"/>
                <w:lang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625" w:type="dxa"/>
              <w:tblLook w:val="04A0" w:firstRow="1" w:lastRow="0" w:firstColumn="1" w:lastColumn="0" w:noHBand="0" w:noVBand="1"/>
            </w:tblPr>
            <w:tblGrid>
              <w:gridCol w:w="1515"/>
              <w:gridCol w:w="2970"/>
              <w:gridCol w:w="1314"/>
              <w:gridCol w:w="975"/>
              <w:gridCol w:w="851"/>
            </w:tblGrid>
            <w:tr w:rsidR="00AD512F" w:rsidRPr="00FD4147" w14:paraId="20D714AF" w14:textId="77777777" w:rsidTr="0616227F">
              <w:tc>
                <w:tcPr>
                  <w:tcW w:w="1515" w:type="dxa"/>
                </w:tcPr>
                <w:p w14:paraId="71BB6B30" w14:textId="77777777" w:rsidR="00AD512F" w:rsidRPr="00DE095F" w:rsidRDefault="35BAAFFC" w:rsidP="0616227F">
                  <w:pPr>
                    <w:rPr>
                      <w:b/>
                      <w:bCs/>
                      <w:sz w:val="24"/>
                      <w:szCs w:val="24"/>
                    </w:rPr>
                  </w:pPr>
                  <w:r w:rsidRPr="0616227F">
                    <w:rPr>
                      <w:b/>
                      <w:bCs/>
                      <w:sz w:val="24"/>
                      <w:szCs w:val="24"/>
                    </w:rPr>
                    <w:t>Assessment Component</w:t>
                  </w:r>
                </w:p>
              </w:tc>
              <w:tc>
                <w:tcPr>
                  <w:tcW w:w="2970" w:type="dxa"/>
                </w:tcPr>
                <w:p w14:paraId="3E0C088C" w14:textId="77777777" w:rsidR="00AD512F" w:rsidRPr="00DE095F" w:rsidRDefault="35BAAFFC" w:rsidP="0616227F">
                  <w:pPr>
                    <w:rPr>
                      <w:b/>
                      <w:bCs/>
                      <w:sz w:val="24"/>
                      <w:szCs w:val="24"/>
                    </w:rPr>
                  </w:pPr>
                  <w:r w:rsidRPr="0616227F">
                    <w:rPr>
                      <w:b/>
                      <w:bCs/>
                      <w:sz w:val="24"/>
                      <w:szCs w:val="24"/>
                    </w:rPr>
                    <w:t>Assessment Description</w:t>
                  </w:r>
                </w:p>
              </w:tc>
              <w:tc>
                <w:tcPr>
                  <w:tcW w:w="1314" w:type="dxa"/>
                </w:tcPr>
                <w:p w14:paraId="6EB0C34A" w14:textId="77777777" w:rsidR="00AD512F" w:rsidRPr="00DE095F" w:rsidRDefault="35BAAFFC" w:rsidP="0616227F">
                  <w:pPr>
                    <w:rPr>
                      <w:b/>
                      <w:bCs/>
                      <w:sz w:val="24"/>
                      <w:szCs w:val="24"/>
                    </w:rPr>
                  </w:pPr>
                  <w:r w:rsidRPr="0616227F">
                    <w:rPr>
                      <w:b/>
                      <w:bCs/>
                      <w:sz w:val="24"/>
                      <w:szCs w:val="24"/>
                    </w:rPr>
                    <w:t>LO Addressed</w:t>
                  </w:r>
                </w:p>
              </w:tc>
              <w:tc>
                <w:tcPr>
                  <w:tcW w:w="975" w:type="dxa"/>
                </w:tcPr>
                <w:p w14:paraId="0E40E552" w14:textId="77777777" w:rsidR="00AD512F" w:rsidRPr="00DE095F" w:rsidRDefault="35BAAFFC" w:rsidP="0616227F">
                  <w:pPr>
                    <w:rPr>
                      <w:b/>
                      <w:bCs/>
                      <w:sz w:val="24"/>
                      <w:szCs w:val="24"/>
                    </w:rPr>
                  </w:pPr>
                  <w:r w:rsidRPr="0616227F">
                    <w:rPr>
                      <w:b/>
                      <w:bCs/>
                      <w:sz w:val="24"/>
                      <w:szCs w:val="24"/>
                    </w:rPr>
                    <w:t>% of total</w:t>
                  </w:r>
                </w:p>
              </w:tc>
              <w:tc>
                <w:tcPr>
                  <w:tcW w:w="851" w:type="dxa"/>
                </w:tcPr>
                <w:p w14:paraId="6AAA42F1" w14:textId="77777777" w:rsidR="00AD512F" w:rsidRPr="00DE095F" w:rsidRDefault="35BAAFFC" w:rsidP="0616227F">
                  <w:pPr>
                    <w:rPr>
                      <w:b/>
                      <w:bCs/>
                      <w:sz w:val="24"/>
                      <w:szCs w:val="24"/>
                    </w:rPr>
                  </w:pPr>
                  <w:r w:rsidRPr="0616227F">
                    <w:rPr>
                      <w:b/>
                      <w:bCs/>
                      <w:sz w:val="24"/>
                      <w:szCs w:val="24"/>
                    </w:rPr>
                    <w:t>Week due</w:t>
                  </w:r>
                </w:p>
              </w:tc>
            </w:tr>
            <w:tr w:rsidR="00AD512F" w:rsidRPr="00FD4147" w14:paraId="111363C3" w14:textId="77777777" w:rsidTr="0616227F">
              <w:tc>
                <w:tcPr>
                  <w:tcW w:w="1515" w:type="dxa"/>
                  <w:vAlign w:val="center"/>
                </w:tcPr>
                <w:p w14:paraId="76413E16" w14:textId="77777777" w:rsidR="00AD512F" w:rsidRPr="00FD4147" w:rsidRDefault="35BAAFFC" w:rsidP="0616227F">
                  <w:pPr>
                    <w:rPr>
                      <w:sz w:val="24"/>
                      <w:szCs w:val="24"/>
                    </w:rPr>
                  </w:pPr>
                  <w:r w:rsidRPr="0616227F">
                    <w:rPr>
                      <w:sz w:val="24"/>
                      <w:szCs w:val="24"/>
                    </w:rPr>
                    <w:t xml:space="preserve">Formative: </w:t>
                  </w:r>
                </w:p>
              </w:tc>
              <w:tc>
                <w:tcPr>
                  <w:tcW w:w="2970" w:type="dxa"/>
                  <w:vAlign w:val="center"/>
                </w:tcPr>
                <w:p w14:paraId="3FF7BAE4" w14:textId="54507D7F" w:rsidR="00AD512F" w:rsidRPr="00FD4147" w:rsidRDefault="43145C8F" w:rsidP="0616227F">
                  <w:pPr>
                    <w:spacing w:line="259" w:lineRule="auto"/>
                    <w:rPr>
                      <w:sz w:val="24"/>
                      <w:szCs w:val="24"/>
                    </w:rPr>
                  </w:pPr>
                  <w:r w:rsidRPr="0616227F">
                    <w:rPr>
                      <w:sz w:val="24"/>
                      <w:szCs w:val="24"/>
                    </w:rPr>
                    <w:t xml:space="preserve">Poster </w:t>
                  </w:r>
                </w:p>
              </w:tc>
              <w:tc>
                <w:tcPr>
                  <w:tcW w:w="1314" w:type="dxa"/>
                  <w:vAlign w:val="center"/>
                </w:tcPr>
                <w:p w14:paraId="1DC9A20F" w14:textId="77777777" w:rsidR="00AD512F" w:rsidRPr="00FD4147" w:rsidRDefault="00AD512F" w:rsidP="0616227F">
                  <w:pPr>
                    <w:rPr>
                      <w:sz w:val="24"/>
                      <w:szCs w:val="24"/>
                    </w:rPr>
                  </w:pPr>
                </w:p>
              </w:tc>
              <w:tc>
                <w:tcPr>
                  <w:tcW w:w="975" w:type="dxa"/>
                  <w:vAlign w:val="center"/>
                </w:tcPr>
                <w:p w14:paraId="5B5ADC22" w14:textId="3675AA61" w:rsidR="00AD512F" w:rsidRPr="00FD4147" w:rsidRDefault="2B6940F8" w:rsidP="0616227F">
                  <w:pPr>
                    <w:rPr>
                      <w:sz w:val="24"/>
                      <w:szCs w:val="24"/>
                    </w:rPr>
                  </w:pPr>
                  <w:r w:rsidRPr="0616227F">
                    <w:rPr>
                      <w:sz w:val="24"/>
                      <w:szCs w:val="24"/>
                    </w:rPr>
                    <w:t xml:space="preserve">40 </w:t>
                  </w:r>
                  <w:r w:rsidR="6B806463" w:rsidRPr="0616227F">
                    <w:rPr>
                      <w:sz w:val="24"/>
                      <w:szCs w:val="24"/>
                    </w:rPr>
                    <w:t>%</w:t>
                  </w:r>
                </w:p>
              </w:tc>
              <w:tc>
                <w:tcPr>
                  <w:tcW w:w="851" w:type="dxa"/>
                  <w:vAlign w:val="center"/>
                </w:tcPr>
                <w:p w14:paraId="47BBF784" w14:textId="29C523A0" w:rsidR="00AD512F" w:rsidRPr="00FD4147" w:rsidRDefault="6B806463" w:rsidP="0616227F">
                  <w:pPr>
                    <w:rPr>
                      <w:sz w:val="24"/>
                      <w:szCs w:val="24"/>
                    </w:rPr>
                  </w:pPr>
                  <w:r w:rsidRPr="0616227F">
                    <w:rPr>
                      <w:sz w:val="24"/>
                      <w:szCs w:val="24"/>
                    </w:rPr>
                    <w:t>9</w:t>
                  </w:r>
                </w:p>
              </w:tc>
            </w:tr>
            <w:tr w:rsidR="00AD512F" w:rsidRPr="00FD4147" w14:paraId="421CD66F" w14:textId="77777777" w:rsidTr="0616227F">
              <w:tc>
                <w:tcPr>
                  <w:tcW w:w="1515" w:type="dxa"/>
                  <w:vAlign w:val="center"/>
                </w:tcPr>
                <w:p w14:paraId="2FE6FD64" w14:textId="77777777" w:rsidR="00AD512F" w:rsidRPr="00FD4147" w:rsidRDefault="35BAAFFC" w:rsidP="0616227F">
                  <w:pPr>
                    <w:rPr>
                      <w:sz w:val="24"/>
                      <w:szCs w:val="24"/>
                    </w:rPr>
                  </w:pPr>
                  <w:r w:rsidRPr="0616227F">
                    <w:rPr>
                      <w:sz w:val="24"/>
                      <w:szCs w:val="24"/>
                    </w:rPr>
                    <w:t>Formative:</w:t>
                  </w:r>
                </w:p>
              </w:tc>
              <w:tc>
                <w:tcPr>
                  <w:tcW w:w="2970" w:type="dxa"/>
                  <w:vAlign w:val="center"/>
                </w:tcPr>
                <w:p w14:paraId="4B93BF18" w14:textId="6058EB4C" w:rsidR="00AD512F" w:rsidRPr="00FD4147" w:rsidRDefault="43145C8F" w:rsidP="0616227F">
                  <w:pPr>
                    <w:rPr>
                      <w:sz w:val="24"/>
                      <w:szCs w:val="24"/>
                    </w:rPr>
                  </w:pPr>
                  <w:r w:rsidRPr="0616227F">
                    <w:rPr>
                      <w:sz w:val="24"/>
                      <w:szCs w:val="24"/>
                    </w:rPr>
                    <w:t>Essay</w:t>
                  </w:r>
                  <w:r w:rsidR="79F062EC" w:rsidRPr="0616227F">
                    <w:rPr>
                      <w:sz w:val="24"/>
                      <w:szCs w:val="24"/>
                    </w:rPr>
                    <w:t>/Policy</w:t>
                  </w:r>
                  <w:r w:rsidR="1AD7E3D0" w:rsidRPr="0616227F">
                    <w:rPr>
                      <w:sz w:val="24"/>
                      <w:szCs w:val="24"/>
                    </w:rPr>
                    <w:t xml:space="preserve"> 2000 words</w:t>
                  </w:r>
                  <w:r w:rsidR="0988F5B2" w:rsidRPr="0616227F">
                    <w:rPr>
                      <w:sz w:val="24"/>
                      <w:szCs w:val="24"/>
                    </w:rPr>
                    <w:t xml:space="preserve"> self-chosen topic in consultation with lecturer</w:t>
                  </w:r>
                </w:p>
              </w:tc>
              <w:tc>
                <w:tcPr>
                  <w:tcW w:w="1314" w:type="dxa"/>
                  <w:vAlign w:val="center"/>
                </w:tcPr>
                <w:p w14:paraId="7E16C66B" w14:textId="77777777" w:rsidR="00AD512F" w:rsidRPr="00FD4147" w:rsidRDefault="00AD512F" w:rsidP="0616227F">
                  <w:pPr>
                    <w:rPr>
                      <w:sz w:val="24"/>
                      <w:szCs w:val="24"/>
                    </w:rPr>
                  </w:pPr>
                </w:p>
              </w:tc>
              <w:tc>
                <w:tcPr>
                  <w:tcW w:w="975" w:type="dxa"/>
                  <w:vAlign w:val="center"/>
                </w:tcPr>
                <w:p w14:paraId="4AC6FABF" w14:textId="429B3824" w:rsidR="00AD512F" w:rsidRPr="00FD4147" w:rsidRDefault="0F394961" w:rsidP="0616227F">
                  <w:pPr>
                    <w:rPr>
                      <w:sz w:val="24"/>
                      <w:szCs w:val="24"/>
                    </w:rPr>
                  </w:pPr>
                  <w:r w:rsidRPr="0616227F">
                    <w:rPr>
                      <w:sz w:val="24"/>
                      <w:szCs w:val="24"/>
                    </w:rPr>
                    <w:t xml:space="preserve">60 </w:t>
                  </w:r>
                  <w:r w:rsidR="6B806463" w:rsidRPr="0616227F">
                    <w:rPr>
                      <w:sz w:val="24"/>
                      <w:szCs w:val="24"/>
                    </w:rPr>
                    <w:t>%</w:t>
                  </w:r>
                </w:p>
              </w:tc>
              <w:tc>
                <w:tcPr>
                  <w:tcW w:w="851" w:type="dxa"/>
                  <w:vAlign w:val="center"/>
                </w:tcPr>
                <w:p w14:paraId="4E8E3F3D" w14:textId="556C3774" w:rsidR="00AD512F" w:rsidRPr="00FD4147" w:rsidRDefault="6B806463" w:rsidP="0616227F">
                  <w:pPr>
                    <w:rPr>
                      <w:sz w:val="24"/>
                      <w:szCs w:val="24"/>
                    </w:rPr>
                  </w:pPr>
                  <w:r w:rsidRPr="0616227F">
                    <w:rPr>
                      <w:sz w:val="24"/>
                      <w:szCs w:val="24"/>
                    </w:rPr>
                    <w:t>1</w:t>
                  </w:r>
                  <w:r w:rsidR="3E9A3783" w:rsidRPr="0616227F">
                    <w:rPr>
                      <w:sz w:val="24"/>
                      <w:szCs w:val="24"/>
                    </w:rPr>
                    <w:t xml:space="preserve">3 </w:t>
                  </w:r>
                </w:p>
              </w:tc>
            </w:tr>
          </w:tbl>
          <w:p w14:paraId="675B40E8" w14:textId="77777777" w:rsidR="00AD512F" w:rsidRPr="00FD4147" w:rsidRDefault="00AD512F" w:rsidP="0616227F">
            <w:pPr>
              <w:spacing w:after="0"/>
              <w:rPr>
                <w:b/>
                <w:bCs/>
                <w:sz w:val="24"/>
                <w:szCs w:val="24"/>
                <w:lang w:eastAsia="en-IE"/>
              </w:rPr>
            </w:pPr>
          </w:p>
        </w:tc>
      </w:tr>
      <w:tr w:rsidR="00AD512F" w:rsidRPr="00FD4147" w14:paraId="5501683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27D7402" w14:textId="77777777" w:rsidR="00AD512F" w:rsidRPr="002B3A9D" w:rsidRDefault="35BAAFFC" w:rsidP="0616227F">
            <w:pPr>
              <w:pStyle w:val="NoSpacing"/>
              <w:spacing w:line="276" w:lineRule="auto"/>
              <w:rPr>
                <w:rFonts w:asciiTheme="minorHAnsi" w:hAnsiTheme="minorHAnsi" w:cstheme="minorBidi"/>
                <w:b/>
                <w:bCs/>
                <w:lang w:eastAsia="en-IE"/>
              </w:rPr>
            </w:pPr>
            <w:r w:rsidRPr="0616227F">
              <w:rPr>
                <w:rFonts w:asciiTheme="minorHAnsi"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D860AC" w14:textId="77777777" w:rsidR="00AD512F" w:rsidRPr="00FD4147" w:rsidRDefault="35BAAFFC" w:rsidP="0616227F">
            <w:pPr>
              <w:spacing w:after="0"/>
              <w:rPr>
                <w:sz w:val="24"/>
                <w:szCs w:val="24"/>
              </w:rPr>
            </w:pPr>
            <w:r w:rsidRPr="0616227F">
              <w:rPr>
                <w:sz w:val="24"/>
                <w:szCs w:val="24"/>
              </w:rPr>
              <w:t>As above.</w:t>
            </w:r>
          </w:p>
        </w:tc>
      </w:tr>
      <w:tr w:rsidR="00AD512F" w:rsidRPr="00FD4147" w14:paraId="5471CFF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2072B78" w14:textId="77777777" w:rsidR="00AD512F" w:rsidRPr="002B3A9D" w:rsidRDefault="35BAAFFC" w:rsidP="0616227F">
            <w:pPr>
              <w:spacing w:after="0"/>
              <w:rPr>
                <w:b/>
                <w:bCs/>
                <w:sz w:val="24"/>
                <w:szCs w:val="24"/>
                <w:lang w:eastAsia="en-IE"/>
              </w:rPr>
            </w:pPr>
            <w:r w:rsidRPr="0616227F">
              <w:rPr>
                <w:b/>
                <w:bCs/>
                <w:sz w:val="24"/>
                <w:szCs w:val="24"/>
                <w:lang w:eastAsia="en-IE"/>
              </w:rPr>
              <w:lastRenderedPageBreak/>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1B643F" w14:textId="77777777" w:rsidR="00AD512F" w:rsidRPr="00FD4147" w:rsidRDefault="6B806463" w:rsidP="0616227F">
            <w:pPr>
              <w:pStyle w:val="ListParagraph"/>
              <w:numPr>
                <w:ilvl w:val="0"/>
                <w:numId w:val="16"/>
              </w:numPr>
              <w:spacing w:after="0"/>
              <w:ind w:left="358" w:hanging="284"/>
              <w:rPr>
                <w:rFonts w:eastAsiaTheme="minorEastAsia"/>
                <w:sz w:val="24"/>
                <w:szCs w:val="24"/>
                <w:lang w:val="en-US"/>
              </w:rPr>
            </w:pPr>
            <w:proofErr w:type="spellStart"/>
            <w:r w:rsidRPr="0616227F">
              <w:rPr>
                <w:rFonts w:eastAsiaTheme="minorEastAsia"/>
                <w:sz w:val="24"/>
                <w:szCs w:val="24"/>
                <w:lang w:val="en-US"/>
              </w:rPr>
              <w:t>Clingerman</w:t>
            </w:r>
            <w:proofErr w:type="spellEnd"/>
            <w:r w:rsidRPr="0616227F">
              <w:rPr>
                <w:rFonts w:eastAsiaTheme="minorEastAsia"/>
                <w:sz w:val="24"/>
                <w:szCs w:val="24"/>
                <w:lang w:val="en-US"/>
              </w:rPr>
              <w:t xml:space="preserve">, F., Treanor, B, </w:t>
            </w:r>
            <w:proofErr w:type="spellStart"/>
            <w:r w:rsidRPr="0616227F">
              <w:rPr>
                <w:rFonts w:eastAsiaTheme="minorEastAsia"/>
                <w:sz w:val="24"/>
                <w:szCs w:val="24"/>
                <w:lang w:val="en-US"/>
              </w:rPr>
              <w:t>Drenthen</w:t>
            </w:r>
            <w:proofErr w:type="spellEnd"/>
            <w:r w:rsidRPr="0616227F">
              <w:rPr>
                <w:rFonts w:eastAsiaTheme="minorEastAsia"/>
                <w:sz w:val="24"/>
                <w:szCs w:val="24"/>
                <w:lang w:val="en-US"/>
              </w:rPr>
              <w:t xml:space="preserve">, M. and </w:t>
            </w:r>
            <w:proofErr w:type="spellStart"/>
            <w:r w:rsidRPr="0616227F">
              <w:rPr>
                <w:rFonts w:eastAsiaTheme="minorEastAsia"/>
                <w:sz w:val="24"/>
                <w:szCs w:val="24"/>
                <w:lang w:val="en-US"/>
              </w:rPr>
              <w:t>Utsler</w:t>
            </w:r>
            <w:proofErr w:type="spellEnd"/>
            <w:r w:rsidRPr="0616227F">
              <w:rPr>
                <w:rFonts w:eastAsiaTheme="minorEastAsia"/>
                <w:sz w:val="24"/>
                <w:szCs w:val="24"/>
                <w:lang w:val="en-US"/>
              </w:rPr>
              <w:t xml:space="preserve">, D. </w:t>
            </w:r>
            <w:r w:rsidRPr="0616227F">
              <w:rPr>
                <w:rFonts w:eastAsiaTheme="minorEastAsia"/>
                <w:i/>
                <w:iCs/>
                <w:sz w:val="24"/>
                <w:szCs w:val="24"/>
                <w:lang w:val="en-US"/>
              </w:rPr>
              <w:t>Interpreting Nature: The Emerging Field of Environmental Hermeneutics</w:t>
            </w:r>
            <w:r w:rsidRPr="0616227F">
              <w:rPr>
                <w:rFonts w:eastAsiaTheme="minorEastAsia"/>
                <w:sz w:val="24"/>
                <w:szCs w:val="24"/>
                <w:lang w:val="en-US"/>
              </w:rPr>
              <w:t xml:space="preserve"> (New York: Fordham University Press, 2014).</w:t>
            </w:r>
          </w:p>
          <w:p w14:paraId="2DE1B3EF" w14:textId="64C9B27D" w:rsidR="00AD512F" w:rsidRPr="00FD4147" w:rsidRDefault="43145C8F"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Keller, D</w:t>
            </w:r>
            <w:r w:rsidR="385D0910" w:rsidRPr="0616227F">
              <w:rPr>
                <w:rFonts w:eastAsiaTheme="minorEastAsia"/>
                <w:sz w:val="24"/>
                <w:szCs w:val="24"/>
                <w:lang w:val="en-US"/>
              </w:rPr>
              <w:t>.</w:t>
            </w:r>
            <w:r w:rsidRPr="0616227F">
              <w:rPr>
                <w:rFonts w:eastAsiaTheme="minorEastAsia"/>
                <w:sz w:val="24"/>
                <w:szCs w:val="24"/>
                <w:lang w:val="en-US"/>
              </w:rPr>
              <w:t xml:space="preserve"> (ed) </w:t>
            </w:r>
            <w:r w:rsidRPr="0616227F">
              <w:rPr>
                <w:rFonts w:eastAsiaTheme="minorEastAsia"/>
                <w:i/>
                <w:iCs/>
                <w:sz w:val="24"/>
                <w:szCs w:val="24"/>
                <w:lang w:val="en-US"/>
              </w:rPr>
              <w:t>Environmental Ethics</w:t>
            </w:r>
            <w:r w:rsidRPr="0616227F">
              <w:rPr>
                <w:rFonts w:eastAsiaTheme="minorEastAsia"/>
                <w:sz w:val="24"/>
                <w:szCs w:val="24"/>
                <w:lang w:val="en-US"/>
              </w:rPr>
              <w:t xml:space="preserve"> (UK; Wiley-Blackwell, 2010) </w:t>
            </w:r>
          </w:p>
          <w:p w14:paraId="57B5F2A8" w14:textId="3CF39B7C" w:rsidR="30D0FB51" w:rsidRDefault="74956F4D" w:rsidP="0616227F">
            <w:pPr>
              <w:pStyle w:val="ListParagraph"/>
              <w:numPr>
                <w:ilvl w:val="0"/>
                <w:numId w:val="16"/>
              </w:numPr>
              <w:spacing w:after="0"/>
              <w:ind w:left="358" w:hanging="284"/>
              <w:rPr>
                <w:sz w:val="24"/>
                <w:szCs w:val="24"/>
              </w:rPr>
            </w:pPr>
            <w:r w:rsidRPr="0616227F">
              <w:rPr>
                <w:sz w:val="24"/>
                <w:szCs w:val="24"/>
              </w:rPr>
              <w:t xml:space="preserve">Latour, B. </w:t>
            </w:r>
            <w:r w:rsidRPr="0616227F">
              <w:rPr>
                <w:i/>
                <w:iCs/>
                <w:sz w:val="24"/>
                <w:szCs w:val="24"/>
              </w:rPr>
              <w:t>If we lose the earth, we lose our souls</w:t>
            </w:r>
            <w:r w:rsidRPr="0616227F">
              <w:rPr>
                <w:sz w:val="24"/>
                <w:szCs w:val="24"/>
              </w:rPr>
              <w:t xml:space="preserve"> (Cambridge: Polity, 2024)</w:t>
            </w:r>
          </w:p>
          <w:p w14:paraId="46C092A5" w14:textId="07D17918" w:rsidR="00AD512F" w:rsidRPr="009C216C" w:rsidRDefault="43145C8F"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O’Neill, O</w:t>
            </w:r>
            <w:r w:rsidR="46314344" w:rsidRPr="0616227F">
              <w:rPr>
                <w:rFonts w:eastAsiaTheme="minorEastAsia"/>
                <w:sz w:val="24"/>
                <w:szCs w:val="24"/>
                <w:lang w:val="en-US"/>
              </w:rPr>
              <w:t>.</w:t>
            </w:r>
            <w:r w:rsidRPr="0616227F">
              <w:rPr>
                <w:rFonts w:eastAsiaTheme="minorEastAsia"/>
                <w:sz w:val="24"/>
                <w:szCs w:val="24"/>
                <w:lang w:val="en-US"/>
              </w:rPr>
              <w:t xml:space="preserve"> </w:t>
            </w:r>
            <w:r w:rsidRPr="0616227F">
              <w:rPr>
                <w:rFonts w:eastAsiaTheme="minorEastAsia"/>
                <w:i/>
                <w:iCs/>
                <w:sz w:val="24"/>
                <w:szCs w:val="24"/>
                <w:lang w:val="en-US"/>
              </w:rPr>
              <w:t>Autonomy and Trust in Bioethics</w:t>
            </w:r>
            <w:r w:rsidRPr="0616227F">
              <w:rPr>
                <w:rFonts w:eastAsiaTheme="minorEastAsia"/>
                <w:sz w:val="24"/>
                <w:szCs w:val="24"/>
                <w:lang w:val="en-US"/>
              </w:rPr>
              <w:t xml:space="preserve"> (Cambridge; CUP, 2002)</w:t>
            </w:r>
          </w:p>
          <w:p w14:paraId="64C68DF8" w14:textId="10EC2734" w:rsidR="00AD512F" w:rsidRPr="00FD4147" w:rsidRDefault="43145C8F" w:rsidP="0616227F">
            <w:pPr>
              <w:pStyle w:val="ListParagraph"/>
              <w:numPr>
                <w:ilvl w:val="0"/>
                <w:numId w:val="16"/>
              </w:numPr>
              <w:spacing w:after="0"/>
              <w:ind w:left="358" w:hanging="284"/>
              <w:rPr>
                <w:rFonts w:eastAsiaTheme="minorEastAsia"/>
                <w:sz w:val="24"/>
                <w:szCs w:val="24"/>
                <w:lang w:val="en-US"/>
              </w:rPr>
            </w:pPr>
            <w:r w:rsidRPr="0616227F">
              <w:rPr>
                <w:rFonts w:eastAsiaTheme="minorEastAsia"/>
                <w:sz w:val="24"/>
                <w:szCs w:val="24"/>
                <w:lang w:val="en-US"/>
              </w:rPr>
              <w:t xml:space="preserve">Thompson </w:t>
            </w:r>
            <w:proofErr w:type="gramStart"/>
            <w:r w:rsidRPr="0616227F">
              <w:rPr>
                <w:rFonts w:eastAsiaTheme="minorEastAsia"/>
                <w:sz w:val="24"/>
                <w:szCs w:val="24"/>
                <w:lang w:val="en-US"/>
              </w:rPr>
              <w:t>P</w:t>
            </w:r>
            <w:r w:rsidR="51125D06" w:rsidRPr="0616227F">
              <w:rPr>
                <w:rFonts w:eastAsiaTheme="minorEastAsia"/>
                <w:sz w:val="24"/>
                <w:szCs w:val="24"/>
                <w:lang w:val="en-US"/>
              </w:rPr>
              <w:t>.</w:t>
            </w:r>
            <w:r w:rsidRPr="0616227F">
              <w:rPr>
                <w:rFonts w:eastAsiaTheme="minorEastAsia"/>
                <w:sz w:val="24"/>
                <w:szCs w:val="24"/>
                <w:lang w:val="en-US"/>
              </w:rPr>
              <w:t>.</w:t>
            </w:r>
            <w:proofErr w:type="gramEnd"/>
            <w:r w:rsidRPr="0616227F">
              <w:rPr>
                <w:rFonts w:eastAsiaTheme="minorEastAsia"/>
                <w:sz w:val="24"/>
                <w:szCs w:val="24"/>
                <w:lang w:val="en-US"/>
              </w:rPr>
              <w:t xml:space="preserve"> </w:t>
            </w:r>
            <w:r w:rsidRPr="0616227F">
              <w:rPr>
                <w:rFonts w:eastAsiaTheme="minorEastAsia"/>
                <w:i/>
                <w:iCs/>
                <w:sz w:val="24"/>
                <w:szCs w:val="24"/>
                <w:lang w:val="en-US"/>
              </w:rPr>
              <w:t>The Spirit of the Soil: Agriculture and Environmental Ethics</w:t>
            </w:r>
            <w:r w:rsidRPr="0616227F">
              <w:rPr>
                <w:rFonts w:eastAsiaTheme="minorEastAsia"/>
                <w:sz w:val="24"/>
                <w:szCs w:val="24"/>
                <w:lang w:val="en-US"/>
              </w:rPr>
              <w:t>.</w:t>
            </w:r>
            <w:r w:rsidRPr="0616227F">
              <w:rPr>
                <w:rFonts w:eastAsiaTheme="minorEastAsia"/>
                <w:color w:val="333333"/>
                <w:sz w:val="24"/>
                <w:szCs w:val="24"/>
                <w:lang w:val="en-US"/>
              </w:rPr>
              <w:t xml:space="preserve"> </w:t>
            </w:r>
            <w:r w:rsidRPr="0616227F">
              <w:rPr>
                <w:rFonts w:eastAsiaTheme="minorEastAsia"/>
                <w:sz w:val="24"/>
                <w:szCs w:val="24"/>
                <w:lang w:val="en-US"/>
              </w:rPr>
              <w:t>London: Routledge, 2017 (second edition)</w:t>
            </w:r>
          </w:p>
          <w:p w14:paraId="04C1FC3C" w14:textId="4682F563" w:rsidR="0B1C7EF6" w:rsidRDefault="0B1C7EF6" w:rsidP="0616227F">
            <w:pPr>
              <w:spacing w:after="0" w:line="276" w:lineRule="auto"/>
              <w:rPr>
                <w:rFonts w:eastAsiaTheme="minorEastAsia"/>
                <w:sz w:val="24"/>
                <w:szCs w:val="24"/>
                <w:lang w:val="en-US"/>
              </w:rPr>
            </w:pPr>
          </w:p>
          <w:p w14:paraId="30414E9E" w14:textId="77777777" w:rsidR="00AD512F" w:rsidRPr="00FD4147" w:rsidRDefault="00AD512F" w:rsidP="0616227F">
            <w:pPr>
              <w:spacing w:after="0"/>
              <w:rPr>
                <w:sz w:val="24"/>
                <w:szCs w:val="24"/>
              </w:rPr>
            </w:pPr>
          </w:p>
        </w:tc>
      </w:tr>
    </w:tbl>
    <w:p w14:paraId="4FD50140" w14:textId="77777777" w:rsidR="25605098" w:rsidRDefault="25605098" w:rsidP="0616227F">
      <w:pPr>
        <w:pStyle w:val="Heading3"/>
        <w:spacing w:before="60" w:after="60"/>
        <w:rPr>
          <w:color w:val="002060"/>
          <w:sz w:val="28"/>
          <w:szCs w:val="28"/>
          <w:lang w:eastAsia="en-IE"/>
        </w:rPr>
      </w:pPr>
    </w:p>
    <w:p w14:paraId="03331287" w14:textId="4E8624F1" w:rsidR="00DA219E" w:rsidRPr="00FD4147" w:rsidRDefault="5842F2A4" w:rsidP="0616227F">
      <w:pPr>
        <w:pStyle w:val="Heading3"/>
        <w:spacing w:before="60" w:after="60"/>
        <w:rPr>
          <w:rFonts w:eastAsia="Calibri"/>
          <w:color w:val="002060"/>
          <w:sz w:val="28"/>
          <w:szCs w:val="28"/>
          <w:lang w:eastAsia="en-IE"/>
        </w:rPr>
      </w:pPr>
      <w:bookmarkStart w:id="35" w:name="_Toc203730024"/>
      <w:r w:rsidRPr="0616227F">
        <w:rPr>
          <w:rFonts w:eastAsia="Calibri"/>
          <w:color w:val="002060"/>
          <w:sz w:val="28"/>
          <w:szCs w:val="28"/>
          <w:lang w:eastAsia="en-IE"/>
        </w:rPr>
        <w:t>REU33704 Christianity in the Cultures of Late Antiquity</w:t>
      </w:r>
      <w:bookmarkEnd w:id="35"/>
    </w:p>
    <w:tbl>
      <w:tblPr>
        <w:tblW w:w="5006" w:type="pct"/>
        <w:tblCellSpacing w:w="7" w:type="dxa"/>
        <w:tblInd w:w="-5" w:type="dxa"/>
        <w:tblCellMar>
          <w:top w:w="60" w:type="dxa"/>
          <w:left w:w="60" w:type="dxa"/>
          <w:bottom w:w="60" w:type="dxa"/>
          <w:right w:w="60" w:type="dxa"/>
        </w:tblCellMar>
        <w:tblLook w:val="04A0" w:firstRow="1" w:lastRow="0" w:firstColumn="1" w:lastColumn="0" w:noHBand="0" w:noVBand="1"/>
      </w:tblPr>
      <w:tblGrid>
        <w:gridCol w:w="1845"/>
        <w:gridCol w:w="7795"/>
      </w:tblGrid>
      <w:tr w:rsidR="001105F6" w:rsidRPr="00FD4147" w14:paraId="33FB8927"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95A6410" w14:textId="77777777" w:rsidR="00DA219E" w:rsidRPr="002B3A9D" w:rsidRDefault="7C34F23C" w:rsidP="0616227F">
            <w:pPr>
              <w:spacing w:after="0"/>
              <w:rPr>
                <w:rFonts w:eastAsia="Calibri"/>
                <w:b/>
                <w:bCs/>
                <w:sz w:val="28"/>
                <w:szCs w:val="28"/>
                <w:lang w:eastAsia="en-IE"/>
              </w:rPr>
            </w:pPr>
            <w:r w:rsidRPr="0616227F">
              <w:rPr>
                <w:rFonts w:eastAsia="Calibri"/>
                <w:b/>
                <w:bCs/>
                <w:sz w:val="28"/>
                <w:szCs w:val="28"/>
                <w:lang w:eastAsia="en-IE"/>
              </w:rPr>
              <w:t>Module Title</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BD9B4B" w14:textId="77777777" w:rsidR="00DA219E" w:rsidRPr="00FD4147" w:rsidRDefault="7C34F23C" w:rsidP="0616227F">
            <w:pPr>
              <w:spacing w:after="0"/>
              <w:rPr>
                <w:rFonts w:eastAsia="Calibri"/>
                <w:b/>
                <w:bCs/>
                <w:sz w:val="28"/>
                <w:szCs w:val="28"/>
                <w:lang w:eastAsia="en-IE"/>
              </w:rPr>
            </w:pPr>
            <w:r w:rsidRPr="0616227F">
              <w:rPr>
                <w:rFonts w:eastAsia="Calibri"/>
                <w:b/>
                <w:bCs/>
                <w:sz w:val="28"/>
                <w:szCs w:val="28"/>
                <w:lang w:eastAsia="en-IE"/>
              </w:rPr>
              <w:t>Christianity in the Cultures of Late Antiquity</w:t>
            </w:r>
          </w:p>
        </w:tc>
      </w:tr>
      <w:tr w:rsidR="001105F6" w:rsidRPr="00FD4147" w14:paraId="63C272D0"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3C96F37"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Module Code</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BC66D8" w14:textId="77777777" w:rsidR="00DA219E" w:rsidRPr="00FD4147" w:rsidRDefault="7C34F23C" w:rsidP="0616227F">
            <w:pPr>
              <w:spacing w:after="0"/>
              <w:rPr>
                <w:rFonts w:eastAsia="Calibri"/>
                <w:sz w:val="24"/>
                <w:szCs w:val="24"/>
                <w:lang w:eastAsia="en-IE"/>
              </w:rPr>
            </w:pPr>
            <w:r w:rsidRPr="0616227F">
              <w:rPr>
                <w:rFonts w:eastAsia="Calibri"/>
                <w:sz w:val="24"/>
                <w:szCs w:val="24"/>
                <w:lang w:eastAsia="en-IE"/>
              </w:rPr>
              <w:t>REU33704</w:t>
            </w:r>
          </w:p>
        </w:tc>
      </w:tr>
      <w:tr w:rsidR="001105F6" w:rsidRPr="00FD4147" w14:paraId="4C5BD57A"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5BB89A1"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Module status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9BA6D3"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Core – Optional; Approved</w:t>
            </w:r>
          </w:p>
        </w:tc>
      </w:tr>
      <w:tr w:rsidR="001105F6" w:rsidRPr="00FD4147" w14:paraId="0AC99EA9"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A1987A7"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ECTS weighting</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7605CF"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5</w:t>
            </w:r>
          </w:p>
        </w:tc>
      </w:tr>
      <w:tr w:rsidR="001105F6" w:rsidRPr="00FD4147" w14:paraId="30BACCD4"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73D85F4E"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Semester taught</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CD3017" w14:textId="74BC6B4A" w:rsidR="00DA219E" w:rsidRPr="00FD4147" w:rsidRDefault="57AD83EA" w:rsidP="0616227F">
            <w:pPr>
              <w:spacing w:after="0"/>
              <w:rPr>
                <w:rFonts w:eastAsia="Calibri"/>
                <w:b/>
                <w:bCs/>
                <w:sz w:val="24"/>
                <w:szCs w:val="24"/>
                <w:lang w:eastAsia="en-IE"/>
              </w:rPr>
            </w:pPr>
            <w:r w:rsidRPr="0616227F">
              <w:rPr>
                <w:rFonts w:eastAsia="Calibri"/>
                <w:sz w:val="24"/>
                <w:szCs w:val="24"/>
                <w:lang w:eastAsia="en-IE"/>
              </w:rPr>
              <w:t>Semester 1 - Michaelmas</w:t>
            </w:r>
          </w:p>
        </w:tc>
      </w:tr>
      <w:tr w:rsidR="001105F6" w:rsidRPr="00FD4147" w14:paraId="7E3D8596"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950BF21"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Pre-requisites &amp; co-requisites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C10DDB" w14:textId="77777777" w:rsidR="00DA219E" w:rsidRPr="00FD4147" w:rsidRDefault="7C34F23C" w:rsidP="0616227F">
            <w:pPr>
              <w:spacing w:after="0"/>
              <w:rPr>
                <w:rFonts w:eastAsia="Calibri"/>
                <w:sz w:val="24"/>
                <w:szCs w:val="24"/>
                <w:lang w:eastAsia="en-IE"/>
              </w:rPr>
            </w:pPr>
            <w:r w:rsidRPr="0616227F">
              <w:rPr>
                <w:rFonts w:eastAsia="Calibri"/>
                <w:sz w:val="24"/>
                <w:szCs w:val="24"/>
                <w:lang w:eastAsia="en-IE"/>
              </w:rPr>
              <w:t>None</w:t>
            </w:r>
          </w:p>
        </w:tc>
      </w:tr>
      <w:tr w:rsidR="001105F6" w:rsidRPr="00FD4147" w14:paraId="5D805F12"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93AD596"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Student Workload</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20AC58"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 xml:space="preserve">22 x 1-hour lectures, </w:t>
            </w:r>
            <w:r w:rsidRPr="0616227F">
              <w:rPr>
                <w:rFonts w:eastAsia="Calibri"/>
                <w:sz w:val="24"/>
                <w:szCs w:val="24"/>
              </w:rPr>
              <w:t>plus 104 hours of self-directed learning</w:t>
            </w:r>
          </w:p>
        </w:tc>
      </w:tr>
      <w:tr w:rsidR="001105F6" w:rsidRPr="00FD4147" w14:paraId="68706406"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0CC0ABC"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Module Coordinator</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C4A164"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Dr Daniele Pevarello</w:t>
            </w:r>
          </w:p>
        </w:tc>
      </w:tr>
      <w:tr w:rsidR="001105F6" w:rsidRPr="00FD4147" w14:paraId="17DBF111"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ABA2D32"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Teaching staff</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64AA0A"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Dr Daniele Pevarello</w:t>
            </w:r>
          </w:p>
        </w:tc>
      </w:tr>
      <w:tr w:rsidR="001105F6" w:rsidRPr="00FD4147" w14:paraId="48F1FA46"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BBBCBD3"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Module Learning Aims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8755C4" w14:textId="77777777" w:rsidR="00DA219E" w:rsidRPr="00FD4147" w:rsidRDefault="7C34F23C" w:rsidP="0616227F">
            <w:pPr>
              <w:spacing w:after="0"/>
              <w:rPr>
                <w:rFonts w:eastAsia="Calibri"/>
                <w:b/>
                <w:bCs/>
                <w:sz w:val="24"/>
                <w:szCs w:val="24"/>
                <w:lang w:eastAsia="en-IE"/>
              </w:rPr>
            </w:pPr>
            <w:bookmarkStart w:id="36" w:name="_Hlk37167497"/>
            <w:r w:rsidRPr="0616227F">
              <w:rPr>
                <w:rFonts w:eastAsia="Calibri"/>
                <w:sz w:val="24"/>
                <w:szCs w:val="24"/>
                <w:lang w:eastAsia="en-IE"/>
              </w:rPr>
              <w:t xml:space="preserve">The aim of this module is to investigate the historical, socio-economic and cultural factors which contributed to shape the development of early Christianity in the first five centuries of our era. </w:t>
            </w:r>
            <w:bookmarkEnd w:id="36"/>
          </w:p>
        </w:tc>
      </w:tr>
      <w:tr w:rsidR="001105F6" w:rsidRPr="00FD4147" w14:paraId="0ECF8D4F"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61B2082"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 xml:space="preserve">Module Learning Outcomes </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D70080" w14:textId="77777777" w:rsidR="0049628E" w:rsidRDefault="7C34F23C" w:rsidP="0616227F">
            <w:pPr>
              <w:spacing w:after="0"/>
              <w:rPr>
                <w:rFonts w:eastAsia="Calibri"/>
                <w:sz w:val="24"/>
                <w:szCs w:val="24"/>
                <w:lang w:eastAsia="en-IE"/>
              </w:rPr>
            </w:pPr>
            <w:r w:rsidRPr="0616227F">
              <w:rPr>
                <w:rFonts w:eastAsia="Calibri"/>
                <w:sz w:val="24"/>
                <w:szCs w:val="24"/>
                <w:lang w:eastAsia="en-IE"/>
              </w:rPr>
              <w:t>On successful completion of this module, students should be able to:</w:t>
            </w:r>
          </w:p>
          <w:p w14:paraId="009D007B" w14:textId="77777777" w:rsidR="003D327A" w:rsidRDefault="003D327A" w:rsidP="0616227F">
            <w:pPr>
              <w:spacing w:after="0"/>
              <w:rPr>
                <w:rFonts w:eastAsia="Calibri"/>
                <w:sz w:val="24"/>
                <w:szCs w:val="24"/>
                <w:lang w:eastAsia="en-IE"/>
              </w:rPr>
            </w:pPr>
          </w:p>
          <w:p w14:paraId="59BABCDE" w14:textId="53253651" w:rsidR="00DA219E"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t xml:space="preserve">Discuss and synthesise the key historical events and main cultural, political and economic factors which shaped the life, thought and institutions of the early Christians. </w:t>
            </w:r>
          </w:p>
          <w:p w14:paraId="6BEC7FD7" w14:textId="59A28113" w:rsidR="00DA219E"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t xml:space="preserve">Identify methodological challenges inherent in the study of Christianity in Late Antiquity. </w:t>
            </w:r>
          </w:p>
          <w:p w14:paraId="6AF14A39" w14:textId="77F6672B" w:rsidR="00DA219E"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t xml:space="preserve">Analyse the principal trends in the historiographical debates surrounding the study of Late Antiquity. </w:t>
            </w:r>
          </w:p>
          <w:p w14:paraId="45B954EF" w14:textId="795C9B7B" w:rsidR="00DA219E"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lastRenderedPageBreak/>
              <w:t xml:space="preserve">Interpret early Christian primary sources and other ancient texts in English translation with competence and awareness of their contexts and premises. </w:t>
            </w:r>
          </w:p>
          <w:p w14:paraId="39FD12B0" w14:textId="77777777" w:rsidR="003D327A"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t>Illustrate scholarly views of early Christianity to both specialists and non-specialists, write well-structured essays and use and compile relevant and informed bibliographies.</w:t>
            </w:r>
          </w:p>
          <w:p w14:paraId="70A897AC" w14:textId="31238048" w:rsidR="00DA219E" w:rsidRPr="003D327A" w:rsidRDefault="7C34F23C" w:rsidP="0616227F">
            <w:pPr>
              <w:pStyle w:val="ListParagraph"/>
              <w:numPr>
                <w:ilvl w:val="0"/>
                <w:numId w:val="27"/>
              </w:numPr>
              <w:spacing w:after="0"/>
              <w:ind w:left="358" w:hanging="284"/>
              <w:rPr>
                <w:rFonts w:eastAsia="Calibri"/>
                <w:b/>
                <w:bCs/>
                <w:sz w:val="24"/>
                <w:szCs w:val="24"/>
                <w:lang w:eastAsia="en-IE"/>
              </w:rPr>
            </w:pPr>
            <w:r w:rsidRPr="0616227F">
              <w:rPr>
                <w:rFonts w:eastAsia="Calibri"/>
                <w:sz w:val="24"/>
                <w:szCs w:val="24"/>
                <w:lang w:eastAsia="en-IE"/>
              </w:rPr>
              <w:t xml:space="preserve">Demonstrate a high degree of autonomy in assessing data concerning the development of early Christian thought and practice as a foundation for further studies in religion and theology. </w:t>
            </w:r>
          </w:p>
        </w:tc>
      </w:tr>
      <w:tr w:rsidR="001105F6" w:rsidRPr="00FD4147" w14:paraId="47CE16C7"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B6CD1DC" w14:textId="77777777" w:rsidR="00DA219E" w:rsidRPr="002B3A9D" w:rsidRDefault="7C34F23C" w:rsidP="0616227F">
            <w:pPr>
              <w:spacing w:after="0"/>
              <w:rPr>
                <w:rFonts w:eastAsia="Calibri"/>
                <w:b/>
                <w:bCs/>
                <w:sz w:val="24"/>
                <w:szCs w:val="24"/>
                <w:lang w:eastAsia="en-IE"/>
              </w:rPr>
            </w:pPr>
            <w:bookmarkStart w:id="37" w:name="_Hlk37167518"/>
            <w:r w:rsidRPr="0616227F">
              <w:rPr>
                <w:rFonts w:eastAsia="Calibri"/>
                <w:b/>
                <w:bCs/>
                <w:sz w:val="24"/>
                <w:szCs w:val="24"/>
                <w:lang w:eastAsia="en-IE"/>
              </w:rPr>
              <w:lastRenderedPageBreak/>
              <w:t>Module Content</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BBCDAC" w14:textId="77777777" w:rsidR="00DA219E" w:rsidRPr="00FD4147" w:rsidRDefault="7C34F23C" w:rsidP="0616227F">
            <w:pPr>
              <w:spacing w:after="0"/>
              <w:rPr>
                <w:rFonts w:eastAsia="Calibri"/>
                <w:b/>
                <w:bCs/>
                <w:sz w:val="24"/>
                <w:szCs w:val="24"/>
                <w:lang w:eastAsia="en-IE"/>
              </w:rPr>
            </w:pPr>
            <w:r w:rsidRPr="0616227F">
              <w:rPr>
                <w:rFonts w:eastAsia="Calibri"/>
                <w:sz w:val="24"/>
                <w:szCs w:val="24"/>
                <w:lang w:eastAsia="en-IE"/>
              </w:rPr>
              <w:t xml:space="preserve">Using literary sources as well as material evidence (archaeological finds, artwork, inscriptions), this module explores customs, beliefs, institutions and identities of the early Christians within the social, political, religious and cultural context of the Roman Empire in Late Antiquity. The course will help students to think about central questions in the study of early Christianity such as: who were the early Christians? How did they articulate their identities across different languages and in different areas of the late antique world? How and where did they eat, pray and live? How did they understand their beliefs and interact with the cultures around them? What did their Roman, Greek or Syrian neighbours think about them? Students will reflect on different models of cross-fertilisation between emerging early Christian identities and the cultures and religious phenomena which characterised the later stages of the life of the Roman Empire. </w:t>
            </w:r>
          </w:p>
        </w:tc>
      </w:tr>
      <w:bookmarkEnd w:id="37"/>
      <w:tr w:rsidR="001105F6" w:rsidRPr="00FD4147" w14:paraId="1442EB55"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84C9B39"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Teaching and Learning Format</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EBA5C2" w14:textId="1CDDE30C" w:rsidR="00DA219E" w:rsidRPr="00FD4147" w:rsidRDefault="7C34F23C" w:rsidP="0616227F">
            <w:pPr>
              <w:spacing w:after="0"/>
              <w:rPr>
                <w:rFonts w:eastAsia="Calibri"/>
                <w:b/>
                <w:bCs/>
                <w:sz w:val="24"/>
                <w:szCs w:val="24"/>
                <w:lang w:eastAsia="en-IE"/>
              </w:rPr>
            </w:pPr>
            <w:r w:rsidRPr="0616227F">
              <w:rPr>
                <w:rFonts w:eastAsia="Calibri"/>
                <w:sz w:val="24"/>
                <w:szCs w:val="24"/>
              </w:rPr>
              <w:t>22 1</w:t>
            </w:r>
            <w:r w:rsidR="479B747F" w:rsidRPr="0616227F">
              <w:rPr>
                <w:rFonts w:eastAsia="Calibri"/>
                <w:sz w:val="24"/>
                <w:szCs w:val="24"/>
              </w:rPr>
              <w:t>-</w:t>
            </w:r>
            <w:r w:rsidRPr="0616227F">
              <w:rPr>
                <w:rFonts w:eastAsia="Calibri"/>
                <w:sz w:val="24"/>
                <w:szCs w:val="24"/>
              </w:rPr>
              <w:t>hour lectures, plus 104 hours of self-directed learning</w:t>
            </w:r>
          </w:p>
        </w:tc>
      </w:tr>
      <w:tr w:rsidR="001105F6" w:rsidRPr="00FD4147" w14:paraId="1E686C33"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64AC5E9"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 xml:space="preserve">Module Assessment Components </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7375" w:type="dxa"/>
              <w:tblLook w:val="04A0" w:firstRow="1" w:lastRow="0" w:firstColumn="1" w:lastColumn="0" w:noHBand="0" w:noVBand="1"/>
            </w:tblPr>
            <w:tblGrid>
              <w:gridCol w:w="2109"/>
              <w:gridCol w:w="2250"/>
              <w:gridCol w:w="1339"/>
              <w:gridCol w:w="826"/>
              <w:gridCol w:w="851"/>
            </w:tblGrid>
            <w:tr w:rsidR="00FD4147" w:rsidRPr="00FD4147" w14:paraId="1BABA4AC" w14:textId="77777777" w:rsidTr="0616227F">
              <w:tc>
                <w:tcPr>
                  <w:tcW w:w="2109" w:type="dxa"/>
                </w:tcPr>
                <w:p w14:paraId="5D977806" w14:textId="77777777" w:rsidR="00DA219E" w:rsidRPr="00AB312B" w:rsidRDefault="7C34F23C" w:rsidP="0616227F">
                  <w:pPr>
                    <w:spacing w:line="259" w:lineRule="auto"/>
                    <w:rPr>
                      <w:rFonts w:eastAsia="Calibri"/>
                      <w:b/>
                      <w:bCs/>
                      <w:sz w:val="24"/>
                      <w:szCs w:val="24"/>
                    </w:rPr>
                  </w:pPr>
                  <w:r w:rsidRPr="0616227F">
                    <w:rPr>
                      <w:rFonts w:eastAsia="Calibri"/>
                      <w:b/>
                      <w:bCs/>
                      <w:sz w:val="24"/>
                      <w:szCs w:val="24"/>
                    </w:rPr>
                    <w:t>Assessment Component</w:t>
                  </w:r>
                </w:p>
              </w:tc>
              <w:tc>
                <w:tcPr>
                  <w:tcW w:w="2250" w:type="dxa"/>
                </w:tcPr>
                <w:p w14:paraId="16E46C1A" w14:textId="77777777" w:rsidR="00DA219E" w:rsidRPr="00AB312B" w:rsidRDefault="7C34F23C" w:rsidP="0616227F">
                  <w:pPr>
                    <w:spacing w:line="259" w:lineRule="auto"/>
                    <w:rPr>
                      <w:rFonts w:eastAsia="Calibri"/>
                      <w:b/>
                      <w:bCs/>
                      <w:sz w:val="24"/>
                      <w:szCs w:val="24"/>
                    </w:rPr>
                  </w:pPr>
                  <w:r w:rsidRPr="0616227F">
                    <w:rPr>
                      <w:rFonts w:eastAsia="Calibri"/>
                      <w:b/>
                      <w:bCs/>
                      <w:sz w:val="24"/>
                      <w:szCs w:val="24"/>
                    </w:rPr>
                    <w:t>Assessment Description</w:t>
                  </w:r>
                </w:p>
              </w:tc>
              <w:tc>
                <w:tcPr>
                  <w:tcW w:w="1339" w:type="dxa"/>
                </w:tcPr>
                <w:p w14:paraId="5413E6D4" w14:textId="77777777" w:rsidR="00DA219E" w:rsidRPr="00AB312B" w:rsidRDefault="7C34F23C" w:rsidP="0616227F">
                  <w:pPr>
                    <w:spacing w:line="259" w:lineRule="auto"/>
                    <w:rPr>
                      <w:rFonts w:eastAsia="Calibri"/>
                      <w:b/>
                      <w:bCs/>
                      <w:sz w:val="24"/>
                      <w:szCs w:val="24"/>
                    </w:rPr>
                  </w:pPr>
                  <w:r w:rsidRPr="0616227F">
                    <w:rPr>
                      <w:rFonts w:eastAsia="Calibri"/>
                      <w:b/>
                      <w:bCs/>
                      <w:sz w:val="24"/>
                      <w:szCs w:val="24"/>
                    </w:rPr>
                    <w:t>LO Addressed</w:t>
                  </w:r>
                </w:p>
              </w:tc>
              <w:tc>
                <w:tcPr>
                  <w:tcW w:w="826" w:type="dxa"/>
                </w:tcPr>
                <w:p w14:paraId="1A8B3480" w14:textId="77777777" w:rsidR="00DA219E" w:rsidRPr="00AB312B" w:rsidRDefault="7C34F23C" w:rsidP="0616227F">
                  <w:pPr>
                    <w:spacing w:line="259" w:lineRule="auto"/>
                    <w:rPr>
                      <w:rFonts w:eastAsia="Calibri"/>
                      <w:b/>
                      <w:bCs/>
                      <w:sz w:val="24"/>
                      <w:szCs w:val="24"/>
                    </w:rPr>
                  </w:pPr>
                  <w:r w:rsidRPr="0616227F">
                    <w:rPr>
                      <w:rFonts w:eastAsia="Calibri"/>
                      <w:b/>
                      <w:bCs/>
                      <w:sz w:val="24"/>
                      <w:szCs w:val="24"/>
                    </w:rPr>
                    <w:t>% of total</w:t>
                  </w:r>
                </w:p>
              </w:tc>
              <w:tc>
                <w:tcPr>
                  <w:tcW w:w="851" w:type="dxa"/>
                </w:tcPr>
                <w:p w14:paraId="6969D209" w14:textId="77777777" w:rsidR="00DA219E" w:rsidRPr="00AB312B" w:rsidRDefault="7C34F23C" w:rsidP="0616227F">
                  <w:pPr>
                    <w:spacing w:line="259" w:lineRule="auto"/>
                    <w:rPr>
                      <w:rFonts w:eastAsia="Calibri"/>
                      <w:b/>
                      <w:bCs/>
                      <w:sz w:val="24"/>
                      <w:szCs w:val="24"/>
                    </w:rPr>
                  </w:pPr>
                  <w:r w:rsidRPr="0616227F">
                    <w:rPr>
                      <w:rFonts w:eastAsia="Calibri"/>
                      <w:b/>
                      <w:bCs/>
                      <w:sz w:val="24"/>
                      <w:szCs w:val="24"/>
                    </w:rPr>
                    <w:t>Week due</w:t>
                  </w:r>
                </w:p>
              </w:tc>
            </w:tr>
            <w:tr w:rsidR="00FD4147" w:rsidRPr="00FD4147" w14:paraId="5F915188" w14:textId="77777777" w:rsidTr="0616227F">
              <w:tc>
                <w:tcPr>
                  <w:tcW w:w="2109" w:type="dxa"/>
                </w:tcPr>
                <w:p w14:paraId="22D92890" w14:textId="77777777" w:rsidR="00DA219E" w:rsidRPr="00FD4147" w:rsidRDefault="7C34F23C" w:rsidP="0616227F">
                  <w:pPr>
                    <w:spacing w:line="259" w:lineRule="auto"/>
                    <w:rPr>
                      <w:rFonts w:eastAsia="Calibri"/>
                      <w:sz w:val="24"/>
                      <w:szCs w:val="24"/>
                    </w:rPr>
                  </w:pPr>
                  <w:r w:rsidRPr="0616227F">
                    <w:rPr>
                      <w:rFonts w:eastAsia="Calibri"/>
                      <w:sz w:val="24"/>
                      <w:szCs w:val="24"/>
                    </w:rPr>
                    <w:t>Review Article</w:t>
                  </w:r>
                </w:p>
              </w:tc>
              <w:tc>
                <w:tcPr>
                  <w:tcW w:w="2250" w:type="dxa"/>
                </w:tcPr>
                <w:p w14:paraId="7FF5DA20" w14:textId="77777777" w:rsidR="00DA219E" w:rsidRPr="00FD4147" w:rsidRDefault="7C34F23C" w:rsidP="0616227F">
                  <w:pPr>
                    <w:spacing w:line="259" w:lineRule="auto"/>
                    <w:rPr>
                      <w:rFonts w:eastAsia="Calibri"/>
                      <w:sz w:val="24"/>
                      <w:szCs w:val="24"/>
                    </w:rPr>
                  </w:pPr>
                  <w:r w:rsidRPr="0616227F">
                    <w:rPr>
                      <w:rFonts w:eastAsia="Calibri"/>
                      <w:sz w:val="24"/>
                      <w:szCs w:val="24"/>
                    </w:rPr>
                    <w:t>1,000 words</w:t>
                  </w:r>
                </w:p>
              </w:tc>
              <w:tc>
                <w:tcPr>
                  <w:tcW w:w="1339" w:type="dxa"/>
                </w:tcPr>
                <w:p w14:paraId="15BDF836" w14:textId="77777777" w:rsidR="00DA219E" w:rsidRPr="00FD4147" w:rsidRDefault="7C34F23C" w:rsidP="0616227F">
                  <w:pPr>
                    <w:spacing w:line="259" w:lineRule="auto"/>
                    <w:rPr>
                      <w:rFonts w:eastAsia="Calibri"/>
                      <w:sz w:val="24"/>
                      <w:szCs w:val="24"/>
                    </w:rPr>
                  </w:pPr>
                  <w:r w:rsidRPr="0616227F">
                    <w:rPr>
                      <w:rFonts w:eastAsia="Calibri"/>
                      <w:sz w:val="24"/>
                      <w:szCs w:val="24"/>
                    </w:rPr>
                    <w:t>1-3, 5-6</w:t>
                  </w:r>
                </w:p>
              </w:tc>
              <w:tc>
                <w:tcPr>
                  <w:tcW w:w="826" w:type="dxa"/>
                </w:tcPr>
                <w:p w14:paraId="33E7E963" w14:textId="77777777" w:rsidR="00DA219E" w:rsidRPr="00FD4147" w:rsidRDefault="7C34F23C" w:rsidP="0616227F">
                  <w:pPr>
                    <w:spacing w:line="259" w:lineRule="auto"/>
                    <w:rPr>
                      <w:rFonts w:eastAsia="Calibri"/>
                      <w:sz w:val="24"/>
                      <w:szCs w:val="24"/>
                    </w:rPr>
                  </w:pPr>
                  <w:r w:rsidRPr="0616227F">
                    <w:rPr>
                      <w:rFonts w:eastAsia="Calibri"/>
                      <w:sz w:val="24"/>
                      <w:szCs w:val="24"/>
                    </w:rPr>
                    <w:t>30%</w:t>
                  </w:r>
                </w:p>
              </w:tc>
              <w:tc>
                <w:tcPr>
                  <w:tcW w:w="851" w:type="dxa"/>
                </w:tcPr>
                <w:p w14:paraId="62F15687" w14:textId="77777777" w:rsidR="00DA219E" w:rsidRPr="00FD4147" w:rsidRDefault="7C34F23C" w:rsidP="0616227F">
                  <w:pPr>
                    <w:spacing w:line="259" w:lineRule="auto"/>
                    <w:rPr>
                      <w:rFonts w:eastAsia="Calibri"/>
                      <w:sz w:val="24"/>
                      <w:szCs w:val="24"/>
                    </w:rPr>
                  </w:pPr>
                  <w:r w:rsidRPr="0616227F">
                    <w:rPr>
                      <w:rFonts w:eastAsia="Calibri"/>
                      <w:sz w:val="24"/>
                      <w:szCs w:val="24"/>
                    </w:rPr>
                    <w:t>10</w:t>
                  </w:r>
                </w:p>
              </w:tc>
            </w:tr>
            <w:tr w:rsidR="00FD4147" w:rsidRPr="00FD4147" w14:paraId="14503D8A" w14:textId="77777777" w:rsidTr="0616227F">
              <w:tc>
                <w:tcPr>
                  <w:tcW w:w="2109" w:type="dxa"/>
                </w:tcPr>
                <w:p w14:paraId="64F1BC19" w14:textId="77777777" w:rsidR="00DA219E" w:rsidRPr="00FD4147" w:rsidRDefault="7C34F23C" w:rsidP="0616227F">
                  <w:pPr>
                    <w:spacing w:line="259" w:lineRule="auto"/>
                    <w:rPr>
                      <w:rFonts w:eastAsia="Calibri"/>
                      <w:sz w:val="24"/>
                      <w:szCs w:val="24"/>
                    </w:rPr>
                  </w:pPr>
                  <w:r w:rsidRPr="0616227F">
                    <w:rPr>
                      <w:rFonts w:eastAsia="Calibri"/>
                      <w:sz w:val="24"/>
                      <w:szCs w:val="24"/>
                    </w:rPr>
                    <w:t xml:space="preserve">Essay </w:t>
                  </w:r>
                </w:p>
              </w:tc>
              <w:tc>
                <w:tcPr>
                  <w:tcW w:w="2250" w:type="dxa"/>
                </w:tcPr>
                <w:p w14:paraId="28CA084A" w14:textId="77777777" w:rsidR="00DA219E" w:rsidRPr="00FD4147" w:rsidRDefault="7C34F23C" w:rsidP="0616227F">
                  <w:pPr>
                    <w:spacing w:line="259" w:lineRule="auto"/>
                    <w:rPr>
                      <w:rFonts w:eastAsia="Calibri"/>
                      <w:sz w:val="24"/>
                      <w:szCs w:val="24"/>
                    </w:rPr>
                  </w:pPr>
                  <w:r w:rsidRPr="0616227F">
                    <w:rPr>
                      <w:rFonts w:eastAsia="Calibri"/>
                      <w:sz w:val="24"/>
                      <w:szCs w:val="24"/>
                    </w:rPr>
                    <w:t>2,000 words</w:t>
                  </w:r>
                </w:p>
              </w:tc>
              <w:tc>
                <w:tcPr>
                  <w:tcW w:w="1339" w:type="dxa"/>
                </w:tcPr>
                <w:p w14:paraId="69ACC65D" w14:textId="77777777" w:rsidR="00DA219E" w:rsidRPr="00FD4147" w:rsidRDefault="7C34F23C" w:rsidP="0616227F">
                  <w:pPr>
                    <w:spacing w:line="259" w:lineRule="auto"/>
                    <w:rPr>
                      <w:rFonts w:eastAsia="Calibri"/>
                      <w:sz w:val="24"/>
                      <w:szCs w:val="24"/>
                    </w:rPr>
                  </w:pPr>
                  <w:r w:rsidRPr="0616227F">
                    <w:rPr>
                      <w:rFonts w:eastAsia="Calibri"/>
                      <w:sz w:val="24"/>
                      <w:szCs w:val="24"/>
                    </w:rPr>
                    <w:t>1-2, 4-6</w:t>
                  </w:r>
                </w:p>
              </w:tc>
              <w:tc>
                <w:tcPr>
                  <w:tcW w:w="826" w:type="dxa"/>
                </w:tcPr>
                <w:p w14:paraId="2442C291" w14:textId="77777777" w:rsidR="00DA219E" w:rsidRPr="00FD4147" w:rsidRDefault="7C34F23C" w:rsidP="0616227F">
                  <w:pPr>
                    <w:spacing w:line="259" w:lineRule="auto"/>
                    <w:rPr>
                      <w:rFonts w:eastAsia="Calibri"/>
                      <w:sz w:val="24"/>
                      <w:szCs w:val="24"/>
                    </w:rPr>
                  </w:pPr>
                  <w:r w:rsidRPr="0616227F">
                    <w:rPr>
                      <w:rFonts w:eastAsia="Calibri"/>
                      <w:sz w:val="24"/>
                      <w:szCs w:val="24"/>
                    </w:rPr>
                    <w:t>70%</w:t>
                  </w:r>
                </w:p>
              </w:tc>
              <w:tc>
                <w:tcPr>
                  <w:tcW w:w="851" w:type="dxa"/>
                </w:tcPr>
                <w:p w14:paraId="302EF3EB" w14:textId="77777777" w:rsidR="00DA219E" w:rsidRPr="00FD4147" w:rsidRDefault="7C34F23C" w:rsidP="0616227F">
                  <w:pPr>
                    <w:spacing w:line="259" w:lineRule="auto"/>
                    <w:rPr>
                      <w:rFonts w:eastAsia="Calibri"/>
                      <w:sz w:val="24"/>
                      <w:szCs w:val="24"/>
                    </w:rPr>
                  </w:pPr>
                  <w:r w:rsidRPr="0616227F">
                    <w:rPr>
                      <w:rFonts w:eastAsia="Calibri"/>
                      <w:sz w:val="24"/>
                      <w:szCs w:val="24"/>
                    </w:rPr>
                    <w:t>13</w:t>
                  </w:r>
                </w:p>
              </w:tc>
            </w:tr>
          </w:tbl>
          <w:p w14:paraId="65558F54" w14:textId="77777777" w:rsidR="00DA219E" w:rsidRPr="00FD4147" w:rsidRDefault="00DA219E" w:rsidP="0616227F">
            <w:pPr>
              <w:spacing w:after="0"/>
              <w:rPr>
                <w:rFonts w:eastAsia="Calibri"/>
                <w:b/>
                <w:bCs/>
                <w:sz w:val="24"/>
                <w:szCs w:val="24"/>
                <w:lang w:eastAsia="en-IE"/>
              </w:rPr>
            </w:pPr>
          </w:p>
        </w:tc>
      </w:tr>
      <w:tr w:rsidR="001105F6" w:rsidRPr="00FD4147" w14:paraId="29043C4E"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70B9C79"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Reassessment requirements</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7E8D6D" w14:textId="6FD6CD5E" w:rsidR="00DA219E" w:rsidRPr="00FD4147" w:rsidRDefault="7C34F23C" w:rsidP="0616227F">
            <w:pPr>
              <w:spacing w:after="0"/>
              <w:rPr>
                <w:rFonts w:eastAsia="Calibri"/>
                <w:sz w:val="24"/>
                <w:szCs w:val="24"/>
                <w:lang w:eastAsia="en-IE"/>
              </w:rPr>
            </w:pPr>
            <w:r w:rsidRPr="0616227F">
              <w:rPr>
                <w:rFonts w:eastAsia="Calibri"/>
                <w:sz w:val="24"/>
                <w:szCs w:val="24"/>
                <w:lang w:eastAsia="en-IE"/>
              </w:rPr>
              <w:t>Review Article reassessed by submission of a further Review Article</w:t>
            </w:r>
            <w:r w:rsidR="479B747F" w:rsidRPr="0616227F">
              <w:rPr>
                <w:rFonts w:eastAsia="Calibri"/>
                <w:sz w:val="24"/>
                <w:szCs w:val="24"/>
                <w:lang w:eastAsia="en-IE"/>
              </w:rPr>
              <w:t>;</w:t>
            </w:r>
            <w:r w:rsidRPr="0616227F">
              <w:rPr>
                <w:rFonts w:eastAsia="Calibri"/>
                <w:sz w:val="24"/>
                <w:szCs w:val="24"/>
                <w:lang w:eastAsia="en-IE"/>
              </w:rPr>
              <w:t xml:space="preserve"> essay reassessed by submission of an essay.</w:t>
            </w:r>
          </w:p>
        </w:tc>
      </w:tr>
      <w:tr w:rsidR="001105F6" w:rsidRPr="00FD4147" w14:paraId="087672E4" w14:textId="77777777" w:rsidTr="0616227F">
        <w:trPr>
          <w:tblCellSpacing w:w="7" w:type="dxa"/>
        </w:trPr>
        <w:tc>
          <w:tcPr>
            <w:tcW w:w="9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28A4E89"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 xml:space="preserve">Indicative reading list </w:t>
            </w:r>
          </w:p>
          <w:p w14:paraId="2EF39B36" w14:textId="77777777" w:rsidR="00DA219E" w:rsidRPr="002B3A9D" w:rsidRDefault="7C34F23C" w:rsidP="0616227F">
            <w:pPr>
              <w:spacing w:after="0"/>
              <w:rPr>
                <w:rFonts w:eastAsia="Calibri"/>
                <w:b/>
                <w:bCs/>
                <w:sz w:val="24"/>
                <w:szCs w:val="24"/>
                <w:lang w:eastAsia="en-IE"/>
              </w:rPr>
            </w:pPr>
            <w:r w:rsidRPr="0616227F">
              <w:rPr>
                <w:rFonts w:eastAsia="Calibri"/>
                <w:b/>
                <w:bCs/>
                <w:sz w:val="24"/>
                <w:szCs w:val="24"/>
                <w:lang w:eastAsia="en-IE"/>
              </w:rPr>
              <w:t>(4-5 titles max.)</w:t>
            </w:r>
          </w:p>
        </w:tc>
        <w:tc>
          <w:tcPr>
            <w:tcW w:w="4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963E5B" w14:textId="77777777" w:rsidR="00DA219E" w:rsidRPr="00FD4147" w:rsidRDefault="1FA76AC0" w:rsidP="0616227F">
            <w:pPr>
              <w:pStyle w:val="ListParagraph"/>
              <w:numPr>
                <w:ilvl w:val="0"/>
                <w:numId w:val="16"/>
              </w:numPr>
              <w:spacing w:after="0"/>
              <w:ind w:left="358" w:hanging="284"/>
              <w:rPr>
                <w:rFonts w:eastAsia="Calibri"/>
                <w:b/>
                <w:bCs/>
                <w:sz w:val="24"/>
                <w:szCs w:val="24"/>
                <w:lang w:eastAsia="en-IE"/>
              </w:rPr>
            </w:pPr>
            <w:r w:rsidRPr="0616227F">
              <w:rPr>
                <w:sz w:val="24"/>
                <w:szCs w:val="24"/>
              </w:rPr>
              <w:t>Gillian</w:t>
            </w:r>
            <w:r w:rsidRPr="0616227F">
              <w:rPr>
                <w:rFonts w:eastAsia="Calibri"/>
                <w:sz w:val="24"/>
                <w:szCs w:val="24"/>
                <w:lang w:eastAsia="en-IE"/>
              </w:rPr>
              <w:t xml:space="preserve"> K. Clark, </w:t>
            </w:r>
            <w:r w:rsidRPr="0616227F">
              <w:rPr>
                <w:rFonts w:eastAsia="Calibri"/>
                <w:i/>
                <w:iCs/>
                <w:sz w:val="24"/>
                <w:szCs w:val="24"/>
                <w:lang w:eastAsia="en-IE"/>
              </w:rPr>
              <w:t>Christianity and Roman Society</w:t>
            </w:r>
            <w:r w:rsidRPr="0616227F">
              <w:rPr>
                <w:rFonts w:eastAsia="Calibri"/>
                <w:sz w:val="24"/>
                <w:szCs w:val="24"/>
                <w:lang w:eastAsia="en-IE"/>
              </w:rPr>
              <w:t xml:space="preserve"> (Cambridge: Cambridge University Press, 2004).</w:t>
            </w:r>
          </w:p>
          <w:p w14:paraId="68E31DCB" w14:textId="77777777" w:rsidR="00DA219E" w:rsidRPr="00FD4147" w:rsidRDefault="1FA76AC0" w:rsidP="0616227F">
            <w:pPr>
              <w:pStyle w:val="ListParagraph"/>
              <w:numPr>
                <w:ilvl w:val="0"/>
                <w:numId w:val="16"/>
              </w:numPr>
              <w:spacing w:after="0"/>
              <w:ind w:left="358" w:hanging="284"/>
              <w:rPr>
                <w:rFonts w:eastAsia="Calibri"/>
                <w:b/>
                <w:bCs/>
                <w:sz w:val="24"/>
                <w:szCs w:val="24"/>
                <w:lang w:eastAsia="en-IE"/>
              </w:rPr>
            </w:pPr>
            <w:r w:rsidRPr="0616227F">
              <w:rPr>
                <w:sz w:val="24"/>
                <w:szCs w:val="24"/>
              </w:rPr>
              <w:t>Philip</w:t>
            </w:r>
            <w:r w:rsidRPr="0616227F">
              <w:rPr>
                <w:rFonts w:eastAsia="Calibri"/>
                <w:sz w:val="24"/>
                <w:szCs w:val="24"/>
                <w:lang w:eastAsia="en-IE"/>
              </w:rPr>
              <w:t xml:space="preserve"> F. </w:t>
            </w:r>
            <w:proofErr w:type="spellStart"/>
            <w:r w:rsidRPr="0616227F">
              <w:rPr>
                <w:rFonts w:eastAsia="Calibri"/>
                <w:sz w:val="24"/>
                <w:szCs w:val="24"/>
                <w:lang w:eastAsia="en-IE"/>
              </w:rPr>
              <w:t>Esler</w:t>
            </w:r>
            <w:proofErr w:type="spellEnd"/>
            <w:r w:rsidRPr="0616227F">
              <w:rPr>
                <w:rFonts w:eastAsia="Calibri"/>
                <w:sz w:val="24"/>
                <w:szCs w:val="24"/>
                <w:lang w:eastAsia="en-IE"/>
              </w:rPr>
              <w:t xml:space="preserve"> (ed.), </w:t>
            </w:r>
            <w:r w:rsidRPr="0616227F">
              <w:rPr>
                <w:rFonts w:eastAsia="Calibri"/>
                <w:i/>
                <w:iCs/>
                <w:sz w:val="24"/>
                <w:szCs w:val="24"/>
                <w:lang w:eastAsia="en-IE"/>
              </w:rPr>
              <w:t>The Early Christian World. Vol. I</w:t>
            </w:r>
            <w:r w:rsidRPr="0616227F">
              <w:rPr>
                <w:rFonts w:eastAsia="Calibri"/>
                <w:sz w:val="24"/>
                <w:szCs w:val="24"/>
                <w:lang w:eastAsia="en-IE"/>
              </w:rPr>
              <w:t xml:space="preserve"> (London and New York: Routledge, 2000).</w:t>
            </w:r>
          </w:p>
          <w:p w14:paraId="6BFAF4CC" w14:textId="77777777" w:rsidR="00DA219E" w:rsidRPr="00FD4147" w:rsidRDefault="1FA76AC0" w:rsidP="0616227F">
            <w:pPr>
              <w:pStyle w:val="ListParagraph"/>
              <w:numPr>
                <w:ilvl w:val="0"/>
                <w:numId w:val="16"/>
              </w:numPr>
              <w:spacing w:after="0"/>
              <w:ind w:left="358" w:hanging="284"/>
              <w:rPr>
                <w:rFonts w:eastAsia="Calibri"/>
                <w:b/>
                <w:bCs/>
                <w:sz w:val="24"/>
                <w:szCs w:val="24"/>
                <w:lang w:eastAsia="en-IE"/>
              </w:rPr>
            </w:pPr>
            <w:r w:rsidRPr="0616227F">
              <w:rPr>
                <w:sz w:val="24"/>
                <w:szCs w:val="24"/>
              </w:rPr>
              <w:t>Robin</w:t>
            </w:r>
            <w:r w:rsidRPr="0616227F">
              <w:rPr>
                <w:rFonts w:eastAsia="Calibri"/>
                <w:sz w:val="24"/>
                <w:szCs w:val="24"/>
                <w:lang w:eastAsia="en-IE"/>
              </w:rPr>
              <w:t xml:space="preserve"> Lane Fox, </w:t>
            </w:r>
            <w:r w:rsidRPr="0616227F">
              <w:rPr>
                <w:rFonts w:eastAsia="Calibri"/>
                <w:i/>
                <w:iCs/>
                <w:sz w:val="24"/>
                <w:szCs w:val="24"/>
                <w:lang w:eastAsia="en-IE"/>
              </w:rPr>
              <w:t>Pagans and Christians</w:t>
            </w:r>
            <w:r w:rsidRPr="0616227F">
              <w:rPr>
                <w:rFonts w:eastAsia="Calibri"/>
                <w:sz w:val="24"/>
                <w:szCs w:val="24"/>
                <w:lang w:eastAsia="en-IE"/>
              </w:rPr>
              <w:t xml:space="preserve"> (London: Penguin, 1988).</w:t>
            </w:r>
          </w:p>
          <w:p w14:paraId="158E2036" w14:textId="77777777" w:rsidR="00DA219E" w:rsidRPr="00FD4147" w:rsidRDefault="1FA76AC0" w:rsidP="0616227F">
            <w:pPr>
              <w:pStyle w:val="ListParagraph"/>
              <w:numPr>
                <w:ilvl w:val="0"/>
                <w:numId w:val="16"/>
              </w:numPr>
              <w:spacing w:after="0"/>
              <w:ind w:left="358" w:hanging="284"/>
              <w:rPr>
                <w:rFonts w:eastAsia="Calibri"/>
                <w:b/>
                <w:bCs/>
                <w:sz w:val="24"/>
                <w:szCs w:val="24"/>
                <w:lang w:eastAsia="en-IE"/>
              </w:rPr>
            </w:pPr>
            <w:r w:rsidRPr="0616227F">
              <w:rPr>
                <w:sz w:val="24"/>
                <w:szCs w:val="24"/>
              </w:rPr>
              <w:t>Ramsay</w:t>
            </w:r>
            <w:r w:rsidRPr="0616227F">
              <w:rPr>
                <w:rFonts w:eastAsia="Calibri"/>
                <w:sz w:val="24"/>
                <w:szCs w:val="24"/>
                <w:lang w:eastAsia="en-IE"/>
              </w:rPr>
              <w:t xml:space="preserve"> MacMullen, </w:t>
            </w:r>
            <w:r w:rsidRPr="0616227F">
              <w:rPr>
                <w:rFonts w:eastAsia="Calibri"/>
                <w:i/>
                <w:iCs/>
                <w:sz w:val="24"/>
                <w:szCs w:val="24"/>
                <w:lang w:eastAsia="en-IE"/>
              </w:rPr>
              <w:t>Christianizing the Roman Empire: (A.D. 100–400)</w:t>
            </w:r>
            <w:r w:rsidRPr="0616227F">
              <w:rPr>
                <w:rFonts w:eastAsia="Calibri"/>
                <w:sz w:val="24"/>
                <w:szCs w:val="24"/>
                <w:lang w:eastAsia="en-IE"/>
              </w:rPr>
              <w:t xml:space="preserve"> (New Haven and London: Yale University Press, 1984).</w:t>
            </w:r>
          </w:p>
        </w:tc>
      </w:tr>
    </w:tbl>
    <w:p w14:paraId="18B095FF" w14:textId="77777777" w:rsidR="00DD0B8C" w:rsidRDefault="00DD0B8C" w:rsidP="0616227F">
      <w:pPr>
        <w:spacing w:before="60" w:after="60"/>
        <w:rPr>
          <w:color w:val="002060"/>
          <w:sz w:val="28"/>
          <w:szCs w:val="28"/>
          <w:lang w:eastAsia="en-IE"/>
        </w:rPr>
      </w:pPr>
    </w:p>
    <w:p w14:paraId="2DC14C23" w14:textId="76F158BF" w:rsidR="00D01F7A" w:rsidRDefault="69EE8D89" w:rsidP="0616227F">
      <w:pPr>
        <w:pStyle w:val="Heading3"/>
        <w:spacing w:before="60" w:after="60"/>
        <w:rPr>
          <w:color w:val="002060"/>
          <w:sz w:val="28"/>
          <w:szCs w:val="28"/>
          <w:lang w:eastAsia="en-IE"/>
        </w:rPr>
      </w:pPr>
      <w:bookmarkStart w:id="38" w:name="_Toc203730025"/>
      <w:r w:rsidRPr="0616227F">
        <w:rPr>
          <w:color w:val="002060"/>
          <w:sz w:val="28"/>
          <w:szCs w:val="28"/>
          <w:lang w:eastAsia="en-IE"/>
        </w:rPr>
        <w:t>REU33713 Life of Muhammad</w:t>
      </w:r>
      <w:r w:rsidR="3F8AC876" w:rsidRPr="0616227F">
        <w:rPr>
          <w:color w:val="002060"/>
          <w:sz w:val="28"/>
          <w:szCs w:val="28"/>
          <w:lang w:eastAsia="en-IE"/>
        </w:rPr>
        <w:t>: Sources, Methods and Debates</w:t>
      </w:r>
      <w:bookmarkEnd w:id="38"/>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B23A1" w14:paraId="53A3ACC2"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7A0E58D" w14:textId="77777777" w:rsidR="00D01F7A" w:rsidRPr="00C804AA" w:rsidRDefault="69EE8D89"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932FF6" w14:textId="4951322F" w:rsidR="00D01F7A" w:rsidRPr="00C804AA" w:rsidRDefault="3F8AC876" w:rsidP="0616227F">
            <w:pPr>
              <w:spacing w:after="0"/>
              <w:rPr>
                <w:b/>
                <w:bCs/>
                <w:sz w:val="28"/>
                <w:szCs w:val="28"/>
                <w:lang w:val="en-GB" w:eastAsia="en-IE"/>
              </w:rPr>
            </w:pPr>
            <w:r w:rsidRPr="0616227F">
              <w:rPr>
                <w:b/>
                <w:bCs/>
                <w:sz w:val="28"/>
                <w:szCs w:val="28"/>
                <w:lang w:val="en-GB" w:eastAsia="en-IE"/>
              </w:rPr>
              <w:t>Life of Muhammad: Sources, Methods and Debates</w:t>
            </w:r>
          </w:p>
        </w:tc>
      </w:tr>
      <w:tr w:rsidR="001105F6" w:rsidRPr="00FB23A1" w14:paraId="03E176F4"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92777C0" w14:textId="77777777" w:rsidR="00D01F7A" w:rsidRPr="00C804AA" w:rsidRDefault="69EE8D89" w:rsidP="0616227F">
            <w:pPr>
              <w:spacing w:after="0"/>
              <w:rPr>
                <w:b/>
                <w:bCs/>
                <w:sz w:val="24"/>
                <w:szCs w:val="24"/>
                <w:lang w:val="en-GB" w:eastAsia="en-IE"/>
              </w:rPr>
            </w:pPr>
            <w:r w:rsidRPr="0616227F">
              <w:rPr>
                <w:b/>
                <w:bCs/>
                <w:sz w:val="24"/>
                <w:szCs w:val="24"/>
                <w:lang w:val="en-GB" w:eastAsia="en-IE"/>
              </w:rPr>
              <w:lastRenderedPageBreak/>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29E276" w14:textId="683754FB" w:rsidR="00D01F7A" w:rsidRPr="00C804AA" w:rsidRDefault="3F8AC876" w:rsidP="0616227F">
            <w:pPr>
              <w:spacing w:after="0"/>
              <w:rPr>
                <w:sz w:val="24"/>
                <w:szCs w:val="24"/>
                <w:lang w:val="en-GB" w:eastAsia="en-IE"/>
              </w:rPr>
            </w:pPr>
            <w:r w:rsidRPr="0616227F">
              <w:rPr>
                <w:sz w:val="24"/>
                <w:szCs w:val="24"/>
                <w:lang w:val="en-GB" w:eastAsia="en-IE"/>
              </w:rPr>
              <w:t>REU33713</w:t>
            </w:r>
          </w:p>
        </w:tc>
      </w:tr>
      <w:tr w:rsidR="001105F6" w:rsidRPr="00FB23A1" w14:paraId="41CADAC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9D16F3" w14:textId="77777777" w:rsidR="00D01F7A" w:rsidRPr="00C804AA" w:rsidRDefault="69EE8D89" w:rsidP="0616227F">
            <w:pPr>
              <w:spacing w:after="0"/>
              <w:rPr>
                <w:b/>
                <w:bCs/>
                <w:sz w:val="24"/>
                <w:szCs w:val="24"/>
                <w:lang w:val="en-GB" w:eastAsia="en-IE"/>
              </w:rPr>
            </w:pPr>
            <w:r w:rsidRPr="0616227F">
              <w:rPr>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865DD7" w14:textId="50D9CCCC" w:rsidR="00D01F7A" w:rsidRPr="002A1044" w:rsidRDefault="61911885" w:rsidP="0616227F">
            <w:pPr>
              <w:spacing w:after="0"/>
              <w:rPr>
                <w:sz w:val="24"/>
                <w:szCs w:val="24"/>
                <w:lang w:val="en-GB" w:eastAsia="en-IE"/>
              </w:rPr>
            </w:pPr>
            <w:r w:rsidRPr="0616227F">
              <w:rPr>
                <w:sz w:val="24"/>
                <w:szCs w:val="24"/>
                <w:lang w:val="en-GB" w:eastAsia="en-IE"/>
              </w:rPr>
              <w:t>Optional</w:t>
            </w:r>
          </w:p>
        </w:tc>
      </w:tr>
      <w:tr w:rsidR="001105F6" w:rsidRPr="00FB23A1" w14:paraId="610DF1EB"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E3887D9" w14:textId="77777777" w:rsidR="00D01F7A" w:rsidRPr="00C804AA" w:rsidRDefault="69EE8D89" w:rsidP="0616227F">
            <w:pPr>
              <w:spacing w:after="0"/>
              <w:rPr>
                <w:b/>
                <w:bCs/>
                <w:sz w:val="24"/>
                <w:szCs w:val="24"/>
                <w:lang w:val="en-GB" w:eastAsia="en-IE"/>
              </w:rPr>
            </w:pPr>
            <w:r w:rsidRPr="0616227F">
              <w:rPr>
                <w:b/>
                <w:bCs/>
                <w:sz w:val="24"/>
                <w:szCs w:val="24"/>
                <w:lang w:val="en-GB"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C04B19" w14:textId="57128667" w:rsidR="00D01F7A" w:rsidRPr="002A1044" w:rsidRDefault="0E570C76" w:rsidP="0616227F">
            <w:pPr>
              <w:spacing w:after="0"/>
              <w:rPr>
                <w:sz w:val="24"/>
                <w:szCs w:val="24"/>
                <w:lang w:val="en-GB" w:eastAsia="en-IE"/>
              </w:rPr>
            </w:pPr>
            <w:r w:rsidRPr="0616227F">
              <w:rPr>
                <w:sz w:val="24"/>
                <w:szCs w:val="24"/>
                <w:lang w:val="en-GB" w:eastAsia="en-IE"/>
              </w:rPr>
              <w:t>5</w:t>
            </w:r>
          </w:p>
        </w:tc>
      </w:tr>
      <w:tr w:rsidR="001105F6" w:rsidRPr="00FB23A1" w14:paraId="68A45D8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F06BDAD" w14:textId="77777777" w:rsidR="00D01F7A" w:rsidRPr="00C804AA" w:rsidRDefault="69EE8D89" w:rsidP="0616227F">
            <w:pPr>
              <w:spacing w:after="0"/>
              <w:rPr>
                <w:b/>
                <w:bCs/>
                <w:sz w:val="24"/>
                <w:szCs w:val="24"/>
                <w:lang w:val="en-GB" w:eastAsia="en-IE"/>
              </w:rPr>
            </w:pPr>
            <w:r w:rsidRPr="0616227F">
              <w:rPr>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A798F8" w14:textId="3DBE418A" w:rsidR="00D01F7A" w:rsidRPr="00024CF1" w:rsidRDefault="57AD83EA" w:rsidP="0616227F">
            <w:pPr>
              <w:spacing w:after="0"/>
              <w:rPr>
                <w:sz w:val="24"/>
                <w:szCs w:val="24"/>
                <w:lang w:val="en-GB" w:eastAsia="en-IE"/>
              </w:rPr>
            </w:pPr>
            <w:r w:rsidRPr="0616227F">
              <w:rPr>
                <w:sz w:val="24"/>
                <w:szCs w:val="24"/>
                <w:lang w:val="en-GB" w:eastAsia="en-IE"/>
              </w:rPr>
              <w:t>Semester 2 - Hilary</w:t>
            </w:r>
          </w:p>
        </w:tc>
      </w:tr>
      <w:tr w:rsidR="00136C0D" w:rsidRPr="00FB23A1" w14:paraId="7E04E3F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4A3D7A3" w14:textId="77777777" w:rsidR="00136C0D" w:rsidRPr="00C804AA" w:rsidRDefault="683B19A7" w:rsidP="0616227F">
            <w:pPr>
              <w:spacing w:after="0"/>
              <w:rPr>
                <w:b/>
                <w:bCs/>
                <w:sz w:val="24"/>
                <w:szCs w:val="24"/>
                <w:lang w:val="en-GB" w:eastAsia="en-IE"/>
              </w:rPr>
            </w:pPr>
            <w:r w:rsidRPr="0616227F">
              <w:rPr>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943D6B" w14:textId="6A397671" w:rsidR="00136C0D" w:rsidRPr="00024CF1" w:rsidRDefault="683B19A7" w:rsidP="0616227F">
            <w:pPr>
              <w:spacing w:after="0"/>
              <w:rPr>
                <w:sz w:val="24"/>
                <w:szCs w:val="24"/>
                <w:lang w:val="en-GB" w:eastAsia="en-IE"/>
              </w:rPr>
            </w:pPr>
            <w:r w:rsidRPr="0616227F">
              <w:rPr>
                <w:sz w:val="24"/>
                <w:szCs w:val="24"/>
              </w:rPr>
              <w:t>None</w:t>
            </w:r>
          </w:p>
        </w:tc>
      </w:tr>
      <w:tr w:rsidR="00136C0D" w:rsidRPr="00FB23A1" w14:paraId="18709AB1"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CAB9B56" w14:textId="77777777" w:rsidR="00136C0D" w:rsidRPr="00C804AA" w:rsidRDefault="683B19A7" w:rsidP="0616227F">
            <w:pPr>
              <w:spacing w:after="0"/>
              <w:rPr>
                <w:b/>
                <w:bCs/>
                <w:sz w:val="24"/>
                <w:szCs w:val="24"/>
                <w:lang w:val="en-GB" w:eastAsia="en-IE"/>
              </w:rPr>
            </w:pPr>
            <w:r w:rsidRPr="0616227F">
              <w:rPr>
                <w:b/>
                <w:bCs/>
                <w:sz w:val="24"/>
                <w:szCs w:val="24"/>
                <w:lang w:val="en-GB" w:eastAsia="en-IE"/>
              </w:rPr>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72E2B8" w14:textId="060F9B99" w:rsidR="00136C0D" w:rsidRPr="00024CF1" w:rsidRDefault="783A440F" w:rsidP="0616227F">
            <w:pPr>
              <w:spacing w:after="0"/>
              <w:rPr>
                <w:sz w:val="24"/>
                <w:szCs w:val="24"/>
                <w:lang w:val="en-GB" w:eastAsia="en-IE"/>
              </w:rPr>
            </w:pPr>
            <w:r w:rsidRPr="0616227F">
              <w:rPr>
                <w:sz w:val="24"/>
                <w:szCs w:val="24"/>
              </w:rPr>
              <w:t>11 x 2</w:t>
            </w:r>
            <w:r w:rsidR="49364A31" w:rsidRPr="0616227F">
              <w:rPr>
                <w:sz w:val="24"/>
                <w:szCs w:val="24"/>
              </w:rPr>
              <w:t>-</w:t>
            </w:r>
            <w:r w:rsidRPr="0616227F">
              <w:rPr>
                <w:sz w:val="24"/>
                <w:szCs w:val="24"/>
              </w:rPr>
              <w:t>hour lectures and seminars; 110 hours self-directed learning</w:t>
            </w:r>
          </w:p>
        </w:tc>
      </w:tr>
      <w:tr w:rsidR="00136C0D" w:rsidRPr="00FB23A1" w14:paraId="3CFA0EF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2EB36DE" w14:textId="77777777" w:rsidR="00136C0D" w:rsidRPr="00C804AA" w:rsidRDefault="683B19A7" w:rsidP="0616227F">
            <w:pPr>
              <w:spacing w:after="0"/>
              <w:rPr>
                <w:b/>
                <w:bCs/>
                <w:sz w:val="24"/>
                <w:szCs w:val="24"/>
                <w:lang w:val="en-GB" w:eastAsia="en-IE"/>
              </w:rPr>
            </w:pPr>
            <w:r w:rsidRPr="0616227F">
              <w:rPr>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A4AFD4" w14:textId="05F32815" w:rsidR="00136C0D" w:rsidRPr="00024CF1" w:rsidRDefault="2C8E6064" w:rsidP="0616227F">
            <w:pPr>
              <w:spacing w:after="0"/>
              <w:rPr>
                <w:sz w:val="24"/>
                <w:szCs w:val="24"/>
                <w:lang w:val="en-GB" w:eastAsia="en-IE"/>
              </w:rPr>
            </w:pPr>
            <w:r w:rsidRPr="0616227F">
              <w:rPr>
                <w:sz w:val="24"/>
                <w:szCs w:val="24"/>
              </w:rPr>
              <w:t>Dr</w:t>
            </w:r>
            <w:r w:rsidR="683B19A7" w:rsidRPr="0616227F">
              <w:rPr>
                <w:sz w:val="24"/>
                <w:szCs w:val="24"/>
              </w:rPr>
              <w:t xml:space="preserve"> Zohar Hadromi-Allouche</w:t>
            </w:r>
          </w:p>
        </w:tc>
      </w:tr>
      <w:tr w:rsidR="00136C0D" w:rsidRPr="00FB23A1" w14:paraId="589A4E63"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01BEC7F" w14:textId="77777777" w:rsidR="00136C0D" w:rsidRPr="00C804AA" w:rsidRDefault="683B19A7" w:rsidP="0616227F">
            <w:pPr>
              <w:spacing w:after="0"/>
              <w:rPr>
                <w:b/>
                <w:bCs/>
                <w:sz w:val="24"/>
                <w:szCs w:val="24"/>
                <w:lang w:val="en-GB" w:eastAsia="en-IE"/>
              </w:rPr>
            </w:pPr>
            <w:r w:rsidRPr="0616227F">
              <w:rPr>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4C9FC7" w14:textId="2A41A51C" w:rsidR="00136C0D" w:rsidRPr="00024CF1" w:rsidRDefault="2C8E6064" w:rsidP="0616227F">
            <w:pPr>
              <w:spacing w:after="0"/>
              <w:rPr>
                <w:sz w:val="24"/>
                <w:szCs w:val="24"/>
                <w:lang w:val="en-GB" w:eastAsia="en-IE"/>
              </w:rPr>
            </w:pPr>
            <w:r w:rsidRPr="0616227F">
              <w:rPr>
                <w:sz w:val="24"/>
                <w:szCs w:val="24"/>
              </w:rPr>
              <w:t>Dr</w:t>
            </w:r>
            <w:r w:rsidR="683B19A7" w:rsidRPr="0616227F">
              <w:rPr>
                <w:sz w:val="24"/>
                <w:szCs w:val="24"/>
              </w:rPr>
              <w:t xml:space="preserve"> Zohar Hadromi-Allouche</w:t>
            </w:r>
          </w:p>
        </w:tc>
      </w:tr>
      <w:tr w:rsidR="00136C0D" w:rsidRPr="00FB23A1" w14:paraId="47C50EA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2BE158A" w14:textId="77777777" w:rsidR="00136C0D" w:rsidRPr="00C804AA" w:rsidRDefault="683B19A7" w:rsidP="0616227F">
            <w:pPr>
              <w:spacing w:after="0"/>
              <w:rPr>
                <w:b/>
                <w:bCs/>
                <w:sz w:val="24"/>
                <w:szCs w:val="24"/>
                <w:lang w:val="en-GB" w:eastAsia="en-IE"/>
              </w:rPr>
            </w:pPr>
            <w:r w:rsidRPr="0616227F">
              <w:rPr>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45B6977" w14:textId="570997F3" w:rsidR="00136C0D" w:rsidRPr="00024CF1" w:rsidRDefault="2C96DD79" w:rsidP="0616227F">
            <w:pPr>
              <w:pStyle w:val="Default"/>
              <w:rPr>
                <w:rFonts w:asciiTheme="minorHAnsi" w:hAnsiTheme="minorHAnsi" w:cstheme="minorBidi"/>
                <w:color w:val="auto"/>
              </w:rPr>
            </w:pPr>
            <w:r w:rsidRPr="0616227F">
              <w:rPr>
                <w:rFonts w:asciiTheme="minorHAnsi" w:hAnsiTheme="minorHAnsi" w:cstheme="minorBidi"/>
                <w:color w:val="auto"/>
              </w:rPr>
              <w:t xml:space="preserve">In this </w:t>
            </w:r>
            <w:r w:rsidR="683B19A7" w:rsidRPr="0616227F">
              <w:rPr>
                <w:rFonts w:asciiTheme="minorHAnsi" w:hAnsiTheme="minorHAnsi" w:cstheme="minorBidi"/>
                <w:color w:val="auto"/>
              </w:rPr>
              <w:t xml:space="preserve">module students </w:t>
            </w:r>
            <w:r w:rsidR="17A23C01" w:rsidRPr="0616227F">
              <w:rPr>
                <w:rFonts w:asciiTheme="minorHAnsi" w:hAnsiTheme="minorHAnsi" w:cstheme="minorBidi"/>
                <w:color w:val="auto"/>
              </w:rPr>
              <w:t>will engage</w:t>
            </w:r>
            <w:r w:rsidR="683B19A7" w:rsidRPr="0616227F">
              <w:rPr>
                <w:rFonts w:asciiTheme="minorHAnsi" w:hAnsiTheme="minorHAnsi" w:cstheme="minorBidi"/>
                <w:color w:val="auto"/>
              </w:rPr>
              <w:t xml:space="preserve"> and familiarise </w:t>
            </w:r>
            <w:r w:rsidR="0208F7EF" w:rsidRPr="0616227F">
              <w:rPr>
                <w:rFonts w:asciiTheme="minorHAnsi" w:hAnsiTheme="minorHAnsi" w:cstheme="minorBidi"/>
                <w:color w:val="auto"/>
              </w:rPr>
              <w:t>them</w:t>
            </w:r>
            <w:r w:rsidR="7EB711A0" w:rsidRPr="0616227F">
              <w:rPr>
                <w:rFonts w:asciiTheme="minorHAnsi" w:hAnsiTheme="minorHAnsi" w:cstheme="minorBidi"/>
                <w:color w:val="auto"/>
              </w:rPr>
              <w:t>selves,</w:t>
            </w:r>
            <w:r w:rsidR="683B19A7" w:rsidRPr="0616227F">
              <w:rPr>
                <w:rFonts w:asciiTheme="minorHAnsi" w:hAnsiTheme="minorHAnsi" w:cstheme="minorBidi"/>
                <w:color w:val="auto"/>
              </w:rPr>
              <w:t xml:space="preserve"> with, </w:t>
            </w:r>
          </w:p>
          <w:p w14:paraId="01E9C9F5" w14:textId="77777777" w:rsidR="00136C0D" w:rsidRPr="00024CF1" w:rsidRDefault="6B0050DA" w:rsidP="0616227F">
            <w:pPr>
              <w:pStyle w:val="ListParagraph"/>
              <w:numPr>
                <w:ilvl w:val="0"/>
                <w:numId w:val="16"/>
              </w:numPr>
              <w:spacing w:after="0"/>
              <w:ind w:left="358" w:hanging="284"/>
              <w:rPr>
                <w:b/>
                <w:bCs/>
                <w:sz w:val="24"/>
                <w:szCs w:val="24"/>
              </w:rPr>
            </w:pPr>
            <w:r w:rsidRPr="0616227F">
              <w:rPr>
                <w:sz w:val="24"/>
                <w:szCs w:val="24"/>
              </w:rPr>
              <w:t>Main themes in the life of the Prophet Muhammad</w:t>
            </w:r>
          </w:p>
          <w:p w14:paraId="00F579AD" w14:textId="77777777" w:rsidR="00136C0D" w:rsidRPr="00024CF1" w:rsidRDefault="6B0050DA" w:rsidP="0616227F">
            <w:pPr>
              <w:pStyle w:val="ListParagraph"/>
              <w:numPr>
                <w:ilvl w:val="0"/>
                <w:numId w:val="16"/>
              </w:numPr>
              <w:spacing w:after="0"/>
              <w:ind w:left="358" w:hanging="284"/>
              <w:rPr>
                <w:b/>
                <w:bCs/>
                <w:sz w:val="24"/>
                <w:szCs w:val="24"/>
              </w:rPr>
            </w:pPr>
            <w:r w:rsidRPr="0616227F">
              <w:rPr>
                <w:sz w:val="24"/>
                <w:szCs w:val="24"/>
              </w:rPr>
              <w:t>Available Islamic sources for the study of Muhammad's life</w:t>
            </w:r>
          </w:p>
          <w:p w14:paraId="644981C4" w14:textId="77777777" w:rsidR="00136C0D" w:rsidRPr="00024CF1" w:rsidRDefault="6B0050DA" w:rsidP="0616227F">
            <w:pPr>
              <w:pStyle w:val="ListParagraph"/>
              <w:numPr>
                <w:ilvl w:val="0"/>
                <w:numId w:val="16"/>
              </w:numPr>
              <w:spacing w:after="0"/>
              <w:ind w:left="358" w:hanging="284"/>
              <w:rPr>
                <w:b/>
                <w:bCs/>
                <w:sz w:val="24"/>
                <w:szCs w:val="24"/>
              </w:rPr>
            </w:pPr>
            <w:r w:rsidRPr="0616227F">
              <w:rPr>
                <w:sz w:val="24"/>
                <w:szCs w:val="24"/>
              </w:rPr>
              <w:t xml:space="preserve">The construction of Muhammad's image in Islam. </w:t>
            </w:r>
          </w:p>
          <w:p w14:paraId="55312CB1" w14:textId="77777777" w:rsidR="003D327A" w:rsidRPr="003D327A" w:rsidRDefault="6B0050DA" w:rsidP="0616227F">
            <w:pPr>
              <w:pStyle w:val="ListParagraph"/>
              <w:numPr>
                <w:ilvl w:val="0"/>
                <w:numId w:val="16"/>
              </w:numPr>
              <w:spacing w:after="0"/>
              <w:ind w:left="358" w:hanging="284"/>
              <w:rPr>
                <w:b/>
                <w:bCs/>
                <w:sz w:val="24"/>
                <w:szCs w:val="24"/>
                <w:lang w:val="en-GB" w:eastAsia="en-IE"/>
              </w:rPr>
            </w:pPr>
            <w:r w:rsidRPr="0616227F">
              <w:rPr>
                <w:sz w:val="24"/>
                <w:szCs w:val="24"/>
              </w:rPr>
              <w:t>Scholarly approaches to the life of Muhammad.</w:t>
            </w:r>
          </w:p>
          <w:p w14:paraId="16BA61A0" w14:textId="77777777" w:rsidR="00136C0D" w:rsidRPr="00134CBF" w:rsidRDefault="6B0050DA" w:rsidP="0616227F">
            <w:pPr>
              <w:pStyle w:val="ListParagraph"/>
              <w:numPr>
                <w:ilvl w:val="0"/>
                <w:numId w:val="16"/>
              </w:numPr>
              <w:spacing w:after="0"/>
              <w:ind w:left="358" w:hanging="284"/>
              <w:rPr>
                <w:b/>
                <w:bCs/>
                <w:sz w:val="24"/>
                <w:szCs w:val="24"/>
                <w:lang w:val="en-GB" w:eastAsia="en-IE"/>
              </w:rPr>
            </w:pPr>
            <w:r w:rsidRPr="0616227F">
              <w:rPr>
                <w:sz w:val="24"/>
                <w:szCs w:val="24"/>
              </w:rPr>
              <w:t>Islamic and scholarly debates concerning the life of Muhammad</w:t>
            </w:r>
          </w:p>
          <w:p w14:paraId="414D2659" w14:textId="0B6E04CA" w:rsidR="00134CBF" w:rsidRPr="00134CBF" w:rsidRDefault="00134CBF" w:rsidP="0616227F">
            <w:pPr>
              <w:spacing w:after="0"/>
              <w:rPr>
                <w:b/>
                <w:bCs/>
                <w:sz w:val="24"/>
                <w:szCs w:val="24"/>
                <w:lang w:val="en-GB" w:eastAsia="en-IE"/>
              </w:rPr>
            </w:pPr>
          </w:p>
        </w:tc>
      </w:tr>
      <w:tr w:rsidR="00136C0D" w:rsidRPr="00FB23A1" w14:paraId="07717F26"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DD01334" w14:textId="77777777" w:rsidR="00136C0D" w:rsidRPr="00C804AA" w:rsidRDefault="683B19A7" w:rsidP="0616227F">
            <w:pPr>
              <w:spacing w:after="0"/>
              <w:rPr>
                <w:b/>
                <w:bCs/>
                <w:sz w:val="24"/>
                <w:szCs w:val="24"/>
                <w:lang w:val="en-GB" w:eastAsia="en-IE"/>
              </w:rPr>
            </w:pPr>
            <w:r w:rsidRPr="0616227F">
              <w:rPr>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B578EE" w14:textId="08D2D126" w:rsidR="00136C0D" w:rsidRPr="00024CF1" w:rsidRDefault="683B19A7" w:rsidP="0616227F">
            <w:pPr>
              <w:pStyle w:val="Default"/>
              <w:rPr>
                <w:rFonts w:asciiTheme="minorHAnsi" w:hAnsiTheme="minorHAnsi" w:cstheme="minorBidi"/>
                <w:color w:val="auto"/>
              </w:rPr>
            </w:pPr>
            <w:r w:rsidRPr="0616227F">
              <w:rPr>
                <w:rFonts w:asciiTheme="minorHAnsi" w:hAnsiTheme="minorHAnsi" w:cstheme="minorBidi"/>
                <w:color w:val="auto"/>
              </w:rPr>
              <w:t>On successful completion of this module, students should have:</w:t>
            </w:r>
          </w:p>
          <w:p w14:paraId="04ECF544" w14:textId="50BF9AD9" w:rsidR="00136C0D" w:rsidRPr="00024CF1" w:rsidRDefault="6B0050DA" w:rsidP="0616227F">
            <w:pPr>
              <w:pStyle w:val="ListParagraph"/>
              <w:numPr>
                <w:ilvl w:val="0"/>
                <w:numId w:val="16"/>
              </w:numPr>
              <w:spacing w:after="0"/>
              <w:ind w:left="358" w:hanging="284"/>
              <w:rPr>
                <w:b/>
                <w:bCs/>
                <w:caps/>
                <w:sz w:val="24"/>
                <w:szCs w:val="24"/>
              </w:rPr>
            </w:pPr>
            <w:r w:rsidRPr="0616227F">
              <w:rPr>
                <w:sz w:val="24"/>
                <w:szCs w:val="24"/>
              </w:rPr>
              <w:t xml:space="preserve">Detailed knowledge of the biography of </w:t>
            </w:r>
            <w:r w:rsidR="406B996F" w:rsidRPr="0616227F">
              <w:rPr>
                <w:sz w:val="24"/>
                <w:szCs w:val="24"/>
              </w:rPr>
              <w:t>Mu</w:t>
            </w:r>
            <w:r w:rsidR="01A54E77" w:rsidRPr="0616227F">
              <w:rPr>
                <w:sz w:val="24"/>
                <w:szCs w:val="24"/>
              </w:rPr>
              <w:t>h</w:t>
            </w:r>
            <w:r w:rsidR="406B996F" w:rsidRPr="0616227F">
              <w:rPr>
                <w:sz w:val="24"/>
                <w:szCs w:val="24"/>
              </w:rPr>
              <w:t>ammad</w:t>
            </w:r>
            <w:r w:rsidRPr="0616227F">
              <w:rPr>
                <w:sz w:val="24"/>
                <w:szCs w:val="24"/>
              </w:rPr>
              <w:t xml:space="preserve"> according to traditional sources.</w:t>
            </w:r>
          </w:p>
          <w:p w14:paraId="1189EB07" w14:textId="77777777" w:rsidR="00136C0D" w:rsidRPr="00024CF1" w:rsidRDefault="6B0050DA" w:rsidP="0616227F">
            <w:pPr>
              <w:pStyle w:val="ListParagraph"/>
              <w:numPr>
                <w:ilvl w:val="0"/>
                <w:numId w:val="16"/>
              </w:numPr>
              <w:spacing w:after="0"/>
              <w:ind w:left="358" w:hanging="284"/>
              <w:rPr>
                <w:b/>
                <w:bCs/>
                <w:caps/>
                <w:sz w:val="24"/>
                <w:szCs w:val="24"/>
              </w:rPr>
            </w:pPr>
            <w:r w:rsidRPr="0616227F">
              <w:rPr>
                <w:sz w:val="24"/>
                <w:szCs w:val="24"/>
              </w:rPr>
              <w:t>Good knowledge of Muslim sources for the life of Muhammad and how to use them.</w:t>
            </w:r>
          </w:p>
          <w:p w14:paraId="51466C1C" w14:textId="77777777" w:rsidR="00024CF1" w:rsidRPr="00024CF1" w:rsidRDefault="6B0050DA" w:rsidP="0616227F">
            <w:pPr>
              <w:pStyle w:val="ListParagraph"/>
              <w:numPr>
                <w:ilvl w:val="0"/>
                <w:numId w:val="16"/>
              </w:numPr>
              <w:spacing w:after="0"/>
              <w:ind w:left="358" w:hanging="284"/>
              <w:rPr>
                <w:sz w:val="24"/>
                <w:szCs w:val="24"/>
              </w:rPr>
            </w:pPr>
            <w:r w:rsidRPr="0616227F">
              <w:rPr>
                <w:sz w:val="24"/>
                <w:szCs w:val="24"/>
              </w:rPr>
              <w:t>Good knowledge of, and an ability to apply, scholarly approaches to the life of Muhammad.</w:t>
            </w:r>
          </w:p>
          <w:p w14:paraId="627D995D" w14:textId="100CAC9B" w:rsidR="00136C0D" w:rsidRPr="00024CF1" w:rsidRDefault="6B0050DA" w:rsidP="0616227F">
            <w:pPr>
              <w:pStyle w:val="ListParagraph"/>
              <w:numPr>
                <w:ilvl w:val="0"/>
                <w:numId w:val="16"/>
              </w:numPr>
              <w:spacing w:after="0"/>
              <w:ind w:left="358" w:hanging="284"/>
              <w:rPr>
                <w:sz w:val="24"/>
                <w:szCs w:val="24"/>
              </w:rPr>
            </w:pPr>
            <w:r w:rsidRPr="0616227F">
              <w:rPr>
                <w:sz w:val="24"/>
                <w:szCs w:val="24"/>
              </w:rPr>
              <w:t xml:space="preserve">Become aware of various ways for discussing and understanding the Islamic narratives concerning the life of Muhammad. </w:t>
            </w:r>
          </w:p>
        </w:tc>
      </w:tr>
      <w:tr w:rsidR="00136C0D" w:rsidRPr="00FB23A1" w14:paraId="22910CB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82779AC" w14:textId="4706F1DF" w:rsidR="00136C0D" w:rsidRPr="00C804AA" w:rsidRDefault="6E9CD82A" w:rsidP="0616227F">
            <w:pPr>
              <w:spacing w:after="0"/>
              <w:rPr>
                <w:b/>
                <w:bCs/>
                <w:sz w:val="24"/>
                <w:szCs w:val="24"/>
                <w:lang w:val="en-GB" w:eastAsia="en-IE"/>
              </w:rPr>
            </w:pPr>
            <w:r w:rsidRPr="0616227F">
              <w:rPr>
                <w:rFonts w:eastAsia="Calibri"/>
                <w:b/>
                <w:bCs/>
                <w:sz w:val="24"/>
                <w:szCs w:val="24"/>
                <w:lang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737D0D" w14:textId="08143D67" w:rsidR="00136C0D" w:rsidRPr="00024CF1" w:rsidRDefault="45295CF9" w:rsidP="0616227F">
            <w:pPr>
              <w:spacing w:after="0"/>
              <w:rPr>
                <w:b/>
                <w:bCs/>
                <w:sz w:val="24"/>
                <w:szCs w:val="24"/>
              </w:rPr>
            </w:pPr>
            <w:r w:rsidRPr="0616227F">
              <w:rPr>
                <w:sz w:val="24"/>
                <w:szCs w:val="24"/>
              </w:rPr>
              <w:t>Muhammad is one of the most influential characters in history</w:t>
            </w:r>
            <w:r w:rsidR="7C1E2BE4" w:rsidRPr="0616227F">
              <w:rPr>
                <w:sz w:val="24"/>
                <w:szCs w:val="24"/>
              </w:rPr>
              <w:t>.</w:t>
            </w:r>
            <w:r w:rsidRPr="0616227F">
              <w:rPr>
                <w:sz w:val="24"/>
                <w:szCs w:val="24"/>
              </w:rPr>
              <w:t xml:space="preserve"> </w:t>
            </w:r>
            <w:r w:rsidR="683B19A7" w:rsidRPr="0616227F">
              <w:rPr>
                <w:sz w:val="24"/>
                <w:szCs w:val="24"/>
              </w:rPr>
              <w:t xml:space="preserve">This module discusses </w:t>
            </w:r>
            <w:r w:rsidR="72FA8015" w:rsidRPr="0616227F">
              <w:rPr>
                <w:sz w:val="24"/>
                <w:szCs w:val="24"/>
              </w:rPr>
              <w:t xml:space="preserve">his </w:t>
            </w:r>
            <w:r w:rsidR="3D417A9A" w:rsidRPr="0616227F">
              <w:rPr>
                <w:sz w:val="24"/>
                <w:szCs w:val="24"/>
              </w:rPr>
              <w:t xml:space="preserve">diverse </w:t>
            </w:r>
            <w:r w:rsidR="6891D8AA" w:rsidRPr="0616227F">
              <w:rPr>
                <w:sz w:val="24"/>
                <w:szCs w:val="24"/>
              </w:rPr>
              <w:t>portrayals, from</w:t>
            </w:r>
            <w:r w:rsidR="0D956480" w:rsidRPr="0616227F">
              <w:rPr>
                <w:sz w:val="24"/>
                <w:szCs w:val="24"/>
              </w:rPr>
              <w:t xml:space="preserve"> </w:t>
            </w:r>
            <w:r w:rsidR="0208F7EF" w:rsidRPr="0616227F">
              <w:rPr>
                <w:sz w:val="24"/>
                <w:szCs w:val="24"/>
              </w:rPr>
              <w:t xml:space="preserve">the </w:t>
            </w:r>
            <w:r w:rsidR="323F49D5" w:rsidRPr="0616227F">
              <w:rPr>
                <w:sz w:val="24"/>
                <w:szCs w:val="24"/>
              </w:rPr>
              <w:t xml:space="preserve">ones found in the </w:t>
            </w:r>
            <w:r w:rsidR="7A3AA9C3" w:rsidRPr="0616227F">
              <w:rPr>
                <w:sz w:val="24"/>
                <w:szCs w:val="24"/>
              </w:rPr>
              <w:t>earl</w:t>
            </w:r>
            <w:r w:rsidR="7EBBFAF3" w:rsidRPr="0616227F">
              <w:rPr>
                <w:sz w:val="24"/>
                <w:szCs w:val="24"/>
              </w:rPr>
              <w:t>iest available</w:t>
            </w:r>
            <w:r w:rsidR="683B19A7" w:rsidRPr="0616227F">
              <w:rPr>
                <w:sz w:val="24"/>
                <w:szCs w:val="24"/>
              </w:rPr>
              <w:t xml:space="preserve"> Islamic sources</w:t>
            </w:r>
            <w:r w:rsidR="2AC5E12E" w:rsidRPr="0616227F">
              <w:rPr>
                <w:sz w:val="24"/>
                <w:szCs w:val="24"/>
              </w:rPr>
              <w:t>,</w:t>
            </w:r>
            <w:r w:rsidR="7A3AA9C3" w:rsidRPr="0616227F">
              <w:rPr>
                <w:sz w:val="24"/>
                <w:szCs w:val="24"/>
              </w:rPr>
              <w:t xml:space="preserve"> to these </w:t>
            </w:r>
            <w:r w:rsidR="12A924BE" w:rsidRPr="0616227F">
              <w:rPr>
                <w:sz w:val="24"/>
                <w:szCs w:val="24"/>
              </w:rPr>
              <w:t>days.</w:t>
            </w:r>
            <w:r w:rsidR="683B19A7" w:rsidRPr="0616227F">
              <w:rPr>
                <w:sz w:val="24"/>
                <w:szCs w:val="24"/>
              </w:rPr>
              <w:t xml:space="preserve"> It examines </w:t>
            </w:r>
            <w:r w:rsidR="2758DECF" w:rsidRPr="0616227F">
              <w:rPr>
                <w:sz w:val="24"/>
                <w:szCs w:val="24"/>
              </w:rPr>
              <w:t xml:space="preserve">his </w:t>
            </w:r>
            <w:r w:rsidR="45A9C636" w:rsidRPr="0616227F">
              <w:rPr>
                <w:sz w:val="24"/>
                <w:szCs w:val="24"/>
              </w:rPr>
              <w:t>biography</w:t>
            </w:r>
            <w:r w:rsidR="2758DECF" w:rsidRPr="0616227F">
              <w:rPr>
                <w:sz w:val="24"/>
                <w:szCs w:val="24"/>
              </w:rPr>
              <w:t xml:space="preserve"> in </w:t>
            </w:r>
            <w:r w:rsidR="3C96FCCC" w:rsidRPr="0616227F">
              <w:rPr>
                <w:sz w:val="24"/>
                <w:szCs w:val="24"/>
              </w:rPr>
              <w:t>the</w:t>
            </w:r>
            <w:r w:rsidR="0208F7EF" w:rsidRPr="0616227F">
              <w:rPr>
                <w:sz w:val="24"/>
                <w:szCs w:val="24"/>
              </w:rPr>
              <w:t xml:space="preserve"> </w:t>
            </w:r>
            <w:r w:rsidR="1DD18230" w:rsidRPr="0616227F">
              <w:rPr>
                <w:sz w:val="24"/>
                <w:szCs w:val="24"/>
              </w:rPr>
              <w:t>ear</w:t>
            </w:r>
            <w:r w:rsidR="7AC340BB" w:rsidRPr="0616227F">
              <w:rPr>
                <w:sz w:val="24"/>
                <w:szCs w:val="24"/>
              </w:rPr>
              <w:t>ly Islamic</w:t>
            </w:r>
            <w:r w:rsidR="1DD18230" w:rsidRPr="0616227F">
              <w:rPr>
                <w:sz w:val="24"/>
                <w:szCs w:val="24"/>
              </w:rPr>
              <w:t xml:space="preserve"> </w:t>
            </w:r>
            <w:r w:rsidR="6891D8AA" w:rsidRPr="0616227F">
              <w:rPr>
                <w:sz w:val="24"/>
                <w:szCs w:val="24"/>
              </w:rPr>
              <w:t>sources, as</w:t>
            </w:r>
            <w:r w:rsidR="18B21D35" w:rsidRPr="0616227F">
              <w:rPr>
                <w:sz w:val="24"/>
                <w:szCs w:val="24"/>
              </w:rPr>
              <w:t xml:space="preserve"> well as its diverse interpretations </w:t>
            </w:r>
            <w:r w:rsidR="12A924BE" w:rsidRPr="0616227F">
              <w:rPr>
                <w:sz w:val="24"/>
                <w:szCs w:val="24"/>
              </w:rPr>
              <w:t>how in</w:t>
            </w:r>
            <w:r w:rsidR="11F96430" w:rsidRPr="0616227F">
              <w:rPr>
                <w:sz w:val="24"/>
                <w:szCs w:val="24"/>
              </w:rPr>
              <w:t xml:space="preserve"> later </w:t>
            </w:r>
            <w:r w:rsidR="0208F7EF" w:rsidRPr="0616227F">
              <w:rPr>
                <w:sz w:val="24"/>
                <w:szCs w:val="24"/>
              </w:rPr>
              <w:t>Islam</w:t>
            </w:r>
            <w:r w:rsidR="6B7E0F69" w:rsidRPr="0616227F">
              <w:rPr>
                <w:sz w:val="24"/>
                <w:szCs w:val="24"/>
              </w:rPr>
              <w:t>ic</w:t>
            </w:r>
            <w:r w:rsidR="4E2EF5FA" w:rsidRPr="0616227F">
              <w:rPr>
                <w:sz w:val="24"/>
                <w:szCs w:val="24"/>
              </w:rPr>
              <w:t xml:space="preserve"> </w:t>
            </w:r>
            <w:r w:rsidR="3C96FCCC" w:rsidRPr="0616227F">
              <w:rPr>
                <w:sz w:val="24"/>
                <w:szCs w:val="24"/>
              </w:rPr>
              <w:t>writings, and</w:t>
            </w:r>
            <w:r w:rsidR="683B19A7" w:rsidRPr="0616227F">
              <w:rPr>
                <w:sz w:val="24"/>
                <w:szCs w:val="24"/>
              </w:rPr>
              <w:t xml:space="preserve"> </w:t>
            </w:r>
            <w:r w:rsidR="12A924BE" w:rsidRPr="0616227F">
              <w:rPr>
                <w:sz w:val="24"/>
                <w:szCs w:val="24"/>
              </w:rPr>
              <w:t>modern scholarship</w:t>
            </w:r>
            <w:r w:rsidR="683B19A7" w:rsidRPr="0616227F">
              <w:rPr>
                <w:sz w:val="24"/>
                <w:szCs w:val="24"/>
              </w:rPr>
              <w:t>.</w:t>
            </w:r>
          </w:p>
        </w:tc>
      </w:tr>
      <w:tr w:rsidR="001105F6" w:rsidRPr="00FB23A1" w14:paraId="551508E7" w14:textId="77777777" w:rsidTr="0616227F">
        <w:trPr>
          <w:trHeight w:val="795"/>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1A20D78" w14:textId="77777777" w:rsidR="00136C0D" w:rsidRPr="00C804AA" w:rsidRDefault="683B19A7" w:rsidP="0616227F">
            <w:pPr>
              <w:spacing w:after="0"/>
              <w:rPr>
                <w:b/>
                <w:bCs/>
                <w:sz w:val="24"/>
                <w:szCs w:val="24"/>
                <w:lang w:val="en-GB" w:eastAsia="en-IE"/>
              </w:rPr>
            </w:pPr>
            <w:r w:rsidRPr="0616227F">
              <w:rPr>
                <w:b/>
                <w:bCs/>
                <w:sz w:val="24"/>
                <w:szCs w:val="24"/>
                <w:lang w:val="en-GB"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E269E7" w14:textId="77777777" w:rsidR="00136C0D" w:rsidRPr="00024CF1" w:rsidRDefault="00136C0D" w:rsidP="0616227F">
            <w:pPr>
              <w:pStyle w:val="Default"/>
              <w:rPr>
                <w:rFonts w:asciiTheme="minorHAnsi" w:hAnsiTheme="minorHAnsi" w:cstheme="minorBidi"/>
                <w:color w:val="auto"/>
              </w:rPr>
            </w:pPr>
          </w:p>
          <w:p w14:paraId="30EB7C87" w14:textId="779ED39A" w:rsidR="00136C0D" w:rsidRPr="00024CF1" w:rsidRDefault="6D2E5123" w:rsidP="0616227F">
            <w:pPr>
              <w:spacing w:after="0"/>
              <w:rPr>
                <w:b/>
                <w:bCs/>
                <w:sz w:val="24"/>
                <w:szCs w:val="24"/>
                <w:lang w:val="en-GB" w:eastAsia="en-IE"/>
              </w:rPr>
            </w:pPr>
            <w:r w:rsidRPr="0616227F">
              <w:rPr>
                <w:sz w:val="24"/>
                <w:szCs w:val="24"/>
              </w:rPr>
              <w:t>L</w:t>
            </w:r>
            <w:r w:rsidR="683B19A7" w:rsidRPr="0616227F">
              <w:rPr>
                <w:sz w:val="24"/>
                <w:szCs w:val="24"/>
              </w:rPr>
              <w:t>ectures and seminars</w:t>
            </w:r>
          </w:p>
        </w:tc>
      </w:tr>
      <w:tr w:rsidR="00136C0D" w:rsidRPr="00FB23A1" w14:paraId="3D665B70" w14:textId="77777777" w:rsidTr="0616227F">
        <w:trPr>
          <w:trHeight w:val="2345"/>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3037929" w14:textId="77777777" w:rsidR="00136C0D" w:rsidRPr="00C804AA" w:rsidRDefault="683B19A7" w:rsidP="0616227F">
            <w:pPr>
              <w:spacing w:after="0"/>
              <w:rPr>
                <w:b/>
                <w:bCs/>
                <w:sz w:val="24"/>
                <w:szCs w:val="24"/>
                <w:lang w:val="en-GB" w:eastAsia="en-IE"/>
              </w:rPr>
            </w:pPr>
            <w:r w:rsidRPr="0616227F">
              <w:rPr>
                <w:b/>
                <w:bCs/>
                <w:sz w:val="24"/>
                <w:szCs w:val="24"/>
                <w:lang w:val="en-GB" w:eastAsia="en-IE"/>
              </w:rPr>
              <w:lastRenderedPageBreak/>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tbl>
            <w:tblPr>
              <w:tblStyle w:val="TableGrid"/>
              <w:tblW w:w="0" w:type="auto"/>
              <w:tblLook w:val="04A0" w:firstRow="1" w:lastRow="0" w:firstColumn="1" w:lastColumn="0" w:noHBand="0" w:noVBand="1"/>
            </w:tblPr>
            <w:tblGrid>
              <w:gridCol w:w="2109"/>
              <w:gridCol w:w="2410"/>
              <w:gridCol w:w="1244"/>
              <w:gridCol w:w="826"/>
              <w:gridCol w:w="853"/>
            </w:tblGrid>
            <w:tr w:rsidR="00136C0D" w:rsidRPr="00024CF1" w14:paraId="76836CC2" w14:textId="77777777" w:rsidTr="0616227F">
              <w:tc>
                <w:tcPr>
                  <w:tcW w:w="2109" w:type="dxa"/>
                </w:tcPr>
                <w:p w14:paraId="290A65CE" w14:textId="77777777" w:rsidR="00136C0D" w:rsidRPr="00024CF1" w:rsidRDefault="683B19A7" w:rsidP="0616227F">
                  <w:pPr>
                    <w:rPr>
                      <w:sz w:val="24"/>
                      <w:szCs w:val="24"/>
                    </w:rPr>
                  </w:pPr>
                  <w:r w:rsidRPr="0616227F">
                    <w:rPr>
                      <w:sz w:val="24"/>
                      <w:szCs w:val="24"/>
                    </w:rPr>
                    <w:t>Assessment Component</w:t>
                  </w:r>
                </w:p>
              </w:tc>
              <w:tc>
                <w:tcPr>
                  <w:tcW w:w="2410" w:type="dxa"/>
                </w:tcPr>
                <w:p w14:paraId="0EF06735" w14:textId="77777777" w:rsidR="00136C0D" w:rsidRPr="00024CF1" w:rsidRDefault="683B19A7" w:rsidP="0616227F">
                  <w:pPr>
                    <w:rPr>
                      <w:sz w:val="24"/>
                      <w:szCs w:val="24"/>
                    </w:rPr>
                  </w:pPr>
                  <w:r w:rsidRPr="0616227F">
                    <w:rPr>
                      <w:sz w:val="24"/>
                      <w:szCs w:val="24"/>
                    </w:rPr>
                    <w:t>Assessment Description</w:t>
                  </w:r>
                </w:p>
              </w:tc>
              <w:tc>
                <w:tcPr>
                  <w:tcW w:w="1158" w:type="dxa"/>
                </w:tcPr>
                <w:p w14:paraId="37B407CA" w14:textId="77777777" w:rsidR="00136C0D" w:rsidRPr="00024CF1" w:rsidRDefault="683B19A7" w:rsidP="0616227F">
                  <w:pPr>
                    <w:rPr>
                      <w:sz w:val="24"/>
                      <w:szCs w:val="24"/>
                    </w:rPr>
                  </w:pPr>
                  <w:r w:rsidRPr="0616227F">
                    <w:rPr>
                      <w:sz w:val="24"/>
                      <w:szCs w:val="24"/>
                    </w:rPr>
                    <w:t>LO Addressed</w:t>
                  </w:r>
                </w:p>
              </w:tc>
              <w:tc>
                <w:tcPr>
                  <w:tcW w:w="826" w:type="dxa"/>
                </w:tcPr>
                <w:p w14:paraId="109B9851" w14:textId="77777777" w:rsidR="00136C0D" w:rsidRPr="00024CF1" w:rsidRDefault="683B19A7" w:rsidP="0616227F">
                  <w:pPr>
                    <w:rPr>
                      <w:sz w:val="24"/>
                      <w:szCs w:val="24"/>
                    </w:rPr>
                  </w:pPr>
                  <w:r w:rsidRPr="0616227F">
                    <w:rPr>
                      <w:sz w:val="24"/>
                      <w:szCs w:val="24"/>
                    </w:rPr>
                    <w:t>% of total</w:t>
                  </w:r>
                </w:p>
              </w:tc>
              <w:tc>
                <w:tcPr>
                  <w:tcW w:w="851" w:type="dxa"/>
                </w:tcPr>
                <w:p w14:paraId="3C2F1D4A" w14:textId="77777777" w:rsidR="00136C0D" w:rsidRPr="00024CF1" w:rsidRDefault="683B19A7" w:rsidP="0616227F">
                  <w:pPr>
                    <w:rPr>
                      <w:sz w:val="24"/>
                      <w:szCs w:val="24"/>
                    </w:rPr>
                  </w:pPr>
                  <w:r w:rsidRPr="0616227F">
                    <w:rPr>
                      <w:sz w:val="24"/>
                      <w:szCs w:val="24"/>
                    </w:rPr>
                    <w:t>Week due</w:t>
                  </w:r>
                </w:p>
              </w:tc>
            </w:tr>
            <w:tr w:rsidR="00136C0D" w:rsidRPr="00024CF1" w14:paraId="144837F6" w14:textId="77777777" w:rsidTr="0616227F">
              <w:tc>
                <w:tcPr>
                  <w:tcW w:w="2109" w:type="dxa"/>
                </w:tcPr>
                <w:p w14:paraId="343AF8B0" w14:textId="7E82C425" w:rsidR="00136C0D" w:rsidRPr="00024CF1" w:rsidRDefault="66D1C377"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Essay plan </w:t>
                  </w:r>
                </w:p>
                <w:p w14:paraId="2AF03641" w14:textId="79ABAB1C" w:rsidR="00136C0D" w:rsidRPr="00024CF1" w:rsidRDefault="66D1C377"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(300 words)</w:t>
                  </w:r>
                </w:p>
              </w:tc>
              <w:tc>
                <w:tcPr>
                  <w:tcW w:w="2410" w:type="dxa"/>
                </w:tcPr>
                <w:p w14:paraId="5C5E251E" w14:textId="3673C3EC" w:rsidR="00136C0D" w:rsidRPr="00024CF1" w:rsidRDefault="662693A0"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Essay question, argument, methodology, structure, work plan</w:t>
                  </w:r>
                  <w:r w:rsidR="516F806D" w:rsidRPr="0616227F">
                    <w:rPr>
                      <w:rFonts w:ascii="Calibri" w:eastAsia="Calibri" w:hAnsi="Calibri" w:cs="Calibri"/>
                      <w:color w:val="000000" w:themeColor="text1"/>
                      <w:sz w:val="24"/>
                      <w:szCs w:val="24"/>
                    </w:rPr>
                    <w:t>, annotated bibliography</w:t>
                  </w:r>
                  <w:r w:rsidRPr="0616227F">
                    <w:rPr>
                      <w:rFonts w:ascii="Calibri" w:eastAsia="Calibri" w:hAnsi="Calibri" w:cs="Calibri"/>
                      <w:color w:val="000000" w:themeColor="text1"/>
                      <w:sz w:val="24"/>
                      <w:szCs w:val="24"/>
                    </w:rPr>
                    <w:t xml:space="preserve">  </w:t>
                  </w:r>
                </w:p>
              </w:tc>
              <w:tc>
                <w:tcPr>
                  <w:tcW w:w="1158" w:type="dxa"/>
                </w:tcPr>
                <w:p w14:paraId="22C2D102" w14:textId="398CB558" w:rsidR="00136C0D" w:rsidRPr="00024CF1" w:rsidRDefault="4502EC26" w:rsidP="0616227F">
                  <w:pPr>
                    <w:rPr>
                      <w:sz w:val="24"/>
                      <w:szCs w:val="24"/>
                    </w:rPr>
                  </w:pPr>
                  <w:r w:rsidRPr="0616227F">
                    <w:rPr>
                      <w:sz w:val="24"/>
                      <w:szCs w:val="24"/>
                    </w:rPr>
                    <w:t xml:space="preserve"> 2,</w:t>
                  </w:r>
                  <w:r w:rsidR="6E766EB1" w:rsidRPr="0616227F">
                    <w:rPr>
                      <w:sz w:val="24"/>
                      <w:szCs w:val="24"/>
                    </w:rPr>
                    <w:t>3,</w:t>
                  </w:r>
                  <w:r w:rsidRPr="0616227F">
                    <w:rPr>
                      <w:sz w:val="24"/>
                      <w:szCs w:val="24"/>
                    </w:rPr>
                    <w:t>4</w:t>
                  </w:r>
                </w:p>
              </w:tc>
              <w:tc>
                <w:tcPr>
                  <w:tcW w:w="826" w:type="dxa"/>
                </w:tcPr>
                <w:p w14:paraId="26D8FCCA" w14:textId="103DD327" w:rsidR="00136C0D" w:rsidRPr="00024CF1" w:rsidRDefault="56772F79" w:rsidP="0616227F">
                  <w:pPr>
                    <w:rPr>
                      <w:sz w:val="24"/>
                      <w:szCs w:val="24"/>
                    </w:rPr>
                  </w:pPr>
                  <w:r w:rsidRPr="0616227F">
                    <w:rPr>
                      <w:sz w:val="24"/>
                      <w:szCs w:val="24"/>
                    </w:rPr>
                    <w:t>20</w:t>
                  </w:r>
                  <w:r w:rsidR="6B0050DA" w:rsidRPr="0616227F">
                    <w:rPr>
                      <w:sz w:val="24"/>
                      <w:szCs w:val="24"/>
                    </w:rPr>
                    <w:t>%</w:t>
                  </w:r>
                </w:p>
              </w:tc>
              <w:tc>
                <w:tcPr>
                  <w:tcW w:w="851" w:type="dxa"/>
                </w:tcPr>
                <w:p w14:paraId="6D669AA9" w14:textId="53216866" w:rsidR="00136C0D" w:rsidRPr="00024CF1" w:rsidRDefault="2379B683" w:rsidP="0616227F">
                  <w:pPr>
                    <w:spacing w:line="259" w:lineRule="auto"/>
                    <w:rPr>
                      <w:sz w:val="24"/>
                      <w:szCs w:val="24"/>
                    </w:rPr>
                  </w:pPr>
                  <w:r w:rsidRPr="0616227F">
                    <w:rPr>
                      <w:sz w:val="24"/>
                      <w:szCs w:val="24"/>
                    </w:rPr>
                    <w:t>27</w:t>
                  </w:r>
                </w:p>
              </w:tc>
            </w:tr>
            <w:tr w:rsidR="00136C0D" w:rsidRPr="00024CF1" w14:paraId="68E7DE3A" w14:textId="77777777" w:rsidTr="0616227F">
              <w:tc>
                <w:tcPr>
                  <w:tcW w:w="2109" w:type="dxa"/>
                </w:tcPr>
                <w:p w14:paraId="3CC7EA1B" w14:textId="35299A6F" w:rsidR="00136C0D" w:rsidRPr="00024CF1" w:rsidRDefault="6F332614"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Presentation</w:t>
                  </w:r>
                </w:p>
              </w:tc>
              <w:tc>
                <w:tcPr>
                  <w:tcW w:w="2410" w:type="dxa"/>
                </w:tcPr>
                <w:p w14:paraId="5C6CEF5D" w14:textId="6E257645" w:rsidR="00136C0D" w:rsidRPr="00024CF1" w:rsidRDefault="04A748CC" w:rsidP="0616227F">
                  <w:pPr>
                    <w:spacing w:line="259" w:lineRule="auto"/>
                    <w:rPr>
                      <w:sz w:val="24"/>
                      <w:szCs w:val="24"/>
                    </w:rPr>
                  </w:pPr>
                  <w:r w:rsidRPr="0616227F">
                    <w:rPr>
                      <w:sz w:val="24"/>
                      <w:szCs w:val="24"/>
                    </w:rPr>
                    <w:t>Class presentation</w:t>
                  </w:r>
                </w:p>
              </w:tc>
              <w:tc>
                <w:tcPr>
                  <w:tcW w:w="1158" w:type="dxa"/>
                </w:tcPr>
                <w:p w14:paraId="5A27AFA8" w14:textId="06E37CE2" w:rsidR="00136C0D" w:rsidRPr="00024CF1" w:rsidRDefault="0084D05F" w:rsidP="0616227F">
                  <w:pPr>
                    <w:rPr>
                      <w:sz w:val="24"/>
                      <w:szCs w:val="24"/>
                    </w:rPr>
                  </w:pPr>
                  <w:r w:rsidRPr="0616227F">
                    <w:rPr>
                      <w:sz w:val="24"/>
                      <w:szCs w:val="24"/>
                    </w:rPr>
                    <w:t xml:space="preserve"> All</w:t>
                  </w:r>
                </w:p>
              </w:tc>
              <w:tc>
                <w:tcPr>
                  <w:tcW w:w="826" w:type="dxa"/>
                </w:tcPr>
                <w:p w14:paraId="3F8A96F3" w14:textId="333EDACE" w:rsidR="00136C0D" w:rsidRPr="00024CF1" w:rsidRDefault="74C2B7E7" w:rsidP="0616227F">
                  <w:pPr>
                    <w:rPr>
                      <w:sz w:val="24"/>
                      <w:szCs w:val="24"/>
                    </w:rPr>
                  </w:pPr>
                  <w:r w:rsidRPr="0616227F">
                    <w:rPr>
                      <w:sz w:val="24"/>
                      <w:szCs w:val="24"/>
                    </w:rPr>
                    <w:t>2</w:t>
                  </w:r>
                  <w:r w:rsidR="01AE6FEB" w:rsidRPr="0616227F">
                    <w:rPr>
                      <w:sz w:val="24"/>
                      <w:szCs w:val="24"/>
                    </w:rPr>
                    <w:t>0</w:t>
                  </w:r>
                  <w:r w:rsidR="683B19A7" w:rsidRPr="0616227F">
                    <w:rPr>
                      <w:sz w:val="24"/>
                      <w:szCs w:val="24"/>
                    </w:rPr>
                    <w:t>%</w:t>
                  </w:r>
                </w:p>
              </w:tc>
              <w:tc>
                <w:tcPr>
                  <w:tcW w:w="851" w:type="dxa"/>
                </w:tcPr>
                <w:p w14:paraId="42CDB6BA" w14:textId="5317166A" w:rsidR="00136C0D" w:rsidRPr="00024CF1" w:rsidRDefault="71E45F18" w:rsidP="0616227F">
                  <w:pPr>
                    <w:rPr>
                      <w:sz w:val="24"/>
                      <w:szCs w:val="24"/>
                    </w:rPr>
                  </w:pPr>
                  <w:r w:rsidRPr="0616227F">
                    <w:rPr>
                      <w:sz w:val="24"/>
                      <w:szCs w:val="24"/>
                    </w:rPr>
                    <w:t>29–33</w:t>
                  </w:r>
                </w:p>
              </w:tc>
            </w:tr>
            <w:tr w:rsidR="2A615317" w14:paraId="2F340D19" w14:textId="77777777" w:rsidTr="0616227F">
              <w:trPr>
                <w:trHeight w:val="300"/>
              </w:trPr>
              <w:tc>
                <w:tcPr>
                  <w:tcW w:w="2109" w:type="dxa"/>
                </w:tcPr>
                <w:p w14:paraId="3779A2F3" w14:textId="1C2FA8EF" w:rsidR="18E4D192" w:rsidRDefault="7C483502"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Essay</w:t>
                  </w:r>
                </w:p>
              </w:tc>
              <w:tc>
                <w:tcPr>
                  <w:tcW w:w="2410" w:type="dxa"/>
                </w:tcPr>
                <w:p w14:paraId="143B9AD2" w14:textId="1D867A98" w:rsidR="4F9F7791" w:rsidRDefault="004860CA" w:rsidP="0616227F">
                  <w:pPr>
                    <w:spacing w:line="259"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1x </w:t>
                  </w:r>
                  <w:r w:rsidR="6891D8AA" w:rsidRPr="0616227F">
                    <w:rPr>
                      <w:rFonts w:ascii="Calibri" w:eastAsia="Calibri" w:hAnsi="Calibri" w:cs="Calibri"/>
                      <w:color w:val="000000" w:themeColor="text1"/>
                      <w:sz w:val="24"/>
                      <w:szCs w:val="24"/>
                    </w:rPr>
                    <w:t>3,000-word</w:t>
                  </w:r>
                  <w:r w:rsidRPr="0616227F">
                    <w:rPr>
                      <w:rFonts w:ascii="Calibri" w:eastAsia="Calibri" w:hAnsi="Calibri" w:cs="Calibri"/>
                      <w:color w:val="000000" w:themeColor="text1"/>
                      <w:sz w:val="24"/>
                      <w:szCs w:val="24"/>
                    </w:rPr>
                    <w:t xml:space="preserve"> essay</w:t>
                  </w:r>
                </w:p>
              </w:tc>
              <w:tc>
                <w:tcPr>
                  <w:tcW w:w="1158" w:type="dxa"/>
                </w:tcPr>
                <w:p w14:paraId="415F2D3D" w14:textId="027EF761" w:rsidR="7CD2699F" w:rsidRDefault="051C65B0" w:rsidP="0616227F">
                  <w:pPr>
                    <w:rPr>
                      <w:sz w:val="24"/>
                      <w:szCs w:val="24"/>
                    </w:rPr>
                  </w:pPr>
                  <w:r w:rsidRPr="0616227F">
                    <w:rPr>
                      <w:sz w:val="24"/>
                      <w:szCs w:val="24"/>
                    </w:rPr>
                    <w:t>All</w:t>
                  </w:r>
                </w:p>
              </w:tc>
              <w:tc>
                <w:tcPr>
                  <w:tcW w:w="826" w:type="dxa"/>
                </w:tcPr>
                <w:p w14:paraId="1414CEF9" w14:textId="3F185B0D" w:rsidR="47A17445" w:rsidRDefault="2B682A95" w:rsidP="0616227F">
                  <w:pPr>
                    <w:rPr>
                      <w:sz w:val="24"/>
                      <w:szCs w:val="24"/>
                    </w:rPr>
                  </w:pPr>
                  <w:r w:rsidRPr="0616227F">
                    <w:rPr>
                      <w:sz w:val="24"/>
                      <w:szCs w:val="24"/>
                    </w:rPr>
                    <w:t>6</w:t>
                  </w:r>
                  <w:r w:rsidR="64EBAAD8" w:rsidRPr="0616227F">
                    <w:rPr>
                      <w:sz w:val="24"/>
                      <w:szCs w:val="24"/>
                    </w:rPr>
                    <w:t>0%</w:t>
                  </w:r>
                </w:p>
              </w:tc>
              <w:tc>
                <w:tcPr>
                  <w:tcW w:w="851" w:type="dxa"/>
                </w:tcPr>
                <w:p w14:paraId="5E9B53C7" w14:textId="3F1D7F80" w:rsidR="47A17445" w:rsidRDefault="439FA0BC" w:rsidP="0616227F">
                  <w:pPr>
                    <w:spacing w:line="259" w:lineRule="auto"/>
                    <w:rPr>
                      <w:sz w:val="24"/>
                      <w:szCs w:val="24"/>
                    </w:rPr>
                  </w:pPr>
                  <w:r w:rsidRPr="0616227F">
                    <w:rPr>
                      <w:sz w:val="24"/>
                      <w:szCs w:val="24"/>
                    </w:rPr>
                    <w:t>Exam period</w:t>
                  </w:r>
                </w:p>
              </w:tc>
            </w:tr>
          </w:tbl>
          <w:p w14:paraId="368F957B" w14:textId="77777777" w:rsidR="00136C0D" w:rsidRPr="00024CF1" w:rsidRDefault="00136C0D" w:rsidP="0616227F">
            <w:pPr>
              <w:spacing w:after="0"/>
              <w:rPr>
                <w:b/>
                <w:bCs/>
                <w:sz w:val="24"/>
                <w:szCs w:val="24"/>
                <w:lang w:val="en-GB" w:eastAsia="en-IE"/>
              </w:rPr>
            </w:pPr>
          </w:p>
        </w:tc>
      </w:tr>
      <w:tr w:rsidR="00136C0D" w:rsidRPr="00FB23A1" w14:paraId="6105151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ACEA3AB" w14:textId="6B78EA74" w:rsidR="00136C0D" w:rsidRPr="00C804AA" w:rsidRDefault="683B19A7" w:rsidP="0616227F">
            <w:pPr>
              <w:pStyle w:val="NoSpacing"/>
              <w:spacing w:line="259" w:lineRule="auto"/>
              <w:rPr>
                <w:rFonts w:asciiTheme="minorHAnsi" w:hAnsiTheme="minorHAnsi" w:cstheme="minorBidi"/>
                <w:b/>
                <w:bCs/>
                <w:lang w:val="en-GB" w:eastAsia="en-IE"/>
              </w:rPr>
            </w:pPr>
            <w:r w:rsidRPr="0616227F">
              <w:rPr>
                <w:rFonts w:asciiTheme="minorHAnsi" w:hAnsiTheme="minorHAnsi" w:cstheme="minorBidi"/>
                <w:b/>
                <w:bCs/>
                <w:lang w:eastAsia="en-IE"/>
              </w:rPr>
              <w:t xml:space="preserve">Reassessment Requirements </w:t>
            </w:r>
            <w:r w:rsidR="73FF88AD" w:rsidRPr="0616227F">
              <w:rPr>
                <w:rFonts w:asciiTheme="minorHAnsi" w:hAnsiTheme="minorHAnsi" w:cstheme="minorBidi"/>
                <w:b/>
                <w:bCs/>
                <w:lang w:eastAsia="en-IE"/>
              </w:rPr>
              <w:t>A</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6991A5" w14:textId="3E4C13C6" w:rsidR="00136C0D" w:rsidRPr="00024CF1" w:rsidRDefault="29D8DCBC" w:rsidP="0616227F">
            <w:pPr>
              <w:spacing w:after="0"/>
              <w:rPr>
                <w:sz w:val="24"/>
                <w:szCs w:val="24"/>
                <w:lang w:val="en-US"/>
              </w:rPr>
            </w:pPr>
            <w:r w:rsidRPr="0616227F">
              <w:rPr>
                <w:sz w:val="24"/>
                <w:szCs w:val="24"/>
                <w:lang w:val="en-US"/>
              </w:rPr>
              <w:t xml:space="preserve">As </w:t>
            </w:r>
            <w:r w:rsidR="7DDCEC92" w:rsidRPr="0616227F">
              <w:rPr>
                <w:sz w:val="24"/>
                <w:szCs w:val="24"/>
                <w:lang w:val="en-US"/>
              </w:rPr>
              <w:t>A</w:t>
            </w:r>
            <w:r w:rsidRPr="0616227F">
              <w:rPr>
                <w:sz w:val="24"/>
                <w:szCs w:val="24"/>
                <w:lang w:val="en-US"/>
              </w:rPr>
              <w:t>nnual</w:t>
            </w:r>
          </w:p>
        </w:tc>
      </w:tr>
      <w:tr w:rsidR="00136C0D" w:rsidRPr="00FB23A1" w14:paraId="17F1194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B0735BA" w14:textId="77777777" w:rsidR="00136C0D" w:rsidRPr="00C804AA" w:rsidRDefault="683B19A7" w:rsidP="0616227F">
            <w:pPr>
              <w:spacing w:after="0"/>
              <w:rPr>
                <w:b/>
                <w:bCs/>
                <w:sz w:val="24"/>
                <w:szCs w:val="24"/>
                <w:lang w:val="en-GB" w:eastAsia="en-IE"/>
              </w:rPr>
            </w:pPr>
            <w:r w:rsidRPr="0616227F">
              <w:rPr>
                <w:b/>
                <w:bCs/>
                <w:sz w:val="24"/>
                <w:szCs w:val="24"/>
                <w:lang w:val="en-GB" w:eastAsia="en-IE"/>
              </w:rPr>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4FAD0FC" w14:textId="77777777" w:rsidR="00136C0D" w:rsidRPr="00024CF1" w:rsidRDefault="6B0050DA" w:rsidP="0616227F">
            <w:pPr>
              <w:pStyle w:val="ListParagraph"/>
              <w:numPr>
                <w:ilvl w:val="0"/>
                <w:numId w:val="16"/>
              </w:numPr>
              <w:spacing w:after="0"/>
              <w:ind w:left="358" w:hanging="284"/>
              <w:rPr>
                <w:b/>
                <w:bCs/>
                <w:sz w:val="24"/>
                <w:szCs w:val="24"/>
              </w:rPr>
            </w:pPr>
            <w:r w:rsidRPr="0616227F">
              <w:rPr>
                <w:sz w:val="24"/>
                <w:szCs w:val="24"/>
              </w:rPr>
              <w:t xml:space="preserve">Ali, Kecia. </w:t>
            </w:r>
            <w:r w:rsidRPr="0616227F">
              <w:rPr>
                <w:i/>
                <w:iCs/>
                <w:sz w:val="24"/>
                <w:szCs w:val="24"/>
              </w:rPr>
              <w:t>The lives of Muhammad</w:t>
            </w:r>
            <w:r w:rsidRPr="0616227F">
              <w:rPr>
                <w:sz w:val="24"/>
                <w:szCs w:val="24"/>
              </w:rPr>
              <w:t>.</w:t>
            </w:r>
            <w:r w:rsidRPr="0616227F">
              <w:rPr>
                <w:rStyle w:val="exldetailsdisplayval"/>
                <w:sz w:val="24"/>
                <w:szCs w:val="24"/>
              </w:rPr>
              <w:t xml:space="preserve"> Cambridge; London: Harvard University Press,</w:t>
            </w:r>
            <w:r w:rsidRPr="0616227F">
              <w:rPr>
                <w:sz w:val="24"/>
                <w:szCs w:val="24"/>
              </w:rPr>
              <w:t xml:space="preserve"> </w:t>
            </w:r>
            <w:r w:rsidRPr="0616227F">
              <w:rPr>
                <w:rStyle w:val="exldetailsdisplayval"/>
                <w:sz w:val="24"/>
                <w:szCs w:val="24"/>
              </w:rPr>
              <w:t>2014.</w:t>
            </w:r>
          </w:p>
          <w:p w14:paraId="434FD88A" w14:textId="5697E692" w:rsidR="00136C0D" w:rsidRPr="00024CF1" w:rsidRDefault="1A9B1FF2" w:rsidP="00732C5D">
            <w:pPr>
              <w:pStyle w:val="ListParagraph"/>
              <w:numPr>
                <w:ilvl w:val="0"/>
                <w:numId w:val="16"/>
              </w:numPr>
              <w:spacing w:after="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Ibn </w:t>
            </w:r>
            <w:proofErr w:type="spellStart"/>
            <w:r w:rsidRPr="0616227F">
              <w:rPr>
                <w:rFonts w:ascii="Calibri" w:eastAsia="Calibri" w:hAnsi="Calibri" w:cs="Calibri"/>
                <w:color w:val="000000" w:themeColor="text1"/>
                <w:sz w:val="24"/>
                <w:szCs w:val="24"/>
              </w:rPr>
              <w:t>Hishām</w:t>
            </w:r>
            <w:proofErr w:type="spellEnd"/>
            <w:r w:rsidRPr="0616227F">
              <w:rPr>
                <w:rFonts w:ascii="Calibri" w:eastAsia="Calibri" w:hAnsi="Calibri" w:cs="Calibri"/>
                <w:color w:val="000000" w:themeColor="text1"/>
                <w:sz w:val="24"/>
                <w:szCs w:val="24"/>
              </w:rPr>
              <w:t>, 'Abd al-</w:t>
            </w:r>
            <w:proofErr w:type="spellStart"/>
            <w:r w:rsidRPr="0616227F">
              <w:rPr>
                <w:rFonts w:ascii="Calibri" w:eastAsia="Calibri" w:hAnsi="Calibri" w:cs="Calibri"/>
                <w:color w:val="000000" w:themeColor="text1"/>
                <w:sz w:val="24"/>
                <w:szCs w:val="24"/>
              </w:rPr>
              <w:t>Mālik</w:t>
            </w:r>
            <w:proofErr w:type="spellEnd"/>
            <w:r w:rsidRPr="0616227F">
              <w:rPr>
                <w:rFonts w:ascii="Calibri" w:eastAsia="Calibri" w:hAnsi="Calibri" w:cs="Calibri"/>
                <w:color w:val="000000" w:themeColor="text1"/>
                <w:sz w:val="24"/>
                <w:szCs w:val="24"/>
              </w:rPr>
              <w:t xml:space="preserve"> (d. 834). Th</w:t>
            </w:r>
            <w:r w:rsidRPr="0616227F">
              <w:rPr>
                <w:rFonts w:ascii="Calibri" w:eastAsia="Calibri" w:hAnsi="Calibri" w:cs="Calibri"/>
                <w:i/>
                <w:iCs/>
                <w:color w:val="000000" w:themeColor="text1"/>
                <w:sz w:val="24"/>
                <w:szCs w:val="24"/>
              </w:rPr>
              <w:t xml:space="preserve">e Life of </w:t>
            </w:r>
            <w:proofErr w:type="spellStart"/>
            <w:r w:rsidRPr="0616227F">
              <w:rPr>
                <w:rFonts w:ascii="Calibri" w:eastAsia="Calibri" w:hAnsi="Calibri" w:cs="Calibri"/>
                <w:i/>
                <w:iCs/>
                <w:color w:val="000000" w:themeColor="text1"/>
                <w:sz w:val="24"/>
                <w:szCs w:val="24"/>
              </w:rPr>
              <w:t>Muḥammad</w:t>
            </w:r>
            <w:proofErr w:type="spellEnd"/>
            <w:r w:rsidRPr="0616227F">
              <w:rPr>
                <w:rFonts w:ascii="Calibri" w:eastAsia="Calibri" w:hAnsi="Calibri" w:cs="Calibri"/>
                <w:i/>
                <w:iCs/>
                <w:color w:val="000000" w:themeColor="text1"/>
                <w:sz w:val="24"/>
                <w:szCs w:val="24"/>
              </w:rPr>
              <w:t xml:space="preserve">: a translation of Ibn </w:t>
            </w:r>
            <w:proofErr w:type="spellStart"/>
            <w:r w:rsidRPr="0616227F">
              <w:rPr>
                <w:rFonts w:ascii="Calibri" w:eastAsia="Calibri" w:hAnsi="Calibri" w:cs="Calibri"/>
                <w:i/>
                <w:iCs/>
                <w:color w:val="000000" w:themeColor="text1"/>
                <w:sz w:val="24"/>
                <w:szCs w:val="24"/>
              </w:rPr>
              <w:t>Isḥāq's</w:t>
            </w:r>
            <w:proofErr w:type="spellEnd"/>
            <w:r w:rsidRPr="0616227F">
              <w:rPr>
                <w:rFonts w:ascii="Calibri" w:eastAsia="Calibri" w:hAnsi="Calibri" w:cs="Calibri"/>
                <w:i/>
                <w:iCs/>
                <w:color w:val="000000" w:themeColor="text1"/>
                <w:sz w:val="24"/>
                <w:szCs w:val="24"/>
              </w:rPr>
              <w:t xml:space="preserve"> [d. 7</w:t>
            </w:r>
            <w:r w:rsidRPr="0616227F">
              <w:rPr>
                <w:rFonts w:ascii="Calibri" w:eastAsia="Calibri" w:hAnsi="Calibri" w:cs="Calibri"/>
                <w:color w:val="000000" w:themeColor="text1"/>
                <w:sz w:val="24"/>
                <w:szCs w:val="24"/>
              </w:rPr>
              <w:t xml:space="preserve">67] </w:t>
            </w:r>
            <w:proofErr w:type="spellStart"/>
            <w:r w:rsidRPr="0616227F">
              <w:rPr>
                <w:rFonts w:ascii="Calibri" w:eastAsia="Calibri" w:hAnsi="Calibri" w:cs="Calibri"/>
                <w:color w:val="000000" w:themeColor="text1"/>
                <w:sz w:val="24"/>
                <w:szCs w:val="24"/>
              </w:rPr>
              <w:t>Sīrat</w:t>
            </w:r>
            <w:proofErr w:type="spellEnd"/>
            <w:r w:rsidRPr="0616227F">
              <w:rPr>
                <w:rFonts w:ascii="Calibri" w:eastAsia="Calibri" w:hAnsi="Calibri" w:cs="Calibri"/>
                <w:i/>
                <w:iCs/>
                <w:color w:val="000000" w:themeColor="text1"/>
                <w:sz w:val="24"/>
                <w:szCs w:val="24"/>
              </w:rPr>
              <w:t xml:space="preserve"> </w:t>
            </w:r>
            <w:proofErr w:type="spellStart"/>
            <w:r w:rsidRPr="0616227F">
              <w:rPr>
                <w:rFonts w:ascii="Calibri" w:eastAsia="Calibri" w:hAnsi="Calibri" w:cs="Calibri"/>
                <w:i/>
                <w:iCs/>
                <w:color w:val="000000" w:themeColor="text1"/>
                <w:sz w:val="24"/>
                <w:szCs w:val="24"/>
              </w:rPr>
              <w:t>rasūl</w:t>
            </w:r>
            <w:proofErr w:type="spellEnd"/>
            <w:r w:rsidRPr="0616227F">
              <w:rPr>
                <w:rFonts w:ascii="Calibri" w:eastAsia="Calibri" w:hAnsi="Calibri" w:cs="Calibri"/>
                <w:i/>
                <w:iCs/>
                <w:color w:val="000000" w:themeColor="text1"/>
                <w:sz w:val="24"/>
                <w:szCs w:val="24"/>
              </w:rPr>
              <w:t xml:space="preserve"> </w:t>
            </w:r>
            <w:proofErr w:type="spellStart"/>
            <w:r w:rsidRPr="0616227F">
              <w:rPr>
                <w:rFonts w:ascii="Calibri" w:eastAsia="Calibri" w:hAnsi="Calibri" w:cs="Calibri"/>
                <w:i/>
                <w:iCs/>
                <w:color w:val="000000" w:themeColor="text1"/>
                <w:sz w:val="24"/>
                <w:szCs w:val="24"/>
              </w:rPr>
              <w:t>Allāh</w:t>
            </w:r>
            <w:proofErr w:type="spellEnd"/>
            <w:r w:rsidRPr="0616227F">
              <w:rPr>
                <w:rFonts w:ascii="Calibri" w:eastAsia="Calibri" w:hAnsi="Calibri" w:cs="Calibri"/>
                <w:i/>
                <w:iCs/>
                <w:color w:val="000000" w:themeColor="text1"/>
                <w:sz w:val="24"/>
                <w:szCs w:val="24"/>
              </w:rPr>
              <w:t>. Guilla</w:t>
            </w:r>
            <w:r w:rsidRPr="0616227F">
              <w:rPr>
                <w:rFonts w:ascii="Calibri" w:eastAsia="Calibri" w:hAnsi="Calibri" w:cs="Calibri"/>
                <w:color w:val="000000" w:themeColor="text1"/>
                <w:sz w:val="24"/>
                <w:szCs w:val="24"/>
              </w:rPr>
              <w:t xml:space="preserve">ume, A., trans., </w:t>
            </w:r>
            <w:proofErr w:type="spellStart"/>
            <w:r w:rsidRPr="0616227F">
              <w:rPr>
                <w:rFonts w:ascii="Calibri" w:eastAsia="Calibri" w:hAnsi="Calibri" w:cs="Calibri"/>
                <w:color w:val="000000" w:themeColor="text1"/>
                <w:sz w:val="24"/>
                <w:szCs w:val="24"/>
              </w:rPr>
              <w:t>introd</w:t>
            </w:r>
            <w:proofErr w:type="spellEnd"/>
            <w:r w:rsidRPr="0616227F">
              <w:rPr>
                <w:rFonts w:ascii="Calibri" w:eastAsia="Calibri" w:hAnsi="Calibri" w:cs="Calibri"/>
                <w:color w:val="000000" w:themeColor="text1"/>
                <w:sz w:val="24"/>
                <w:szCs w:val="24"/>
              </w:rPr>
              <w:t>. and notes. London; New York: Oxford University Press, 1955.</w:t>
            </w:r>
          </w:p>
          <w:p w14:paraId="1530310F" w14:textId="2A590F97" w:rsidR="00136C0D" w:rsidRPr="00024CF1" w:rsidRDefault="6B0050DA" w:rsidP="0616227F">
            <w:pPr>
              <w:pStyle w:val="ListParagraph"/>
              <w:numPr>
                <w:ilvl w:val="0"/>
                <w:numId w:val="16"/>
              </w:numPr>
              <w:spacing w:after="0"/>
              <w:ind w:left="358" w:hanging="284"/>
              <w:rPr>
                <w:b/>
                <w:bCs/>
                <w:i/>
                <w:iCs/>
                <w:sz w:val="24"/>
                <w:szCs w:val="24"/>
              </w:rPr>
            </w:pPr>
            <w:r w:rsidRPr="0616227F">
              <w:rPr>
                <w:sz w:val="24"/>
                <w:szCs w:val="24"/>
              </w:rPr>
              <w:t xml:space="preserve">Peters, F.E. “The quest for the historical Muhammad.” </w:t>
            </w:r>
            <w:r w:rsidRPr="0616227F">
              <w:rPr>
                <w:rStyle w:val="exlresultdetails"/>
                <w:sz w:val="24"/>
                <w:szCs w:val="24"/>
              </w:rPr>
              <w:t>International Journal of Middle East Studies, 1991, Vol. 23 (3), pp. 291-315.</w:t>
            </w:r>
          </w:p>
          <w:p w14:paraId="74D6DA4C" w14:textId="77777777" w:rsidR="00136C0D" w:rsidRPr="00024CF1" w:rsidRDefault="6B0050DA" w:rsidP="0616227F">
            <w:pPr>
              <w:pStyle w:val="ListParagraph"/>
              <w:numPr>
                <w:ilvl w:val="0"/>
                <w:numId w:val="16"/>
              </w:numPr>
              <w:spacing w:after="0"/>
              <w:ind w:left="358" w:hanging="284"/>
              <w:rPr>
                <w:b/>
                <w:bCs/>
                <w:sz w:val="24"/>
                <w:szCs w:val="24"/>
              </w:rPr>
            </w:pPr>
            <w:r w:rsidRPr="0616227F">
              <w:rPr>
                <w:sz w:val="24"/>
                <w:szCs w:val="24"/>
              </w:rPr>
              <w:t xml:space="preserve">Rubin, Uri. </w:t>
            </w:r>
            <w:r w:rsidRPr="0616227F">
              <w:rPr>
                <w:i/>
                <w:iCs/>
                <w:sz w:val="24"/>
                <w:szCs w:val="24"/>
              </w:rPr>
              <w:t xml:space="preserve">The eye of the beholder: The life of </w:t>
            </w:r>
            <w:proofErr w:type="spellStart"/>
            <w:r w:rsidRPr="0616227F">
              <w:rPr>
                <w:i/>
                <w:iCs/>
                <w:sz w:val="24"/>
                <w:szCs w:val="24"/>
              </w:rPr>
              <w:t>Muḥammad</w:t>
            </w:r>
            <w:proofErr w:type="spellEnd"/>
            <w:r w:rsidRPr="0616227F">
              <w:rPr>
                <w:i/>
                <w:iCs/>
                <w:sz w:val="24"/>
                <w:szCs w:val="24"/>
              </w:rPr>
              <w:t xml:space="preserve"> as viewed by the early Muslims, a textual analysis</w:t>
            </w:r>
            <w:r w:rsidRPr="0616227F">
              <w:rPr>
                <w:sz w:val="24"/>
                <w:szCs w:val="24"/>
              </w:rPr>
              <w:t>. Princeton: the Darwin Press, 1995.</w:t>
            </w:r>
          </w:p>
          <w:p w14:paraId="7EA4EBA5" w14:textId="71818B3E" w:rsidR="00136C0D" w:rsidRPr="00024CF1" w:rsidRDefault="6B0050DA" w:rsidP="0616227F">
            <w:pPr>
              <w:pStyle w:val="ListParagraph"/>
              <w:numPr>
                <w:ilvl w:val="0"/>
                <w:numId w:val="16"/>
              </w:numPr>
              <w:spacing w:after="0"/>
              <w:ind w:left="358" w:hanging="284"/>
              <w:rPr>
                <w:b/>
                <w:bCs/>
                <w:sz w:val="24"/>
                <w:szCs w:val="24"/>
              </w:rPr>
            </w:pPr>
            <w:r w:rsidRPr="0616227F">
              <w:rPr>
                <w:rStyle w:val="addmd"/>
                <w:sz w:val="24"/>
                <w:szCs w:val="24"/>
              </w:rPr>
              <w:t xml:space="preserve">Watt, William Montgomery. </w:t>
            </w:r>
            <w:r w:rsidRPr="0616227F">
              <w:rPr>
                <w:i/>
                <w:iCs/>
                <w:sz w:val="24"/>
                <w:szCs w:val="24"/>
              </w:rPr>
              <w:t>Muhammad: Prophet and Statesman</w:t>
            </w:r>
            <w:r w:rsidRPr="0616227F">
              <w:rPr>
                <w:sz w:val="24"/>
                <w:szCs w:val="24"/>
              </w:rPr>
              <w:t>. Oxford: Oxford University Press, 1961.</w:t>
            </w:r>
          </w:p>
        </w:tc>
      </w:tr>
    </w:tbl>
    <w:p w14:paraId="7251495B" w14:textId="77777777" w:rsidR="00D01F7A" w:rsidRPr="00D01F7A" w:rsidRDefault="00D01F7A" w:rsidP="0616227F">
      <w:pPr>
        <w:rPr>
          <w:color w:val="002060"/>
          <w:lang w:eastAsia="en-IE"/>
        </w:rPr>
      </w:pPr>
    </w:p>
    <w:p w14:paraId="1D86C438" w14:textId="6826A628" w:rsidR="00FD4147" w:rsidRDefault="5842F2A4" w:rsidP="0616227F">
      <w:pPr>
        <w:pStyle w:val="Heading3"/>
        <w:spacing w:before="60" w:after="60"/>
        <w:rPr>
          <w:color w:val="002060"/>
          <w:sz w:val="28"/>
          <w:szCs w:val="28"/>
        </w:rPr>
      </w:pPr>
      <w:bookmarkStart w:id="39" w:name="_Toc203730026"/>
      <w:r w:rsidRPr="0616227F">
        <w:rPr>
          <w:color w:val="002060"/>
          <w:sz w:val="28"/>
          <w:szCs w:val="28"/>
          <w:lang w:eastAsia="en-IE"/>
        </w:rPr>
        <w:t xml:space="preserve">REU33722 </w:t>
      </w:r>
      <w:r w:rsidRPr="0616227F">
        <w:rPr>
          <w:rFonts w:eastAsia="Times New Roman"/>
          <w:color w:val="002060"/>
          <w:sz w:val="28"/>
          <w:szCs w:val="28"/>
          <w:lang w:eastAsia="en-GB"/>
        </w:rPr>
        <w:t>Religion, Media and the Public Sphere</w:t>
      </w:r>
      <w:bookmarkEnd w:id="39"/>
      <w:r w:rsidRPr="0616227F">
        <w:rPr>
          <w:color w:val="002060"/>
          <w:sz w:val="28"/>
          <w:szCs w:val="28"/>
        </w:rPr>
        <w:t xml:space="preserve"> </w:t>
      </w:r>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602"/>
        <w:gridCol w:w="8037"/>
      </w:tblGrid>
      <w:tr w:rsidR="00DC7E0D" w:rsidRPr="00FD4147" w14:paraId="6FED92E2" w14:textId="22ABBADC"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5105FA1" w14:textId="77777777" w:rsidR="00DC7E0D" w:rsidRPr="002B3A9D" w:rsidRDefault="4105AFE1" w:rsidP="0616227F">
            <w:pPr>
              <w:spacing w:after="0"/>
              <w:rPr>
                <w:b/>
                <w:bCs/>
                <w:sz w:val="28"/>
                <w:szCs w:val="28"/>
                <w:lang w:eastAsia="en-IE"/>
              </w:rPr>
            </w:pPr>
            <w:r w:rsidRPr="0616227F">
              <w:rPr>
                <w:b/>
                <w:bCs/>
                <w:sz w:val="28"/>
                <w:szCs w:val="28"/>
                <w:lang w:eastAsia="en-IE"/>
              </w:rPr>
              <w:t>Module Name</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315744" w14:textId="5849E0AA" w:rsidR="00DC7E0D" w:rsidRPr="00FD4147" w:rsidRDefault="4105AFE1" w:rsidP="0616227F">
            <w:pPr>
              <w:spacing w:after="0"/>
              <w:rPr>
                <w:rFonts w:eastAsia="Times New Roman"/>
                <w:b/>
                <w:bCs/>
                <w:sz w:val="28"/>
                <w:szCs w:val="28"/>
                <w:lang w:eastAsia="en-GB"/>
              </w:rPr>
            </w:pPr>
            <w:r w:rsidRPr="0616227F">
              <w:rPr>
                <w:rFonts w:eastAsia="Times New Roman"/>
                <w:b/>
                <w:bCs/>
                <w:sz w:val="28"/>
                <w:szCs w:val="28"/>
                <w:lang w:eastAsia="en-GB"/>
              </w:rPr>
              <w:t>Religion, Media and the Public Sphere</w:t>
            </w:r>
          </w:p>
        </w:tc>
      </w:tr>
      <w:tr w:rsidR="00DC7E0D" w:rsidRPr="00FD4147" w14:paraId="6F7FECB2" w14:textId="6FA45EE7"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828D760"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Module Code</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1DB2750" w14:textId="31496B60" w:rsidR="00DC7E0D" w:rsidRPr="006218E9" w:rsidRDefault="4105AFE1" w:rsidP="0616227F">
            <w:pPr>
              <w:spacing w:after="0"/>
              <w:rPr>
                <w:rFonts w:eastAsiaTheme="minorEastAsia"/>
                <w:sz w:val="24"/>
                <w:szCs w:val="24"/>
                <w:lang w:eastAsia="en-IE"/>
              </w:rPr>
            </w:pPr>
            <w:r w:rsidRPr="0616227F">
              <w:rPr>
                <w:rFonts w:eastAsiaTheme="minorEastAsia"/>
                <w:sz w:val="24"/>
                <w:szCs w:val="24"/>
                <w:lang w:eastAsia="en-IE"/>
              </w:rPr>
              <w:t>REU33722</w:t>
            </w:r>
          </w:p>
        </w:tc>
      </w:tr>
      <w:tr w:rsidR="00DC7E0D" w:rsidRPr="00FD4147" w14:paraId="4534F39A" w14:textId="5D334DE3"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9A85131"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Module status</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3F8743" w14:textId="794B5B84" w:rsidR="00DC7E0D" w:rsidRPr="006218E9" w:rsidRDefault="4105AFE1" w:rsidP="0616227F">
            <w:pPr>
              <w:spacing w:after="0"/>
              <w:rPr>
                <w:rFonts w:eastAsiaTheme="minorEastAsia"/>
                <w:sz w:val="24"/>
                <w:szCs w:val="24"/>
                <w:lang w:eastAsia="en-IE"/>
              </w:rPr>
            </w:pPr>
            <w:r w:rsidRPr="0616227F">
              <w:rPr>
                <w:rFonts w:eastAsiaTheme="minorEastAsia"/>
                <w:sz w:val="24"/>
                <w:szCs w:val="24"/>
                <w:lang w:eastAsia="en-GB"/>
              </w:rPr>
              <w:t>Core - Optional</w:t>
            </w:r>
          </w:p>
        </w:tc>
      </w:tr>
      <w:tr w:rsidR="00DC7E0D" w:rsidRPr="00FD4147" w14:paraId="18925377" w14:textId="2440761D"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B7221C1"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ECTS weighting</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85B58B" w14:textId="70136F1E" w:rsidR="00DC7E0D" w:rsidRPr="006218E9" w:rsidRDefault="4105AFE1" w:rsidP="0616227F">
            <w:pPr>
              <w:spacing w:after="0"/>
              <w:rPr>
                <w:rFonts w:eastAsiaTheme="minorEastAsia"/>
                <w:sz w:val="24"/>
                <w:szCs w:val="24"/>
                <w:lang w:eastAsia="en-IE"/>
              </w:rPr>
            </w:pPr>
            <w:r w:rsidRPr="0616227F">
              <w:rPr>
                <w:rFonts w:eastAsiaTheme="minorEastAsia"/>
                <w:sz w:val="24"/>
                <w:szCs w:val="24"/>
                <w:lang w:eastAsia="en-IE"/>
              </w:rPr>
              <w:t>5</w:t>
            </w:r>
          </w:p>
        </w:tc>
      </w:tr>
      <w:tr w:rsidR="00DC7E0D" w:rsidRPr="00FD4147" w14:paraId="39020CDA" w14:textId="0AAE2A58"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098B806"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Semester taught</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D89612" w14:textId="456BFFFB" w:rsidR="00DC7E0D" w:rsidRPr="006218E9" w:rsidRDefault="5C984BC3" w:rsidP="0616227F">
            <w:pPr>
              <w:spacing w:after="0"/>
              <w:rPr>
                <w:rFonts w:eastAsiaTheme="minorEastAsia"/>
                <w:sz w:val="24"/>
                <w:szCs w:val="24"/>
                <w:lang w:eastAsia="en-IE"/>
              </w:rPr>
            </w:pPr>
            <w:r w:rsidRPr="0616227F">
              <w:rPr>
                <w:rFonts w:eastAsiaTheme="minorEastAsia"/>
                <w:sz w:val="24"/>
                <w:szCs w:val="24"/>
                <w:lang w:eastAsia="en-IE"/>
              </w:rPr>
              <w:t xml:space="preserve">Semester </w:t>
            </w:r>
            <w:r w:rsidR="4D1A4421" w:rsidRPr="0616227F">
              <w:rPr>
                <w:rFonts w:eastAsiaTheme="minorEastAsia"/>
                <w:sz w:val="24"/>
                <w:szCs w:val="24"/>
                <w:lang w:eastAsia="en-IE"/>
              </w:rPr>
              <w:t>1</w:t>
            </w:r>
            <w:r w:rsidR="41DAC216" w:rsidRPr="0616227F">
              <w:rPr>
                <w:rFonts w:eastAsiaTheme="minorEastAsia"/>
                <w:sz w:val="24"/>
                <w:szCs w:val="24"/>
                <w:lang w:eastAsia="en-IE"/>
              </w:rPr>
              <w:t xml:space="preserve"> - </w:t>
            </w:r>
            <w:r w:rsidR="634736C1" w:rsidRPr="0616227F">
              <w:rPr>
                <w:rFonts w:eastAsiaTheme="minorEastAsia"/>
                <w:sz w:val="24"/>
                <w:szCs w:val="24"/>
                <w:lang w:eastAsia="en-IE"/>
              </w:rPr>
              <w:t>Michaelmas</w:t>
            </w:r>
          </w:p>
        </w:tc>
      </w:tr>
      <w:tr w:rsidR="00DC7E0D" w:rsidRPr="00FD4147" w14:paraId="121C8E30" w14:textId="33C3FDC8"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EB3D8A5"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Pre-requisites &amp; co-requisites</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8AF66C" w14:textId="42145612" w:rsidR="00DC7E0D" w:rsidRPr="006218E9" w:rsidRDefault="78B01E60" w:rsidP="0616227F">
            <w:pPr>
              <w:spacing w:after="0"/>
              <w:rPr>
                <w:rFonts w:eastAsiaTheme="minorEastAsia"/>
                <w:sz w:val="24"/>
                <w:szCs w:val="24"/>
                <w:lang w:eastAsia="en-IE"/>
              </w:rPr>
            </w:pPr>
            <w:r w:rsidRPr="0616227F">
              <w:rPr>
                <w:rFonts w:eastAsiaTheme="minorEastAsia"/>
                <w:sz w:val="24"/>
                <w:szCs w:val="24"/>
                <w:lang w:eastAsia="en-IE"/>
              </w:rPr>
              <w:t>N</w:t>
            </w:r>
            <w:r w:rsidR="4105AFE1" w:rsidRPr="0616227F">
              <w:rPr>
                <w:rFonts w:eastAsiaTheme="minorEastAsia"/>
                <w:sz w:val="24"/>
                <w:szCs w:val="24"/>
                <w:lang w:eastAsia="en-IE"/>
              </w:rPr>
              <w:t>one</w:t>
            </w:r>
          </w:p>
        </w:tc>
      </w:tr>
      <w:tr w:rsidR="00DC7E0D" w:rsidRPr="00FD4147" w14:paraId="61CD0AB4" w14:textId="63706ECE"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6C879223"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Student Workload</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FE4C97" w14:textId="6D9A2A94" w:rsidR="00DC7E0D" w:rsidRPr="006218E9" w:rsidRDefault="4105AFE1" w:rsidP="0616227F">
            <w:pPr>
              <w:spacing w:after="0"/>
              <w:rPr>
                <w:rFonts w:eastAsiaTheme="minorEastAsia"/>
                <w:sz w:val="24"/>
                <w:szCs w:val="24"/>
                <w:lang w:eastAsia="en-IE"/>
              </w:rPr>
            </w:pPr>
            <w:r w:rsidRPr="0616227F">
              <w:rPr>
                <w:rFonts w:eastAsiaTheme="minorEastAsia"/>
                <w:sz w:val="24"/>
                <w:szCs w:val="24"/>
                <w:lang w:eastAsia="en-IE"/>
              </w:rPr>
              <w:t>22 x 1-hour lectures/seminars; 28 hours project research; 80 hours of independent study</w:t>
            </w:r>
          </w:p>
        </w:tc>
      </w:tr>
      <w:tr w:rsidR="00DC7E0D" w:rsidRPr="00FD4147" w14:paraId="75ED9CA2" w14:textId="2C085B3F"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2209108"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lastRenderedPageBreak/>
              <w:t>Module Coordinator</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689A21" w14:textId="17D21D55" w:rsidR="00DC7E0D" w:rsidRPr="006218E9" w:rsidRDefault="2C8E6064" w:rsidP="0616227F">
            <w:pPr>
              <w:spacing w:after="0"/>
              <w:rPr>
                <w:rFonts w:eastAsiaTheme="minorEastAsia"/>
                <w:sz w:val="24"/>
                <w:szCs w:val="24"/>
                <w:lang w:eastAsia="en-IE"/>
              </w:rPr>
            </w:pPr>
            <w:r w:rsidRPr="0616227F">
              <w:rPr>
                <w:rFonts w:eastAsiaTheme="minorEastAsia"/>
                <w:sz w:val="24"/>
                <w:szCs w:val="24"/>
                <w:lang w:eastAsia="en-IE"/>
              </w:rPr>
              <w:t>Dr</w:t>
            </w:r>
            <w:r w:rsidR="4105AFE1" w:rsidRPr="0616227F">
              <w:rPr>
                <w:rFonts w:eastAsiaTheme="minorEastAsia"/>
                <w:sz w:val="24"/>
                <w:szCs w:val="24"/>
                <w:lang w:eastAsia="en-IE"/>
              </w:rPr>
              <w:t>. Alexandra Grieser</w:t>
            </w:r>
          </w:p>
        </w:tc>
      </w:tr>
      <w:tr w:rsidR="00DC7E0D" w:rsidRPr="00FD4147" w14:paraId="10CFA6CA" w14:textId="4C9902CF"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79ED8FB"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Teaching staff</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F6DED6" w14:textId="5ED039FA" w:rsidR="00DC7E0D" w:rsidRPr="006218E9" w:rsidRDefault="2C8E6064" w:rsidP="0616227F">
            <w:pPr>
              <w:spacing w:after="0"/>
              <w:rPr>
                <w:rFonts w:eastAsiaTheme="minorEastAsia"/>
                <w:sz w:val="24"/>
                <w:szCs w:val="24"/>
                <w:lang w:eastAsia="en-IE"/>
              </w:rPr>
            </w:pPr>
            <w:r w:rsidRPr="0616227F">
              <w:rPr>
                <w:rFonts w:eastAsiaTheme="minorEastAsia"/>
                <w:sz w:val="24"/>
                <w:szCs w:val="24"/>
                <w:lang w:eastAsia="en-IE"/>
              </w:rPr>
              <w:t>Dr</w:t>
            </w:r>
            <w:r w:rsidR="4105AFE1" w:rsidRPr="0616227F">
              <w:rPr>
                <w:rFonts w:eastAsiaTheme="minorEastAsia"/>
                <w:sz w:val="24"/>
                <w:szCs w:val="24"/>
                <w:lang w:eastAsia="en-IE"/>
              </w:rPr>
              <w:t xml:space="preserve"> Alexandra Grieser</w:t>
            </w:r>
          </w:p>
        </w:tc>
      </w:tr>
      <w:tr w:rsidR="00DC7E0D" w:rsidRPr="00FD4147" w14:paraId="732324E4" w14:textId="652AE4C6"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93E4E35" w14:textId="77777777" w:rsidR="00DC7E0D" w:rsidRPr="002B3A9D" w:rsidRDefault="4105AFE1" w:rsidP="0616227F">
            <w:pPr>
              <w:spacing w:after="0"/>
              <w:rPr>
                <w:rFonts w:eastAsiaTheme="minorEastAsia"/>
                <w:b/>
                <w:bCs/>
                <w:sz w:val="24"/>
                <w:szCs w:val="24"/>
                <w:lang w:eastAsia="en-IE"/>
              </w:rPr>
            </w:pPr>
            <w:r w:rsidRPr="0616227F">
              <w:rPr>
                <w:rFonts w:eastAsiaTheme="minorEastAsia"/>
                <w:b/>
                <w:bCs/>
                <w:sz w:val="24"/>
                <w:szCs w:val="24"/>
                <w:lang w:eastAsia="en-IE"/>
              </w:rPr>
              <w:t>Module Learning Aims</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0E36D1" w14:textId="125D2DE6" w:rsidR="00DC7E0D" w:rsidRPr="006218E9" w:rsidRDefault="78FF23BB" w:rsidP="0616227F">
            <w:pPr>
              <w:spacing w:after="0"/>
              <w:rPr>
                <w:rFonts w:eastAsiaTheme="minorEastAsia"/>
                <w:sz w:val="24"/>
                <w:szCs w:val="24"/>
              </w:rPr>
            </w:pPr>
            <w:r w:rsidRPr="0616227F">
              <w:rPr>
                <w:rFonts w:eastAsiaTheme="minorEastAsia"/>
                <w:sz w:val="24"/>
                <w:szCs w:val="24"/>
              </w:rPr>
              <w:t xml:space="preserve">This module introduces ways of studying and discussing the relationship between religion, media and the public </w:t>
            </w:r>
            <w:proofErr w:type="spellStart"/>
            <w:proofErr w:type="gramStart"/>
            <w:r w:rsidRPr="0616227F">
              <w:rPr>
                <w:rFonts w:eastAsiaTheme="minorEastAsia"/>
                <w:sz w:val="24"/>
                <w:szCs w:val="24"/>
              </w:rPr>
              <w:t>sphere</w:t>
            </w:r>
            <w:r w:rsidR="2CC57A0C" w:rsidRPr="0616227F">
              <w:rPr>
                <w:rFonts w:eastAsiaTheme="minorEastAsia"/>
                <w:sz w:val="24"/>
                <w:szCs w:val="24"/>
              </w:rPr>
              <w:t>,</w:t>
            </w:r>
            <w:r w:rsidRPr="0616227F">
              <w:rPr>
                <w:rFonts w:eastAsiaTheme="minorEastAsia"/>
                <w:sz w:val="24"/>
                <w:szCs w:val="24"/>
              </w:rPr>
              <w:t>the</w:t>
            </w:r>
            <w:proofErr w:type="spellEnd"/>
            <w:proofErr w:type="gramEnd"/>
            <w:r w:rsidRPr="0616227F">
              <w:rPr>
                <w:rFonts w:eastAsiaTheme="minorEastAsia"/>
                <w:sz w:val="24"/>
                <w:szCs w:val="24"/>
              </w:rPr>
              <w:t xml:space="preserve"> presence of religion in the media</w:t>
            </w:r>
            <w:r w:rsidR="300793E4" w:rsidRPr="0616227F">
              <w:rPr>
                <w:rFonts w:eastAsiaTheme="minorEastAsia"/>
                <w:sz w:val="24"/>
                <w:szCs w:val="24"/>
              </w:rPr>
              <w:t>, and religion as a</w:t>
            </w:r>
            <w:r w:rsidR="3E3A3F21" w:rsidRPr="0616227F">
              <w:rPr>
                <w:rFonts w:eastAsiaTheme="minorEastAsia"/>
                <w:sz w:val="24"/>
                <w:szCs w:val="24"/>
              </w:rPr>
              <w:t>n essentially</w:t>
            </w:r>
            <w:r w:rsidR="300793E4" w:rsidRPr="0616227F">
              <w:rPr>
                <w:rFonts w:eastAsiaTheme="minorEastAsia"/>
                <w:sz w:val="24"/>
                <w:szCs w:val="24"/>
              </w:rPr>
              <w:t xml:space="preserve"> mediated phenomenon</w:t>
            </w:r>
            <w:r w:rsidR="75A63B06" w:rsidRPr="0616227F">
              <w:rPr>
                <w:rFonts w:eastAsiaTheme="minorEastAsia"/>
                <w:sz w:val="24"/>
                <w:szCs w:val="24"/>
              </w:rPr>
              <w:t>.</w:t>
            </w:r>
            <w:r w:rsidRPr="0616227F">
              <w:rPr>
                <w:rFonts w:eastAsiaTheme="minorEastAsia"/>
                <w:sz w:val="24"/>
                <w:szCs w:val="24"/>
              </w:rPr>
              <w:t xml:space="preserve"> Students will be familiarized with studying religion through their media performances. Engaging in critical media research, students will develop research skills in studying the role of religion in the public sphere. These skills include critical media competence and the reflected usage of media when (re)presenting knowledge.</w:t>
            </w:r>
          </w:p>
          <w:p w14:paraId="364AEAEC" w14:textId="45F429B8" w:rsidR="00DC7E0D" w:rsidRPr="006218E9" w:rsidRDefault="00DC7E0D" w:rsidP="0616227F">
            <w:pPr>
              <w:spacing w:after="0"/>
              <w:rPr>
                <w:rFonts w:eastAsiaTheme="minorEastAsia"/>
                <w:sz w:val="24"/>
                <w:szCs w:val="24"/>
                <w:lang w:eastAsia="en-IE"/>
              </w:rPr>
            </w:pPr>
          </w:p>
        </w:tc>
      </w:tr>
      <w:tr w:rsidR="00730656" w:rsidRPr="00FD4147" w14:paraId="203E5FD4" w14:textId="72011CF2"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64B31C5" w14:textId="77777777" w:rsidR="00730656" w:rsidRPr="002B3A9D" w:rsidRDefault="1F08CD87" w:rsidP="0616227F">
            <w:pPr>
              <w:spacing w:after="0"/>
              <w:rPr>
                <w:rFonts w:eastAsiaTheme="minorEastAsia"/>
                <w:b/>
                <w:bCs/>
                <w:sz w:val="24"/>
                <w:szCs w:val="24"/>
                <w:lang w:eastAsia="en-IE"/>
              </w:rPr>
            </w:pPr>
            <w:bookmarkStart w:id="40" w:name="_Hlk78460169"/>
            <w:r w:rsidRPr="0616227F">
              <w:rPr>
                <w:rFonts w:eastAsiaTheme="minorEastAsia"/>
                <w:b/>
                <w:bCs/>
                <w:sz w:val="24"/>
                <w:szCs w:val="24"/>
                <w:lang w:eastAsia="en-IE"/>
              </w:rPr>
              <w:t xml:space="preserve">Module Learning Outcomes </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87C26A" w14:textId="77777777" w:rsidR="00730656" w:rsidRPr="006218E9" w:rsidRDefault="1F08CD87" w:rsidP="0616227F">
            <w:pPr>
              <w:spacing w:after="0"/>
              <w:rPr>
                <w:rFonts w:eastAsiaTheme="minorEastAsia"/>
                <w:sz w:val="24"/>
                <w:szCs w:val="24"/>
              </w:rPr>
            </w:pPr>
            <w:r w:rsidRPr="0616227F">
              <w:rPr>
                <w:rFonts w:eastAsiaTheme="minorEastAsia"/>
                <w:sz w:val="24"/>
                <w:szCs w:val="24"/>
              </w:rPr>
              <w:t xml:space="preserve">On successful completion of this module, students should be able to: </w:t>
            </w:r>
          </w:p>
          <w:p w14:paraId="5A3A11B5" w14:textId="77777777" w:rsidR="00730656" w:rsidRPr="006218E9" w:rsidRDefault="1F08CD87" w:rsidP="0616227F">
            <w:pPr>
              <w:numPr>
                <w:ilvl w:val="0"/>
                <w:numId w:val="10"/>
              </w:numPr>
              <w:spacing w:after="0"/>
              <w:ind w:left="358" w:hanging="284"/>
              <w:rPr>
                <w:rFonts w:eastAsiaTheme="minorEastAsia"/>
                <w:sz w:val="24"/>
                <w:szCs w:val="24"/>
              </w:rPr>
            </w:pPr>
            <w:r w:rsidRPr="0616227F">
              <w:rPr>
                <w:rFonts w:eastAsiaTheme="minorEastAsia"/>
                <w:sz w:val="24"/>
                <w:szCs w:val="24"/>
              </w:rPr>
              <w:t xml:space="preserve">distinguish, navigate and assess approaches to and the interaction between religion and media in historical perspective </w:t>
            </w:r>
          </w:p>
          <w:p w14:paraId="00C62540" w14:textId="77777777" w:rsidR="00730656" w:rsidRPr="006218E9" w:rsidRDefault="1F08CD87" w:rsidP="0616227F">
            <w:pPr>
              <w:numPr>
                <w:ilvl w:val="0"/>
                <w:numId w:val="10"/>
              </w:numPr>
              <w:spacing w:after="0"/>
              <w:ind w:left="358" w:hanging="284"/>
              <w:rPr>
                <w:rFonts w:eastAsiaTheme="minorEastAsia"/>
                <w:sz w:val="24"/>
                <w:szCs w:val="24"/>
              </w:rPr>
            </w:pPr>
            <w:r w:rsidRPr="0616227F">
              <w:rPr>
                <w:rFonts w:eastAsiaTheme="minorEastAsia"/>
                <w:sz w:val="24"/>
                <w:szCs w:val="24"/>
              </w:rPr>
              <w:t>conceptualise key terms (medium/media/mediation; religion; public sphere).</w:t>
            </w:r>
          </w:p>
          <w:p w14:paraId="4C8FA938" w14:textId="77777777" w:rsidR="00730656" w:rsidRPr="006218E9" w:rsidRDefault="1F08CD87" w:rsidP="0616227F">
            <w:pPr>
              <w:numPr>
                <w:ilvl w:val="0"/>
                <w:numId w:val="10"/>
              </w:numPr>
              <w:spacing w:after="0"/>
              <w:ind w:left="358" w:hanging="284"/>
              <w:rPr>
                <w:rFonts w:eastAsiaTheme="minorEastAsia"/>
                <w:sz w:val="24"/>
                <w:szCs w:val="24"/>
              </w:rPr>
            </w:pPr>
            <w:r w:rsidRPr="0616227F">
              <w:rPr>
                <w:rFonts w:eastAsiaTheme="minorEastAsia"/>
                <w:sz w:val="24"/>
                <w:szCs w:val="24"/>
              </w:rPr>
              <w:t xml:space="preserve">describe, analyse and discuss the role of mass media in the contemporary religious field; explain and interpret religious media performances as a lived cultural practice. </w:t>
            </w:r>
          </w:p>
          <w:p w14:paraId="3E5BA030" w14:textId="77777777" w:rsidR="00730656" w:rsidRPr="006218E9" w:rsidRDefault="1F08CD87" w:rsidP="0616227F">
            <w:pPr>
              <w:numPr>
                <w:ilvl w:val="0"/>
                <w:numId w:val="10"/>
              </w:numPr>
              <w:spacing w:after="0"/>
              <w:ind w:left="358" w:hanging="284"/>
              <w:rPr>
                <w:rFonts w:eastAsiaTheme="minorEastAsia"/>
                <w:sz w:val="24"/>
                <w:szCs w:val="24"/>
              </w:rPr>
            </w:pPr>
            <w:r w:rsidRPr="0616227F">
              <w:rPr>
                <w:rFonts w:eastAsiaTheme="minorEastAsia"/>
                <w:sz w:val="24"/>
                <w:szCs w:val="24"/>
              </w:rPr>
              <w:t xml:space="preserve">present and impart knowledge through media usage and develop a critical media competence. </w:t>
            </w:r>
          </w:p>
          <w:p w14:paraId="5514B323" w14:textId="77777777" w:rsidR="00134A9B" w:rsidRPr="006218E9" w:rsidRDefault="1F08CD87" w:rsidP="0616227F">
            <w:pPr>
              <w:numPr>
                <w:ilvl w:val="0"/>
                <w:numId w:val="10"/>
              </w:numPr>
              <w:spacing w:after="0"/>
              <w:ind w:left="358" w:hanging="284"/>
              <w:rPr>
                <w:rFonts w:eastAsiaTheme="minorEastAsia"/>
                <w:sz w:val="24"/>
                <w:szCs w:val="24"/>
                <w:lang w:eastAsia="en-IE"/>
              </w:rPr>
            </w:pPr>
            <w:r w:rsidRPr="0616227F">
              <w:rPr>
                <w:rFonts w:eastAsiaTheme="minorEastAsia"/>
                <w:sz w:val="24"/>
                <w:szCs w:val="24"/>
              </w:rPr>
              <w:t>reflect on religious media usage impacts on a larger culture</w:t>
            </w:r>
          </w:p>
          <w:p w14:paraId="12E2C222" w14:textId="78161621" w:rsidR="00730656" w:rsidRPr="006218E9" w:rsidRDefault="1F08CD87" w:rsidP="0616227F">
            <w:pPr>
              <w:pStyle w:val="ListParagraph"/>
              <w:numPr>
                <w:ilvl w:val="0"/>
                <w:numId w:val="10"/>
              </w:numPr>
              <w:spacing w:after="0"/>
              <w:ind w:left="358" w:hanging="284"/>
              <w:rPr>
                <w:rFonts w:eastAsiaTheme="minorEastAsia"/>
                <w:sz w:val="24"/>
                <w:szCs w:val="24"/>
                <w:lang w:eastAsia="en-IE"/>
              </w:rPr>
            </w:pPr>
            <w:r w:rsidRPr="0616227F">
              <w:rPr>
                <w:rFonts w:eastAsiaTheme="minorEastAsia"/>
                <w:sz w:val="24"/>
                <w:szCs w:val="24"/>
              </w:rPr>
              <w:t>Present a historical or contemporary example of religion in the public sphere and outline an approach to study it.</w:t>
            </w:r>
          </w:p>
        </w:tc>
      </w:tr>
      <w:tr w:rsidR="00730656" w:rsidRPr="00FD4147" w14:paraId="141EEF1B" w14:textId="7E647146"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3EF1AD0" w14:textId="77777777" w:rsidR="00730656" w:rsidRPr="002B3A9D" w:rsidRDefault="1F08CD87" w:rsidP="0616227F">
            <w:pPr>
              <w:spacing w:after="0"/>
              <w:rPr>
                <w:rFonts w:eastAsiaTheme="minorEastAsia"/>
                <w:b/>
                <w:bCs/>
                <w:sz w:val="24"/>
                <w:szCs w:val="24"/>
                <w:lang w:eastAsia="en-IE"/>
              </w:rPr>
            </w:pPr>
            <w:r w:rsidRPr="0616227F">
              <w:rPr>
                <w:rFonts w:eastAsiaTheme="minorEastAsia"/>
                <w:b/>
                <w:bCs/>
                <w:sz w:val="24"/>
                <w:szCs w:val="24"/>
                <w:lang w:eastAsia="en-IE"/>
              </w:rPr>
              <w:t>Module Content</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E89CEB" w14:textId="77777777" w:rsidR="00730656" w:rsidRPr="006218E9" w:rsidRDefault="1F08CD87" w:rsidP="0616227F">
            <w:pPr>
              <w:spacing w:after="0"/>
              <w:rPr>
                <w:rFonts w:eastAsiaTheme="minorEastAsia"/>
                <w:sz w:val="24"/>
                <w:szCs w:val="24"/>
              </w:rPr>
            </w:pPr>
            <w:r w:rsidRPr="0616227F">
              <w:rPr>
                <w:rFonts w:eastAsiaTheme="minorEastAsia"/>
                <w:sz w:val="24"/>
                <w:szCs w:val="24"/>
              </w:rPr>
              <w:t>Religion is prominent in public debates, in the media, and in the cultural imaginary of people’s daily life, no matter whether they see themselves as believers or not. In turn, religions also ‘make use’ of media and mediation when creating influential symbols and intense and extraordinary experiences. They do so by means of architecture and music, images and narratives, through clothes, body practices or the TV and the internet.</w:t>
            </w:r>
          </w:p>
          <w:p w14:paraId="44D89D37" w14:textId="77777777" w:rsidR="00730656" w:rsidRPr="006218E9" w:rsidRDefault="1F08CD87" w:rsidP="0616227F">
            <w:pPr>
              <w:spacing w:after="0"/>
              <w:rPr>
                <w:rFonts w:eastAsiaTheme="minorEastAsia"/>
                <w:sz w:val="24"/>
                <w:szCs w:val="24"/>
                <w:lang w:eastAsia="en-IE"/>
              </w:rPr>
            </w:pPr>
            <w:r w:rsidRPr="0616227F">
              <w:rPr>
                <w:rFonts w:eastAsiaTheme="minorEastAsia"/>
                <w:sz w:val="24"/>
                <w:szCs w:val="24"/>
              </w:rPr>
              <w:t>The module focuses on how the relationship between religion and media can be studied and how this helps to better understand the role of religion in how world views develop and change. This includes theoretical reflection on the “public sphere” as an element of democracy and the question whether we live in a “post-secular” world.</w:t>
            </w:r>
          </w:p>
          <w:p w14:paraId="56E46C63" w14:textId="494ADED2" w:rsidR="00730656" w:rsidRPr="006218E9" w:rsidRDefault="0884D020" w:rsidP="0616227F">
            <w:pPr>
              <w:spacing w:after="0"/>
              <w:rPr>
                <w:rFonts w:eastAsiaTheme="minorEastAsia"/>
                <w:sz w:val="24"/>
                <w:szCs w:val="24"/>
                <w:lang w:eastAsia="en-IE"/>
              </w:rPr>
            </w:pPr>
            <w:r w:rsidRPr="0616227F">
              <w:rPr>
                <w:rFonts w:eastAsiaTheme="minorEastAsia"/>
                <w:sz w:val="24"/>
                <w:szCs w:val="24"/>
              </w:rPr>
              <w:t>Rethinking the concept of “media” will include but reach beyond social media and the mass media</w:t>
            </w:r>
            <w:r w:rsidR="2DD4966D" w:rsidRPr="0616227F">
              <w:rPr>
                <w:rFonts w:eastAsiaTheme="minorEastAsia"/>
                <w:sz w:val="24"/>
                <w:szCs w:val="24"/>
              </w:rPr>
              <w:t>. S</w:t>
            </w:r>
            <w:r w:rsidRPr="0616227F">
              <w:rPr>
                <w:rFonts w:eastAsiaTheme="minorEastAsia"/>
                <w:sz w:val="24"/>
                <w:szCs w:val="24"/>
              </w:rPr>
              <w:t>cripture and dance, money and microphones are means of mediating religion as well. We will ask, what is a medium, how are religions depicted in the media, how do religions respond to new media, and how can religion be understood as mediation while often claiming to provide “immediate” experiences? Students will</w:t>
            </w:r>
            <w:r w:rsidR="0AE72506" w:rsidRPr="0616227F">
              <w:rPr>
                <w:rFonts w:eastAsiaTheme="minorEastAsia"/>
                <w:sz w:val="24"/>
                <w:szCs w:val="24"/>
              </w:rPr>
              <w:t xml:space="preserve"> learn about analytical concepts and acquire study skills in the input </w:t>
            </w:r>
            <w:proofErr w:type="gramStart"/>
            <w:r w:rsidR="0AE72506" w:rsidRPr="0616227F">
              <w:rPr>
                <w:rFonts w:eastAsiaTheme="minorEastAsia"/>
                <w:sz w:val="24"/>
                <w:szCs w:val="24"/>
              </w:rPr>
              <w:t>phase</w:t>
            </w:r>
            <w:r w:rsidR="7168529B" w:rsidRPr="0616227F">
              <w:rPr>
                <w:rFonts w:eastAsiaTheme="minorEastAsia"/>
                <w:sz w:val="24"/>
                <w:szCs w:val="24"/>
              </w:rPr>
              <w:t xml:space="preserve">, </w:t>
            </w:r>
            <w:r w:rsidRPr="0616227F">
              <w:rPr>
                <w:rFonts w:eastAsiaTheme="minorEastAsia"/>
                <w:sz w:val="24"/>
                <w:szCs w:val="24"/>
              </w:rPr>
              <w:t xml:space="preserve"> develop</w:t>
            </w:r>
            <w:proofErr w:type="gramEnd"/>
            <w:r w:rsidRPr="0616227F">
              <w:rPr>
                <w:rFonts w:eastAsiaTheme="minorEastAsia"/>
                <w:sz w:val="24"/>
                <w:szCs w:val="24"/>
              </w:rPr>
              <w:t xml:space="preserve"> a case study over the course of </w:t>
            </w:r>
            <w:r w:rsidRPr="0616227F">
              <w:rPr>
                <w:rFonts w:eastAsiaTheme="minorEastAsia"/>
                <w:sz w:val="24"/>
                <w:szCs w:val="24"/>
              </w:rPr>
              <w:lastRenderedPageBreak/>
              <w:t>the semester</w:t>
            </w:r>
            <w:r w:rsidR="1D60BEE0" w:rsidRPr="0616227F">
              <w:rPr>
                <w:rFonts w:eastAsiaTheme="minorEastAsia"/>
                <w:sz w:val="24"/>
                <w:szCs w:val="24"/>
              </w:rPr>
              <w:t>,</w:t>
            </w:r>
            <w:r w:rsidR="353AB5E9" w:rsidRPr="0616227F">
              <w:rPr>
                <w:rFonts w:eastAsiaTheme="minorEastAsia"/>
                <w:sz w:val="24"/>
                <w:szCs w:val="24"/>
              </w:rPr>
              <w:t xml:space="preserve"> and share their work</w:t>
            </w:r>
            <w:r w:rsidR="36DECEA9" w:rsidRPr="0616227F">
              <w:rPr>
                <w:rFonts w:eastAsiaTheme="minorEastAsia"/>
                <w:sz w:val="24"/>
                <w:szCs w:val="24"/>
              </w:rPr>
              <w:t>-</w:t>
            </w:r>
            <w:r w:rsidR="353AB5E9" w:rsidRPr="0616227F">
              <w:rPr>
                <w:rFonts w:eastAsiaTheme="minorEastAsia"/>
                <w:sz w:val="24"/>
                <w:szCs w:val="24"/>
              </w:rPr>
              <w:t>in</w:t>
            </w:r>
            <w:r w:rsidR="3247421F" w:rsidRPr="0616227F">
              <w:rPr>
                <w:rFonts w:eastAsiaTheme="minorEastAsia"/>
                <w:sz w:val="24"/>
                <w:szCs w:val="24"/>
              </w:rPr>
              <w:t>-</w:t>
            </w:r>
            <w:r w:rsidR="353AB5E9" w:rsidRPr="0616227F">
              <w:rPr>
                <w:rFonts w:eastAsiaTheme="minorEastAsia"/>
                <w:sz w:val="24"/>
                <w:szCs w:val="24"/>
              </w:rPr>
              <w:t>progress during a workshop phase</w:t>
            </w:r>
            <w:r w:rsidR="065C8482" w:rsidRPr="0616227F">
              <w:rPr>
                <w:rFonts w:eastAsiaTheme="minorEastAsia"/>
                <w:sz w:val="24"/>
                <w:szCs w:val="24"/>
              </w:rPr>
              <w:t xml:space="preserve"> to build up their final study</w:t>
            </w:r>
          </w:p>
        </w:tc>
      </w:tr>
      <w:tr w:rsidR="00730656" w:rsidRPr="00FD4147" w14:paraId="76E88F8B" w14:textId="5F2274EF"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01C789D2" w14:textId="77777777" w:rsidR="00730656" w:rsidRPr="002B3A9D" w:rsidRDefault="1F08CD87" w:rsidP="0616227F">
            <w:pPr>
              <w:spacing w:after="0"/>
              <w:rPr>
                <w:rFonts w:eastAsiaTheme="minorEastAsia"/>
                <w:b/>
                <w:bCs/>
                <w:sz w:val="24"/>
                <w:szCs w:val="24"/>
                <w:lang w:eastAsia="en-IE"/>
              </w:rPr>
            </w:pPr>
            <w:r w:rsidRPr="0616227F">
              <w:rPr>
                <w:rFonts w:eastAsiaTheme="minorEastAsia"/>
                <w:b/>
                <w:bCs/>
                <w:sz w:val="24"/>
                <w:szCs w:val="24"/>
                <w:lang w:eastAsia="en-IE"/>
              </w:rPr>
              <w:lastRenderedPageBreak/>
              <w:t>Teaching and Learning Format</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FEFACE" w14:textId="41DD3696" w:rsidR="00730656" w:rsidRPr="006218E9" w:rsidRDefault="1F08CD87" w:rsidP="0616227F">
            <w:pPr>
              <w:spacing w:after="0"/>
              <w:rPr>
                <w:rFonts w:eastAsiaTheme="minorEastAsia"/>
                <w:sz w:val="24"/>
                <w:szCs w:val="24"/>
                <w:lang w:eastAsia="en-IE"/>
              </w:rPr>
            </w:pPr>
            <w:r w:rsidRPr="0616227F">
              <w:rPr>
                <w:rFonts w:eastAsiaTheme="minorEastAsia"/>
                <w:sz w:val="24"/>
                <w:szCs w:val="24"/>
              </w:rPr>
              <w:t>lectures, seminars, case study, oral presentations, designing a panel discussion; participation is essential; submission of assignments without participation will not be accepted.</w:t>
            </w:r>
          </w:p>
        </w:tc>
      </w:tr>
      <w:tr w:rsidR="009122F9" w:rsidRPr="00FD4147" w14:paraId="61A1DC01" w14:textId="77777777" w:rsidTr="0616227F">
        <w:trPr>
          <w:trHeight w:val="737"/>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2D7CF1E" w14:textId="77777777" w:rsidR="009122F9" w:rsidRPr="002B3A9D" w:rsidRDefault="0C7AD954" w:rsidP="0616227F">
            <w:pPr>
              <w:spacing w:after="0"/>
              <w:rPr>
                <w:rFonts w:eastAsiaTheme="minorEastAsia"/>
                <w:b/>
                <w:bCs/>
                <w:sz w:val="24"/>
                <w:szCs w:val="24"/>
                <w:lang w:eastAsia="en-IE"/>
              </w:rPr>
            </w:pPr>
            <w:r w:rsidRPr="0616227F">
              <w:rPr>
                <w:rFonts w:eastAsiaTheme="minorEastAsia"/>
                <w:b/>
                <w:bCs/>
                <w:sz w:val="24"/>
                <w:szCs w:val="24"/>
                <w:lang w:eastAsia="en-IE"/>
              </w:rPr>
              <w:t xml:space="preserve">Module Assessment Components </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53F1AE" w14:textId="3A245E33" w:rsidR="009122F9" w:rsidRDefault="009122F9" w:rsidP="0616227F">
            <w:pPr>
              <w:spacing w:after="0"/>
              <w:rPr>
                <w:rFonts w:eastAsiaTheme="minorEastAsia"/>
                <w:b/>
                <w:bCs/>
                <w:sz w:val="24"/>
                <w:szCs w:val="24"/>
              </w:rPr>
            </w:pPr>
          </w:p>
          <w:tbl>
            <w:tblPr>
              <w:tblStyle w:val="TableGrid"/>
              <w:tblW w:w="7866" w:type="dxa"/>
              <w:tblLook w:val="04A0" w:firstRow="1" w:lastRow="0" w:firstColumn="1" w:lastColumn="0" w:noHBand="0" w:noVBand="1"/>
            </w:tblPr>
            <w:tblGrid>
              <w:gridCol w:w="1726"/>
              <w:gridCol w:w="3238"/>
              <w:gridCol w:w="1341"/>
              <w:gridCol w:w="708"/>
              <w:gridCol w:w="853"/>
            </w:tblGrid>
            <w:tr w:rsidR="00C62F5C" w:rsidRPr="00C804AA" w14:paraId="17EBBAA3" w14:textId="77777777" w:rsidTr="0616227F">
              <w:tc>
                <w:tcPr>
                  <w:tcW w:w="1726" w:type="dxa"/>
                </w:tcPr>
                <w:p w14:paraId="6BA8692D" w14:textId="77777777" w:rsidR="00C62F5C" w:rsidRPr="00C804AA" w:rsidRDefault="3A92B791" w:rsidP="0616227F">
                  <w:pPr>
                    <w:spacing w:line="259" w:lineRule="auto"/>
                    <w:rPr>
                      <w:rFonts w:eastAsiaTheme="minorEastAsia"/>
                      <w:b/>
                      <w:bCs/>
                      <w:sz w:val="24"/>
                      <w:szCs w:val="24"/>
                    </w:rPr>
                  </w:pPr>
                  <w:r w:rsidRPr="0616227F">
                    <w:rPr>
                      <w:rFonts w:eastAsiaTheme="minorEastAsia"/>
                      <w:b/>
                      <w:bCs/>
                      <w:sz w:val="24"/>
                      <w:szCs w:val="24"/>
                    </w:rPr>
                    <w:t>Assessment Component</w:t>
                  </w:r>
                </w:p>
              </w:tc>
              <w:tc>
                <w:tcPr>
                  <w:tcW w:w="3240" w:type="dxa"/>
                </w:tcPr>
                <w:p w14:paraId="36D7E619" w14:textId="77777777" w:rsidR="00C62F5C" w:rsidRPr="00C804AA" w:rsidRDefault="3A92B791" w:rsidP="0616227F">
                  <w:pPr>
                    <w:spacing w:line="259" w:lineRule="auto"/>
                    <w:rPr>
                      <w:rFonts w:eastAsiaTheme="minorEastAsia"/>
                      <w:b/>
                      <w:bCs/>
                      <w:sz w:val="24"/>
                      <w:szCs w:val="24"/>
                    </w:rPr>
                  </w:pPr>
                  <w:r w:rsidRPr="0616227F">
                    <w:rPr>
                      <w:rFonts w:eastAsiaTheme="minorEastAsia"/>
                      <w:b/>
                      <w:bCs/>
                      <w:sz w:val="24"/>
                      <w:szCs w:val="24"/>
                    </w:rPr>
                    <w:t>Assessment Description</w:t>
                  </w:r>
                </w:p>
              </w:tc>
              <w:tc>
                <w:tcPr>
                  <w:tcW w:w="1341" w:type="dxa"/>
                </w:tcPr>
                <w:p w14:paraId="13A32593" w14:textId="77777777" w:rsidR="00C62F5C" w:rsidRPr="00C804AA" w:rsidRDefault="3A92B791" w:rsidP="0616227F">
                  <w:pPr>
                    <w:spacing w:line="259" w:lineRule="auto"/>
                    <w:rPr>
                      <w:rFonts w:eastAsiaTheme="minorEastAsia"/>
                      <w:b/>
                      <w:bCs/>
                      <w:sz w:val="24"/>
                      <w:szCs w:val="24"/>
                    </w:rPr>
                  </w:pPr>
                  <w:r w:rsidRPr="0616227F">
                    <w:rPr>
                      <w:rFonts w:eastAsiaTheme="minorEastAsia"/>
                      <w:b/>
                      <w:bCs/>
                      <w:sz w:val="24"/>
                      <w:szCs w:val="24"/>
                    </w:rPr>
                    <w:t>LO Addressed</w:t>
                  </w:r>
                </w:p>
              </w:tc>
              <w:tc>
                <w:tcPr>
                  <w:tcW w:w="708" w:type="dxa"/>
                </w:tcPr>
                <w:p w14:paraId="74E53FBB" w14:textId="77777777" w:rsidR="00C62F5C" w:rsidRPr="00C804AA" w:rsidRDefault="3A92B791" w:rsidP="0616227F">
                  <w:pPr>
                    <w:spacing w:line="259" w:lineRule="auto"/>
                    <w:rPr>
                      <w:rFonts w:eastAsiaTheme="minorEastAsia"/>
                      <w:b/>
                      <w:bCs/>
                      <w:sz w:val="24"/>
                      <w:szCs w:val="24"/>
                    </w:rPr>
                  </w:pPr>
                  <w:r w:rsidRPr="0616227F">
                    <w:rPr>
                      <w:rFonts w:eastAsiaTheme="minorEastAsia"/>
                      <w:b/>
                      <w:bCs/>
                      <w:sz w:val="24"/>
                      <w:szCs w:val="24"/>
                    </w:rPr>
                    <w:t>% of total</w:t>
                  </w:r>
                </w:p>
              </w:tc>
              <w:tc>
                <w:tcPr>
                  <w:tcW w:w="851" w:type="dxa"/>
                </w:tcPr>
                <w:p w14:paraId="19CAE624" w14:textId="77777777" w:rsidR="00C62F5C" w:rsidRPr="00C804AA" w:rsidRDefault="3A92B791" w:rsidP="0616227F">
                  <w:pPr>
                    <w:spacing w:line="259" w:lineRule="auto"/>
                    <w:rPr>
                      <w:rFonts w:eastAsiaTheme="minorEastAsia"/>
                      <w:b/>
                      <w:bCs/>
                      <w:sz w:val="24"/>
                      <w:szCs w:val="24"/>
                    </w:rPr>
                  </w:pPr>
                  <w:r w:rsidRPr="0616227F">
                    <w:rPr>
                      <w:rFonts w:eastAsiaTheme="minorEastAsia"/>
                      <w:b/>
                      <w:bCs/>
                      <w:sz w:val="24"/>
                      <w:szCs w:val="24"/>
                    </w:rPr>
                    <w:t>Week due</w:t>
                  </w:r>
                </w:p>
              </w:tc>
            </w:tr>
            <w:tr w:rsidR="009C59E2" w:rsidRPr="00C804AA" w14:paraId="02A8D583" w14:textId="77777777" w:rsidTr="0616227F">
              <w:tc>
                <w:tcPr>
                  <w:tcW w:w="1726" w:type="dxa"/>
                </w:tcPr>
                <w:p w14:paraId="4963C499" w14:textId="030B4A8A" w:rsidR="009C59E2" w:rsidRPr="00C804AA" w:rsidRDefault="70E76096" w:rsidP="0616227F">
                  <w:pPr>
                    <w:spacing w:line="259" w:lineRule="auto"/>
                    <w:rPr>
                      <w:rFonts w:eastAsiaTheme="minorEastAsia"/>
                      <w:color w:val="000000" w:themeColor="text1"/>
                      <w:sz w:val="24"/>
                      <w:szCs w:val="24"/>
                    </w:rPr>
                  </w:pPr>
                  <w:r w:rsidRPr="0616227F">
                    <w:rPr>
                      <w:rFonts w:eastAsiaTheme="minorEastAsia"/>
                      <w:sz w:val="24"/>
                      <w:szCs w:val="24"/>
                    </w:rPr>
                    <w:t>Draft of Case Study</w:t>
                  </w:r>
                </w:p>
              </w:tc>
              <w:tc>
                <w:tcPr>
                  <w:tcW w:w="3240" w:type="dxa"/>
                </w:tcPr>
                <w:p w14:paraId="137A0311" w14:textId="3BC914FB" w:rsidR="009C59E2" w:rsidRPr="00C804AA" w:rsidRDefault="763F3336" w:rsidP="0616227F">
                  <w:pPr>
                    <w:spacing w:line="259" w:lineRule="auto"/>
                    <w:rPr>
                      <w:rFonts w:eastAsiaTheme="minorEastAsia"/>
                      <w:sz w:val="24"/>
                      <w:szCs w:val="24"/>
                    </w:rPr>
                  </w:pPr>
                  <w:r w:rsidRPr="0616227F">
                    <w:rPr>
                      <w:rFonts w:eastAsiaTheme="minorEastAsia"/>
                      <w:sz w:val="24"/>
                      <w:szCs w:val="24"/>
                    </w:rPr>
                    <w:t xml:space="preserve">Guided outline of research idea 500-800 words </w:t>
                  </w:r>
                  <w:r w:rsidR="7DE1FB42" w:rsidRPr="0616227F">
                    <w:rPr>
                      <w:rFonts w:eastAsiaTheme="minorEastAsia"/>
                      <w:sz w:val="24"/>
                      <w:szCs w:val="24"/>
                    </w:rPr>
                    <w:t>(Pass/Fail)</w:t>
                  </w:r>
                </w:p>
              </w:tc>
              <w:tc>
                <w:tcPr>
                  <w:tcW w:w="1341" w:type="dxa"/>
                </w:tcPr>
                <w:p w14:paraId="4AD462B7" w14:textId="683843F4" w:rsidR="009C59E2" w:rsidRPr="00C804AA" w:rsidRDefault="70E76096" w:rsidP="0616227F">
                  <w:pPr>
                    <w:spacing w:line="259" w:lineRule="auto"/>
                    <w:rPr>
                      <w:rFonts w:eastAsiaTheme="minorEastAsia"/>
                      <w:sz w:val="24"/>
                      <w:szCs w:val="24"/>
                    </w:rPr>
                  </w:pPr>
                  <w:r w:rsidRPr="0616227F">
                    <w:rPr>
                      <w:rFonts w:eastAsiaTheme="minorEastAsia"/>
                      <w:sz w:val="24"/>
                      <w:szCs w:val="24"/>
                    </w:rPr>
                    <w:t>1, 2</w:t>
                  </w:r>
                </w:p>
              </w:tc>
              <w:tc>
                <w:tcPr>
                  <w:tcW w:w="708" w:type="dxa"/>
                </w:tcPr>
                <w:p w14:paraId="50DBE185" w14:textId="559E41E7" w:rsidR="009C59E2" w:rsidRPr="00C804AA" w:rsidRDefault="4AC11308" w:rsidP="0616227F">
                  <w:pPr>
                    <w:spacing w:line="259" w:lineRule="auto"/>
                    <w:rPr>
                      <w:rFonts w:eastAsiaTheme="minorEastAsia"/>
                      <w:sz w:val="24"/>
                      <w:szCs w:val="24"/>
                    </w:rPr>
                  </w:pPr>
                  <w:r w:rsidRPr="0616227F">
                    <w:rPr>
                      <w:rFonts w:eastAsiaTheme="minorEastAsia"/>
                      <w:sz w:val="24"/>
                      <w:szCs w:val="24"/>
                    </w:rPr>
                    <w:t>2</w:t>
                  </w:r>
                  <w:r w:rsidR="75025B38" w:rsidRPr="0616227F">
                    <w:rPr>
                      <w:rFonts w:eastAsiaTheme="minorEastAsia"/>
                      <w:sz w:val="24"/>
                      <w:szCs w:val="24"/>
                    </w:rPr>
                    <w:t>0%</w:t>
                  </w:r>
                </w:p>
              </w:tc>
              <w:tc>
                <w:tcPr>
                  <w:tcW w:w="851" w:type="dxa"/>
                </w:tcPr>
                <w:p w14:paraId="1E677965" w14:textId="0D08121A" w:rsidR="009C59E2" w:rsidRPr="00C804AA" w:rsidRDefault="70E76096" w:rsidP="0616227F">
                  <w:pPr>
                    <w:spacing w:line="259" w:lineRule="auto"/>
                    <w:rPr>
                      <w:rFonts w:eastAsiaTheme="minorEastAsia"/>
                      <w:sz w:val="24"/>
                      <w:szCs w:val="24"/>
                    </w:rPr>
                  </w:pPr>
                  <w:r w:rsidRPr="0616227F">
                    <w:rPr>
                      <w:rFonts w:eastAsiaTheme="minorEastAsia"/>
                      <w:sz w:val="24"/>
                      <w:szCs w:val="24"/>
                    </w:rPr>
                    <w:t xml:space="preserve"> 8</w:t>
                  </w:r>
                </w:p>
              </w:tc>
            </w:tr>
            <w:tr w:rsidR="009C59E2" w:rsidRPr="00C804AA" w14:paraId="326CAA03" w14:textId="77777777" w:rsidTr="0616227F">
              <w:trPr>
                <w:trHeight w:val="360"/>
              </w:trPr>
              <w:tc>
                <w:tcPr>
                  <w:tcW w:w="1726" w:type="dxa"/>
                </w:tcPr>
                <w:p w14:paraId="2213B073" w14:textId="2AE22447" w:rsidR="009C59E2" w:rsidRPr="00C804AA" w:rsidRDefault="7643CAB8" w:rsidP="0616227F">
                  <w:pPr>
                    <w:spacing w:line="259" w:lineRule="auto"/>
                    <w:rPr>
                      <w:rFonts w:eastAsiaTheme="minorEastAsia"/>
                      <w:sz w:val="24"/>
                      <w:szCs w:val="24"/>
                    </w:rPr>
                  </w:pPr>
                  <w:r w:rsidRPr="0616227F">
                    <w:rPr>
                      <w:rFonts w:eastAsiaTheme="minorEastAsia"/>
                      <w:sz w:val="24"/>
                      <w:szCs w:val="24"/>
                    </w:rPr>
                    <w:t xml:space="preserve">Input Research </w:t>
                  </w:r>
                  <w:r w:rsidR="3F2E2179" w:rsidRPr="0616227F">
                    <w:rPr>
                      <w:rFonts w:eastAsiaTheme="minorEastAsia"/>
                      <w:sz w:val="24"/>
                      <w:szCs w:val="24"/>
                    </w:rPr>
                    <w:t>Phase</w:t>
                  </w:r>
                </w:p>
              </w:tc>
              <w:tc>
                <w:tcPr>
                  <w:tcW w:w="3240" w:type="dxa"/>
                </w:tcPr>
                <w:p w14:paraId="18155A1B" w14:textId="57BC201D" w:rsidR="009C59E2" w:rsidRPr="00C804AA" w:rsidRDefault="140EE684" w:rsidP="0616227F">
                  <w:pPr>
                    <w:spacing w:line="259" w:lineRule="auto"/>
                    <w:rPr>
                      <w:rFonts w:eastAsiaTheme="minorEastAsia"/>
                      <w:sz w:val="24"/>
                      <w:szCs w:val="24"/>
                    </w:rPr>
                  </w:pPr>
                  <w:r w:rsidRPr="0616227F">
                    <w:rPr>
                      <w:rFonts w:eastAsiaTheme="minorEastAsia"/>
                      <w:sz w:val="24"/>
                      <w:szCs w:val="24"/>
                    </w:rPr>
                    <w:t xml:space="preserve"> </w:t>
                  </w:r>
                  <w:r w:rsidR="6D845692" w:rsidRPr="0616227F">
                    <w:rPr>
                      <w:rFonts w:eastAsiaTheme="minorEastAsia"/>
                      <w:sz w:val="24"/>
                      <w:szCs w:val="24"/>
                    </w:rPr>
                    <w:t xml:space="preserve">Input Research </w:t>
                  </w:r>
                  <w:r w:rsidR="5D86FC5B" w:rsidRPr="0616227F">
                    <w:rPr>
                      <w:rFonts w:eastAsiaTheme="minorEastAsia"/>
                      <w:sz w:val="24"/>
                      <w:szCs w:val="24"/>
                    </w:rPr>
                    <w:t>Phase</w:t>
                  </w:r>
                  <w:r w:rsidR="6D845692" w:rsidRPr="0616227F">
                    <w:rPr>
                      <w:rFonts w:eastAsiaTheme="minorEastAsia"/>
                      <w:sz w:val="24"/>
                      <w:szCs w:val="24"/>
                    </w:rPr>
                    <w:t xml:space="preserve"> – Work in progress presentation</w:t>
                  </w:r>
                  <w:r w:rsidR="775B6698" w:rsidRPr="0616227F">
                    <w:rPr>
                      <w:rFonts w:eastAsiaTheme="minorEastAsia"/>
                      <w:sz w:val="24"/>
                      <w:szCs w:val="24"/>
                    </w:rPr>
                    <w:t>/</w:t>
                  </w:r>
                  <w:r w:rsidR="6D845692" w:rsidRPr="0616227F">
                    <w:rPr>
                      <w:rFonts w:eastAsiaTheme="minorEastAsia"/>
                      <w:sz w:val="24"/>
                      <w:szCs w:val="24"/>
                    </w:rPr>
                    <w:t xml:space="preserve"> response</w:t>
                  </w:r>
                  <w:r w:rsidR="79C21E58" w:rsidRPr="0616227F">
                    <w:rPr>
                      <w:rFonts w:eastAsiaTheme="minorEastAsia"/>
                      <w:sz w:val="24"/>
                      <w:szCs w:val="24"/>
                    </w:rPr>
                    <w:t>;</w:t>
                  </w:r>
                  <w:r w:rsidR="6D845692" w:rsidRPr="0616227F">
                    <w:rPr>
                      <w:rFonts w:eastAsiaTheme="minorEastAsia"/>
                      <w:sz w:val="24"/>
                      <w:szCs w:val="24"/>
                    </w:rPr>
                    <w:t xml:space="preserve"> short PPT + 500 words</w:t>
                  </w:r>
                </w:p>
                <w:p w14:paraId="6864E58C" w14:textId="63821C41" w:rsidR="009C59E2" w:rsidRPr="00C804AA" w:rsidRDefault="009C59E2" w:rsidP="0616227F">
                  <w:pPr>
                    <w:spacing w:line="259" w:lineRule="auto"/>
                    <w:rPr>
                      <w:rFonts w:eastAsiaTheme="minorEastAsia"/>
                      <w:sz w:val="24"/>
                      <w:szCs w:val="24"/>
                    </w:rPr>
                  </w:pPr>
                </w:p>
              </w:tc>
              <w:tc>
                <w:tcPr>
                  <w:tcW w:w="1341" w:type="dxa"/>
                </w:tcPr>
                <w:p w14:paraId="01C71E6E" w14:textId="74BACA5F" w:rsidR="009C59E2" w:rsidRPr="00C804AA" w:rsidRDefault="70E76096" w:rsidP="0616227F">
                  <w:pPr>
                    <w:spacing w:line="259" w:lineRule="auto"/>
                    <w:rPr>
                      <w:rFonts w:eastAsiaTheme="minorEastAsia"/>
                      <w:sz w:val="24"/>
                      <w:szCs w:val="24"/>
                    </w:rPr>
                  </w:pPr>
                  <w:r w:rsidRPr="0616227F">
                    <w:rPr>
                      <w:rFonts w:eastAsiaTheme="minorEastAsia"/>
                      <w:sz w:val="24"/>
                      <w:szCs w:val="24"/>
                    </w:rPr>
                    <w:t>2,3,4</w:t>
                  </w:r>
                </w:p>
              </w:tc>
              <w:tc>
                <w:tcPr>
                  <w:tcW w:w="708" w:type="dxa"/>
                </w:tcPr>
                <w:p w14:paraId="4EE70B05" w14:textId="40EB193C" w:rsidR="009C59E2" w:rsidRPr="00C804AA" w:rsidRDefault="70E76096" w:rsidP="0616227F">
                  <w:pPr>
                    <w:spacing w:line="259" w:lineRule="auto"/>
                    <w:rPr>
                      <w:rFonts w:eastAsiaTheme="minorEastAsia"/>
                      <w:sz w:val="24"/>
                      <w:szCs w:val="24"/>
                    </w:rPr>
                  </w:pPr>
                  <w:r w:rsidRPr="0616227F">
                    <w:rPr>
                      <w:rFonts w:eastAsiaTheme="minorEastAsia"/>
                      <w:sz w:val="24"/>
                      <w:szCs w:val="24"/>
                    </w:rPr>
                    <w:t>20%</w:t>
                  </w:r>
                </w:p>
              </w:tc>
              <w:tc>
                <w:tcPr>
                  <w:tcW w:w="851" w:type="dxa"/>
                </w:tcPr>
                <w:p w14:paraId="109EAD57" w14:textId="5E273C1F" w:rsidR="009C59E2" w:rsidRPr="00C804AA" w:rsidRDefault="70E76096" w:rsidP="0616227F">
                  <w:pPr>
                    <w:spacing w:line="259" w:lineRule="auto"/>
                    <w:rPr>
                      <w:rFonts w:eastAsiaTheme="minorEastAsia"/>
                      <w:sz w:val="24"/>
                      <w:szCs w:val="24"/>
                    </w:rPr>
                  </w:pPr>
                  <w:r w:rsidRPr="0616227F">
                    <w:rPr>
                      <w:rFonts w:eastAsiaTheme="minorEastAsia"/>
                      <w:sz w:val="24"/>
                      <w:szCs w:val="24"/>
                    </w:rPr>
                    <w:t>8-12</w:t>
                  </w:r>
                </w:p>
              </w:tc>
            </w:tr>
            <w:tr w:rsidR="009C59E2" w:rsidRPr="00C804AA" w14:paraId="73DBAC90" w14:textId="77777777" w:rsidTr="0616227F">
              <w:tc>
                <w:tcPr>
                  <w:tcW w:w="1726" w:type="dxa"/>
                </w:tcPr>
                <w:p w14:paraId="140B0B4B" w14:textId="223A61F5" w:rsidR="009C59E2" w:rsidRDefault="70E76096" w:rsidP="0616227F">
                  <w:pPr>
                    <w:rPr>
                      <w:rFonts w:eastAsiaTheme="minorEastAsia"/>
                      <w:sz w:val="24"/>
                      <w:szCs w:val="24"/>
                    </w:rPr>
                  </w:pPr>
                  <w:r w:rsidRPr="0616227F">
                    <w:rPr>
                      <w:rFonts w:eastAsiaTheme="minorEastAsia"/>
                      <w:sz w:val="24"/>
                      <w:szCs w:val="24"/>
                    </w:rPr>
                    <w:t>Research Essay</w:t>
                  </w:r>
                </w:p>
              </w:tc>
              <w:tc>
                <w:tcPr>
                  <w:tcW w:w="3240" w:type="dxa"/>
                </w:tcPr>
                <w:p w14:paraId="06BCEEAD" w14:textId="66CC8348" w:rsidR="009C59E2" w:rsidRPr="5AFD041F" w:rsidRDefault="156D3F6E" w:rsidP="0616227F">
                  <w:pPr>
                    <w:rPr>
                      <w:rFonts w:eastAsiaTheme="minorEastAsia"/>
                      <w:sz w:val="24"/>
                      <w:szCs w:val="24"/>
                    </w:rPr>
                  </w:pPr>
                  <w:r w:rsidRPr="0616227F">
                    <w:rPr>
                      <w:rFonts w:eastAsiaTheme="minorEastAsia"/>
                      <w:sz w:val="24"/>
                      <w:szCs w:val="24"/>
                    </w:rPr>
                    <w:t>Research Essay – Final version of Case Study 2500-3000 words</w:t>
                  </w:r>
                </w:p>
              </w:tc>
              <w:tc>
                <w:tcPr>
                  <w:tcW w:w="1341" w:type="dxa"/>
                </w:tcPr>
                <w:p w14:paraId="191D1FB1" w14:textId="2B55DEF1" w:rsidR="009C59E2" w:rsidRPr="5AFD041F" w:rsidRDefault="70E76096" w:rsidP="0616227F">
                  <w:pPr>
                    <w:rPr>
                      <w:rFonts w:eastAsiaTheme="minorEastAsia"/>
                      <w:sz w:val="24"/>
                      <w:szCs w:val="24"/>
                    </w:rPr>
                  </w:pPr>
                  <w:r w:rsidRPr="0616227F">
                    <w:rPr>
                      <w:rFonts w:eastAsiaTheme="minorEastAsia"/>
                      <w:sz w:val="24"/>
                      <w:szCs w:val="24"/>
                    </w:rPr>
                    <w:t>3, 5, 6</w:t>
                  </w:r>
                </w:p>
              </w:tc>
              <w:tc>
                <w:tcPr>
                  <w:tcW w:w="708" w:type="dxa"/>
                </w:tcPr>
                <w:p w14:paraId="0D558FA9" w14:textId="23548909" w:rsidR="009C59E2" w:rsidRPr="5AFD041F" w:rsidRDefault="372C94AA" w:rsidP="0616227F">
                  <w:pPr>
                    <w:rPr>
                      <w:rFonts w:eastAsiaTheme="minorEastAsia"/>
                      <w:sz w:val="24"/>
                      <w:szCs w:val="24"/>
                    </w:rPr>
                  </w:pPr>
                  <w:r w:rsidRPr="0616227F">
                    <w:rPr>
                      <w:rFonts w:eastAsiaTheme="minorEastAsia"/>
                      <w:sz w:val="24"/>
                      <w:szCs w:val="24"/>
                    </w:rPr>
                    <w:t>6</w:t>
                  </w:r>
                  <w:r w:rsidR="75025B38" w:rsidRPr="0616227F">
                    <w:rPr>
                      <w:rFonts w:eastAsiaTheme="minorEastAsia"/>
                      <w:sz w:val="24"/>
                      <w:szCs w:val="24"/>
                    </w:rPr>
                    <w:t>0%</w:t>
                  </w:r>
                </w:p>
              </w:tc>
              <w:tc>
                <w:tcPr>
                  <w:tcW w:w="851" w:type="dxa"/>
                </w:tcPr>
                <w:p w14:paraId="26750F60" w14:textId="4C03AC78" w:rsidR="009C59E2" w:rsidRDefault="70E76096" w:rsidP="0616227F">
                  <w:pPr>
                    <w:rPr>
                      <w:rFonts w:eastAsiaTheme="minorEastAsia"/>
                      <w:sz w:val="24"/>
                      <w:szCs w:val="24"/>
                    </w:rPr>
                  </w:pPr>
                  <w:r w:rsidRPr="0616227F">
                    <w:rPr>
                      <w:rFonts w:eastAsiaTheme="minorEastAsia"/>
                      <w:sz w:val="24"/>
                      <w:szCs w:val="24"/>
                    </w:rPr>
                    <w:t>Exam period</w:t>
                  </w:r>
                </w:p>
              </w:tc>
            </w:tr>
          </w:tbl>
          <w:p w14:paraId="317FDF05" w14:textId="0191115E" w:rsidR="009122F9" w:rsidRPr="23CD261B" w:rsidRDefault="009122F9" w:rsidP="0616227F">
            <w:pPr>
              <w:spacing w:after="0"/>
              <w:rPr>
                <w:rFonts w:eastAsiaTheme="minorEastAsia"/>
                <w:b/>
                <w:bCs/>
                <w:sz w:val="24"/>
                <w:szCs w:val="24"/>
              </w:rPr>
            </w:pPr>
          </w:p>
        </w:tc>
      </w:tr>
      <w:tr w:rsidR="00134A9B" w:rsidRPr="00FD4147" w14:paraId="33FB063E" w14:textId="77777777"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1981F98B" w14:textId="77777777" w:rsidR="00134A9B" w:rsidRPr="002B3A9D" w:rsidRDefault="375FA2A5" w:rsidP="0616227F">
            <w:pPr>
              <w:pStyle w:val="NoSpacing"/>
              <w:spacing w:line="259" w:lineRule="auto"/>
              <w:rPr>
                <w:rFonts w:asciiTheme="minorHAnsi" w:eastAsiaTheme="minorEastAsia" w:hAnsiTheme="minorHAnsi" w:cstheme="minorBidi"/>
                <w:b/>
                <w:bCs/>
                <w:lang w:eastAsia="en-IE"/>
              </w:rPr>
            </w:pPr>
            <w:r w:rsidRPr="0616227F">
              <w:rPr>
                <w:rFonts w:asciiTheme="minorHAnsi" w:eastAsiaTheme="minorEastAsia" w:hAnsiTheme="minorHAnsi" w:cstheme="minorBidi"/>
                <w:b/>
                <w:bCs/>
                <w:lang w:eastAsia="en-IE"/>
              </w:rPr>
              <w:t xml:space="preserve">Reassessment Requirements </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4230EB" w14:textId="203B9172" w:rsidR="00134A9B" w:rsidRDefault="750AEC8E" w:rsidP="0616227F">
            <w:pPr>
              <w:spacing w:after="0"/>
              <w:rPr>
                <w:rFonts w:eastAsiaTheme="minorEastAsia"/>
                <w:sz w:val="24"/>
                <w:szCs w:val="24"/>
              </w:rPr>
            </w:pPr>
            <w:r w:rsidRPr="0616227F">
              <w:rPr>
                <w:rFonts w:eastAsiaTheme="minorEastAsia"/>
                <w:sz w:val="24"/>
                <w:szCs w:val="24"/>
              </w:rPr>
              <w:t>Research essay 3</w:t>
            </w:r>
            <w:r w:rsidR="6C88EC10" w:rsidRPr="0616227F">
              <w:rPr>
                <w:rFonts w:eastAsiaTheme="minorEastAsia"/>
                <w:sz w:val="24"/>
                <w:szCs w:val="24"/>
              </w:rPr>
              <w:t>0</w:t>
            </w:r>
            <w:r w:rsidRPr="0616227F">
              <w:rPr>
                <w:rFonts w:eastAsiaTheme="minorEastAsia"/>
                <w:sz w:val="24"/>
                <w:szCs w:val="24"/>
              </w:rPr>
              <w:t>00 words 100%</w:t>
            </w:r>
          </w:p>
        </w:tc>
      </w:tr>
      <w:tr w:rsidR="00134A9B" w:rsidRPr="00FD4147" w14:paraId="44492580" w14:textId="77777777" w:rsidTr="0616227F">
        <w:trPr>
          <w:trHeight w:val="300"/>
          <w:tblCellSpacing w:w="7" w:type="dxa"/>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02B3CB5" w14:textId="77777777" w:rsidR="00134A9B" w:rsidRPr="002B3A9D" w:rsidRDefault="375FA2A5" w:rsidP="0616227F">
            <w:pPr>
              <w:spacing w:after="0"/>
              <w:rPr>
                <w:rFonts w:eastAsiaTheme="minorEastAsia"/>
                <w:b/>
                <w:bCs/>
                <w:sz w:val="24"/>
                <w:szCs w:val="24"/>
                <w:lang w:eastAsia="en-IE"/>
              </w:rPr>
            </w:pPr>
            <w:r w:rsidRPr="0616227F">
              <w:rPr>
                <w:rFonts w:eastAsiaTheme="minorEastAsia"/>
                <w:b/>
                <w:bCs/>
                <w:sz w:val="24"/>
                <w:szCs w:val="24"/>
                <w:lang w:eastAsia="en-IE"/>
              </w:rPr>
              <w:t xml:space="preserve">Indicative reading list </w:t>
            </w:r>
          </w:p>
          <w:p w14:paraId="55C4D0D5" w14:textId="77777777" w:rsidR="00134A9B" w:rsidRPr="002B3A9D" w:rsidRDefault="375FA2A5" w:rsidP="0616227F">
            <w:pPr>
              <w:spacing w:after="0"/>
              <w:rPr>
                <w:rFonts w:eastAsiaTheme="minorEastAsia"/>
                <w:b/>
                <w:bCs/>
                <w:sz w:val="24"/>
                <w:szCs w:val="24"/>
                <w:lang w:eastAsia="en-IE"/>
              </w:rPr>
            </w:pPr>
            <w:r w:rsidRPr="0616227F">
              <w:rPr>
                <w:rFonts w:eastAsiaTheme="minorEastAsia"/>
                <w:b/>
                <w:bCs/>
                <w:sz w:val="24"/>
                <w:szCs w:val="24"/>
                <w:lang w:eastAsia="en-IE"/>
              </w:rPr>
              <w:t>(4-5 titles max.)</w:t>
            </w:r>
          </w:p>
        </w:tc>
        <w:tc>
          <w:tcPr>
            <w:tcW w:w="7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892B02" w14:textId="77777777" w:rsidR="00134A9B" w:rsidRPr="00A61DB7" w:rsidRDefault="55D2119E" w:rsidP="0616227F">
            <w:pPr>
              <w:numPr>
                <w:ilvl w:val="0"/>
                <w:numId w:val="16"/>
              </w:numPr>
              <w:spacing w:after="0"/>
              <w:ind w:left="358" w:hanging="284"/>
              <w:rPr>
                <w:rFonts w:eastAsiaTheme="minorEastAsia"/>
                <w:sz w:val="24"/>
                <w:szCs w:val="24"/>
              </w:rPr>
            </w:pPr>
            <w:r w:rsidRPr="0616227F">
              <w:rPr>
                <w:rFonts w:eastAsiaTheme="minorEastAsia"/>
                <w:sz w:val="24"/>
                <w:szCs w:val="24"/>
              </w:rPr>
              <w:t>Hoover, Stewart M., Religion in the Media Age (London: Routledge, 2006).</w:t>
            </w:r>
          </w:p>
          <w:p w14:paraId="4243CBB6" w14:textId="77777777" w:rsidR="00134A9B" w:rsidRPr="00A61DB7" w:rsidRDefault="55D2119E" w:rsidP="0616227F">
            <w:pPr>
              <w:numPr>
                <w:ilvl w:val="0"/>
                <w:numId w:val="16"/>
              </w:numPr>
              <w:spacing w:after="0"/>
              <w:ind w:left="358" w:hanging="284"/>
              <w:rPr>
                <w:rFonts w:eastAsiaTheme="minorEastAsia"/>
                <w:sz w:val="24"/>
                <w:szCs w:val="24"/>
              </w:rPr>
            </w:pPr>
            <w:r w:rsidRPr="0616227F">
              <w:rPr>
                <w:rFonts w:eastAsiaTheme="minorEastAsia"/>
                <w:sz w:val="24"/>
                <w:szCs w:val="24"/>
              </w:rPr>
              <w:t xml:space="preserve">Meyer, Birgit/Annelies Moors, Religion, Media, and the Public Sphere (Indiana University Press, 2005). </w:t>
            </w:r>
          </w:p>
          <w:p w14:paraId="3DEAD2D1" w14:textId="77777777" w:rsidR="00134A9B" w:rsidRPr="00A61DB7" w:rsidRDefault="55D2119E" w:rsidP="0616227F">
            <w:pPr>
              <w:numPr>
                <w:ilvl w:val="0"/>
                <w:numId w:val="16"/>
              </w:numPr>
              <w:spacing w:after="0"/>
              <w:ind w:left="358" w:hanging="284"/>
              <w:rPr>
                <w:rFonts w:eastAsiaTheme="minorEastAsia"/>
                <w:sz w:val="24"/>
                <w:szCs w:val="24"/>
              </w:rPr>
            </w:pPr>
            <w:r w:rsidRPr="0616227F">
              <w:rPr>
                <w:rFonts w:eastAsiaTheme="minorEastAsia"/>
                <w:sz w:val="24"/>
                <w:szCs w:val="24"/>
              </w:rPr>
              <w:t xml:space="preserve">Knott, K., Poole, E. &amp;Taira, T., Media Portrayals of Religion and the Secular: Representation and Change (Farnham: Ashgate, 2006). </w:t>
            </w:r>
          </w:p>
          <w:p w14:paraId="44D0C111" w14:textId="0423B370" w:rsidR="00134A9B" w:rsidRPr="008046B9" w:rsidRDefault="55D2119E" w:rsidP="0616227F">
            <w:pPr>
              <w:numPr>
                <w:ilvl w:val="0"/>
                <w:numId w:val="16"/>
              </w:numPr>
              <w:spacing w:after="0"/>
              <w:ind w:left="358" w:hanging="284"/>
              <w:rPr>
                <w:rFonts w:eastAsiaTheme="minorEastAsia"/>
                <w:sz w:val="24"/>
                <w:szCs w:val="24"/>
                <w:lang w:eastAsia="en-IE"/>
              </w:rPr>
            </w:pPr>
            <w:proofErr w:type="spellStart"/>
            <w:r w:rsidRPr="0616227F">
              <w:rPr>
                <w:rFonts w:eastAsiaTheme="minorEastAsia"/>
                <w:sz w:val="24"/>
                <w:szCs w:val="24"/>
              </w:rPr>
              <w:t>Lundby</w:t>
            </w:r>
            <w:proofErr w:type="spellEnd"/>
            <w:r w:rsidRPr="0616227F">
              <w:rPr>
                <w:rFonts w:eastAsiaTheme="minorEastAsia"/>
                <w:sz w:val="24"/>
                <w:szCs w:val="24"/>
              </w:rPr>
              <w:t>, Knut (Ed.), Religion Across Media. From Early Antiquity to Late Modernity (New York: Peter Lang, 2013). Schofield Clark, Lynn (ed.), Religion, Media, and the Marketplace (New Brunswick: Rutgers University Press, 2007).</w:t>
            </w:r>
          </w:p>
        </w:tc>
      </w:tr>
      <w:bookmarkEnd w:id="40"/>
    </w:tbl>
    <w:p w14:paraId="7ACB5747" w14:textId="77777777" w:rsidR="001F52C5" w:rsidRDefault="001F52C5" w:rsidP="0616227F">
      <w:pPr>
        <w:spacing w:before="60" w:after="60"/>
        <w:rPr>
          <w:rFonts w:eastAsiaTheme="minorEastAsia"/>
          <w:color w:val="002060"/>
          <w:sz w:val="24"/>
          <w:szCs w:val="24"/>
        </w:rPr>
      </w:pPr>
    </w:p>
    <w:p w14:paraId="4DFE2947" w14:textId="77777777" w:rsidR="009B6C2B" w:rsidRDefault="198AB261" w:rsidP="0616227F">
      <w:pPr>
        <w:pStyle w:val="Heading3"/>
        <w:rPr>
          <w:rFonts w:asciiTheme="minorHAnsi" w:eastAsiaTheme="minorEastAsia" w:hAnsiTheme="minorHAnsi" w:cstheme="minorBidi"/>
          <w:color w:val="002060"/>
          <w:sz w:val="28"/>
          <w:szCs w:val="28"/>
        </w:rPr>
      </w:pPr>
      <w:bookmarkStart w:id="41" w:name="_Toc203730027"/>
      <w:r w:rsidRPr="0616227F">
        <w:rPr>
          <w:rFonts w:asciiTheme="minorHAnsi" w:eastAsiaTheme="minorEastAsia" w:hAnsiTheme="minorHAnsi" w:cstheme="minorBidi"/>
          <w:color w:val="002060"/>
          <w:sz w:val="28"/>
          <w:szCs w:val="28"/>
        </w:rPr>
        <w:t>REU33732 Hindu Mythology</w:t>
      </w:r>
      <w:bookmarkEnd w:id="41"/>
      <w:r w:rsidRPr="0616227F">
        <w:rPr>
          <w:rFonts w:asciiTheme="minorHAnsi" w:eastAsiaTheme="minorEastAsia" w:hAnsiTheme="minorHAnsi" w:cstheme="minorBidi"/>
          <w:color w:val="002060"/>
          <w:sz w:val="28"/>
          <w:szCs w:val="28"/>
        </w:rPr>
        <w:t xml:space="preserve"> </w:t>
      </w:r>
    </w:p>
    <w:tbl>
      <w:tblPr>
        <w:tblW w:w="9639" w:type="dxa"/>
        <w:tblCellSpacing w:w="7" w:type="dxa"/>
        <w:tblInd w:w="-5" w:type="dxa"/>
        <w:tblCellMar>
          <w:top w:w="60" w:type="dxa"/>
          <w:left w:w="60" w:type="dxa"/>
          <w:bottom w:w="60" w:type="dxa"/>
          <w:right w:w="60" w:type="dxa"/>
        </w:tblCellMar>
        <w:tblLook w:val="04A0" w:firstRow="1" w:lastRow="0" w:firstColumn="1" w:lastColumn="0" w:noHBand="0" w:noVBand="1"/>
      </w:tblPr>
      <w:tblGrid>
        <w:gridCol w:w="1843"/>
        <w:gridCol w:w="7796"/>
      </w:tblGrid>
      <w:tr w:rsidR="001105F6" w:rsidRPr="00FB23A1" w14:paraId="54864FA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6C6A68E" w14:textId="77777777" w:rsidR="008E1AA9" w:rsidRPr="00C804AA" w:rsidRDefault="340765C0" w:rsidP="0616227F">
            <w:pPr>
              <w:spacing w:after="0"/>
              <w:rPr>
                <w:b/>
                <w:bCs/>
                <w:sz w:val="28"/>
                <w:szCs w:val="28"/>
                <w:lang w:val="en-GB" w:eastAsia="en-IE"/>
              </w:rPr>
            </w:pPr>
            <w:r w:rsidRPr="0616227F">
              <w:rPr>
                <w:b/>
                <w:bCs/>
                <w:sz w:val="28"/>
                <w:szCs w:val="28"/>
                <w:lang w:val="en-GB" w:eastAsia="en-IE"/>
              </w:rPr>
              <w:t>Module Title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DF03DFA" w14:textId="513E9DA0" w:rsidR="008E1AA9" w:rsidRPr="00C804AA" w:rsidRDefault="340765C0" w:rsidP="0616227F">
            <w:pPr>
              <w:spacing w:after="0"/>
              <w:rPr>
                <w:b/>
                <w:bCs/>
                <w:sz w:val="28"/>
                <w:szCs w:val="28"/>
                <w:lang w:val="en-GB" w:eastAsia="en-IE"/>
              </w:rPr>
            </w:pPr>
            <w:r w:rsidRPr="0616227F">
              <w:rPr>
                <w:b/>
                <w:bCs/>
                <w:sz w:val="28"/>
                <w:szCs w:val="28"/>
                <w:lang w:val="en-GB" w:eastAsia="en-IE"/>
              </w:rPr>
              <w:t>Hindu Mythology</w:t>
            </w:r>
          </w:p>
        </w:tc>
      </w:tr>
      <w:tr w:rsidR="001105F6" w:rsidRPr="00FB23A1" w14:paraId="03E8E227"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FA9829E"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Code</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504CAE7" w14:textId="36D662B8" w:rsidR="008E1AA9" w:rsidRPr="00727AAC" w:rsidRDefault="340765C0" w:rsidP="0616227F">
            <w:pPr>
              <w:spacing w:after="0"/>
              <w:rPr>
                <w:rFonts w:eastAsiaTheme="minorEastAsia"/>
                <w:sz w:val="24"/>
                <w:szCs w:val="24"/>
                <w:lang w:val="en-GB" w:eastAsia="en-IE"/>
              </w:rPr>
            </w:pPr>
            <w:r w:rsidRPr="0616227F">
              <w:rPr>
                <w:rFonts w:eastAsiaTheme="minorEastAsia"/>
                <w:sz w:val="24"/>
                <w:szCs w:val="24"/>
                <w:lang w:val="en-GB" w:eastAsia="en-IE"/>
              </w:rPr>
              <w:t>REU33732</w:t>
            </w:r>
          </w:p>
        </w:tc>
      </w:tr>
      <w:tr w:rsidR="001105F6" w:rsidRPr="00FB23A1" w14:paraId="5822231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838AAAB"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status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F813F3" w14:textId="480FA781" w:rsidR="008E1AA9" w:rsidRPr="00727AAC" w:rsidRDefault="77AFF5ED" w:rsidP="0616227F">
            <w:pPr>
              <w:spacing w:after="0"/>
              <w:rPr>
                <w:rFonts w:eastAsiaTheme="minorEastAsia"/>
                <w:color w:val="000000" w:themeColor="text1"/>
                <w:sz w:val="24"/>
                <w:szCs w:val="24"/>
                <w:lang w:val="en-GB"/>
              </w:rPr>
            </w:pPr>
            <w:r w:rsidRPr="0616227F">
              <w:rPr>
                <w:rFonts w:eastAsiaTheme="minorEastAsia"/>
                <w:color w:val="000000" w:themeColor="text1"/>
                <w:sz w:val="24"/>
                <w:szCs w:val="24"/>
                <w:lang w:val="en-GB"/>
              </w:rPr>
              <w:t>Optional</w:t>
            </w:r>
          </w:p>
        </w:tc>
      </w:tr>
      <w:tr w:rsidR="001105F6" w:rsidRPr="00FB23A1" w14:paraId="515BFD7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0A95D69"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ECTS weighting</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714B20" w14:textId="081B9DF7" w:rsidR="008E1AA9" w:rsidRPr="00727AAC" w:rsidRDefault="7129F221" w:rsidP="0616227F">
            <w:pPr>
              <w:spacing w:after="0"/>
              <w:rPr>
                <w:rFonts w:eastAsiaTheme="minorEastAsia"/>
                <w:sz w:val="24"/>
                <w:szCs w:val="24"/>
                <w:lang w:val="en-GB" w:eastAsia="en-IE"/>
              </w:rPr>
            </w:pPr>
            <w:r w:rsidRPr="0616227F">
              <w:rPr>
                <w:rFonts w:eastAsiaTheme="minorEastAsia"/>
                <w:sz w:val="24"/>
                <w:szCs w:val="24"/>
                <w:lang w:val="en-GB" w:eastAsia="en-IE"/>
              </w:rPr>
              <w:t>5</w:t>
            </w:r>
          </w:p>
        </w:tc>
      </w:tr>
      <w:tr w:rsidR="001105F6" w:rsidRPr="00FB23A1" w14:paraId="5561B78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1188FC8"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Semester taught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50D0A9" w14:textId="0FC33AD6" w:rsidR="008E1AA9" w:rsidRPr="00727AAC" w:rsidRDefault="57AD83EA" w:rsidP="0616227F">
            <w:pPr>
              <w:spacing w:after="0"/>
              <w:rPr>
                <w:rFonts w:eastAsiaTheme="minorEastAsia"/>
                <w:sz w:val="24"/>
                <w:szCs w:val="24"/>
                <w:lang w:val="en-GB" w:eastAsia="en-IE"/>
              </w:rPr>
            </w:pPr>
            <w:r w:rsidRPr="0616227F">
              <w:rPr>
                <w:rFonts w:eastAsiaTheme="minorEastAsia"/>
                <w:sz w:val="24"/>
                <w:szCs w:val="24"/>
                <w:lang w:val="en-GB" w:eastAsia="en-IE"/>
              </w:rPr>
              <w:t>Semester 1 - Michaelmas</w:t>
            </w:r>
          </w:p>
        </w:tc>
      </w:tr>
      <w:tr w:rsidR="001105F6" w:rsidRPr="00FB23A1" w14:paraId="2AB8FE5D"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0CB024D"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Pre-requisites &amp; co-requisites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23FD4B" w14:textId="01AA6414" w:rsidR="008E1AA9" w:rsidRPr="00727AAC" w:rsidRDefault="05965944" w:rsidP="0616227F">
            <w:pPr>
              <w:spacing w:after="0"/>
              <w:rPr>
                <w:rFonts w:eastAsiaTheme="minorEastAsia"/>
                <w:sz w:val="24"/>
                <w:szCs w:val="24"/>
                <w:lang w:val="en-GB" w:eastAsia="en-IE"/>
              </w:rPr>
            </w:pPr>
            <w:r w:rsidRPr="0616227F">
              <w:rPr>
                <w:rFonts w:eastAsiaTheme="minorEastAsia"/>
                <w:sz w:val="24"/>
                <w:szCs w:val="24"/>
                <w:lang w:val="en-GB" w:eastAsia="en-IE"/>
              </w:rPr>
              <w:t>None</w:t>
            </w:r>
          </w:p>
        </w:tc>
      </w:tr>
      <w:tr w:rsidR="001105F6" w:rsidRPr="00FB23A1" w14:paraId="0222375F"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60300A4"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lastRenderedPageBreak/>
              <w:t>Student Workload</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3C58AA" w14:textId="22ADD9D8" w:rsidR="008E1AA9" w:rsidRPr="00727AAC" w:rsidRDefault="4D2627D6" w:rsidP="0616227F">
            <w:pPr>
              <w:spacing w:after="0"/>
              <w:rPr>
                <w:rFonts w:eastAsiaTheme="minorEastAsia"/>
                <w:color w:val="000000" w:themeColor="text1"/>
                <w:sz w:val="24"/>
                <w:szCs w:val="24"/>
                <w:lang w:val="en-GB"/>
              </w:rPr>
            </w:pPr>
            <w:r w:rsidRPr="0616227F">
              <w:rPr>
                <w:rFonts w:eastAsiaTheme="minorEastAsia"/>
                <w:color w:val="000000" w:themeColor="text1"/>
                <w:sz w:val="24"/>
                <w:szCs w:val="24"/>
                <w:lang w:val="en-US"/>
              </w:rPr>
              <w:t>22 x 1-hour lectures</w:t>
            </w:r>
          </w:p>
        </w:tc>
      </w:tr>
      <w:tr w:rsidR="008E1AA9" w:rsidRPr="00FB23A1" w14:paraId="2C86BDD9"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5B2E12B"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Coordinator</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752E86" w14:textId="77777777" w:rsidR="008E1AA9" w:rsidRPr="00727AAC" w:rsidRDefault="340765C0" w:rsidP="0616227F">
            <w:pPr>
              <w:spacing w:after="0"/>
              <w:rPr>
                <w:rFonts w:eastAsiaTheme="minorEastAsia"/>
                <w:sz w:val="24"/>
                <w:szCs w:val="24"/>
                <w:lang w:val="en-GB" w:eastAsia="en-IE"/>
              </w:rPr>
            </w:pPr>
            <w:r w:rsidRPr="0616227F">
              <w:rPr>
                <w:rFonts w:eastAsiaTheme="minorEastAsia"/>
                <w:sz w:val="24"/>
                <w:szCs w:val="24"/>
              </w:rPr>
              <w:t>Dr Seema Chauhan</w:t>
            </w:r>
          </w:p>
        </w:tc>
      </w:tr>
      <w:tr w:rsidR="008E1AA9" w:rsidRPr="00FB23A1" w14:paraId="15B73EB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82DE847"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Teaching staff</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434B959" w14:textId="77777777" w:rsidR="008E1AA9" w:rsidRPr="00727AAC" w:rsidRDefault="340765C0" w:rsidP="0616227F">
            <w:pPr>
              <w:spacing w:after="0"/>
              <w:rPr>
                <w:rFonts w:eastAsiaTheme="minorEastAsia"/>
                <w:sz w:val="24"/>
                <w:szCs w:val="24"/>
                <w:lang w:val="en-GB" w:eastAsia="en-IE"/>
              </w:rPr>
            </w:pPr>
            <w:r w:rsidRPr="0616227F">
              <w:rPr>
                <w:rFonts w:eastAsiaTheme="minorEastAsia"/>
                <w:sz w:val="24"/>
                <w:szCs w:val="24"/>
              </w:rPr>
              <w:t>Dr Seema Chauhan</w:t>
            </w:r>
          </w:p>
        </w:tc>
      </w:tr>
      <w:tr w:rsidR="001105F6" w:rsidRPr="00FB23A1" w14:paraId="6123DD7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1EE7D00"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Learning Aims</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3E4683" w14:textId="109BA8DD" w:rsidR="008E1AA9" w:rsidRPr="00727AAC" w:rsidRDefault="5A1DC85A" w:rsidP="0616227F">
            <w:pPr>
              <w:spacing w:after="0"/>
              <w:rPr>
                <w:rFonts w:eastAsiaTheme="minorEastAsia"/>
                <w:color w:val="000000" w:themeColor="text1"/>
                <w:sz w:val="24"/>
                <w:szCs w:val="24"/>
                <w:lang w:val="en-GB"/>
              </w:rPr>
            </w:pPr>
            <w:r w:rsidRPr="0616227F">
              <w:rPr>
                <w:rFonts w:eastAsiaTheme="minorEastAsia"/>
                <w:color w:val="000000" w:themeColor="text1"/>
                <w:sz w:val="24"/>
                <w:szCs w:val="24"/>
                <w:lang w:val="en-GB"/>
              </w:rPr>
              <w:t>This course aims to introduce students to the history of Hindu Mythology from 1000BCE to 1000 CE through Sanskrit sources in English translation.</w:t>
            </w:r>
          </w:p>
        </w:tc>
      </w:tr>
      <w:tr w:rsidR="001105F6" w:rsidRPr="00FB23A1" w14:paraId="48369A4E"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7F30753"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 xml:space="preserve">Module Learning Outcomes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94EDCF" w14:textId="179B379F" w:rsidR="008E1AA9" w:rsidRPr="00727AAC" w:rsidRDefault="7BF32CC0" w:rsidP="0616227F">
            <w:pPr>
              <w:spacing w:after="0"/>
              <w:ind w:left="360" w:hanging="360"/>
              <w:rPr>
                <w:rFonts w:eastAsiaTheme="minorEastAsia"/>
                <w:sz w:val="24"/>
                <w:szCs w:val="24"/>
                <w:lang w:val="en-US"/>
              </w:rPr>
            </w:pPr>
            <w:r w:rsidRPr="0616227F">
              <w:rPr>
                <w:rFonts w:eastAsiaTheme="minorEastAsia"/>
                <w:sz w:val="24"/>
                <w:szCs w:val="24"/>
                <w:lang w:val="en-US"/>
              </w:rPr>
              <w:t>1.     Identify key narrative genres in the history of Hindu Mythology</w:t>
            </w:r>
          </w:p>
          <w:p w14:paraId="47625724" w14:textId="4016CE4E" w:rsidR="008E1AA9" w:rsidRPr="00727AAC" w:rsidRDefault="7BF32CC0" w:rsidP="0616227F">
            <w:pPr>
              <w:spacing w:after="0"/>
              <w:ind w:left="360" w:hanging="360"/>
              <w:rPr>
                <w:rFonts w:eastAsiaTheme="minorEastAsia"/>
                <w:sz w:val="24"/>
                <w:szCs w:val="24"/>
                <w:lang w:val="en-US"/>
              </w:rPr>
            </w:pPr>
            <w:r w:rsidRPr="0616227F">
              <w:rPr>
                <w:rFonts w:eastAsiaTheme="minorEastAsia"/>
                <w:sz w:val="24"/>
                <w:szCs w:val="24"/>
                <w:lang w:val="en-US"/>
              </w:rPr>
              <w:t>2.     Understand and apply distinct methods used in narrative theory to sources in Hindu Mythology</w:t>
            </w:r>
          </w:p>
          <w:p w14:paraId="067E8361" w14:textId="1AA660AF" w:rsidR="008E1AA9" w:rsidRPr="00727AAC" w:rsidRDefault="7BF32CC0" w:rsidP="0616227F">
            <w:pPr>
              <w:spacing w:after="0"/>
              <w:ind w:left="360" w:hanging="360"/>
              <w:rPr>
                <w:rFonts w:eastAsiaTheme="minorEastAsia"/>
                <w:sz w:val="24"/>
                <w:szCs w:val="24"/>
                <w:lang w:val="en-US"/>
              </w:rPr>
            </w:pPr>
            <w:r w:rsidRPr="0616227F">
              <w:rPr>
                <w:rFonts w:eastAsiaTheme="minorEastAsia"/>
                <w:sz w:val="24"/>
                <w:szCs w:val="24"/>
                <w:lang w:val="en-US"/>
              </w:rPr>
              <w:t>3.     Synthesize key theological questions tackled in Hindu Mythology</w:t>
            </w:r>
          </w:p>
          <w:p w14:paraId="6AE13E12" w14:textId="2463CAED" w:rsidR="008E1AA9" w:rsidRPr="00727AAC" w:rsidRDefault="7BF32CC0" w:rsidP="0616227F">
            <w:pPr>
              <w:spacing w:after="0"/>
              <w:ind w:left="360" w:hanging="360"/>
              <w:rPr>
                <w:rFonts w:eastAsiaTheme="minorEastAsia"/>
                <w:sz w:val="24"/>
                <w:szCs w:val="24"/>
                <w:lang w:val="en-US"/>
              </w:rPr>
            </w:pPr>
            <w:r w:rsidRPr="0616227F">
              <w:rPr>
                <w:rFonts w:eastAsiaTheme="minorEastAsia"/>
                <w:sz w:val="24"/>
                <w:szCs w:val="24"/>
                <w:lang w:val="en-US"/>
              </w:rPr>
              <w:t>4.     Compare and Contrast iterations of the same myth across different texts.</w:t>
            </w:r>
          </w:p>
          <w:p w14:paraId="016CDBBD" w14:textId="48F8CBCE" w:rsidR="008E1AA9" w:rsidRPr="00727AAC" w:rsidRDefault="7BF32CC0" w:rsidP="0616227F">
            <w:pPr>
              <w:pStyle w:val="NoSpacing"/>
              <w:spacing w:line="259" w:lineRule="auto"/>
              <w:rPr>
                <w:rFonts w:asciiTheme="minorHAnsi" w:eastAsiaTheme="minorEastAsia" w:hAnsiTheme="minorHAnsi" w:cstheme="minorBidi"/>
                <w:color w:val="000000" w:themeColor="text1"/>
              </w:rPr>
            </w:pPr>
            <w:r w:rsidRPr="0616227F">
              <w:rPr>
                <w:rFonts w:asciiTheme="minorHAnsi" w:eastAsiaTheme="minorEastAsia" w:hAnsiTheme="minorHAnsi" w:cstheme="minorBidi"/>
                <w:color w:val="000000" w:themeColor="text1"/>
              </w:rPr>
              <w:t>5.   Explain the relevance of the study of narrative to the study of Hindu religion.</w:t>
            </w:r>
          </w:p>
        </w:tc>
      </w:tr>
      <w:tr w:rsidR="001105F6" w:rsidRPr="00FB23A1" w14:paraId="58E3E790"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1CA8876"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Module Content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20BB3D" w14:textId="6703DA37" w:rsidR="008E1AA9" w:rsidRPr="00727AAC" w:rsidRDefault="5F0BB834" w:rsidP="0616227F">
            <w:pPr>
              <w:spacing w:after="0"/>
              <w:rPr>
                <w:rFonts w:eastAsiaTheme="minorEastAsia"/>
                <w:color w:val="000000" w:themeColor="text1"/>
                <w:sz w:val="24"/>
                <w:szCs w:val="24"/>
              </w:rPr>
            </w:pPr>
            <w:r w:rsidRPr="0616227F">
              <w:rPr>
                <w:rFonts w:eastAsiaTheme="minorEastAsia"/>
                <w:color w:val="000000" w:themeColor="text1"/>
                <w:sz w:val="24"/>
                <w:szCs w:val="24"/>
              </w:rPr>
              <w:t xml:space="preserve">In the world of Hindu Mythology, everything seems up-side down. Demons are virtuous. Gods are deceptive. Animals attain liberation. And humans are mediocre. How and why do Hindus narrate our world in this way? </w:t>
            </w:r>
          </w:p>
          <w:p w14:paraId="01E21247" w14:textId="3AD5C85F" w:rsidR="008E1AA9" w:rsidRPr="00727AAC" w:rsidRDefault="5F0BB834" w:rsidP="0616227F">
            <w:pPr>
              <w:spacing w:after="0"/>
              <w:rPr>
                <w:rFonts w:eastAsiaTheme="minorEastAsia"/>
                <w:color w:val="000000" w:themeColor="text1"/>
                <w:sz w:val="24"/>
                <w:szCs w:val="24"/>
              </w:rPr>
            </w:pPr>
            <w:r w:rsidRPr="0616227F">
              <w:rPr>
                <w:rFonts w:eastAsiaTheme="minorEastAsia"/>
                <w:color w:val="000000" w:themeColor="text1"/>
                <w:sz w:val="24"/>
                <w:szCs w:val="24"/>
              </w:rPr>
              <w:t xml:space="preserve">This course surveys the history of Hindu Mythology from its inception in the Vedic period (1000 BCE) to its height in epics and </w:t>
            </w:r>
            <w:proofErr w:type="spellStart"/>
            <w:r w:rsidRPr="0616227F">
              <w:rPr>
                <w:rFonts w:eastAsiaTheme="minorEastAsia"/>
                <w:color w:val="000000" w:themeColor="text1"/>
                <w:sz w:val="24"/>
                <w:szCs w:val="24"/>
              </w:rPr>
              <w:t>Purāṇas</w:t>
            </w:r>
            <w:proofErr w:type="spellEnd"/>
            <w:r w:rsidRPr="0616227F">
              <w:rPr>
                <w:rFonts w:eastAsiaTheme="minorEastAsia"/>
                <w:color w:val="000000" w:themeColor="text1"/>
                <w:sz w:val="24"/>
                <w:szCs w:val="24"/>
              </w:rPr>
              <w:t xml:space="preserve"> (1000 CE). Students will explore how premodern Hindu writers used mythology to navigate key religious questions regarding the problem of evil; the ontology of God; gender and salvation; and the creation of the universe. </w:t>
            </w:r>
          </w:p>
        </w:tc>
      </w:tr>
      <w:tr w:rsidR="001105F6" w:rsidRPr="00FB23A1" w14:paraId="1AFA5348"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A375AE1"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Teaching and Learning Format</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A632DD" w14:textId="3D89D88C" w:rsidR="008E1AA9" w:rsidRPr="00727AAC" w:rsidRDefault="3D026A13" w:rsidP="0616227F">
            <w:pPr>
              <w:spacing w:after="0"/>
              <w:rPr>
                <w:rFonts w:eastAsiaTheme="minorEastAsia"/>
                <w:sz w:val="24"/>
                <w:szCs w:val="24"/>
                <w:lang w:val="en-GB" w:eastAsia="en-IE"/>
              </w:rPr>
            </w:pPr>
            <w:r w:rsidRPr="0616227F">
              <w:rPr>
                <w:rFonts w:eastAsiaTheme="minorEastAsia"/>
                <w:sz w:val="24"/>
                <w:szCs w:val="24"/>
                <w:lang w:val="en-GB" w:eastAsia="en-IE"/>
              </w:rPr>
              <w:t>22 x 1 Seminars</w:t>
            </w:r>
          </w:p>
        </w:tc>
      </w:tr>
      <w:tr w:rsidR="001105F6" w:rsidRPr="00FB23A1" w14:paraId="57A0F410" w14:textId="77777777" w:rsidTr="0616227F">
        <w:trPr>
          <w:trHeight w:val="2345"/>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059A28A"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 xml:space="preserve">Module Assessment Components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tbl>
            <w:tblPr>
              <w:tblStyle w:val="TableGrid"/>
              <w:tblW w:w="0" w:type="auto"/>
              <w:tblLook w:val="04A0" w:firstRow="1" w:lastRow="0" w:firstColumn="1" w:lastColumn="0" w:noHBand="0" w:noVBand="1"/>
            </w:tblPr>
            <w:tblGrid>
              <w:gridCol w:w="2109"/>
              <w:gridCol w:w="2410"/>
              <w:gridCol w:w="1267"/>
              <w:gridCol w:w="826"/>
              <w:gridCol w:w="851"/>
            </w:tblGrid>
            <w:tr w:rsidR="008E1AA9" w:rsidRPr="00C804AA" w14:paraId="443CB7BE" w14:textId="77777777" w:rsidTr="0616227F">
              <w:tc>
                <w:tcPr>
                  <w:tcW w:w="2109" w:type="dxa"/>
                </w:tcPr>
                <w:p w14:paraId="59BD3025" w14:textId="77777777" w:rsidR="008E1AA9" w:rsidRPr="00C804AA" w:rsidRDefault="340765C0" w:rsidP="0616227F">
                  <w:pPr>
                    <w:spacing w:line="259" w:lineRule="auto"/>
                    <w:rPr>
                      <w:rFonts w:eastAsiaTheme="minorEastAsia"/>
                      <w:b/>
                      <w:bCs/>
                      <w:sz w:val="24"/>
                      <w:szCs w:val="24"/>
                    </w:rPr>
                  </w:pPr>
                  <w:r w:rsidRPr="0616227F">
                    <w:rPr>
                      <w:rFonts w:eastAsiaTheme="minorEastAsia"/>
                      <w:b/>
                      <w:bCs/>
                      <w:sz w:val="24"/>
                      <w:szCs w:val="24"/>
                    </w:rPr>
                    <w:t>Assessment Component</w:t>
                  </w:r>
                </w:p>
              </w:tc>
              <w:tc>
                <w:tcPr>
                  <w:tcW w:w="2410" w:type="dxa"/>
                </w:tcPr>
                <w:p w14:paraId="49ECD521" w14:textId="77777777" w:rsidR="008E1AA9" w:rsidRPr="00C804AA" w:rsidRDefault="340765C0" w:rsidP="0616227F">
                  <w:pPr>
                    <w:spacing w:line="259" w:lineRule="auto"/>
                    <w:rPr>
                      <w:rFonts w:eastAsiaTheme="minorEastAsia"/>
                      <w:b/>
                      <w:bCs/>
                      <w:sz w:val="24"/>
                      <w:szCs w:val="24"/>
                    </w:rPr>
                  </w:pPr>
                  <w:r w:rsidRPr="0616227F">
                    <w:rPr>
                      <w:rFonts w:eastAsiaTheme="minorEastAsia"/>
                      <w:b/>
                      <w:bCs/>
                      <w:sz w:val="24"/>
                      <w:szCs w:val="24"/>
                    </w:rPr>
                    <w:t>Assessment Description</w:t>
                  </w:r>
                </w:p>
              </w:tc>
              <w:tc>
                <w:tcPr>
                  <w:tcW w:w="1179" w:type="dxa"/>
                </w:tcPr>
                <w:p w14:paraId="1DB93D17" w14:textId="77777777" w:rsidR="008E1AA9" w:rsidRPr="00C804AA" w:rsidRDefault="340765C0" w:rsidP="0616227F">
                  <w:pPr>
                    <w:spacing w:line="259" w:lineRule="auto"/>
                    <w:rPr>
                      <w:rFonts w:eastAsiaTheme="minorEastAsia"/>
                      <w:b/>
                      <w:bCs/>
                      <w:sz w:val="24"/>
                      <w:szCs w:val="24"/>
                    </w:rPr>
                  </w:pPr>
                  <w:r w:rsidRPr="0616227F">
                    <w:rPr>
                      <w:rFonts w:eastAsiaTheme="minorEastAsia"/>
                      <w:b/>
                      <w:bCs/>
                      <w:sz w:val="24"/>
                      <w:szCs w:val="24"/>
                    </w:rPr>
                    <w:t>LO Addressed</w:t>
                  </w:r>
                </w:p>
              </w:tc>
              <w:tc>
                <w:tcPr>
                  <w:tcW w:w="826" w:type="dxa"/>
                </w:tcPr>
                <w:p w14:paraId="6669569F" w14:textId="77777777" w:rsidR="008E1AA9" w:rsidRPr="00C804AA" w:rsidRDefault="340765C0" w:rsidP="0616227F">
                  <w:pPr>
                    <w:spacing w:line="259" w:lineRule="auto"/>
                    <w:rPr>
                      <w:rFonts w:eastAsiaTheme="minorEastAsia"/>
                      <w:b/>
                      <w:bCs/>
                      <w:sz w:val="24"/>
                      <w:szCs w:val="24"/>
                    </w:rPr>
                  </w:pPr>
                  <w:r w:rsidRPr="0616227F">
                    <w:rPr>
                      <w:rFonts w:eastAsiaTheme="minorEastAsia"/>
                      <w:b/>
                      <w:bCs/>
                      <w:sz w:val="24"/>
                      <w:szCs w:val="24"/>
                    </w:rPr>
                    <w:t>% of total</w:t>
                  </w:r>
                </w:p>
              </w:tc>
              <w:tc>
                <w:tcPr>
                  <w:tcW w:w="851" w:type="dxa"/>
                </w:tcPr>
                <w:p w14:paraId="722D0599" w14:textId="77777777" w:rsidR="008E1AA9" w:rsidRPr="00C804AA" w:rsidRDefault="340765C0" w:rsidP="0616227F">
                  <w:pPr>
                    <w:spacing w:line="259" w:lineRule="auto"/>
                    <w:rPr>
                      <w:rFonts w:eastAsiaTheme="minorEastAsia"/>
                      <w:b/>
                      <w:bCs/>
                      <w:sz w:val="24"/>
                      <w:szCs w:val="24"/>
                    </w:rPr>
                  </w:pPr>
                  <w:r w:rsidRPr="0616227F">
                    <w:rPr>
                      <w:rFonts w:eastAsiaTheme="minorEastAsia"/>
                      <w:b/>
                      <w:bCs/>
                      <w:sz w:val="24"/>
                      <w:szCs w:val="24"/>
                    </w:rPr>
                    <w:t>Week due</w:t>
                  </w:r>
                </w:p>
              </w:tc>
            </w:tr>
            <w:tr w:rsidR="008E1AA9" w:rsidRPr="00C804AA" w14:paraId="11F9AE57" w14:textId="77777777" w:rsidTr="0616227F">
              <w:tc>
                <w:tcPr>
                  <w:tcW w:w="2109" w:type="dxa"/>
                </w:tcPr>
                <w:p w14:paraId="6861C2EC" w14:textId="7CEE2D1B" w:rsidR="008E1AA9" w:rsidRPr="00C804AA" w:rsidRDefault="281D253A" w:rsidP="0616227F">
                  <w:pPr>
                    <w:spacing w:line="259" w:lineRule="auto"/>
                    <w:rPr>
                      <w:rFonts w:eastAsiaTheme="minorEastAsia"/>
                      <w:color w:val="000000" w:themeColor="text1"/>
                      <w:sz w:val="24"/>
                      <w:szCs w:val="24"/>
                    </w:rPr>
                  </w:pPr>
                  <w:r w:rsidRPr="0616227F">
                    <w:rPr>
                      <w:rFonts w:eastAsiaTheme="minorEastAsia"/>
                      <w:color w:val="000000" w:themeColor="text1"/>
                      <w:sz w:val="24"/>
                      <w:szCs w:val="24"/>
                    </w:rPr>
                    <w:t>Theory Mini Essay</w:t>
                  </w:r>
                </w:p>
              </w:tc>
              <w:tc>
                <w:tcPr>
                  <w:tcW w:w="2410" w:type="dxa"/>
                </w:tcPr>
                <w:p w14:paraId="097FBBD8" w14:textId="763D21C4" w:rsidR="008E1AA9" w:rsidRPr="00C804AA" w:rsidRDefault="281D253A" w:rsidP="0616227F">
                  <w:pPr>
                    <w:spacing w:line="259" w:lineRule="auto"/>
                    <w:rPr>
                      <w:rFonts w:eastAsiaTheme="minorEastAsia"/>
                      <w:sz w:val="24"/>
                      <w:szCs w:val="24"/>
                    </w:rPr>
                  </w:pPr>
                  <w:r w:rsidRPr="0616227F">
                    <w:rPr>
                      <w:rFonts w:eastAsiaTheme="minorEastAsia"/>
                      <w:sz w:val="24"/>
                      <w:szCs w:val="24"/>
                    </w:rPr>
                    <w:t>1000 words</w:t>
                  </w:r>
                </w:p>
              </w:tc>
              <w:tc>
                <w:tcPr>
                  <w:tcW w:w="1179" w:type="dxa"/>
                </w:tcPr>
                <w:p w14:paraId="0455F45C" w14:textId="32E2F3CB" w:rsidR="008E1AA9" w:rsidRPr="00C804AA" w:rsidRDefault="281D253A" w:rsidP="0616227F">
                  <w:pPr>
                    <w:spacing w:line="259" w:lineRule="auto"/>
                    <w:rPr>
                      <w:rFonts w:eastAsiaTheme="minorEastAsia"/>
                      <w:sz w:val="24"/>
                      <w:szCs w:val="24"/>
                    </w:rPr>
                  </w:pPr>
                  <w:r w:rsidRPr="0616227F">
                    <w:rPr>
                      <w:rFonts w:eastAsiaTheme="minorEastAsia"/>
                      <w:sz w:val="24"/>
                      <w:szCs w:val="24"/>
                    </w:rPr>
                    <w:t>5</w:t>
                  </w:r>
                </w:p>
              </w:tc>
              <w:tc>
                <w:tcPr>
                  <w:tcW w:w="826" w:type="dxa"/>
                </w:tcPr>
                <w:p w14:paraId="708C2B4F" w14:textId="25AA5F14" w:rsidR="008E1AA9" w:rsidRPr="00C804AA" w:rsidRDefault="281D253A" w:rsidP="0616227F">
                  <w:pPr>
                    <w:spacing w:line="259" w:lineRule="auto"/>
                    <w:rPr>
                      <w:rFonts w:eastAsiaTheme="minorEastAsia"/>
                      <w:sz w:val="24"/>
                      <w:szCs w:val="24"/>
                    </w:rPr>
                  </w:pPr>
                  <w:r w:rsidRPr="0616227F">
                    <w:rPr>
                      <w:rFonts w:eastAsiaTheme="minorEastAsia"/>
                      <w:sz w:val="24"/>
                      <w:szCs w:val="24"/>
                    </w:rPr>
                    <w:t>33%</w:t>
                  </w:r>
                </w:p>
              </w:tc>
              <w:tc>
                <w:tcPr>
                  <w:tcW w:w="851" w:type="dxa"/>
                </w:tcPr>
                <w:p w14:paraId="4C667740" w14:textId="71BA5FED" w:rsidR="008E1AA9" w:rsidRPr="00C804AA" w:rsidRDefault="281D253A" w:rsidP="0616227F">
                  <w:pPr>
                    <w:spacing w:line="259" w:lineRule="auto"/>
                    <w:rPr>
                      <w:rFonts w:eastAsiaTheme="minorEastAsia"/>
                      <w:sz w:val="24"/>
                      <w:szCs w:val="24"/>
                    </w:rPr>
                  </w:pPr>
                  <w:r w:rsidRPr="0616227F">
                    <w:rPr>
                      <w:rFonts w:eastAsiaTheme="minorEastAsia"/>
                      <w:sz w:val="24"/>
                      <w:szCs w:val="24"/>
                    </w:rPr>
                    <w:t>3</w:t>
                  </w:r>
                </w:p>
              </w:tc>
            </w:tr>
            <w:tr w:rsidR="008E1AA9" w:rsidRPr="00C804AA" w14:paraId="71690B1F" w14:textId="77777777" w:rsidTr="0616227F">
              <w:tc>
                <w:tcPr>
                  <w:tcW w:w="2109" w:type="dxa"/>
                </w:tcPr>
                <w:p w14:paraId="32A1FC26" w14:textId="7096BEAE" w:rsidR="008E1AA9" w:rsidRPr="00C804AA" w:rsidRDefault="5CC71F6A" w:rsidP="0616227F">
                  <w:pPr>
                    <w:spacing w:line="259" w:lineRule="auto"/>
                    <w:rPr>
                      <w:rFonts w:eastAsiaTheme="minorEastAsia"/>
                      <w:sz w:val="24"/>
                      <w:szCs w:val="24"/>
                    </w:rPr>
                  </w:pPr>
                  <w:r w:rsidRPr="0616227F">
                    <w:rPr>
                      <w:rFonts w:eastAsiaTheme="minorEastAsia"/>
                      <w:sz w:val="24"/>
                      <w:szCs w:val="24"/>
                    </w:rPr>
                    <w:t>Gobb</w:t>
                  </w:r>
                  <w:r w:rsidR="715C07E4" w:rsidRPr="0616227F">
                    <w:rPr>
                      <w:rFonts w:eastAsiaTheme="minorEastAsia"/>
                      <w:sz w:val="24"/>
                      <w:szCs w:val="24"/>
                    </w:rPr>
                    <w:t>e</w:t>
                  </w:r>
                  <w:r w:rsidRPr="0616227F">
                    <w:rPr>
                      <w:rFonts w:eastAsiaTheme="minorEastAsia"/>
                      <w:sz w:val="24"/>
                      <w:szCs w:val="24"/>
                    </w:rPr>
                    <w:t>t 1</w:t>
                  </w:r>
                </w:p>
              </w:tc>
              <w:tc>
                <w:tcPr>
                  <w:tcW w:w="2410" w:type="dxa"/>
                </w:tcPr>
                <w:p w14:paraId="0B530EA8" w14:textId="1A5E54AD" w:rsidR="008E1AA9" w:rsidRPr="00C804AA" w:rsidRDefault="281D253A" w:rsidP="0616227F">
                  <w:pPr>
                    <w:spacing w:line="259" w:lineRule="auto"/>
                    <w:rPr>
                      <w:rFonts w:eastAsiaTheme="minorEastAsia"/>
                      <w:sz w:val="24"/>
                      <w:szCs w:val="24"/>
                    </w:rPr>
                  </w:pPr>
                  <w:r w:rsidRPr="0616227F">
                    <w:rPr>
                      <w:rFonts w:eastAsiaTheme="minorEastAsia"/>
                      <w:sz w:val="24"/>
                      <w:szCs w:val="24"/>
                    </w:rPr>
                    <w:t>1200 words</w:t>
                  </w:r>
                </w:p>
              </w:tc>
              <w:tc>
                <w:tcPr>
                  <w:tcW w:w="1179" w:type="dxa"/>
                </w:tcPr>
                <w:p w14:paraId="0C65F623" w14:textId="503D016B" w:rsidR="008E1AA9" w:rsidRPr="00C804AA" w:rsidRDefault="281D253A" w:rsidP="0616227F">
                  <w:pPr>
                    <w:spacing w:line="259" w:lineRule="auto"/>
                    <w:rPr>
                      <w:rFonts w:eastAsiaTheme="minorEastAsia"/>
                      <w:sz w:val="24"/>
                      <w:szCs w:val="24"/>
                    </w:rPr>
                  </w:pPr>
                  <w:r w:rsidRPr="0616227F">
                    <w:rPr>
                      <w:rFonts w:eastAsiaTheme="minorEastAsia"/>
                      <w:sz w:val="24"/>
                      <w:szCs w:val="24"/>
                    </w:rPr>
                    <w:t>1-5</w:t>
                  </w:r>
                </w:p>
              </w:tc>
              <w:tc>
                <w:tcPr>
                  <w:tcW w:w="826" w:type="dxa"/>
                </w:tcPr>
                <w:p w14:paraId="3EA04B8C" w14:textId="3096008B" w:rsidR="008E1AA9" w:rsidRPr="00C804AA" w:rsidRDefault="281D253A" w:rsidP="0616227F">
                  <w:pPr>
                    <w:spacing w:line="259" w:lineRule="auto"/>
                    <w:rPr>
                      <w:rFonts w:eastAsiaTheme="minorEastAsia"/>
                      <w:sz w:val="24"/>
                      <w:szCs w:val="24"/>
                    </w:rPr>
                  </w:pPr>
                  <w:r w:rsidRPr="0616227F">
                    <w:rPr>
                      <w:rFonts w:eastAsiaTheme="minorEastAsia"/>
                      <w:sz w:val="24"/>
                      <w:szCs w:val="24"/>
                    </w:rPr>
                    <w:t>33%</w:t>
                  </w:r>
                </w:p>
              </w:tc>
              <w:tc>
                <w:tcPr>
                  <w:tcW w:w="851" w:type="dxa"/>
                </w:tcPr>
                <w:p w14:paraId="267F017E" w14:textId="3E6958D1" w:rsidR="008E1AA9" w:rsidRPr="00C804AA" w:rsidRDefault="281D253A" w:rsidP="0616227F">
                  <w:pPr>
                    <w:spacing w:line="259" w:lineRule="auto"/>
                    <w:rPr>
                      <w:rFonts w:eastAsiaTheme="minorEastAsia"/>
                      <w:sz w:val="24"/>
                      <w:szCs w:val="24"/>
                    </w:rPr>
                  </w:pPr>
                  <w:r w:rsidRPr="0616227F">
                    <w:rPr>
                      <w:rFonts w:eastAsiaTheme="minorEastAsia"/>
                      <w:sz w:val="24"/>
                      <w:szCs w:val="24"/>
                    </w:rPr>
                    <w:t>6</w:t>
                  </w:r>
                </w:p>
              </w:tc>
            </w:tr>
            <w:tr w:rsidR="008E1AA9" w:rsidRPr="00C804AA" w14:paraId="0B547263" w14:textId="77777777" w:rsidTr="0616227F">
              <w:tc>
                <w:tcPr>
                  <w:tcW w:w="2109" w:type="dxa"/>
                </w:tcPr>
                <w:p w14:paraId="65DCA7FC" w14:textId="68AE43D8" w:rsidR="008E1AA9" w:rsidRPr="00C804AA" w:rsidRDefault="5CC71F6A" w:rsidP="0616227F">
                  <w:pPr>
                    <w:rPr>
                      <w:rFonts w:eastAsiaTheme="minorEastAsia"/>
                      <w:sz w:val="24"/>
                      <w:szCs w:val="24"/>
                    </w:rPr>
                  </w:pPr>
                  <w:r w:rsidRPr="0616227F">
                    <w:rPr>
                      <w:rFonts w:eastAsiaTheme="minorEastAsia"/>
                      <w:sz w:val="24"/>
                      <w:szCs w:val="24"/>
                    </w:rPr>
                    <w:t>Gobb</w:t>
                  </w:r>
                  <w:r w:rsidR="7D773AF2" w:rsidRPr="0616227F">
                    <w:rPr>
                      <w:rFonts w:eastAsiaTheme="minorEastAsia"/>
                      <w:sz w:val="24"/>
                      <w:szCs w:val="24"/>
                    </w:rPr>
                    <w:t>e</w:t>
                  </w:r>
                  <w:r w:rsidRPr="0616227F">
                    <w:rPr>
                      <w:rFonts w:eastAsiaTheme="minorEastAsia"/>
                      <w:sz w:val="24"/>
                      <w:szCs w:val="24"/>
                    </w:rPr>
                    <w:t>t 2</w:t>
                  </w:r>
                </w:p>
              </w:tc>
              <w:tc>
                <w:tcPr>
                  <w:tcW w:w="2410" w:type="dxa"/>
                </w:tcPr>
                <w:p w14:paraId="5D2554F9" w14:textId="7ED6547B" w:rsidR="008E1AA9" w:rsidRPr="00C804AA" w:rsidRDefault="281D253A" w:rsidP="0616227F">
                  <w:pPr>
                    <w:rPr>
                      <w:rFonts w:eastAsiaTheme="minorEastAsia"/>
                      <w:sz w:val="24"/>
                      <w:szCs w:val="24"/>
                    </w:rPr>
                  </w:pPr>
                  <w:r w:rsidRPr="0616227F">
                    <w:rPr>
                      <w:rFonts w:eastAsiaTheme="minorEastAsia"/>
                      <w:sz w:val="24"/>
                      <w:szCs w:val="24"/>
                    </w:rPr>
                    <w:t>1200 words</w:t>
                  </w:r>
                </w:p>
              </w:tc>
              <w:tc>
                <w:tcPr>
                  <w:tcW w:w="1179" w:type="dxa"/>
                </w:tcPr>
                <w:p w14:paraId="7C39B9E8" w14:textId="5E742CC1" w:rsidR="008E1AA9" w:rsidRPr="00C804AA" w:rsidRDefault="281D253A" w:rsidP="0616227F">
                  <w:pPr>
                    <w:rPr>
                      <w:rFonts w:eastAsiaTheme="minorEastAsia"/>
                      <w:sz w:val="24"/>
                      <w:szCs w:val="24"/>
                    </w:rPr>
                  </w:pPr>
                  <w:r w:rsidRPr="0616227F">
                    <w:rPr>
                      <w:rFonts w:eastAsiaTheme="minorEastAsia"/>
                      <w:sz w:val="24"/>
                      <w:szCs w:val="24"/>
                    </w:rPr>
                    <w:t>1-5</w:t>
                  </w:r>
                </w:p>
              </w:tc>
              <w:tc>
                <w:tcPr>
                  <w:tcW w:w="826" w:type="dxa"/>
                </w:tcPr>
                <w:p w14:paraId="4D9DF73C" w14:textId="1F8A72AD" w:rsidR="008E1AA9" w:rsidRPr="00C804AA" w:rsidRDefault="281D253A" w:rsidP="0616227F">
                  <w:pPr>
                    <w:rPr>
                      <w:rFonts w:eastAsiaTheme="minorEastAsia"/>
                      <w:sz w:val="24"/>
                      <w:szCs w:val="24"/>
                    </w:rPr>
                  </w:pPr>
                  <w:r w:rsidRPr="0616227F">
                    <w:rPr>
                      <w:rFonts w:eastAsiaTheme="minorEastAsia"/>
                      <w:sz w:val="24"/>
                      <w:szCs w:val="24"/>
                    </w:rPr>
                    <w:t>34%</w:t>
                  </w:r>
                </w:p>
              </w:tc>
              <w:tc>
                <w:tcPr>
                  <w:tcW w:w="851" w:type="dxa"/>
                </w:tcPr>
                <w:p w14:paraId="40229FAC" w14:textId="0AA73C62" w:rsidR="008E1AA9" w:rsidRPr="00C804AA" w:rsidRDefault="281D253A" w:rsidP="0616227F">
                  <w:pPr>
                    <w:rPr>
                      <w:rFonts w:eastAsiaTheme="minorEastAsia"/>
                      <w:sz w:val="24"/>
                      <w:szCs w:val="24"/>
                    </w:rPr>
                  </w:pPr>
                  <w:r w:rsidRPr="0616227F">
                    <w:rPr>
                      <w:rFonts w:eastAsiaTheme="minorEastAsia"/>
                      <w:sz w:val="24"/>
                      <w:szCs w:val="24"/>
                    </w:rPr>
                    <w:t>12</w:t>
                  </w:r>
                </w:p>
              </w:tc>
            </w:tr>
          </w:tbl>
          <w:p w14:paraId="41B4FED4" w14:textId="77777777" w:rsidR="008E1AA9" w:rsidRPr="00C804AA" w:rsidRDefault="008E1AA9" w:rsidP="0616227F">
            <w:pPr>
              <w:spacing w:after="0"/>
              <w:rPr>
                <w:rFonts w:eastAsiaTheme="minorEastAsia"/>
                <w:b/>
                <w:bCs/>
                <w:sz w:val="24"/>
                <w:szCs w:val="24"/>
                <w:lang w:val="en-GB" w:eastAsia="en-IE"/>
              </w:rPr>
            </w:pPr>
          </w:p>
        </w:tc>
      </w:tr>
      <w:tr w:rsidR="008E1AA9" w:rsidRPr="00FB23A1" w14:paraId="4121650A"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4BFFCFA" w14:textId="77777777" w:rsidR="008E1AA9" w:rsidRPr="00C804AA" w:rsidRDefault="340765C0" w:rsidP="0616227F">
            <w:pPr>
              <w:pStyle w:val="NoSpacing"/>
              <w:spacing w:line="259" w:lineRule="auto"/>
              <w:rPr>
                <w:rFonts w:asciiTheme="minorHAnsi" w:eastAsiaTheme="minorEastAsia" w:hAnsiTheme="minorHAnsi" w:cstheme="minorBidi"/>
                <w:b/>
                <w:bCs/>
                <w:lang w:val="en-GB" w:eastAsia="en-IE"/>
              </w:rPr>
            </w:pPr>
            <w:r w:rsidRPr="0616227F">
              <w:rPr>
                <w:rFonts w:asciiTheme="minorHAnsi" w:eastAsiaTheme="minorEastAsia" w:hAnsiTheme="minorHAnsi" w:cstheme="minorBidi"/>
                <w:b/>
                <w:bCs/>
                <w:lang w:eastAsia="en-IE"/>
              </w:rPr>
              <w:t xml:space="preserve">Reassessment Requirements </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58E3A0" w14:textId="532E7751" w:rsidR="008E1AA9" w:rsidRPr="00C804AA" w:rsidRDefault="1C6242C4" w:rsidP="0616227F">
            <w:pPr>
              <w:spacing w:after="0"/>
              <w:rPr>
                <w:rFonts w:eastAsiaTheme="minorEastAsia"/>
                <w:sz w:val="24"/>
                <w:szCs w:val="24"/>
                <w:lang w:val="en-US"/>
              </w:rPr>
            </w:pPr>
            <w:r w:rsidRPr="0616227F">
              <w:rPr>
                <w:rFonts w:eastAsiaTheme="minorEastAsia"/>
                <w:sz w:val="24"/>
                <w:szCs w:val="24"/>
                <w:lang w:val="en-US"/>
              </w:rPr>
              <w:t>All</w:t>
            </w:r>
          </w:p>
        </w:tc>
      </w:tr>
      <w:tr w:rsidR="008E1AA9" w:rsidRPr="00FB23A1" w14:paraId="77B6B0FC" w14:textId="77777777" w:rsidTr="0616227F">
        <w:trPr>
          <w:tblCellSpacing w:w="7" w:type="dxa"/>
        </w:trPr>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92E0A66" w14:textId="77777777" w:rsidR="008E1AA9" w:rsidRPr="00C804AA" w:rsidRDefault="340765C0" w:rsidP="0616227F">
            <w:pPr>
              <w:spacing w:after="0"/>
              <w:rPr>
                <w:rFonts w:eastAsiaTheme="minorEastAsia"/>
                <w:b/>
                <w:bCs/>
                <w:sz w:val="24"/>
                <w:szCs w:val="24"/>
                <w:lang w:val="en-GB" w:eastAsia="en-IE"/>
              </w:rPr>
            </w:pPr>
            <w:r w:rsidRPr="0616227F">
              <w:rPr>
                <w:rFonts w:eastAsiaTheme="minorEastAsia"/>
                <w:b/>
                <w:bCs/>
                <w:sz w:val="24"/>
                <w:szCs w:val="24"/>
                <w:lang w:val="en-GB" w:eastAsia="en-IE"/>
              </w:rPr>
              <w:t>Indicative reading list (4-5 titles max.)</w:t>
            </w:r>
          </w:p>
        </w:tc>
        <w:tc>
          <w:tcPr>
            <w:tcW w:w="7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FE22890" w14:textId="1C64B8C9" w:rsidR="008E1AA9" w:rsidRPr="00C804AA" w:rsidRDefault="3C1BE86F" w:rsidP="0616227F">
            <w:pPr>
              <w:spacing w:after="0" w:line="257" w:lineRule="exact"/>
              <w:rPr>
                <w:rFonts w:eastAsiaTheme="minorEastAsia"/>
                <w:color w:val="000000" w:themeColor="text1"/>
                <w:sz w:val="24"/>
                <w:szCs w:val="24"/>
              </w:rPr>
            </w:pPr>
            <w:proofErr w:type="spellStart"/>
            <w:r w:rsidRPr="0616227F">
              <w:rPr>
                <w:rFonts w:eastAsiaTheme="minorEastAsia"/>
                <w:color w:val="000000" w:themeColor="text1"/>
                <w:sz w:val="24"/>
                <w:szCs w:val="24"/>
              </w:rPr>
              <w:t>Doniger</w:t>
            </w:r>
            <w:proofErr w:type="spellEnd"/>
            <w:r w:rsidRPr="0616227F">
              <w:rPr>
                <w:rFonts w:eastAsiaTheme="minorEastAsia"/>
                <w:color w:val="000000" w:themeColor="text1"/>
                <w:sz w:val="24"/>
                <w:szCs w:val="24"/>
              </w:rPr>
              <w:t xml:space="preserve">, Wendy. 1975. </w:t>
            </w:r>
            <w:r w:rsidRPr="0616227F">
              <w:rPr>
                <w:rFonts w:eastAsiaTheme="minorEastAsia"/>
                <w:i/>
                <w:iCs/>
                <w:color w:val="000000" w:themeColor="text1"/>
                <w:sz w:val="24"/>
                <w:szCs w:val="24"/>
              </w:rPr>
              <w:t>Hindu Myths: A Sourcebook</w:t>
            </w:r>
            <w:r w:rsidRPr="0616227F">
              <w:rPr>
                <w:rFonts w:eastAsiaTheme="minorEastAsia"/>
                <w:color w:val="000000" w:themeColor="text1"/>
                <w:sz w:val="24"/>
                <w:szCs w:val="24"/>
              </w:rPr>
              <w:t>. Penguin Classics. Harmondsworth: Penguin.</w:t>
            </w:r>
          </w:p>
          <w:p w14:paraId="33119FCD" w14:textId="2B8B8AA6" w:rsidR="008E1AA9" w:rsidRPr="00C804AA" w:rsidRDefault="3C1BE86F" w:rsidP="0616227F">
            <w:pPr>
              <w:spacing w:after="0" w:line="257" w:lineRule="exact"/>
              <w:rPr>
                <w:rFonts w:eastAsiaTheme="minorEastAsia"/>
                <w:color w:val="000000" w:themeColor="text1"/>
                <w:sz w:val="24"/>
                <w:szCs w:val="24"/>
              </w:rPr>
            </w:pPr>
            <w:r w:rsidRPr="0616227F">
              <w:rPr>
                <w:rFonts w:eastAsiaTheme="minorEastAsia"/>
                <w:color w:val="000000" w:themeColor="text1"/>
                <w:sz w:val="24"/>
                <w:szCs w:val="24"/>
              </w:rPr>
              <w:t xml:space="preserve">———. 1980. </w:t>
            </w:r>
            <w:r w:rsidRPr="0616227F">
              <w:rPr>
                <w:rFonts w:eastAsiaTheme="minorEastAsia"/>
                <w:i/>
                <w:iCs/>
                <w:color w:val="000000" w:themeColor="text1"/>
                <w:sz w:val="24"/>
                <w:szCs w:val="24"/>
              </w:rPr>
              <w:t>The Origins of Evil in Hindu Mythology</w:t>
            </w:r>
            <w:r w:rsidRPr="0616227F">
              <w:rPr>
                <w:rFonts w:eastAsiaTheme="minorEastAsia"/>
                <w:color w:val="000000" w:themeColor="text1"/>
                <w:sz w:val="24"/>
                <w:szCs w:val="24"/>
              </w:rPr>
              <w:t>. 1st ed. Berkeley: University of California Press.</w:t>
            </w:r>
          </w:p>
          <w:p w14:paraId="3651B5C2" w14:textId="3F18360C" w:rsidR="008E1AA9" w:rsidRPr="00C804AA" w:rsidRDefault="3C1BE86F" w:rsidP="0616227F">
            <w:pPr>
              <w:spacing w:after="0"/>
              <w:rPr>
                <w:rFonts w:eastAsiaTheme="minorEastAsia"/>
                <w:color w:val="000000" w:themeColor="text1"/>
                <w:sz w:val="24"/>
                <w:szCs w:val="24"/>
              </w:rPr>
            </w:pPr>
            <w:r w:rsidRPr="0616227F">
              <w:rPr>
                <w:rFonts w:eastAsiaTheme="minorEastAsia"/>
                <w:color w:val="000000" w:themeColor="text1"/>
                <w:sz w:val="24"/>
                <w:szCs w:val="24"/>
              </w:rPr>
              <w:t xml:space="preserve">Smith, John D. 2009. </w:t>
            </w:r>
            <w:r w:rsidRPr="0616227F">
              <w:rPr>
                <w:rFonts w:eastAsiaTheme="minorEastAsia"/>
                <w:i/>
                <w:iCs/>
                <w:color w:val="000000" w:themeColor="text1"/>
                <w:sz w:val="24"/>
                <w:szCs w:val="24"/>
              </w:rPr>
              <w:t xml:space="preserve">The </w:t>
            </w:r>
            <w:proofErr w:type="spellStart"/>
            <w:r w:rsidRPr="0616227F">
              <w:rPr>
                <w:rFonts w:eastAsiaTheme="minorEastAsia"/>
                <w:i/>
                <w:iCs/>
                <w:color w:val="000000" w:themeColor="text1"/>
                <w:sz w:val="24"/>
                <w:szCs w:val="24"/>
              </w:rPr>
              <w:t>Mahābhārata</w:t>
            </w:r>
            <w:proofErr w:type="spellEnd"/>
            <w:r w:rsidRPr="0616227F">
              <w:rPr>
                <w:rFonts w:eastAsiaTheme="minorEastAsia"/>
                <w:color w:val="000000" w:themeColor="text1"/>
                <w:sz w:val="24"/>
                <w:szCs w:val="24"/>
              </w:rPr>
              <w:t>. London: Penguin.</w:t>
            </w:r>
          </w:p>
        </w:tc>
      </w:tr>
    </w:tbl>
    <w:p w14:paraId="406EADA0" w14:textId="754D0595" w:rsidR="00C804AA" w:rsidRDefault="00C804AA" w:rsidP="0616227F">
      <w:pPr>
        <w:pStyle w:val="Heading3"/>
        <w:rPr>
          <w:color w:val="002060"/>
        </w:rPr>
      </w:pPr>
    </w:p>
    <w:p w14:paraId="644C59BF" w14:textId="38BFED37" w:rsidR="00A939CC" w:rsidRDefault="1BC58539" w:rsidP="0616227F">
      <w:pPr>
        <w:pStyle w:val="Heading3"/>
        <w:rPr>
          <w:color w:val="002060"/>
          <w:sz w:val="28"/>
          <w:szCs w:val="28"/>
        </w:rPr>
      </w:pPr>
      <w:bookmarkStart w:id="42" w:name="_Toc203730028"/>
      <w:r w:rsidRPr="0616227F">
        <w:rPr>
          <w:color w:val="002060"/>
          <w:sz w:val="28"/>
          <w:szCs w:val="28"/>
        </w:rPr>
        <w:t xml:space="preserve">REU33322 Reformation and </w:t>
      </w:r>
      <w:r w:rsidR="1263112E" w:rsidRPr="0616227F">
        <w:rPr>
          <w:color w:val="002060"/>
          <w:sz w:val="28"/>
          <w:szCs w:val="28"/>
        </w:rPr>
        <w:t>Enlightenment</w:t>
      </w:r>
      <w:bookmarkEnd w:id="42"/>
      <w:r w:rsidR="1263112E" w:rsidRPr="0616227F">
        <w:rPr>
          <w:color w:val="002060"/>
          <w:sz w:val="28"/>
          <w:szCs w:val="28"/>
        </w:rPr>
        <w:t xml:space="preserve"> </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755"/>
        <w:gridCol w:w="7605"/>
      </w:tblGrid>
      <w:tr w:rsidR="25605098" w14:paraId="6F45C2A4" w14:textId="77777777" w:rsidTr="0616227F">
        <w:trPr>
          <w:trHeight w:val="300"/>
        </w:trPr>
        <w:tc>
          <w:tcPr>
            <w:tcW w:w="1755" w:type="dxa"/>
            <w:shd w:val="clear" w:color="auto" w:fill="EEEEEE"/>
            <w:tcMar>
              <w:top w:w="60" w:type="dxa"/>
              <w:left w:w="60" w:type="dxa"/>
              <w:bottom w:w="60" w:type="dxa"/>
              <w:right w:w="60" w:type="dxa"/>
            </w:tcMar>
          </w:tcPr>
          <w:p w14:paraId="0871B7E4" w14:textId="7B1DC2C9" w:rsidR="25605098" w:rsidRDefault="31A920B6" w:rsidP="0616227F">
            <w:pPr>
              <w:rPr>
                <w:rFonts w:ascii="Calibri" w:eastAsia="Calibri" w:hAnsi="Calibri" w:cs="Calibri"/>
                <w:b/>
                <w:bCs/>
                <w:color w:val="000000" w:themeColor="text1"/>
                <w:sz w:val="28"/>
                <w:szCs w:val="28"/>
              </w:rPr>
            </w:pPr>
            <w:r w:rsidRPr="0616227F">
              <w:rPr>
                <w:rFonts w:ascii="Calibri" w:eastAsia="Calibri" w:hAnsi="Calibri" w:cs="Calibri"/>
                <w:b/>
                <w:bCs/>
                <w:color w:val="000000" w:themeColor="text1"/>
                <w:sz w:val="28"/>
                <w:szCs w:val="28"/>
              </w:rPr>
              <w:t>Module Name</w:t>
            </w:r>
          </w:p>
        </w:tc>
        <w:tc>
          <w:tcPr>
            <w:tcW w:w="7605" w:type="dxa"/>
            <w:tcMar>
              <w:top w:w="60" w:type="dxa"/>
              <w:left w:w="60" w:type="dxa"/>
              <w:bottom w:w="60" w:type="dxa"/>
              <w:right w:w="60" w:type="dxa"/>
            </w:tcMar>
            <w:vAlign w:val="center"/>
          </w:tcPr>
          <w:p w14:paraId="0C4057B3" w14:textId="40C4393B" w:rsidR="25605098" w:rsidRDefault="7F46DD9D" w:rsidP="0616227F">
            <w:pPr>
              <w:spacing w:after="0" w:line="240" w:lineRule="auto"/>
              <w:rPr>
                <w:rFonts w:ascii="Calibri" w:eastAsia="Calibri" w:hAnsi="Calibri" w:cs="Calibri"/>
                <w:color w:val="000000" w:themeColor="text1"/>
                <w:sz w:val="28"/>
                <w:szCs w:val="28"/>
              </w:rPr>
            </w:pPr>
            <w:r w:rsidRPr="0616227F">
              <w:rPr>
                <w:rFonts w:ascii="Calibri" w:eastAsia="Calibri" w:hAnsi="Calibri" w:cs="Calibri"/>
                <w:b/>
                <w:bCs/>
                <w:color w:val="000000" w:themeColor="text1"/>
                <w:sz w:val="28"/>
                <w:szCs w:val="28"/>
              </w:rPr>
              <w:t>Reformation and Enlightenment</w:t>
            </w:r>
          </w:p>
        </w:tc>
      </w:tr>
      <w:tr w:rsidR="25605098" w14:paraId="689454F5" w14:textId="77777777" w:rsidTr="0616227F">
        <w:trPr>
          <w:trHeight w:val="300"/>
        </w:trPr>
        <w:tc>
          <w:tcPr>
            <w:tcW w:w="1755" w:type="dxa"/>
            <w:shd w:val="clear" w:color="auto" w:fill="EEEEEE"/>
            <w:tcMar>
              <w:top w:w="60" w:type="dxa"/>
              <w:left w:w="60" w:type="dxa"/>
              <w:bottom w:w="60" w:type="dxa"/>
              <w:right w:w="60" w:type="dxa"/>
            </w:tcMar>
          </w:tcPr>
          <w:p w14:paraId="0C2C2933" w14:textId="0BEB0A93"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Code</w:t>
            </w:r>
          </w:p>
        </w:tc>
        <w:tc>
          <w:tcPr>
            <w:tcW w:w="7605" w:type="dxa"/>
            <w:tcMar>
              <w:top w:w="60" w:type="dxa"/>
              <w:left w:w="60" w:type="dxa"/>
              <w:bottom w:w="60" w:type="dxa"/>
              <w:right w:w="60" w:type="dxa"/>
            </w:tcMar>
            <w:vAlign w:val="center"/>
          </w:tcPr>
          <w:p w14:paraId="43551FFC" w14:textId="253096EB"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REU33322</w:t>
            </w:r>
          </w:p>
        </w:tc>
      </w:tr>
      <w:tr w:rsidR="25605098" w14:paraId="07B4F901" w14:textId="77777777" w:rsidTr="0616227F">
        <w:trPr>
          <w:trHeight w:val="300"/>
        </w:trPr>
        <w:tc>
          <w:tcPr>
            <w:tcW w:w="1755" w:type="dxa"/>
            <w:shd w:val="clear" w:color="auto" w:fill="EEEEEE"/>
            <w:tcMar>
              <w:top w:w="60" w:type="dxa"/>
              <w:left w:w="60" w:type="dxa"/>
              <w:bottom w:w="60" w:type="dxa"/>
              <w:right w:w="60" w:type="dxa"/>
            </w:tcMar>
          </w:tcPr>
          <w:p w14:paraId="49586840" w14:textId="79A4CCA4"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status</w:t>
            </w:r>
          </w:p>
        </w:tc>
        <w:tc>
          <w:tcPr>
            <w:tcW w:w="7605" w:type="dxa"/>
            <w:tcMar>
              <w:top w:w="60" w:type="dxa"/>
              <w:left w:w="60" w:type="dxa"/>
              <w:bottom w:w="60" w:type="dxa"/>
              <w:right w:w="60" w:type="dxa"/>
            </w:tcMar>
            <w:vAlign w:val="center"/>
          </w:tcPr>
          <w:p w14:paraId="5BF5E876" w14:textId="7D6D733A" w:rsidR="25605098" w:rsidRDefault="7F46DD9D"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Core - Optional</w:t>
            </w:r>
          </w:p>
        </w:tc>
      </w:tr>
      <w:tr w:rsidR="25605098" w14:paraId="57AB1471" w14:textId="77777777" w:rsidTr="0616227F">
        <w:trPr>
          <w:trHeight w:val="300"/>
        </w:trPr>
        <w:tc>
          <w:tcPr>
            <w:tcW w:w="1755" w:type="dxa"/>
            <w:shd w:val="clear" w:color="auto" w:fill="EEEEEE"/>
            <w:tcMar>
              <w:top w:w="60" w:type="dxa"/>
              <w:left w:w="60" w:type="dxa"/>
              <w:bottom w:w="60" w:type="dxa"/>
              <w:right w:w="60" w:type="dxa"/>
            </w:tcMar>
          </w:tcPr>
          <w:p w14:paraId="745C7092" w14:textId="3A252FC7"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ECTS weighting</w:t>
            </w:r>
          </w:p>
        </w:tc>
        <w:tc>
          <w:tcPr>
            <w:tcW w:w="7605" w:type="dxa"/>
            <w:tcMar>
              <w:top w:w="60" w:type="dxa"/>
              <w:left w:w="60" w:type="dxa"/>
              <w:bottom w:w="60" w:type="dxa"/>
              <w:right w:w="60" w:type="dxa"/>
            </w:tcMar>
            <w:vAlign w:val="center"/>
          </w:tcPr>
          <w:p w14:paraId="7BBD42EB" w14:textId="34AF7E12"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5</w:t>
            </w:r>
          </w:p>
        </w:tc>
      </w:tr>
      <w:tr w:rsidR="25605098" w14:paraId="032FDFA7" w14:textId="77777777" w:rsidTr="0616227F">
        <w:trPr>
          <w:trHeight w:val="300"/>
        </w:trPr>
        <w:tc>
          <w:tcPr>
            <w:tcW w:w="1755" w:type="dxa"/>
            <w:shd w:val="clear" w:color="auto" w:fill="EEEEEE"/>
            <w:tcMar>
              <w:top w:w="60" w:type="dxa"/>
              <w:left w:w="60" w:type="dxa"/>
              <w:bottom w:w="60" w:type="dxa"/>
              <w:right w:w="60" w:type="dxa"/>
            </w:tcMar>
          </w:tcPr>
          <w:p w14:paraId="77DE352F" w14:textId="609E420F"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Semester taught</w:t>
            </w:r>
          </w:p>
        </w:tc>
        <w:tc>
          <w:tcPr>
            <w:tcW w:w="7605" w:type="dxa"/>
            <w:tcMar>
              <w:top w:w="60" w:type="dxa"/>
              <w:left w:w="60" w:type="dxa"/>
              <w:bottom w:w="60" w:type="dxa"/>
              <w:right w:w="60" w:type="dxa"/>
            </w:tcMar>
            <w:vAlign w:val="center"/>
          </w:tcPr>
          <w:p w14:paraId="4015C089" w14:textId="70CC4087" w:rsidR="2EB4D17B" w:rsidRDefault="0C8E9A18"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Semester 2 - Hilary</w:t>
            </w:r>
          </w:p>
        </w:tc>
      </w:tr>
      <w:tr w:rsidR="25605098" w14:paraId="31C9CBCB" w14:textId="77777777" w:rsidTr="0616227F">
        <w:trPr>
          <w:trHeight w:val="300"/>
        </w:trPr>
        <w:tc>
          <w:tcPr>
            <w:tcW w:w="1755" w:type="dxa"/>
            <w:shd w:val="clear" w:color="auto" w:fill="EEEEEE"/>
            <w:tcMar>
              <w:top w:w="60" w:type="dxa"/>
              <w:left w:w="60" w:type="dxa"/>
              <w:bottom w:w="60" w:type="dxa"/>
              <w:right w:w="60" w:type="dxa"/>
            </w:tcMar>
          </w:tcPr>
          <w:p w14:paraId="17424C52" w14:textId="36F4C64E"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Pre-requisites &amp; co-requisites</w:t>
            </w:r>
          </w:p>
        </w:tc>
        <w:tc>
          <w:tcPr>
            <w:tcW w:w="7605" w:type="dxa"/>
            <w:tcMar>
              <w:top w:w="60" w:type="dxa"/>
              <w:left w:w="60" w:type="dxa"/>
              <w:bottom w:w="60" w:type="dxa"/>
              <w:right w:w="60" w:type="dxa"/>
            </w:tcMar>
            <w:vAlign w:val="center"/>
          </w:tcPr>
          <w:p w14:paraId="5204876F" w14:textId="32D1DE3B" w:rsidR="25605098" w:rsidRDefault="55411681"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N</w:t>
            </w:r>
            <w:r w:rsidR="7F46DD9D" w:rsidRPr="0616227F">
              <w:rPr>
                <w:rFonts w:ascii="Calibri" w:eastAsia="Calibri" w:hAnsi="Calibri" w:cs="Calibri"/>
                <w:color w:val="000000" w:themeColor="text1"/>
                <w:sz w:val="24"/>
                <w:szCs w:val="24"/>
              </w:rPr>
              <w:t>one</w:t>
            </w:r>
          </w:p>
        </w:tc>
      </w:tr>
      <w:tr w:rsidR="25605098" w14:paraId="3F2A401C" w14:textId="77777777" w:rsidTr="0616227F">
        <w:trPr>
          <w:trHeight w:val="300"/>
        </w:trPr>
        <w:tc>
          <w:tcPr>
            <w:tcW w:w="1755" w:type="dxa"/>
            <w:shd w:val="clear" w:color="auto" w:fill="EEEEEE"/>
            <w:tcMar>
              <w:top w:w="60" w:type="dxa"/>
              <w:left w:w="60" w:type="dxa"/>
              <w:bottom w:w="60" w:type="dxa"/>
              <w:right w:w="60" w:type="dxa"/>
            </w:tcMar>
          </w:tcPr>
          <w:p w14:paraId="067B28C7" w14:textId="458B8428"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Student Workload</w:t>
            </w:r>
          </w:p>
        </w:tc>
        <w:tc>
          <w:tcPr>
            <w:tcW w:w="7605" w:type="dxa"/>
            <w:tcMar>
              <w:top w:w="60" w:type="dxa"/>
              <w:left w:w="60" w:type="dxa"/>
              <w:bottom w:w="60" w:type="dxa"/>
              <w:right w:w="60" w:type="dxa"/>
            </w:tcMar>
            <w:vAlign w:val="center"/>
          </w:tcPr>
          <w:p w14:paraId="130DA14A" w14:textId="3804AA2F"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22 x 1-hour lectures/workshops; 11 1-hour seminars; 100 hours of self-directed learning</w:t>
            </w:r>
          </w:p>
        </w:tc>
      </w:tr>
      <w:tr w:rsidR="25605098" w14:paraId="12BC0839" w14:textId="77777777" w:rsidTr="0616227F">
        <w:trPr>
          <w:trHeight w:val="300"/>
        </w:trPr>
        <w:tc>
          <w:tcPr>
            <w:tcW w:w="1755" w:type="dxa"/>
            <w:shd w:val="clear" w:color="auto" w:fill="EEEEEE"/>
            <w:tcMar>
              <w:top w:w="60" w:type="dxa"/>
              <w:left w:w="60" w:type="dxa"/>
              <w:bottom w:w="60" w:type="dxa"/>
              <w:right w:w="60" w:type="dxa"/>
            </w:tcMar>
          </w:tcPr>
          <w:p w14:paraId="27CAE4B2" w14:textId="33CB64C7"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Coordinator</w:t>
            </w:r>
          </w:p>
        </w:tc>
        <w:tc>
          <w:tcPr>
            <w:tcW w:w="7605" w:type="dxa"/>
            <w:tcMar>
              <w:top w:w="60" w:type="dxa"/>
              <w:left w:w="60" w:type="dxa"/>
              <w:bottom w:w="60" w:type="dxa"/>
              <w:right w:w="60" w:type="dxa"/>
            </w:tcMar>
            <w:vAlign w:val="center"/>
          </w:tcPr>
          <w:p w14:paraId="5A1ED8E8" w14:textId="13C99B77"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Dr Andrew </w:t>
            </w:r>
            <w:r w:rsidR="2DF14C71" w:rsidRPr="0616227F">
              <w:rPr>
                <w:rFonts w:ascii="Calibri" w:eastAsia="Calibri" w:hAnsi="Calibri" w:cs="Calibri"/>
                <w:color w:val="000000" w:themeColor="text1"/>
                <w:sz w:val="24"/>
                <w:szCs w:val="24"/>
              </w:rPr>
              <w:t>Pierce</w:t>
            </w:r>
          </w:p>
        </w:tc>
      </w:tr>
      <w:tr w:rsidR="25605098" w14:paraId="03612D5E" w14:textId="77777777" w:rsidTr="0616227F">
        <w:trPr>
          <w:trHeight w:val="300"/>
        </w:trPr>
        <w:tc>
          <w:tcPr>
            <w:tcW w:w="1755" w:type="dxa"/>
            <w:shd w:val="clear" w:color="auto" w:fill="EEEEEE"/>
            <w:tcMar>
              <w:top w:w="60" w:type="dxa"/>
              <w:left w:w="60" w:type="dxa"/>
              <w:bottom w:w="60" w:type="dxa"/>
              <w:right w:w="60" w:type="dxa"/>
            </w:tcMar>
          </w:tcPr>
          <w:p w14:paraId="16420819" w14:textId="4A45F888"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Teaching staff</w:t>
            </w:r>
          </w:p>
        </w:tc>
        <w:tc>
          <w:tcPr>
            <w:tcW w:w="7605" w:type="dxa"/>
            <w:tcMar>
              <w:top w:w="60" w:type="dxa"/>
              <w:left w:w="60" w:type="dxa"/>
              <w:bottom w:w="60" w:type="dxa"/>
              <w:right w:w="60" w:type="dxa"/>
            </w:tcMar>
            <w:vAlign w:val="center"/>
          </w:tcPr>
          <w:p w14:paraId="1F19D49F" w14:textId="655FE363"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Dr Andrew </w:t>
            </w:r>
            <w:r w:rsidR="62BCC816" w:rsidRPr="0616227F">
              <w:rPr>
                <w:rFonts w:ascii="Calibri" w:eastAsia="Calibri" w:hAnsi="Calibri" w:cs="Calibri"/>
                <w:color w:val="000000" w:themeColor="text1"/>
                <w:sz w:val="24"/>
                <w:szCs w:val="24"/>
              </w:rPr>
              <w:t>Pierce</w:t>
            </w:r>
          </w:p>
        </w:tc>
      </w:tr>
      <w:tr w:rsidR="25605098" w14:paraId="711C7DC1" w14:textId="77777777" w:rsidTr="0616227F">
        <w:trPr>
          <w:trHeight w:val="300"/>
        </w:trPr>
        <w:tc>
          <w:tcPr>
            <w:tcW w:w="1755" w:type="dxa"/>
            <w:shd w:val="clear" w:color="auto" w:fill="EEEEEE"/>
            <w:tcMar>
              <w:top w:w="60" w:type="dxa"/>
              <w:left w:w="60" w:type="dxa"/>
              <w:bottom w:w="60" w:type="dxa"/>
              <w:right w:w="60" w:type="dxa"/>
            </w:tcMar>
          </w:tcPr>
          <w:p w14:paraId="0011C9D1" w14:textId="7CF370EA"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Learning Aims</w:t>
            </w:r>
          </w:p>
        </w:tc>
        <w:tc>
          <w:tcPr>
            <w:tcW w:w="7605" w:type="dxa"/>
            <w:tcMar>
              <w:top w:w="60" w:type="dxa"/>
              <w:left w:w="60" w:type="dxa"/>
              <w:bottom w:w="60" w:type="dxa"/>
              <w:right w:w="60" w:type="dxa"/>
            </w:tcMar>
            <w:vAlign w:val="center"/>
          </w:tcPr>
          <w:p w14:paraId="1D463442" w14:textId="27E57442" w:rsidR="25605098" w:rsidRDefault="63B368F8"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 Identify key themes of theological and philosophical</w:t>
            </w:r>
            <w:r w:rsidR="448E3F6C" w:rsidRPr="0616227F">
              <w:rPr>
                <w:rFonts w:ascii="Calibri" w:eastAsia="Calibri" w:hAnsi="Calibri" w:cs="Calibri"/>
                <w:color w:val="000000" w:themeColor="text1"/>
                <w:sz w:val="24"/>
                <w:szCs w:val="24"/>
              </w:rPr>
              <w:t xml:space="preserve"> dispute</w:t>
            </w:r>
            <w:r w:rsidRPr="0616227F">
              <w:rPr>
                <w:rFonts w:ascii="Calibri" w:eastAsia="Calibri" w:hAnsi="Calibri" w:cs="Calibri"/>
                <w:color w:val="000000" w:themeColor="text1"/>
                <w:sz w:val="24"/>
                <w:szCs w:val="24"/>
              </w:rPr>
              <w:t xml:space="preserve"> </w:t>
            </w:r>
            <w:r w:rsidR="4988C002" w:rsidRPr="0616227F">
              <w:rPr>
                <w:rFonts w:ascii="Calibri" w:eastAsia="Calibri" w:hAnsi="Calibri" w:cs="Calibri"/>
                <w:color w:val="000000" w:themeColor="text1"/>
                <w:sz w:val="24"/>
                <w:szCs w:val="24"/>
              </w:rPr>
              <w:t>concerning theological anthropology and the wider project of ‘</w:t>
            </w:r>
            <w:proofErr w:type="spellStart"/>
            <w:r w:rsidR="4988C002" w:rsidRPr="0616227F">
              <w:rPr>
                <w:rFonts w:ascii="Calibri" w:eastAsia="Calibri" w:hAnsi="Calibri" w:cs="Calibri"/>
                <w:color w:val="000000" w:themeColor="text1"/>
                <w:sz w:val="24"/>
                <w:szCs w:val="24"/>
              </w:rPr>
              <w:t>reform’</w:t>
            </w:r>
            <w:r w:rsidRPr="0616227F">
              <w:rPr>
                <w:rFonts w:ascii="Calibri" w:eastAsia="Calibri" w:hAnsi="Calibri" w:cs="Calibri"/>
                <w:color w:val="000000" w:themeColor="text1"/>
                <w:sz w:val="24"/>
                <w:szCs w:val="24"/>
              </w:rPr>
              <w:t>from</w:t>
            </w:r>
            <w:proofErr w:type="spellEnd"/>
            <w:r w:rsidRPr="0616227F">
              <w:rPr>
                <w:rFonts w:ascii="Calibri" w:eastAsia="Calibri" w:hAnsi="Calibri" w:cs="Calibri"/>
                <w:color w:val="000000" w:themeColor="text1"/>
                <w:sz w:val="24"/>
                <w:szCs w:val="24"/>
              </w:rPr>
              <w:t xml:space="preserve"> the turn of the High Middle Ages to Nominalism in their relevance for the Reformation and for Modernity </w:t>
            </w:r>
          </w:p>
          <w:p w14:paraId="25D84B17" w14:textId="157445EE" w:rsidR="25605098" w:rsidRDefault="63B368F8"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2. Present accurately and </w:t>
            </w:r>
            <w:proofErr w:type="gramStart"/>
            <w:r w:rsidRPr="0616227F">
              <w:rPr>
                <w:rFonts w:ascii="Calibri" w:eastAsia="Calibri" w:hAnsi="Calibri" w:cs="Calibri"/>
                <w:color w:val="000000" w:themeColor="text1"/>
                <w:sz w:val="24"/>
                <w:szCs w:val="24"/>
              </w:rPr>
              <w:t xml:space="preserve">creatively </w:t>
            </w:r>
            <w:r w:rsidR="4CE715D0" w:rsidRPr="0616227F">
              <w:rPr>
                <w:rFonts w:ascii="Calibri" w:eastAsia="Calibri" w:hAnsi="Calibri" w:cs="Calibri"/>
                <w:color w:val="000000" w:themeColor="text1"/>
                <w:sz w:val="24"/>
                <w:szCs w:val="24"/>
              </w:rPr>
              <w:t xml:space="preserve"> key</w:t>
            </w:r>
            <w:proofErr w:type="gramEnd"/>
            <w:r w:rsidR="4CE715D0" w:rsidRPr="0616227F">
              <w:rPr>
                <w:rFonts w:ascii="Calibri" w:eastAsia="Calibri" w:hAnsi="Calibri" w:cs="Calibri"/>
                <w:color w:val="000000" w:themeColor="text1"/>
                <w:sz w:val="24"/>
                <w:szCs w:val="24"/>
              </w:rPr>
              <w:t xml:space="preserve"> interpretative conflicts within and </w:t>
            </w:r>
            <w:r w:rsidRPr="0616227F">
              <w:rPr>
                <w:rFonts w:ascii="Calibri" w:eastAsia="Calibri" w:hAnsi="Calibri" w:cs="Calibri"/>
                <w:color w:val="000000" w:themeColor="text1"/>
                <w:sz w:val="24"/>
                <w:szCs w:val="24"/>
              </w:rPr>
              <w:t xml:space="preserve">between the Western Christian traditions and their key representatives </w:t>
            </w:r>
          </w:p>
          <w:p w14:paraId="00465C14" w14:textId="7AA07A58" w:rsidR="25605098" w:rsidRDefault="63B368F8"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3. </w:t>
            </w:r>
            <w:r w:rsidR="349421EC" w:rsidRPr="0616227F">
              <w:rPr>
                <w:rFonts w:ascii="Calibri" w:eastAsia="Calibri" w:hAnsi="Calibri" w:cs="Calibri"/>
                <w:color w:val="000000" w:themeColor="text1"/>
                <w:sz w:val="24"/>
                <w:szCs w:val="24"/>
              </w:rPr>
              <w:t xml:space="preserve"> Map the historiographical legacies of the Reformation and Enlightenment debates fo</w:t>
            </w:r>
            <w:r w:rsidR="2CA6C51A" w:rsidRPr="0616227F">
              <w:rPr>
                <w:rFonts w:ascii="Calibri" w:eastAsia="Calibri" w:hAnsi="Calibri" w:cs="Calibri"/>
                <w:color w:val="000000" w:themeColor="text1"/>
                <w:sz w:val="24"/>
                <w:szCs w:val="24"/>
              </w:rPr>
              <w:t>r Christian theologies.</w:t>
            </w:r>
          </w:p>
        </w:tc>
      </w:tr>
      <w:tr w:rsidR="25605098" w14:paraId="5F300A5A" w14:textId="77777777" w:rsidTr="0616227F">
        <w:trPr>
          <w:trHeight w:val="300"/>
        </w:trPr>
        <w:tc>
          <w:tcPr>
            <w:tcW w:w="1755" w:type="dxa"/>
            <w:shd w:val="clear" w:color="auto" w:fill="EEEEEE"/>
            <w:tcMar>
              <w:top w:w="60" w:type="dxa"/>
              <w:left w:w="60" w:type="dxa"/>
              <w:bottom w:w="60" w:type="dxa"/>
              <w:right w:w="60" w:type="dxa"/>
            </w:tcMar>
          </w:tcPr>
          <w:p w14:paraId="1EA48D08" w14:textId="08744973"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Module Learning Outcomes </w:t>
            </w:r>
          </w:p>
        </w:tc>
        <w:tc>
          <w:tcPr>
            <w:tcW w:w="7605" w:type="dxa"/>
            <w:tcMar>
              <w:top w:w="60" w:type="dxa"/>
              <w:left w:w="60" w:type="dxa"/>
              <w:bottom w:w="60" w:type="dxa"/>
              <w:right w:w="60" w:type="dxa"/>
            </w:tcMar>
            <w:vAlign w:val="center"/>
          </w:tcPr>
          <w:p w14:paraId="5B674287" w14:textId="7D42A449" w:rsidR="25605098" w:rsidRDefault="7F46DD9D"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On successful completion of this module, students should be able to: </w:t>
            </w:r>
          </w:p>
          <w:p w14:paraId="033DA50E" w14:textId="0362C3C7" w:rsidR="25605098" w:rsidRDefault="47F4CA1E"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 Critically evaluate the various reforming strategies advocated by</w:t>
            </w:r>
            <w:r w:rsidR="3068A8C8" w:rsidRPr="0616227F">
              <w:rPr>
                <w:rFonts w:ascii="Calibri" w:eastAsia="Calibri" w:hAnsi="Calibri" w:cs="Calibri"/>
                <w:color w:val="000000" w:themeColor="text1"/>
                <w:sz w:val="24"/>
                <w:szCs w:val="24"/>
              </w:rPr>
              <w:t xml:space="preserve"> D.</w:t>
            </w:r>
            <w:r w:rsidRPr="0616227F">
              <w:rPr>
                <w:rFonts w:ascii="Calibri" w:eastAsia="Calibri" w:hAnsi="Calibri" w:cs="Calibri"/>
                <w:color w:val="000000" w:themeColor="text1"/>
                <w:sz w:val="24"/>
                <w:szCs w:val="24"/>
              </w:rPr>
              <w:t xml:space="preserve"> Erasmus, </w:t>
            </w:r>
            <w:r w:rsidR="6775FBB6" w:rsidRPr="0616227F">
              <w:rPr>
                <w:rFonts w:ascii="Calibri" w:eastAsia="Calibri" w:hAnsi="Calibri" w:cs="Calibri"/>
                <w:color w:val="000000" w:themeColor="text1"/>
                <w:sz w:val="24"/>
                <w:szCs w:val="24"/>
              </w:rPr>
              <w:t xml:space="preserve">M </w:t>
            </w:r>
            <w:r w:rsidRPr="0616227F">
              <w:rPr>
                <w:rFonts w:ascii="Calibri" w:eastAsia="Calibri" w:hAnsi="Calibri" w:cs="Calibri"/>
                <w:color w:val="000000" w:themeColor="text1"/>
                <w:sz w:val="24"/>
                <w:szCs w:val="24"/>
              </w:rPr>
              <w:t>Luther</w:t>
            </w:r>
            <w:r w:rsidR="56B91815" w:rsidRPr="0616227F">
              <w:rPr>
                <w:rFonts w:ascii="Calibri" w:eastAsia="Calibri" w:hAnsi="Calibri" w:cs="Calibri"/>
                <w:color w:val="000000" w:themeColor="text1"/>
                <w:sz w:val="24"/>
                <w:szCs w:val="24"/>
              </w:rPr>
              <w:t>, P. Melanchthon, J. Calvin, and the Council of Trent.</w:t>
            </w:r>
          </w:p>
          <w:p w14:paraId="6DC5AC0F" w14:textId="7496920B" w:rsidR="25605098" w:rsidRDefault="56B91815"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2. Demonstrate the philosophical, </w:t>
            </w:r>
            <w:r w:rsidR="1CA05B76" w:rsidRPr="0616227F">
              <w:rPr>
                <w:rFonts w:ascii="Calibri" w:eastAsia="Calibri" w:hAnsi="Calibri" w:cs="Calibri"/>
                <w:color w:val="000000" w:themeColor="text1"/>
                <w:sz w:val="24"/>
                <w:szCs w:val="24"/>
              </w:rPr>
              <w:t>theological</w:t>
            </w:r>
            <w:r w:rsidRPr="0616227F">
              <w:rPr>
                <w:rFonts w:ascii="Calibri" w:eastAsia="Calibri" w:hAnsi="Calibri" w:cs="Calibri"/>
                <w:color w:val="000000" w:themeColor="text1"/>
                <w:sz w:val="24"/>
                <w:szCs w:val="24"/>
              </w:rPr>
              <w:t xml:space="preserve"> and exegetical elements in the sixteenth century debates on salvation as justification</w:t>
            </w:r>
            <w:r w:rsidR="42FC0FB5" w:rsidRPr="0616227F">
              <w:rPr>
                <w:rFonts w:ascii="Calibri" w:eastAsia="Calibri" w:hAnsi="Calibri" w:cs="Calibri"/>
                <w:color w:val="000000" w:themeColor="text1"/>
                <w:sz w:val="24"/>
                <w:szCs w:val="24"/>
              </w:rPr>
              <w:t>.</w:t>
            </w:r>
          </w:p>
          <w:p w14:paraId="439434B3" w14:textId="639392E3" w:rsidR="25605098" w:rsidRDefault="0270362F"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3. Identify key legacies of Reformation thinking in the development of European denominational identities.</w:t>
            </w:r>
          </w:p>
          <w:p w14:paraId="51F7A3E8" w14:textId="11165C87" w:rsidR="25605098" w:rsidRDefault="0270362F"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4. </w:t>
            </w:r>
            <w:r w:rsidR="570D9356" w:rsidRPr="0616227F">
              <w:rPr>
                <w:rFonts w:ascii="Calibri" w:eastAsia="Calibri" w:hAnsi="Calibri" w:cs="Calibri"/>
                <w:color w:val="000000" w:themeColor="text1"/>
                <w:sz w:val="24"/>
                <w:szCs w:val="24"/>
              </w:rPr>
              <w:t xml:space="preserve"> Evaluate the epistemological significance of the subjective turn in </w:t>
            </w:r>
            <w:proofErr w:type="gramStart"/>
            <w:r w:rsidR="570D9356" w:rsidRPr="0616227F">
              <w:rPr>
                <w:rFonts w:ascii="Calibri" w:eastAsia="Calibri" w:hAnsi="Calibri" w:cs="Calibri"/>
                <w:color w:val="000000" w:themeColor="text1"/>
                <w:sz w:val="24"/>
                <w:szCs w:val="24"/>
              </w:rPr>
              <w:t xml:space="preserve">Enlightenment </w:t>
            </w:r>
            <w:r w:rsidR="4B9154F3" w:rsidRPr="0616227F">
              <w:rPr>
                <w:rFonts w:ascii="Calibri" w:eastAsia="Calibri" w:hAnsi="Calibri" w:cs="Calibri"/>
                <w:color w:val="000000" w:themeColor="text1"/>
                <w:sz w:val="24"/>
                <w:szCs w:val="24"/>
              </w:rPr>
              <w:t>,</w:t>
            </w:r>
            <w:proofErr w:type="gramEnd"/>
            <w:r w:rsidR="4B9154F3" w:rsidRPr="0616227F">
              <w:rPr>
                <w:rFonts w:ascii="Calibri" w:eastAsia="Calibri" w:hAnsi="Calibri" w:cs="Calibri"/>
                <w:color w:val="000000" w:themeColor="text1"/>
                <w:sz w:val="24"/>
                <w:szCs w:val="24"/>
              </w:rPr>
              <w:t xml:space="preserve"> with particular reference to the work of R. Descartes, B. Spinoza and I. Kant.</w:t>
            </w:r>
          </w:p>
          <w:p w14:paraId="5B269FA2" w14:textId="4D961932" w:rsidR="25605098" w:rsidRDefault="4B9154F3"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5.  Critically appraise the theological response to the Enlightenment provided by F. Schleiermacher a</w:t>
            </w:r>
            <w:r w:rsidR="09B03FAF" w:rsidRPr="0616227F">
              <w:rPr>
                <w:rFonts w:ascii="Calibri" w:eastAsia="Calibri" w:hAnsi="Calibri" w:cs="Calibri"/>
                <w:color w:val="000000" w:themeColor="text1"/>
                <w:sz w:val="24"/>
                <w:szCs w:val="24"/>
              </w:rPr>
              <w:t>nd post-Romantic liberalism</w:t>
            </w:r>
          </w:p>
          <w:p w14:paraId="108D22ED" w14:textId="6ACB460F" w:rsidR="25605098" w:rsidRDefault="7F46DD9D" w:rsidP="0616227F">
            <w:pPr>
              <w:spacing w:after="0" w:line="240" w:lineRule="auto"/>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lastRenderedPageBreak/>
              <w:t>6. Investigate the new conditions of knowledge and the foundations of ethics posed with the anthropological turn in their relevance for theology in the 19th and 20th centuries.</w:t>
            </w:r>
          </w:p>
        </w:tc>
      </w:tr>
      <w:tr w:rsidR="25605098" w14:paraId="4D3E94C6" w14:textId="77777777" w:rsidTr="0616227F">
        <w:trPr>
          <w:trHeight w:val="300"/>
        </w:trPr>
        <w:tc>
          <w:tcPr>
            <w:tcW w:w="1755" w:type="dxa"/>
            <w:shd w:val="clear" w:color="auto" w:fill="EEEEEE"/>
            <w:tcMar>
              <w:top w:w="60" w:type="dxa"/>
              <w:left w:w="60" w:type="dxa"/>
              <w:bottom w:w="60" w:type="dxa"/>
              <w:right w:w="60" w:type="dxa"/>
            </w:tcMar>
          </w:tcPr>
          <w:p w14:paraId="5B32CDD2" w14:textId="4E02C539"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lastRenderedPageBreak/>
              <w:t>Module Content</w:t>
            </w:r>
          </w:p>
        </w:tc>
        <w:tc>
          <w:tcPr>
            <w:tcW w:w="7605" w:type="dxa"/>
            <w:tcMar>
              <w:top w:w="60" w:type="dxa"/>
              <w:left w:w="60" w:type="dxa"/>
              <w:bottom w:w="60" w:type="dxa"/>
              <w:right w:w="60" w:type="dxa"/>
            </w:tcMar>
            <w:vAlign w:val="center"/>
          </w:tcPr>
          <w:p w14:paraId="02D72527" w14:textId="546B8042" w:rsidR="25605098" w:rsidRDefault="3056E6BA"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This module explores the new theological paradigms associated with the European Christian Reformations of the sixteenth century</w:t>
            </w:r>
            <w:r w:rsidR="5F67338C" w:rsidRPr="0616227F">
              <w:rPr>
                <w:rFonts w:ascii="Calibri" w:eastAsia="Calibri" w:hAnsi="Calibri" w:cs="Calibri"/>
                <w:color w:val="000000" w:themeColor="text1"/>
                <w:sz w:val="24"/>
                <w:szCs w:val="24"/>
              </w:rPr>
              <w:t xml:space="preserve"> and the Enlightenment, setting them in the context of the nominalist challenge to the grand synthesis of faith an</w:t>
            </w:r>
            <w:r w:rsidR="0E247E71" w:rsidRPr="0616227F">
              <w:rPr>
                <w:rFonts w:ascii="Calibri" w:eastAsia="Calibri" w:hAnsi="Calibri" w:cs="Calibri"/>
                <w:color w:val="000000" w:themeColor="text1"/>
                <w:sz w:val="24"/>
                <w:szCs w:val="24"/>
              </w:rPr>
              <w:t xml:space="preserve">d reason associated with the scholastic achievements of the thirteenth century.  Debates over the justification of the </w:t>
            </w:r>
            <w:r w:rsidR="718B4279" w:rsidRPr="0616227F">
              <w:rPr>
                <w:rFonts w:ascii="Calibri" w:eastAsia="Calibri" w:hAnsi="Calibri" w:cs="Calibri"/>
                <w:color w:val="000000" w:themeColor="text1"/>
                <w:sz w:val="24"/>
                <w:szCs w:val="24"/>
              </w:rPr>
              <w:t>sinful human person, and the wide-ranging consequences of theological anthropology frame</w:t>
            </w:r>
            <w:r w:rsidR="0622BAD3" w:rsidRPr="0616227F">
              <w:rPr>
                <w:rFonts w:ascii="Calibri" w:eastAsia="Calibri" w:hAnsi="Calibri" w:cs="Calibri"/>
                <w:color w:val="000000" w:themeColor="text1"/>
                <w:sz w:val="24"/>
                <w:szCs w:val="24"/>
              </w:rPr>
              <w:t xml:space="preserve"> the ecclesiological, social and political consequences of the Reformations, to which the ethical concerns of the Enlightenment’s concern with autonomous human reason</w:t>
            </w:r>
            <w:r w:rsidR="1AD27868" w:rsidRPr="0616227F">
              <w:rPr>
                <w:rFonts w:ascii="Calibri" w:eastAsia="Calibri" w:hAnsi="Calibri" w:cs="Calibri"/>
                <w:color w:val="000000" w:themeColor="text1"/>
                <w:sz w:val="24"/>
                <w:szCs w:val="24"/>
              </w:rPr>
              <w:t xml:space="preserve"> were a response.  The module concludes with an analysis of theological efforts to reformulate the tasks of theology</w:t>
            </w:r>
            <w:r w:rsidR="0EE94175" w:rsidRPr="0616227F">
              <w:rPr>
                <w:rFonts w:ascii="Calibri" w:eastAsia="Calibri" w:hAnsi="Calibri" w:cs="Calibri"/>
                <w:color w:val="000000" w:themeColor="text1"/>
                <w:sz w:val="24"/>
                <w:szCs w:val="24"/>
              </w:rPr>
              <w:t xml:space="preserve"> in a post-Enlightenment context.</w:t>
            </w:r>
          </w:p>
        </w:tc>
      </w:tr>
      <w:tr w:rsidR="25605098" w14:paraId="513AF086" w14:textId="77777777" w:rsidTr="0616227F">
        <w:trPr>
          <w:trHeight w:val="300"/>
        </w:trPr>
        <w:tc>
          <w:tcPr>
            <w:tcW w:w="1755" w:type="dxa"/>
            <w:shd w:val="clear" w:color="auto" w:fill="EEEEEE"/>
            <w:tcMar>
              <w:top w:w="60" w:type="dxa"/>
              <w:left w:w="60" w:type="dxa"/>
              <w:bottom w:w="60" w:type="dxa"/>
              <w:right w:w="60" w:type="dxa"/>
            </w:tcMar>
          </w:tcPr>
          <w:p w14:paraId="2A7503A0" w14:textId="327BCAA6"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Teaching and Learning Format</w:t>
            </w:r>
          </w:p>
        </w:tc>
        <w:tc>
          <w:tcPr>
            <w:tcW w:w="7605" w:type="dxa"/>
            <w:tcMar>
              <w:top w:w="60" w:type="dxa"/>
              <w:left w:w="60" w:type="dxa"/>
              <w:bottom w:w="60" w:type="dxa"/>
              <w:right w:w="60" w:type="dxa"/>
            </w:tcMar>
            <w:vAlign w:val="center"/>
          </w:tcPr>
          <w:p w14:paraId="67CB1CC7" w14:textId="0FA7E8C7"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Lectures with some group work, guiding questions on Mandatory texts</w:t>
            </w:r>
          </w:p>
        </w:tc>
      </w:tr>
      <w:tr w:rsidR="25605098" w14:paraId="50A6B299" w14:textId="77777777" w:rsidTr="0616227F">
        <w:trPr>
          <w:trHeight w:val="300"/>
        </w:trPr>
        <w:tc>
          <w:tcPr>
            <w:tcW w:w="1755" w:type="dxa"/>
            <w:shd w:val="clear" w:color="auto" w:fill="EEEEEE"/>
            <w:tcMar>
              <w:top w:w="60" w:type="dxa"/>
              <w:left w:w="60" w:type="dxa"/>
              <w:bottom w:w="60" w:type="dxa"/>
              <w:right w:w="60" w:type="dxa"/>
            </w:tcMar>
          </w:tcPr>
          <w:p w14:paraId="3A38C718" w14:textId="74965958"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Module Assessment Components </w:t>
            </w:r>
          </w:p>
        </w:tc>
        <w:tc>
          <w:tcPr>
            <w:tcW w:w="7605" w:type="dxa"/>
            <w:vAlign w:val="center"/>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58"/>
              <w:gridCol w:w="2191"/>
              <w:gridCol w:w="1196"/>
              <w:gridCol w:w="792"/>
              <w:gridCol w:w="1258"/>
            </w:tblGrid>
            <w:tr w:rsidR="25605098" w14:paraId="707F52DE" w14:textId="77777777" w:rsidTr="0616227F">
              <w:trPr>
                <w:trHeight w:val="300"/>
              </w:trPr>
              <w:tc>
                <w:tcPr>
                  <w:tcW w:w="1958" w:type="dxa"/>
                  <w:tcMar>
                    <w:left w:w="105" w:type="dxa"/>
                    <w:right w:w="105" w:type="dxa"/>
                  </w:tcMar>
                </w:tcPr>
                <w:p w14:paraId="2C1262C8" w14:textId="2B3F64E6"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Assessment Component</w:t>
                  </w:r>
                </w:p>
              </w:tc>
              <w:tc>
                <w:tcPr>
                  <w:tcW w:w="2191" w:type="dxa"/>
                  <w:tcMar>
                    <w:left w:w="105" w:type="dxa"/>
                    <w:right w:w="105" w:type="dxa"/>
                  </w:tcMar>
                </w:tcPr>
                <w:p w14:paraId="39322A66" w14:textId="4619B34D"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Assessment Description</w:t>
                  </w:r>
                </w:p>
              </w:tc>
              <w:tc>
                <w:tcPr>
                  <w:tcW w:w="1196" w:type="dxa"/>
                  <w:tcMar>
                    <w:left w:w="105" w:type="dxa"/>
                    <w:right w:w="105" w:type="dxa"/>
                  </w:tcMar>
                </w:tcPr>
                <w:p w14:paraId="4FF4BE25" w14:textId="53C2E13E"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LO Addressed</w:t>
                  </w:r>
                </w:p>
              </w:tc>
              <w:tc>
                <w:tcPr>
                  <w:tcW w:w="792" w:type="dxa"/>
                  <w:tcMar>
                    <w:left w:w="105" w:type="dxa"/>
                    <w:right w:w="105" w:type="dxa"/>
                  </w:tcMar>
                </w:tcPr>
                <w:p w14:paraId="1F64009B" w14:textId="7346252B"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 of total</w:t>
                  </w:r>
                </w:p>
              </w:tc>
              <w:tc>
                <w:tcPr>
                  <w:tcW w:w="1258" w:type="dxa"/>
                  <w:tcMar>
                    <w:left w:w="105" w:type="dxa"/>
                    <w:right w:w="105" w:type="dxa"/>
                  </w:tcMar>
                </w:tcPr>
                <w:p w14:paraId="7EB12B8F" w14:textId="473D948B"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Week due</w:t>
                  </w:r>
                </w:p>
              </w:tc>
            </w:tr>
            <w:tr w:rsidR="25605098" w14:paraId="06250106" w14:textId="77777777" w:rsidTr="0616227F">
              <w:trPr>
                <w:trHeight w:val="300"/>
              </w:trPr>
              <w:tc>
                <w:tcPr>
                  <w:tcW w:w="1958" w:type="dxa"/>
                  <w:tcMar>
                    <w:left w:w="105" w:type="dxa"/>
                    <w:right w:w="105" w:type="dxa"/>
                  </w:tcMar>
                  <w:vAlign w:val="center"/>
                </w:tcPr>
                <w:p w14:paraId="767DE50E" w14:textId="66215405" w:rsidR="25605098" w:rsidRDefault="63B368F8" w:rsidP="0616227F">
                  <w:pPr>
                    <w:rPr>
                      <w:rFonts w:eastAsiaTheme="minorEastAsia"/>
                      <w:sz w:val="24"/>
                      <w:szCs w:val="24"/>
                    </w:rPr>
                  </w:pPr>
                  <w:r w:rsidRPr="0616227F">
                    <w:rPr>
                      <w:rFonts w:eastAsiaTheme="minorEastAsia"/>
                      <w:sz w:val="24"/>
                      <w:szCs w:val="24"/>
                    </w:rPr>
                    <w:t>Formative assessment</w:t>
                  </w:r>
                  <w:r w:rsidR="37B2F526" w:rsidRPr="0616227F">
                    <w:rPr>
                      <w:rFonts w:eastAsiaTheme="minorEastAsia"/>
                      <w:sz w:val="24"/>
                      <w:szCs w:val="24"/>
                    </w:rPr>
                    <w:t>:</w:t>
                  </w:r>
                </w:p>
                <w:p w14:paraId="69C9A0D3" w14:textId="4842CE16" w:rsidR="25605098" w:rsidRDefault="25605098" w:rsidP="0616227F">
                  <w:pPr>
                    <w:rPr>
                      <w:rFonts w:eastAsiaTheme="minorEastAsia"/>
                      <w:sz w:val="24"/>
                      <w:szCs w:val="24"/>
                    </w:rPr>
                  </w:pPr>
                </w:p>
                <w:p w14:paraId="63586D58" w14:textId="4998CB4F" w:rsidR="25605098" w:rsidRDefault="452134C9" w:rsidP="0616227F">
                  <w:pPr>
                    <w:rPr>
                      <w:rFonts w:eastAsiaTheme="minorEastAsia"/>
                      <w:color w:val="000000" w:themeColor="text1"/>
                      <w:sz w:val="24"/>
                      <w:szCs w:val="24"/>
                    </w:rPr>
                  </w:pPr>
                  <w:r w:rsidRPr="0616227F">
                    <w:rPr>
                      <w:rFonts w:eastAsiaTheme="minorEastAsia"/>
                      <w:color w:val="000000" w:themeColor="text1"/>
                      <w:sz w:val="24"/>
                      <w:szCs w:val="24"/>
                    </w:rPr>
                    <w:t>Summative assessment</w:t>
                  </w:r>
                </w:p>
              </w:tc>
              <w:tc>
                <w:tcPr>
                  <w:tcW w:w="2191" w:type="dxa"/>
                  <w:tcMar>
                    <w:left w:w="105" w:type="dxa"/>
                    <w:right w:w="105" w:type="dxa"/>
                  </w:tcMar>
                  <w:vAlign w:val="center"/>
                </w:tcPr>
                <w:p w14:paraId="3B245FB6" w14:textId="7C4A5A92" w:rsidR="25605098" w:rsidRDefault="452134C9" w:rsidP="0616227F">
                  <w:pPr>
                    <w:rPr>
                      <w:rFonts w:ascii="Calibri" w:eastAsia="Calibri" w:hAnsi="Calibri" w:cs="Calibri"/>
                      <w:sz w:val="24"/>
                      <w:szCs w:val="24"/>
                    </w:rPr>
                  </w:pPr>
                  <w:r w:rsidRPr="0616227F">
                    <w:rPr>
                      <w:rFonts w:ascii="Calibri" w:eastAsia="Calibri" w:hAnsi="Calibri" w:cs="Calibri"/>
                      <w:sz w:val="24"/>
                      <w:szCs w:val="24"/>
                    </w:rPr>
                    <w:t xml:space="preserve">Essay Plan (500 words) </w:t>
                  </w:r>
                </w:p>
                <w:p w14:paraId="52E7F570" w14:textId="6A726733" w:rsidR="25605098" w:rsidRDefault="25605098" w:rsidP="0616227F">
                  <w:pPr>
                    <w:rPr>
                      <w:rFonts w:ascii="Calibri" w:eastAsia="Calibri" w:hAnsi="Calibri" w:cs="Calibri"/>
                      <w:sz w:val="24"/>
                      <w:szCs w:val="24"/>
                    </w:rPr>
                  </w:pPr>
                </w:p>
                <w:p w14:paraId="3F063773" w14:textId="7F0694E6" w:rsidR="25605098" w:rsidRDefault="56E5C9D6" w:rsidP="0616227F">
                  <w:pPr>
                    <w:rPr>
                      <w:rFonts w:ascii="Calibri" w:eastAsia="Calibri" w:hAnsi="Calibri" w:cs="Calibri"/>
                      <w:sz w:val="24"/>
                      <w:szCs w:val="24"/>
                    </w:rPr>
                  </w:pPr>
                  <w:r w:rsidRPr="0616227F">
                    <w:rPr>
                      <w:rFonts w:ascii="Calibri" w:eastAsia="Calibri" w:hAnsi="Calibri" w:cs="Calibri"/>
                      <w:sz w:val="24"/>
                      <w:szCs w:val="24"/>
                    </w:rPr>
                    <w:t>1 Essay (3,500 words</w:t>
                  </w:r>
                  <w:r w:rsidR="56997604" w:rsidRPr="0616227F">
                    <w:rPr>
                      <w:rFonts w:ascii="Calibri" w:eastAsia="Calibri" w:hAnsi="Calibri" w:cs="Calibri"/>
                      <w:sz w:val="24"/>
                      <w:szCs w:val="24"/>
                    </w:rPr>
                    <w:t>)</w:t>
                  </w:r>
                </w:p>
              </w:tc>
              <w:tc>
                <w:tcPr>
                  <w:tcW w:w="1196" w:type="dxa"/>
                  <w:tcMar>
                    <w:left w:w="105" w:type="dxa"/>
                    <w:right w:w="105" w:type="dxa"/>
                  </w:tcMar>
                  <w:vAlign w:val="center"/>
                </w:tcPr>
                <w:p w14:paraId="47F6F890" w14:textId="45E4B99F" w:rsidR="0616227F" w:rsidRDefault="0616227F" w:rsidP="0616227F">
                  <w:pPr>
                    <w:rPr>
                      <w:rFonts w:ascii="Calibri" w:eastAsia="Calibri" w:hAnsi="Calibri" w:cs="Calibri"/>
                      <w:sz w:val="24"/>
                      <w:szCs w:val="24"/>
                    </w:rPr>
                  </w:pPr>
                </w:p>
                <w:p w14:paraId="4E1B9243" w14:textId="756F5E04" w:rsidR="25605098" w:rsidRDefault="56997604" w:rsidP="0616227F">
                  <w:pPr>
                    <w:rPr>
                      <w:rFonts w:ascii="Calibri" w:eastAsia="Calibri" w:hAnsi="Calibri" w:cs="Calibri"/>
                      <w:sz w:val="24"/>
                      <w:szCs w:val="24"/>
                    </w:rPr>
                  </w:pPr>
                  <w:r w:rsidRPr="0616227F">
                    <w:rPr>
                      <w:rFonts w:ascii="Calibri" w:eastAsia="Calibri" w:hAnsi="Calibri" w:cs="Calibri"/>
                      <w:sz w:val="24"/>
                      <w:szCs w:val="24"/>
                    </w:rPr>
                    <w:t>1-6</w:t>
                  </w:r>
                </w:p>
              </w:tc>
              <w:tc>
                <w:tcPr>
                  <w:tcW w:w="792" w:type="dxa"/>
                  <w:tcMar>
                    <w:left w:w="105" w:type="dxa"/>
                    <w:right w:w="105" w:type="dxa"/>
                  </w:tcMar>
                  <w:vAlign w:val="center"/>
                </w:tcPr>
                <w:p w14:paraId="0A881FBA" w14:textId="2E94DFAF" w:rsidR="0616227F" w:rsidRDefault="0616227F" w:rsidP="0616227F">
                  <w:pPr>
                    <w:rPr>
                      <w:rFonts w:ascii="Calibri" w:eastAsia="Calibri" w:hAnsi="Calibri" w:cs="Calibri"/>
                      <w:sz w:val="24"/>
                      <w:szCs w:val="24"/>
                    </w:rPr>
                  </w:pPr>
                </w:p>
                <w:p w14:paraId="27A896E7" w14:textId="3B04226F" w:rsidR="0616227F" w:rsidRDefault="0616227F" w:rsidP="0616227F">
                  <w:pPr>
                    <w:rPr>
                      <w:rFonts w:ascii="Calibri" w:eastAsia="Calibri" w:hAnsi="Calibri" w:cs="Calibri"/>
                      <w:sz w:val="24"/>
                      <w:szCs w:val="24"/>
                    </w:rPr>
                  </w:pPr>
                </w:p>
                <w:p w14:paraId="64ED4A3E" w14:textId="000AC764"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100%</w:t>
                  </w:r>
                </w:p>
              </w:tc>
              <w:tc>
                <w:tcPr>
                  <w:tcW w:w="1258" w:type="dxa"/>
                  <w:tcMar>
                    <w:left w:w="105" w:type="dxa"/>
                    <w:right w:w="105" w:type="dxa"/>
                  </w:tcMar>
                  <w:vAlign w:val="center"/>
                </w:tcPr>
                <w:p w14:paraId="46CA7E12" w14:textId="36ACD6FA" w:rsidR="0616227F" w:rsidRDefault="0616227F" w:rsidP="0616227F">
                  <w:pPr>
                    <w:rPr>
                      <w:rFonts w:ascii="Calibri" w:eastAsia="Calibri" w:hAnsi="Calibri" w:cs="Calibri"/>
                      <w:sz w:val="24"/>
                      <w:szCs w:val="24"/>
                    </w:rPr>
                  </w:pPr>
                </w:p>
                <w:p w14:paraId="32AC3861" w14:textId="6F5B919A" w:rsidR="25605098" w:rsidRDefault="5C0BBAE8" w:rsidP="0616227F">
                  <w:pPr>
                    <w:rPr>
                      <w:rFonts w:ascii="Calibri" w:eastAsia="Calibri" w:hAnsi="Calibri" w:cs="Calibri"/>
                      <w:sz w:val="24"/>
                      <w:szCs w:val="24"/>
                    </w:rPr>
                  </w:pPr>
                  <w:r w:rsidRPr="0616227F">
                    <w:rPr>
                      <w:rFonts w:ascii="Calibri" w:eastAsia="Calibri" w:hAnsi="Calibri" w:cs="Calibri"/>
                      <w:sz w:val="24"/>
                      <w:szCs w:val="24"/>
                    </w:rPr>
                    <w:t>12</w:t>
                  </w:r>
                </w:p>
              </w:tc>
            </w:tr>
          </w:tbl>
          <w:p w14:paraId="079043CA" w14:textId="1EA36669" w:rsidR="25605098" w:rsidRDefault="25605098" w:rsidP="0616227F">
            <w:pPr>
              <w:rPr>
                <w:rFonts w:ascii="Calibri" w:eastAsia="Calibri" w:hAnsi="Calibri" w:cs="Calibri"/>
                <w:color w:val="000000" w:themeColor="text1"/>
                <w:sz w:val="24"/>
                <w:szCs w:val="24"/>
              </w:rPr>
            </w:pPr>
          </w:p>
        </w:tc>
      </w:tr>
      <w:tr w:rsidR="25605098" w14:paraId="0EFCBA1F" w14:textId="77777777" w:rsidTr="0616227F">
        <w:trPr>
          <w:trHeight w:val="300"/>
        </w:trPr>
        <w:tc>
          <w:tcPr>
            <w:tcW w:w="1755" w:type="dxa"/>
            <w:shd w:val="clear" w:color="auto" w:fill="EEEEEE"/>
            <w:tcMar>
              <w:top w:w="60" w:type="dxa"/>
              <w:left w:w="60" w:type="dxa"/>
              <w:bottom w:w="60" w:type="dxa"/>
              <w:right w:w="60" w:type="dxa"/>
            </w:tcMar>
          </w:tcPr>
          <w:p w14:paraId="6437BA4A" w14:textId="26BC93DE" w:rsidR="25605098" w:rsidRDefault="7F46DD9D" w:rsidP="0616227F">
            <w:pPr>
              <w:pStyle w:val="NoSpacing"/>
              <w:spacing w:line="276" w:lineRule="auto"/>
              <w:rPr>
                <w:rFonts w:ascii="Calibri" w:eastAsia="Calibri" w:hAnsi="Calibri" w:cs="Calibri"/>
                <w:b/>
                <w:bCs/>
                <w:color w:val="000000" w:themeColor="text1"/>
              </w:rPr>
            </w:pPr>
            <w:r w:rsidRPr="0616227F">
              <w:rPr>
                <w:rFonts w:ascii="Calibri" w:eastAsia="Calibri" w:hAnsi="Calibri" w:cs="Calibri"/>
                <w:b/>
                <w:bCs/>
                <w:color w:val="000000" w:themeColor="text1"/>
              </w:rPr>
              <w:t xml:space="preserve">Reassessment Requirements </w:t>
            </w:r>
          </w:p>
        </w:tc>
        <w:tc>
          <w:tcPr>
            <w:tcW w:w="7605" w:type="dxa"/>
            <w:tcMar>
              <w:top w:w="60" w:type="dxa"/>
              <w:left w:w="60" w:type="dxa"/>
              <w:bottom w:w="60" w:type="dxa"/>
              <w:right w:w="60" w:type="dxa"/>
            </w:tcMar>
            <w:vAlign w:val="center"/>
          </w:tcPr>
          <w:p w14:paraId="58117FDE" w14:textId="3105082C" w:rsidR="25605098" w:rsidRDefault="62816BA8"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As Annual.</w:t>
            </w:r>
          </w:p>
        </w:tc>
      </w:tr>
      <w:tr w:rsidR="25605098" w14:paraId="047E9AB5" w14:textId="77777777" w:rsidTr="0616227F">
        <w:trPr>
          <w:trHeight w:val="300"/>
        </w:trPr>
        <w:tc>
          <w:tcPr>
            <w:tcW w:w="1755" w:type="dxa"/>
            <w:shd w:val="clear" w:color="auto" w:fill="EEEEEE"/>
            <w:tcMar>
              <w:top w:w="60" w:type="dxa"/>
              <w:left w:w="60" w:type="dxa"/>
              <w:bottom w:w="60" w:type="dxa"/>
              <w:right w:w="60" w:type="dxa"/>
            </w:tcMar>
          </w:tcPr>
          <w:p w14:paraId="3AC713B2" w14:textId="7248E117"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Indicative reading list </w:t>
            </w:r>
          </w:p>
          <w:p w14:paraId="53B3DC54" w14:textId="3D6166C9"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(4-5 titles max.)</w:t>
            </w:r>
          </w:p>
        </w:tc>
        <w:tc>
          <w:tcPr>
            <w:tcW w:w="7605" w:type="dxa"/>
            <w:tcMar>
              <w:top w:w="60" w:type="dxa"/>
              <w:left w:w="60" w:type="dxa"/>
              <w:bottom w:w="60" w:type="dxa"/>
              <w:right w:w="60" w:type="dxa"/>
            </w:tcMar>
            <w:vAlign w:val="center"/>
          </w:tcPr>
          <w:p w14:paraId="7C97A617" w14:textId="3C62C09A"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Louis </w:t>
            </w:r>
            <w:proofErr w:type="spellStart"/>
            <w:r w:rsidRPr="0616227F">
              <w:rPr>
                <w:rFonts w:ascii="Aptos" w:eastAsia="Aptos" w:hAnsi="Aptos" w:cs="Aptos"/>
                <w:color w:val="000000" w:themeColor="text1"/>
                <w:sz w:val="24"/>
                <w:szCs w:val="24"/>
              </w:rPr>
              <w:t>Depré</w:t>
            </w:r>
            <w:proofErr w:type="spellEnd"/>
            <w:r w:rsidRPr="0616227F">
              <w:rPr>
                <w:rFonts w:ascii="Aptos" w:eastAsia="Aptos" w:hAnsi="Aptos" w:cs="Aptos"/>
                <w:color w:val="000000" w:themeColor="text1"/>
                <w:sz w:val="24"/>
                <w:szCs w:val="24"/>
              </w:rPr>
              <w:t xml:space="preserve">, </w:t>
            </w:r>
            <w:r w:rsidRPr="0616227F">
              <w:rPr>
                <w:rFonts w:ascii="Aptos" w:eastAsia="Aptos" w:hAnsi="Aptos" w:cs="Aptos"/>
                <w:i/>
                <w:iCs/>
                <w:color w:val="000000" w:themeColor="text1"/>
                <w:sz w:val="24"/>
                <w:szCs w:val="24"/>
              </w:rPr>
              <w:t xml:space="preserve">The Enlightenment and the Intellectual Foundations of Modern </w:t>
            </w:r>
            <w:r w:rsidRPr="0616227F">
              <w:rPr>
                <w:rFonts w:ascii="Aptos" w:eastAsia="Aptos" w:hAnsi="Aptos" w:cs="Aptos"/>
                <w:color w:val="000000" w:themeColor="text1"/>
                <w:sz w:val="24"/>
                <w:szCs w:val="24"/>
              </w:rPr>
              <w:t>Culture, New Haven and London: Yale University Press, 2004.</w:t>
            </w:r>
          </w:p>
          <w:p w14:paraId="52DB6A27" w14:textId="67F601FB"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Anthony Gottlieb, </w:t>
            </w:r>
            <w:r w:rsidRPr="0616227F">
              <w:rPr>
                <w:rFonts w:ascii="Aptos" w:eastAsia="Aptos" w:hAnsi="Aptos" w:cs="Aptos"/>
                <w:i/>
                <w:iCs/>
                <w:color w:val="000000" w:themeColor="text1"/>
                <w:sz w:val="24"/>
                <w:szCs w:val="24"/>
              </w:rPr>
              <w:t xml:space="preserve">The Dream of Enlightenment:  The Rise of Modern </w:t>
            </w:r>
            <w:r w:rsidRPr="0616227F">
              <w:rPr>
                <w:rFonts w:ascii="Aptos" w:eastAsia="Aptos" w:hAnsi="Aptos" w:cs="Aptos"/>
                <w:color w:val="000000" w:themeColor="text1"/>
                <w:sz w:val="24"/>
                <w:szCs w:val="24"/>
              </w:rPr>
              <w:t>Philosophy, London:  Allen Lane, 2016.</w:t>
            </w:r>
          </w:p>
          <w:p w14:paraId="46CCD2BB" w14:textId="33AAE890"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Immanuel Kant, </w:t>
            </w:r>
            <w:r w:rsidRPr="0616227F">
              <w:rPr>
                <w:rFonts w:ascii="Aptos" w:eastAsia="Aptos" w:hAnsi="Aptos" w:cs="Aptos"/>
                <w:i/>
                <w:iCs/>
                <w:color w:val="000000" w:themeColor="text1"/>
                <w:sz w:val="24"/>
                <w:szCs w:val="24"/>
              </w:rPr>
              <w:t xml:space="preserve">Religion Within the Limits of Reason Alone, </w:t>
            </w:r>
            <w:r w:rsidRPr="0616227F">
              <w:rPr>
                <w:rFonts w:ascii="Aptos" w:eastAsia="Aptos" w:hAnsi="Aptos" w:cs="Aptos"/>
                <w:color w:val="000000" w:themeColor="text1"/>
                <w:sz w:val="24"/>
                <w:szCs w:val="24"/>
              </w:rPr>
              <w:t>1792; New York:  Harper, 1960.</w:t>
            </w:r>
          </w:p>
          <w:p w14:paraId="24EA1419" w14:textId="58BBA068"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Grant Kaplan, </w:t>
            </w:r>
            <w:r w:rsidRPr="0616227F">
              <w:rPr>
                <w:rFonts w:ascii="Aptos" w:eastAsia="Aptos" w:hAnsi="Aptos" w:cs="Aptos"/>
                <w:i/>
                <w:iCs/>
                <w:color w:val="000000" w:themeColor="text1"/>
                <w:sz w:val="24"/>
                <w:szCs w:val="24"/>
              </w:rPr>
              <w:t>Answering the Enlightenment: The Catholic Recovery of Historical Revelation</w:t>
            </w:r>
            <w:r w:rsidRPr="0616227F">
              <w:rPr>
                <w:rFonts w:ascii="Aptos" w:eastAsia="Aptos" w:hAnsi="Aptos" w:cs="Aptos"/>
                <w:color w:val="000000" w:themeColor="text1"/>
                <w:sz w:val="24"/>
                <w:szCs w:val="24"/>
              </w:rPr>
              <w:t>, New York: Crossroad, 2006.</w:t>
            </w:r>
          </w:p>
          <w:p w14:paraId="5EA3EA2F" w14:textId="6178466B"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Anthony Kenny, </w:t>
            </w:r>
            <w:r w:rsidRPr="0616227F">
              <w:rPr>
                <w:rFonts w:ascii="Aptos" w:eastAsia="Aptos" w:hAnsi="Aptos" w:cs="Aptos"/>
                <w:i/>
                <w:iCs/>
                <w:color w:val="000000" w:themeColor="text1"/>
                <w:sz w:val="24"/>
                <w:szCs w:val="24"/>
              </w:rPr>
              <w:t>The Enlightenment:  A Very Brief History</w:t>
            </w:r>
            <w:r w:rsidRPr="0616227F">
              <w:rPr>
                <w:rFonts w:ascii="Aptos" w:eastAsia="Aptos" w:hAnsi="Aptos" w:cs="Aptos"/>
                <w:color w:val="000000" w:themeColor="text1"/>
                <w:sz w:val="24"/>
                <w:szCs w:val="24"/>
              </w:rPr>
              <w:t>, London: SPCK, 2017.</w:t>
            </w:r>
          </w:p>
          <w:p w14:paraId="5B4CACB5" w14:textId="34F0CEB7"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Gordon E. </w:t>
            </w:r>
            <w:proofErr w:type="spellStart"/>
            <w:r w:rsidRPr="0616227F">
              <w:rPr>
                <w:rFonts w:ascii="Aptos" w:eastAsia="Aptos" w:hAnsi="Aptos" w:cs="Aptos"/>
                <w:color w:val="000000" w:themeColor="text1"/>
                <w:sz w:val="24"/>
                <w:szCs w:val="24"/>
              </w:rPr>
              <w:t>Michalson</w:t>
            </w:r>
            <w:proofErr w:type="spellEnd"/>
            <w:r w:rsidRPr="0616227F">
              <w:rPr>
                <w:rFonts w:ascii="Aptos" w:eastAsia="Aptos" w:hAnsi="Aptos" w:cs="Aptos"/>
                <w:color w:val="000000" w:themeColor="text1"/>
                <w:sz w:val="24"/>
                <w:szCs w:val="24"/>
              </w:rPr>
              <w:t xml:space="preserve">, Jr, </w:t>
            </w:r>
            <w:r w:rsidRPr="0616227F">
              <w:rPr>
                <w:rFonts w:ascii="Aptos" w:eastAsia="Aptos" w:hAnsi="Aptos" w:cs="Aptos"/>
                <w:i/>
                <w:iCs/>
                <w:color w:val="000000" w:themeColor="text1"/>
                <w:sz w:val="24"/>
                <w:szCs w:val="24"/>
              </w:rPr>
              <w:t xml:space="preserve">Kant and the Problem of </w:t>
            </w:r>
            <w:r w:rsidRPr="0616227F">
              <w:rPr>
                <w:rFonts w:ascii="Aptos" w:eastAsia="Aptos" w:hAnsi="Aptos" w:cs="Aptos"/>
                <w:color w:val="000000" w:themeColor="text1"/>
                <w:sz w:val="24"/>
                <w:szCs w:val="24"/>
              </w:rPr>
              <w:t>God, Oxford and Malden:  Blackwell, 1999.</w:t>
            </w:r>
          </w:p>
          <w:p w14:paraId="22B384DD" w14:textId="5F5AEAB0" w:rsidR="25605098" w:rsidRDefault="4C5ED8FF" w:rsidP="0616227F">
            <w:pPr>
              <w:spacing w:after="0" w:line="240" w:lineRule="auto"/>
              <w:ind w:left="720" w:hanging="720"/>
              <w:rPr>
                <w:rFonts w:ascii="Calibri" w:eastAsia="Calibri" w:hAnsi="Calibri" w:cs="Calibri"/>
                <w:color w:val="000000" w:themeColor="text1"/>
                <w:sz w:val="24"/>
                <w:szCs w:val="24"/>
              </w:rPr>
            </w:pPr>
            <w:r w:rsidRPr="0616227F">
              <w:rPr>
                <w:rFonts w:ascii="Aptos" w:eastAsia="Aptos" w:hAnsi="Aptos" w:cs="Aptos"/>
                <w:color w:val="000000" w:themeColor="text1"/>
                <w:sz w:val="24"/>
                <w:szCs w:val="24"/>
              </w:rPr>
              <w:t xml:space="preserve">Dorinda Outram, </w:t>
            </w:r>
            <w:r w:rsidRPr="0616227F">
              <w:rPr>
                <w:rFonts w:ascii="Aptos" w:eastAsia="Aptos" w:hAnsi="Aptos" w:cs="Aptos"/>
                <w:i/>
                <w:iCs/>
                <w:color w:val="000000" w:themeColor="text1"/>
                <w:sz w:val="24"/>
                <w:szCs w:val="24"/>
              </w:rPr>
              <w:t>The Enlightenment</w:t>
            </w:r>
            <w:r w:rsidRPr="0616227F">
              <w:rPr>
                <w:rFonts w:ascii="Aptos" w:eastAsia="Aptos" w:hAnsi="Aptos" w:cs="Aptos"/>
                <w:color w:val="000000" w:themeColor="text1"/>
                <w:sz w:val="24"/>
                <w:szCs w:val="24"/>
              </w:rPr>
              <w:t>, Cambridge:  Cambridge University Press, 1995.</w:t>
            </w:r>
            <w:r w:rsidRPr="0616227F">
              <w:rPr>
                <w:rFonts w:ascii="Calibri" w:eastAsia="Calibri" w:hAnsi="Calibri" w:cs="Calibri"/>
                <w:color w:val="000000" w:themeColor="text1"/>
                <w:sz w:val="24"/>
                <w:szCs w:val="24"/>
              </w:rPr>
              <w:t xml:space="preserve"> </w:t>
            </w:r>
          </w:p>
          <w:p w14:paraId="15B628D3" w14:textId="4C93098F" w:rsidR="25605098" w:rsidRDefault="25605098" w:rsidP="0616227F">
            <w:pPr>
              <w:spacing w:after="0" w:line="240" w:lineRule="auto"/>
              <w:ind w:left="720" w:hanging="720"/>
              <w:rPr>
                <w:rFonts w:ascii="Calibri" w:eastAsia="Calibri" w:hAnsi="Calibri" w:cs="Calibri"/>
                <w:color w:val="000000" w:themeColor="text1"/>
                <w:sz w:val="24"/>
                <w:szCs w:val="24"/>
              </w:rPr>
            </w:pPr>
          </w:p>
          <w:p w14:paraId="3FCB4844" w14:textId="265A044C"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lastRenderedPageBreak/>
              <w:t xml:space="preserve">Euan Cameron, </w:t>
            </w:r>
            <w:r w:rsidRPr="0616227F">
              <w:rPr>
                <w:rFonts w:ascii="Aptos" w:eastAsia="Aptos" w:hAnsi="Aptos" w:cs="Aptos"/>
                <w:i/>
                <w:iCs/>
                <w:color w:val="000000" w:themeColor="text1"/>
                <w:sz w:val="24"/>
                <w:szCs w:val="24"/>
              </w:rPr>
              <w:t>The European Reformation</w:t>
            </w:r>
            <w:r w:rsidRPr="0616227F">
              <w:rPr>
                <w:rFonts w:ascii="Aptos" w:eastAsia="Aptos" w:hAnsi="Aptos" w:cs="Aptos"/>
                <w:color w:val="000000" w:themeColor="text1"/>
                <w:sz w:val="24"/>
                <w:szCs w:val="24"/>
              </w:rPr>
              <w:t>, Oxford:  Clarendon Press, 1991.</w:t>
            </w:r>
          </w:p>
          <w:p w14:paraId="6C07ED1A" w14:textId="3BC27303"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Benjamin J. Kaplan, </w:t>
            </w:r>
            <w:r w:rsidRPr="0616227F">
              <w:rPr>
                <w:rFonts w:ascii="Aptos" w:eastAsia="Aptos" w:hAnsi="Aptos" w:cs="Aptos"/>
                <w:i/>
                <w:iCs/>
                <w:color w:val="000000" w:themeColor="text1"/>
                <w:sz w:val="24"/>
                <w:szCs w:val="24"/>
              </w:rPr>
              <w:t>Divided By Faith:  Religious Conflict and the Practice of Toleration in Early Modern Europe</w:t>
            </w:r>
            <w:r w:rsidRPr="0616227F">
              <w:rPr>
                <w:rFonts w:ascii="Aptos" w:eastAsia="Aptos" w:hAnsi="Aptos" w:cs="Aptos"/>
                <w:color w:val="000000" w:themeColor="text1"/>
                <w:sz w:val="24"/>
                <w:szCs w:val="24"/>
              </w:rPr>
              <w:t>, Cambridge, Massachusetts and London, England:  The Belknap Press of Harvard University, 2007.</w:t>
            </w:r>
          </w:p>
          <w:p w14:paraId="04441BED" w14:textId="08571B45" w:rsidR="25605098" w:rsidRDefault="4C5ED8FF" w:rsidP="0616227F">
            <w:pPr>
              <w:spacing w:after="0" w:line="240" w:lineRule="auto"/>
              <w:ind w:left="720" w:hanging="720"/>
              <w:rPr>
                <w:rFonts w:ascii="Aptos" w:eastAsia="Aptos" w:hAnsi="Aptos" w:cs="Aptos"/>
                <w:color w:val="000000" w:themeColor="text1"/>
                <w:sz w:val="24"/>
                <w:szCs w:val="24"/>
              </w:rPr>
            </w:pPr>
            <w:r w:rsidRPr="0616227F">
              <w:rPr>
                <w:rFonts w:ascii="Aptos" w:eastAsia="Aptos" w:hAnsi="Aptos" w:cs="Aptos"/>
                <w:color w:val="000000" w:themeColor="text1"/>
                <w:sz w:val="24"/>
                <w:szCs w:val="24"/>
              </w:rPr>
              <w:t xml:space="preserve">Diarmuid MacCulloch, </w:t>
            </w:r>
            <w:r w:rsidRPr="0616227F">
              <w:rPr>
                <w:rFonts w:ascii="Aptos" w:eastAsia="Aptos" w:hAnsi="Aptos" w:cs="Aptos"/>
                <w:i/>
                <w:iCs/>
                <w:color w:val="000000" w:themeColor="text1"/>
                <w:sz w:val="24"/>
                <w:szCs w:val="24"/>
              </w:rPr>
              <w:t>Reformation:  Europe’s house Divided 1490-1700</w:t>
            </w:r>
            <w:r w:rsidRPr="0616227F">
              <w:rPr>
                <w:rFonts w:ascii="Aptos" w:eastAsia="Aptos" w:hAnsi="Aptos" w:cs="Aptos"/>
                <w:color w:val="000000" w:themeColor="text1"/>
                <w:sz w:val="24"/>
                <w:szCs w:val="24"/>
              </w:rPr>
              <w:t>, London:  Allen Lane, 2003</w:t>
            </w:r>
          </w:p>
          <w:p w14:paraId="790E72CF" w14:textId="0FE4D6F5" w:rsidR="25605098" w:rsidRDefault="25605098" w:rsidP="0616227F">
            <w:pPr>
              <w:spacing w:after="0" w:line="240" w:lineRule="auto"/>
              <w:ind w:left="720" w:hanging="720"/>
              <w:rPr>
                <w:rFonts w:ascii="Calibri" w:eastAsia="Calibri" w:hAnsi="Calibri" w:cs="Calibri"/>
                <w:color w:val="000000" w:themeColor="text1"/>
                <w:sz w:val="24"/>
                <w:szCs w:val="24"/>
              </w:rPr>
            </w:pPr>
          </w:p>
          <w:p w14:paraId="68392C3D" w14:textId="65F5B3B5" w:rsidR="25605098" w:rsidRDefault="25605098" w:rsidP="0616227F">
            <w:pPr>
              <w:spacing w:after="0" w:line="240" w:lineRule="auto"/>
              <w:rPr>
                <w:rFonts w:ascii="Calibri" w:eastAsia="Calibri" w:hAnsi="Calibri" w:cs="Calibri"/>
                <w:color w:val="000000" w:themeColor="text1"/>
                <w:sz w:val="24"/>
                <w:szCs w:val="24"/>
              </w:rPr>
            </w:pPr>
          </w:p>
        </w:tc>
      </w:tr>
    </w:tbl>
    <w:p w14:paraId="79B23540" w14:textId="5B38D677" w:rsidR="00C804AA" w:rsidRDefault="00C804AA" w:rsidP="008E1AA9"/>
    <w:p w14:paraId="17A3E0EB" w14:textId="538D95A1" w:rsidR="00DA219E" w:rsidRDefault="7C34F23C" w:rsidP="0616227F">
      <w:pPr>
        <w:pStyle w:val="Heading1"/>
        <w:spacing w:before="60" w:after="60"/>
        <w:rPr>
          <w:color w:val="002060"/>
        </w:rPr>
      </w:pPr>
      <w:bookmarkStart w:id="43" w:name="_Toc203730029"/>
      <w:r w:rsidRPr="0616227F">
        <w:rPr>
          <w:color w:val="002060"/>
        </w:rPr>
        <w:t>S</w:t>
      </w:r>
      <w:r w:rsidR="74896697" w:rsidRPr="0616227F">
        <w:rPr>
          <w:color w:val="002060"/>
        </w:rPr>
        <w:t>ENIOR SOPHISTER</w:t>
      </w:r>
      <w:bookmarkEnd w:id="43"/>
    </w:p>
    <w:p w14:paraId="6F030DC6" w14:textId="76FA8578" w:rsidR="0616227F" w:rsidRDefault="0616227F" w:rsidP="0616227F"/>
    <w:p w14:paraId="512E6E92" w14:textId="61CB1DDC" w:rsidR="00585B27" w:rsidRDefault="636C7607" w:rsidP="0616227F">
      <w:pPr>
        <w:pStyle w:val="Heading3"/>
      </w:pPr>
      <w:bookmarkStart w:id="44" w:name="_Toc203730030"/>
      <w:r w:rsidRPr="0616227F">
        <w:rPr>
          <w:sz w:val="28"/>
          <w:szCs w:val="28"/>
        </w:rPr>
        <w:t>REU44043 Advanced Topics in Systematic Theology</w:t>
      </w:r>
      <w:bookmarkEnd w:id="44"/>
      <w:r w:rsidRPr="0616227F">
        <w:rPr>
          <w:sz w:val="28"/>
          <w:szCs w:val="28"/>
        </w:rPr>
        <w:t xml:space="preserve"> </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2115"/>
        <w:gridCol w:w="7320"/>
      </w:tblGrid>
      <w:tr w:rsidR="25605098" w14:paraId="2F5A1F36" w14:textId="77777777" w:rsidTr="0616227F">
        <w:trPr>
          <w:trHeight w:val="300"/>
        </w:trPr>
        <w:tc>
          <w:tcPr>
            <w:tcW w:w="2115" w:type="dxa"/>
            <w:shd w:val="clear" w:color="auto" w:fill="EEEEEE"/>
            <w:tcMar>
              <w:top w:w="60" w:type="dxa"/>
              <w:left w:w="60" w:type="dxa"/>
              <w:bottom w:w="60" w:type="dxa"/>
              <w:right w:w="60" w:type="dxa"/>
            </w:tcMar>
          </w:tcPr>
          <w:p w14:paraId="2BCA8EFE" w14:textId="0C3073DA" w:rsidR="25605098" w:rsidRDefault="7F46DD9D" w:rsidP="0616227F">
            <w:pPr>
              <w:rPr>
                <w:rFonts w:eastAsiaTheme="minorEastAsia"/>
                <w:b/>
                <w:bCs/>
                <w:color w:val="000000" w:themeColor="text1"/>
                <w:sz w:val="28"/>
                <w:szCs w:val="28"/>
              </w:rPr>
            </w:pPr>
            <w:r w:rsidRPr="0616227F">
              <w:rPr>
                <w:rFonts w:eastAsiaTheme="minorEastAsia"/>
                <w:b/>
                <w:bCs/>
                <w:sz w:val="28"/>
                <w:szCs w:val="28"/>
              </w:rPr>
              <w:t>Module Name</w:t>
            </w:r>
          </w:p>
        </w:tc>
        <w:tc>
          <w:tcPr>
            <w:tcW w:w="7320" w:type="dxa"/>
            <w:tcMar>
              <w:top w:w="60" w:type="dxa"/>
              <w:left w:w="60" w:type="dxa"/>
              <w:bottom w:w="60" w:type="dxa"/>
              <w:right w:w="60" w:type="dxa"/>
            </w:tcMar>
            <w:vAlign w:val="center"/>
          </w:tcPr>
          <w:p w14:paraId="53043F2A" w14:textId="66C54622" w:rsidR="25605098" w:rsidRDefault="7F46DD9D" w:rsidP="0616227F">
            <w:pPr>
              <w:jc w:val="both"/>
              <w:rPr>
                <w:rFonts w:eastAsiaTheme="minorEastAsia"/>
                <w:sz w:val="28"/>
                <w:szCs w:val="28"/>
              </w:rPr>
            </w:pPr>
            <w:r w:rsidRPr="0616227F">
              <w:rPr>
                <w:rFonts w:eastAsiaTheme="minorEastAsia"/>
                <w:sz w:val="28"/>
                <w:szCs w:val="28"/>
              </w:rPr>
              <w:t>Advanced Topics in Systematic Theology</w:t>
            </w:r>
          </w:p>
        </w:tc>
      </w:tr>
      <w:tr w:rsidR="25605098" w14:paraId="5C229673" w14:textId="77777777" w:rsidTr="0616227F">
        <w:trPr>
          <w:trHeight w:val="300"/>
        </w:trPr>
        <w:tc>
          <w:tcPr>
            <w:tcW w:w="2115" w:type="dxa"/>
            <w:shd w:val="clear" w:color="auto" w:fill="EEEEEE"/>
            <w:tcMar>
              <w:top w:w="60" w:type="dxa"/>
              <w:left w:w="60" w:type="dxa"/>
              <w:bottom w:w="60" w:type="dxa"/>
              <w:right w:w="60" w:type="dxa"/>
            </w:tcMar>
          </w:tcPr>
          <w:p w14:paraId="2ADE6F48" w14:textId="2DF06429"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Code</w:t>
            </w:r>
          </w:p>
        </w:tc>
        <w:tc>
          <w:tcPr>
            <w:tcW w:w="7320" w:type="dxa"/>
            <w:tcMar>
              <w:top w:w="60" w:type="dxa"/>
              <w:left w:w="60" w:type="dxa"/>
              <w:bottom w:w="60" w:type="dxa"/>
              <w:right w:w="60" w:type="dxa"/>
            </w:tcMar>
            <w:vAlign w:val="center"/>
          </w:tcPr>
          <w:p w14:paraId="1181A25A" w14:textId="2D770172" w:rsidR="25605098" w:rsidRDefault="31A920B6" w:rsidP="0616227F">
            <w:pPr>
              <w:spacing w:after="0" w:line="240" w:lineRule="auto"/>
              <w:jc w:val="both"/>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REU44043</w:t>
            </w:r>
          </w:p>
        </w:tc>
      </w:tr>
      <w:tr w:rsidR="25605098" w14:paraId="6E6F7D3A" w14:textId="77777777" w:rsidTr="0616227F">
        <w:trPr>
          <w:trHeight w:val="300"/>
        </w:trPr>
        <w:tc>
          <w:tcPr>
            <w:tcW w:w="2115" w:type="dxa"/>
            <w:shd w:val="clear" w:color="auto" w:fill="EEEEEE"/>
            <w:tcMar>
              <w:top w:w="60" w:type="dxa"/>
              <w:left w:w="60" w:type="dxa"/>
              <w:bottom w:w="60" w:type="dxa"/>
              <w:right w:w="60" w:type="dxa"/>
            </w:tcMar>
          </w:tcPr>
          <w:p w14:paraId="5A8E21D6" w14:textId="644FE95F"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status</w:t>
            </w:r>
          </w:p>
        </w:tc>
        <w:tc>
          <w:tcPr>
            <w:tcW w:w="7320" w:type="dxa"/>
            <w:tcMar>
              <w:top w:w="60" w:type="dxa"/>
              <w:left w:w="60" w:type="dxa"/>
              <w:bottom w:w="60" w:type="dxa"/>
              <w:right w:w="60" w:type="dxa"/>
            </w:tcMar>
            <w:vAlign w:val="center"/>
          </w:tcPr>
          <w:p w14:paraId="533AAFB0" w14:textId="45D3D895"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Core - Optional</w:t>
            </w:r>
          </w:p>
        </w:tc>
      </w:tr>
      <w:tr w:rsidR="25605098" w14:paraId="576B27CA" w14:textId="77777777" w:rsidTr="0616227F">
        <w:trPr>
          <w:trHeight w:val="300"/>
        </w:trPr>
        <w:tc>
          <w:tcPr>
            <w:tcW w:w="2115" w:type="dxa"/>
            <w:shd w:val="clear" w:color="auto" w:fill="EEEEEE"/>
            <w:tcMar>
              <w:top w:w="60" w:type="dxa"/>
              <w:left w:w="60" w:type="dxa"/>
              <w:bottom w:w="60" w:type="dxa"/>
              <w:right w:w="60" w:type="dxa"/>
            </w:tcMar>
          </w:tcPr>
          <w:p w14:paraId="442104EC" w14:textId="3857CFDD"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ECTS weighting</w:t>
            </w:r>
          </w:p>
        </w:tc>
        <w:tc>
          <w:tcPr>
            <w:tcW w:w="7320" w:type="dxa"/>
            <w:tcMar>
              <w:top w:w="60" w:type="dxa"/>
              <w:left w:w="60" w:type="dxa"/>
              <w:bottom w:w="60" w:type="dxa"/>
              <w:right w:w="60" w:type="dxa"/>
            </w:tcMar>
            <w:vAlign w:val="center"/>
          </w:tcPr>
          <w:p w14:paraId="21998643" w14:textId="0B26CD7A"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10</w:t>
            </w:r>
          </w:p>
        </w:tc>
      </w:tr>
      <w:tr w:rsidR="25605098" w14:paraId="754B1666" w14:textId="77777777" w:rsidTr="0616227F">
        <w:trPr>
          <w:trHeight w:val="300"/>
        </w:trPr>
        <w:tc>
          <w:tcPr>
            <w:tcW w:w="2115" w:type="dxa"/>
            <w:shd w:val="clear" w:color="auto" w:fill="EEEEEE"/>
            <w:tcMar>
              <w:top w:w="60" w:type="dxa"/>
              <w:left w:w="60" w:type="dxa"/>
              <w:bottom w:w="60" w:type="dxa"/>
              <w:right w:w="60" w:type="dxa"/>
            </w:tcMar>
          </w:tcPr>
          <w:p w14:paraId="107D7CED" w14:textId="0A22525D"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Semester taught</w:t>
            </w:r>
          </w:p>
        </w:tc>
        <w:tc>
          <w:tcPr>
            <w:tcW w:w="7320" w:type="dxa"/>
            <w:tcMar>
              <w:top w:w="60" w:type="dxa"/>
              <w:left w:w="60" w:type="dxa"/>
              <w:bottom w:w="60" w:type="dxa"/>
              <w:right w:w="60" w:type="dxa"/>
            </w:tcMar>
            <w:vAlign w:val="center"/>
          </w:tcPr>
          <w:p w14:paraId="28AB7B8C" w14:textId="762F05E6" w:rsidR="702AF22E" w:rsidRDefault="430D33C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Semester 1 - Michaelmas</w:t>
            </w:r>
          </w:p>
        </w:tc>
      </w:tr>
      <w:tr w:rsidR="25605098" w14:paraId="25F3E9F4" w14:textId="77777777" w:rsidTr="0616227F">
        <w:trPr>
          <w:trHeight w:val="300"/>
        </w:trPr>
        <w:tc>
          <w:tcPr>
            <w:tcW w:w="2115" w:type="dxa"/>
            <w:shd w:val="clear" w:color="auto" w:fill="EEEEEE"/>
            <w:tcMar>
              <w:top w:w="60" w:type="dxa"/>
              <w:left w:w="60" w:type="dxa"/>
              <w:bottom w:w="60" w:type="dxa"/>
              <w:right w:w="60" w:type="dxa"/>
            </w:tcMar>
          </w:tcPr>
          <w:p w14:paraId="287B35EC" w14:textId="2FC1F2BB"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Pre-requisites &amp; co-requisites</w:t>
            </w:r>
          </w:p>
        </w:tc>
        <w:tc>
          <w:tcPr>
            <w:tcW w:w="7320" w:type="dxa"/>
            <w:tcMar>
              <w:top w:w="60" w:type="dxa"/>
              <w:left w:w="60" w:type="dxa"/>
              <w:bottom w:w="60" w:type="dxa"/>
              <w:right w:w="60" w:type="dxa"/>
            </w:tcMar>
            <w:vAlign w:val="center"/>
          </w:tcPr>
          <w:p w14:paraId="64975446" w14:textId="50B97009" w:rsidR="25605098" w:rsidRDefault="765877D4"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No</w:t>
            </w:r>
            <w:r w:rsidR="70C5DCBD" w:rsidRPr="0616227F">
              <w:rPr>
                <w:rFonts w:ascii="Calibri" w:eastAsia="Calibri" w:hAnsi="Calibri" w:cs="Calibri"/>
                <w:color w:val="000000" w:themeColor="text1"/>
                <w:sz w:val="24"/>
                <w:szCs w:val="24"/>
              </w:rPr>
              <w:t>n</w:t>
            </w:r>
            <w:r w:rsidR="7F46DD9D" w:rsidRPr="0616227F">
              <w:rPr>
                <w:rFonts w:ascii="Calibri" w:eastAsia="Calibri" w:hAnsi="Calibri" w:cs="Calibri"/>
                <w:color w:val="000000" w:themeColor="text1"/>
                <w:sz w:val="24"/>
                <w:szCs w:val="24"/>
              </w:rPr>
              <w:t>e</w:t>
            </w:r>
          </w:p>
        </w:tc>
      </w:tr>
      <w:tr w:rsidR="25605098" w14:paraId="6D8D587A" w14:textId="77777777" w:rsidTr="0616227F">
        <w:trPr>
          <w:trHeight w:val="300"/>
        </w:trPr>
        <w:tc>
          <w:tcPr>
            <w:tcW w:w="2115" w:type="dxa"/>
            <w:shd w:val="clear" w:color="auto" w:fill="EEEEEE"/>
            <w:tcMar>
              <w:top w:w="60" w:type="dxa"/>
              <w:left w:w="60" w:type="dxa"/>
              <w:bottom w:w="60" w:type="dxa"/>
              <w:right w:w="60" w:type="dxa"/>
            </w:tcMar>
          </w:tcPr>
          <w:p w14:paraId="0D5C1EA7" w14:textId="5EAB27DD"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Student Workload</w:t>
            </w:r>
          </w:p>
        </w:tc>
        <w:tc>
          <w:tcPr>
            <w:tcW w:w="7320" w:type="dxa"/>
            <w:tcMar>
              <w:top w:w="60" w:type="dxa"/>
              <w:left w:w="60" w:type="dxa"/>
              <w:bottom w:w="60" w:type="dxa"/>
              <w:right w:w="60" w:type="dxa"/>
            </w:tcMar>
            <w:vAlign w:val="center"/>
          </w:tcPr>
          <w:p w14:paraId="476A56E9" w14:textId="19E52C1D"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22 x 1-hour lectures/seminars; 8 hours project research; 100 hours of independent study</w:t>
            </w:r>
          </w:p>
        </w:tc>
      </w:tr>
      <w:tr w:rsidR="25605098" w14:paraId="4C461D08" w14:textId="77777777" w:rsidTr="0616227F">
        <w:trPr>
          <w:trHeight w:val="300"/>
        </w:trPr>
        <w:tc>
          <w:tcPr>
            <w:tcW w:w="2115" w:type="dxa"/>
            <w:shd w:val="clear" w:color="auto" w:fill="EEEEEE"/>
            <w:tcMar>
              <w:top w:w="60" w:type="dxa"/>
              <w:left w:w="60" w:type="dxa"/>
              <w:bottom w:w="60" w:type="dxa"/>
              <w:right w:w="60" w:type="dxa"/>
            </w:tcMar>
          </w:tcPr>
          <w:p w14:paraId="78CA439A" w14:textId="07C9108E"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Coordinator</w:t>
            </w:r>
          </w:p>
        </w:tc>
        <w:tc>
          <w:tcPr>
            <w:tcW w:w="7320" w:type="dxa"/>
            <w:tcMar>
              <w:top w:w="60" w:type="dxa"/>
              <w:left w:w="60" w:type="dxa"/>
              <w:bottom w:w="60" w:type="dxa"/>
              <w:right w:w="60" w:type="dxa"/>
            </w:tcMar>
            <w:vAlign w:val="center"/>
          </w:tcPr>
          <w:p w14:paraId="0A3CB29A" w14:textId="366C67A4" w:rsidR="2818681F" w:rsidRDefault="5ED9C1E0" w:rsidP="0616227F">
            <w:pPr>
              <w:rPr>
                <w:rFonts w:ascii="Calibri" w:eastAsia="Calibri" w:hAnsi="Calibri" w:cs="Calibri"/>
                <w:b/>
                <w:bCs/>
                <w:color w:val="000000" w:themeColor="text1"/>
                <w:sz w:val="24"/>
                <w:szCs w:val="24"/>
              </w:rPr>
            </w:pPr>
            <w:r w:rsidRPr="0616227F">
              <w:rPr>
                <w:rFonts w:ascii="Calibri" w:eastAsia="Calibri" w:hAnsi="Calibri" w:cs="Calibri"/>
                <w:color w:val="000000" w:themeColor="text1"/>
                <w:sz w:val="24"/>
                <w:szCs w:val="24"/>
              </w:rPr>
              <w:t>Dr Massimo Fag</w:t>
            </w:r>
            <w:r w:rsidR="47FAA504" w:rsidRPr="0616227F">
              <w:rPr>
                <w:rFonts w:ascii="Calibri" w:eastAsia="Calibri" w:hAnsi="Calibri" w:cs="Calibri"/>
                <w:color w:val="000000" w:themeColor="text1"/>
                <w:sz w:val="24"/>
                <w:szCs w:val="24"/>
              </w:rPr>
              <w:t>gio</w:t>
            </w:r>
            <w:r w:rsidRPr="0616227F">
              <w:rPr>
                <w:rFonts w:ascii="Calibri" w:eastAsia="Calibri" w:hAnsi="Calibri" w:cs="Calibri"/>
                <w:color w:val="000000" w:themeColor="text1"/>
                <w:sz w:val="24"/>
                <w:szCs w:val="24"/>
              </w:rPr>
              <w:t>li</w:t>
            </w:r>
          </w:p>
        </w:tc>
      </w:tr>
      <w:tr w:rsidR="25605098" w14:paraId="28F7F013" w14:textId="77777777" w:rsidTr="0616227F">
        <w:trPr>
          <w:trHeight w:val="300"/>
        </w:trPr>
        <w:tc>
          <w:tcPr>
            <w:tcW w:w="2115" w:type="dxa"/>
            <w:shd w:val="clear" w:color="auto" w:fill="EEEEEE"/>
            <w:tcMar>
              <w:top w:w="60" w:type="dxa"/>
              <w:left w:w="60" w:type="dxa"/>
              <w:bottom w:w="60" w:type="dxa"/>
              <w:right w:w="60" w:type="dxa"/>
            </w:tcMar>
          </w:tcPr>
          <w:p w14:paraId="4E0012F1" w14:textId="7949EC3A"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Teaching staff</w:t>
            </w:r>
          </w:p>
        </w:tc>
        <w:tc>
          <w:tcPr>
            <w:tcW w:w="7320" w:type="dxa"/>
            <w:tcMar>
              <w:top w:w="60" w:type="dxa"/>
              <w:left w:w="60" w:type="dxa"/>
              <w:bottom w:w="60" w:type="dxa"/>
              <w:right w:w="60" w:type="dxa"/>
            </w:tcMar>
            <w:vAlign w:val="center"/>
          </w:tcPr>
          <w:p w14:paraId="51C41B15" w14:textId="355441A9" w:rsidR="222D4BE0" w:rsidRDefault="0F93DA48" w:rsidP="0616227F">
            <w:pPr>
              <w:rPr>
                <w:rFonts w:ascii="Calibri" w:eastAsia="Calibri" w:hAnsi="Calibri" w:cs="Calibri"/>
                <w:b/>
                <w:bCs/>
                <w:color w:val="000000" w:themeColor="text1"/>
                <w:sz w:val="24"/>
                <w:szCs w:val="24"/>
              </w:rPr>
            </w:pPr>
            <w:r w:rsidRPr="0616227F">
              <w:rPr>
                <w:rFonts w:ascii="Calibri" w:eastAsia="Calibri" w:hAnsi="Calibri" w:cs="Calibri"/>
                <w:color w:val="000000" w:themeColor="text1"/>
                <w:sz w:val="24"/>
                <w:szCs w:val="24"/>
              </w:rPr>
              <w:t>Dr Massimo Fag</w:t>
            </w:r>
            <w:r w:rsidR="5360C8AF" w:rsidRPr="0616227F">
              <w:rPr>
                <w:rFonts w:ascii="Calibri" w:eastAsia="Calibri" w:hAnsi="Calibri" w:cs="Calibri"/>
                <w:color w:val="000000" w:themeColor="text1"/>
                <w:sz w:val="24"/>
                <w:szCs w:val="24"/>
              </w:rPr>
              <w:t>g</w:t>
            </w:r>
            <w:r w:rsidRPr="0616227F">
              <w:rPr>
                <w:rFonts w:ascii="Calibri" w:eastAsia="Calibri" w:hAnsi="Calibri" w:cs="Calibri"/>
                <w:color w:val="000000" w:themeColor="text1"/>
                <w:sz w:val="24"/>
                <w:szCs w:val="24"/>
              </w:rPr>
              <w:t>i</w:t>
            </w:r>
            <w:r w:rsidR="06A72E6E" w:rsidRPr="0616227F">
              <w:rPr>
                <w:rFonts w:ascii="Calibri" w:eastAsia="Calibri" w:hAnsi="Calibri" w:cs="Calibri"/>
                <w:color w:val="000000" w:themeColor="text1"/>
                <w:sz w:val="24"/>
                <w:szCs w:val="24"/>
              </w:rPr>
              <w:t>oli</w:t>
            </w:r>
          </w:p>
        </w:tc>
      </w:tr>
      <w:tr w:rsidR="25605098" w14:paraId="40C59E49" w14:textId="77777777" w:rsidTr="0616227F">
        <w:trPr>
          <w:trHeight w:val="300"/>
        </w:trPr>
        <w:tc>
          <w:tcPr>
            <w:tcW w:w="2115" w:type="dxa"/>
            <w:shd w:val="clear" w:color="auto" w:fill="EEEEEE"/>
            <w:tcMar>
              <w:top w:w="60" w:type="dxa"/>
              <w:left w:w="60" w:type="dxa"/>
              <w:bottom w:w="60" w:type="dxa"/>
              <w:right w:w="60" w:type="dxa"/>
            </w:tcMar>
          </w:tcPr>
          <w:p w14:paraId="647BDBBA" w14:textId="4A266740"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Module Learning Aims</w:t>
            </w:r>
          </w:p>
        </w:tc>
        <w:tc>
          <w:tcPr>
            <w:tcW w:w="7320" w:type="dxa"/>
            <w:tcMar>
              <w:top w:w="60" w:type="dxa"/>
              <w:left w:w="60" w:type="dxa"/>
              <w:bottom w:w="60" w:type="dxa"/>
              <w:right w:w="60" w:type="dxa"/>
            </w:tcMar>
            <w:vAlign w:val="center"/>
          </w:tcPr>
          <w:p w14:paraId="2716EABF" w14:textId="3D115026" w:rsidR="25605098" w:rsidRDefault="3BEE90E1"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TBC</w:t>
            </w:r>
          </w:p>
        </w:tc>
      </w:tr>
      <w:tr w:rsidR="25605098" w14:paraId="1FBFB9EF" w14:textId="77777777" w:rsidTr="0616227F">
        <w:trPr>
          <w:trHeight w:val="300"/>
        </w:trPr>
        <w:tc>
          <w:tcPr>
            <w:tcW w:w="2115" w:type="dxa"/>
            <w:shd w:val="clear" w:color="auto" w:fill="EEEEEE"/>
            <w:tcMar>
              <w:top w:w="60" w:type="dxa"/>
              <w:left w:w="60" w:type="dxa"/>
              <w:bottom w:w="60" w:type="dxa"/>
              <w:right w:w="60" w:type="dxa"/>
            </w:tcMar>
          </w:tcPr>
          <w:p w14:paraId="35EA7F63" w14:textId="300B5B70"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Module Learning Outcomes </w:t>
            </w:r>
          </w:p>
        </w:tc>
        <w:tc>
          <w:tcPr>
            <w:tcW w:w="7320" w:type="dxa"/>
            <w:tcMar>
              <w:top w:w="60" w:type="dxa"/>
              <w:left w:w="60" w:type="dxa"/>
              <w:bottom w:w="60" w:type="dxa"/>
              <w:right w:w="60" w:type="dxa"/>
            </w:tcMar>
            <w:vAlign w:val="center"/>
          </w:tcPr>
          <w:p w14:paraId="455DD228" w14:textId="6A3B3AF3" w:rsidR="25605098" w:rsidRDefault="7F46DD9D" w:rsidP="0616227F">
            <w:pPr>
              <w:shd w:val="clear" w:color="auto" w:fill="FFFFFF" w:themeFill="background1"/>
              <w:jc w:val="both"/>
              <w:rPr>
                <w:rFonts w:ascii="Calibri" w:eastAsia="Calibri" w:hAnsi="Calibri" w:cs="Calibri"/>
                <w:color w:val="212121"/>
                <w:sz w:val="24"/>
                <w:szCs w:val="24"/>
              </w:rPr>
            </w:pPr>
            <w:r w:rsidRPr="0616227F">
              <w:rPr>
                <w:rFonts w:ascii="Calibri" w:eastAsia="Calibri" w:hAnsi="Calibri" w:cs="Calibri"/>
                <w:color w:val="212121"/>
                <w:sz w:val="24"/>
                <w:szCs w:val="24"/>
              </w:rPr>
              <w:t>On successful completion of this module students should be able to:</w:t>
            </w:r>
          </w:p>
          <w:p w14:paraId="594F1928" w14:textId="680F3B14" w:rsidR="25605098" w:rsidRDefault="7F46DD9D" w:rsidP="0616227F">
            <w:pPr>
              <w:pStyle w:val="ListParagraph"/>
              <w:numPr>
                <w:ilvl w:val="0"/>
                <w:numId w:val="3"/>
              </w:numPr>
              <w:shd w:val="clear" w:color="auto" w:fill="FFFFFF" w:themeFill="background1"/>
              <w:spacing w:after="0" w:line="240" w:lineRule="auto"/>
              <w:rPr>
                <w:rFonts w:ascii="Calibri" w:eastAsia="Calibri" w:hAnsi="Calibri" w:cs="Calibri"/>
                <w:color w:val="212121"/>
                <w:sz w:val="24"/>
                <w:szCs w:val="24"/>
              </w:rPr>
            </w:pPr>
            <w:r w:rsidRPr="0616227F">
              <w:rPr>
                <w:rFonts w:ascii="Calibri" w:eastAsia="Calibri" w:hAnsi="Calibri" w:cs="Calibri"/>
                <w:color w:val="212121"/>
                <w:sz w:val="24"/>
                <w:szCs w:val="24"/>
              </w:rPr>
              <w:t>Display an appreciation of selected texts from the Christian tradition, both ancient and modern.</w:t>
            </w:r>
          </w:p>
          <w:p w14:paraId="33E55D9E" w14:textId="7BFD8EB6" w:rsidR="25605098" w:rsidRDefault="7F46DD9D" w:rsidP="0616227F">
            <w:pPr>
              <w:pStyle w:val="ListParagraph"/>
              <w:numPr>
                <w:ilvl w:val="0"/>
                <w:numId w:val="3"/>
              </w:numPr>
              <w:shd w:val="clear" w:color="auto" w:fill="FFFFFF" w:themeFill="background1"/>
              <w:spacing w:after="0" w:line="240" w:lineRule="auto"/>
              <w:jc w:val="both"/>
              <w:rPr>
                <w:rFonts w:ascii="Calibri" w:eastAsia="Calibri" w:hAnsi="Calibri" w:cs="Calibri"/>
                <w:color w:val="212121"/>
                <w:sz w:val="24"/>
                <w:szCs w:val="24"/>
              </w:rPr>
            </w:pPr>
            <w:r w:rsidRPr="0616227F">
              <w:rPr>
                <w:rFonts w:ascii="Calibri" w:eastAsia="Calibri" w:hAnsi="Calibri" w:cs="Calibri"/>
                <w:color w:val="212121"/>
                <w:sz w:val="24"/>
                <w:szCs w:val="24"/>
              </w:rPr>
              <w:t>Read, value and critique selected primary texts and authors.</w:t>
            </w:r>
          </w:p>
          <w:p w14:paraId="75FC72A7" w14:textId="123E494A" w:rsidR="25605098" w:rsidRDefault="7F46DD9D" w:rsidP="0616227F">
            <w:pPr>
              <w:pStyle w:val="ListParagraph"/>
              <w:numPr>
                <w:ilvl w:val="0"/>
                <w:numId w:val="3"/>
              </w:numPr>
              <w:shd w:val="clear" w:color="auto" w:fill="FFFFFF" w:themeFill="background1"/>
              <w:spacing w:beforeAutospacing="1" w:after="200" w:line="240" w:lineRule="auto"/>
              <w:jc w:val="both"/>
              <w:rPr>
                <w:rFonts w:ascii="Calibri" w:eastAsia="Calibri" w:hAnsi="Calibri" w:cs="Calibri"/>
                <w:color w:val="212121"/>
                <w:sz w:val="24"/>
                <w:szCs w:val="24"/>
              </w:rPr>
            </w:pPr>
            <w:r w:rsidRPr="0616227F">
              <w:rPr>
                <w:rFonts w:ascii="Calibri" w:eastAsia="Calibri" w:hAnsi="Calibri" w:cs="Calibri"/>
                <w:color w:val="212121"/>
                <w:sz w:val="24"/>
                <w:szCs w:val="24"/>
              </w:rPr>
              <w:t>Communicate with confidence, both orally and written, critical knowledge of primary texts and authors.</w:t>
            </w:r>
          </w:p>
        </w:tc>
      </w:tr>
      <w:tr w:rsidR="25605098" w14:paraId="32413ADB" w14:textId="77777777" w:rsidTr="0616227F">
        <w:trPr>
          <w:trHeight w:val="300"/>
        </w:trPr>
        <w:tc>
          <w:tcPr>
            <w:tcW w:w="2115" w:type="dxa"/>
            <w:shd w:val="clear" w:color="auto" w:fill="EEEEEE"/>
            <w:tcMar>
              <w:top w:w="60" w:type="dxa"/>
              <w:left w:w="60" w:type="dxa"/>
              <w:bottom w:w="60" w:type="dxa"/>
              <w:right w:w="60" w:type="dxa"/>
            </w:tcMar>
          </w:tcPr>
          <w:p w14:paraId="1065CD81" w14:textId="3AE5912F"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lastRenderedPageBreak/>
              <w:t>Module Content</w:t>
            </w:r>
          </w:p>
        </w:tc>
        <w:tc>
          <w:tcPr>
            <w:tcW w:w="7320" w:type="dxa"/>
            <w:tcMar>
              <w:top w:w="60" w:type="dxa"/>
              <w:left w:w="60" w:type="dxa"/>
              <w:bottom w:w="60" w:type="dxa"/>
              <w:right w:w="60" w:type="dxa"/>
            </w:tcMar>
            <w:vAlign w:val="center"/>
          </w:tcPr>
          <w:p w14:paraId="627F59D9" w14:textId="3EECD24B" w:rsidR="25605098" w:rsidRDefault="7F46DD9D" w:rsidP="0616227F">
            <w:pPr>
              <w:shd w:val="clear" w:color="auto" w:fill="FFFFFF" w:themeFill="background1"/>
              <w:jc w:val="both"/>
              <w:rPr>
                <w:rFonts w:ascii="Calibri" w:eastAsia="Calibri" w:hAnsi="Calibri" w:cs="Calibri"/>
                <w:color w:val="212121"/>
                <w:sz w:val="24"/>
                <w:szCs w:val="24"/>
              </w:rPr>
            </w:pPr>
            <w:r w:rsidRPr="0616227F">
              <w:rPr>
                <w:rFonts w:ascii="Calibri" w:eastAsia="Calibri" w:hAnsi="Calibri" w:cs="Calibri"/>
                <w:color w:val="212121"/>
                <w:sz w:val="24"/>
                <w:szCs w:val="24"/>
              </w:rPr>
              <w:t>This is an advanced reading course in selected texts from the Christian tradition that have been, and remain, influential to theology. There will be careful critical and in-depth reading of selected texts. While the chief focus is on the reading and discussion of primary texts there will also be a complementary engagement with selected secondary commentary texts. In preparation for each lecture/seminar the student will have to read assigned texts and be prepared to participate in class discussion and critique.</w:t>
            </w:r>
          </w:p>
        </w:tc>
      </w:tr>
      <w:tr w:rsidR="25605098" w14:paraId="081FD24C" w14:textId="77777777" w:rsidTr="0616227F">
        <w:trPr>
          <w:trHeight w:val="300"/>
        </w:trPr>
        <w:tc>
          <w:tcPr>
            <w:tcW w:w="2115" w:type="dxa"/>
            <w:shd w:val="clear" w:color="auto" w:fill="EEEEEE"/>
            <w:tcMar>
              <w:top w:w="60" w:type="dxa"/>
              <w:left w:w="60" w:type="dxa"/>
              <w:bottom w:w="60" w:type="dxa"/>
              <w:right w:w="60" w:type="dxa"/>
            </w:tcMar>
          </w:tcPr>
          <w:p w14:paraId="3F720D65" w14:textId="340BAEC5"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Teaching and Learning Format</w:t>
            </w:r>
          </w:p>
        </w:tc>
        <w:tc>
          <w:tcPr>
            <w:tcW w:w="7320" w:type="dxa"/>
            <w:tcMar>
              <w:top w:w="60" w:type="dxa"/>
              <w:left w:w="60" w:type="dxa"/>
              <w:bottom w:w="60" w:type="dxa"/>
              <w:right w:w="60" w:type="dxa"/>
            </w:tcMar>
            <w:vAlign w:val="center"/>
          </w:tcPr>
          <w:p w14:paraId="57D06AFD" w14:textId="2F0A5A79" w:rsidR="25605098" w:rsidRDefault="7F46DD9D"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Lectures and seminars</w:t>
            </w:r>
          </w:p>
        </w:tc>
      </w:tr>
      <w:tr w:rsidR="25605098" w14:paraId="7CB3958D" w14:textId="77777777" w:rsidTr="0616227F">
        <w:trPr>
          <w:trHeight w:val="300"/>
        </w:trPr>
        <w:tc>
          <w:tcPr>
            <w:tcW w:w="2115" w:type="dxa"/>
            <w:shd w:val="clear" w:color="auto" w:fill="EEEEEE"/>
            <w:tcMar>
              <w:top w:w="60" w:type="dxa"/>
              <w:left w:w="60" w:type="dxa"/>
              <w:bottom w:w="60" w:type="dxa"/>
              <w:right w:w="60" w:type="dxa"/>
            </w:tcMar>
          </w:tcPr>
          <w:p w14:paraId="20DFCFF1" w14:textId="753C1B8B"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Module Assessment Components </w:t>
            </w:r>
          </w:p>
        </w:tc>
        <w:tc>
          <w:tcPr>
            <w:tcW w:w="7320" w:type="dxa"/>
            <w:vAlign w:val="center"/>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22"/>
              <w:gridCol w:w="1425"/>
              <w:gridCol w:w="1249"/>
              <w:gridCol w:w="1131"/>
              <w:gridCol w:w="1484"/>
            </w:tblGrid>
            <w:tr w:rsidR="25605098" w14:paraId="4E7B5A5C" w14:textId="77777777" w:rsidTr="0616227F">
              <w:trPr>
                <w:trHeight w:val="300"/>
              </w:trPr>
              <w:tc>
                <w:tcPr>
                  <w:tcW w:w="1822" w:type="dxa"/>
                  <w:tcMar>
                    <w:left w:w="105" w:type="dxa"/>
                    <w:right w:w="105" w:type="dxa"/>
                  </w:tcMar>
                </w:tcPr>
                <w:p w14:paraId="04B42EA9" w14:textId="35FE84F1"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Assessment Component</w:t>
                  </w:r>
                </w:p>
              </w:tc>
              <w:tc>
                <w:tcPr>
                  <w:tcW w:w="1425" w:type="dxa"/>
                  <w:tcMar>
                    <w:left w:w="105" w:type="dxa"/>
                    <w:right w:w="105" w:type="dxa"/>
                  </w:tcMar>
                </w:tcPr>
                <w:p w14:paraId="1619296B" w14:textId="6AF098BD"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Assessment Description</w:t>
                  </w:r>
                </w:p>
              </w:tc>
              <w:tc>
                <w:tcPr>
                  <w:tcW w:w="1249" w:type="dxa"/>
                  <w:tcMar>
                    <w:left w:w="105" w:type="dxa"/>
                    <w:right w:w="105" w:type="dxa"/>
                  </w:tcMar>
                </w:tcPr>
                <w:p w14:paraId="128E850E" w14:textId="3245322F"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LO Addressed</w:t>
                  </w:r>
                </w:p>
              </w:tc>
              <w:tc>
                <w:tcPr>
                  <w:tcW w:w="1131" w:type="dxa"/>
                  <w:tcMar>
                    <w:left w:w="105" w:type="dxa"/>
                    <w:right w:w="105" w:type="dxa"/>
                  </w:tcMar>
                </w:tcPr>
                <w:p w14:paraId="07888F83" w14:textId="4335BA90"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 of total</w:t>
                  </w:r>
                </w:p>
              </w:tc>
              <w:tc>
                <w:tcPr>
                  <w:tcW w:w="1484" w:type="dxa"/>
                  <w:tcMar>
                    <w:left w:w="105" w:type="dxa"/>
                    <w:right w:w="105" w:type="dxa"/>
                  </w:tcMar>
                </w:tcPr>
                <w:p w14:paraId="201CF24A" w14:textId="272CFD31"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Week due</w:t>
                  </w:r>
                </w:p>
              </w:tc>
            </w:tr>
            <w:tr w:rsidR="25605098" w14:paraId="49EBC6E5" w14:textId="77777777" w:rsidTr="0616227F">
              <w:trPr>
                <w:trHeight w:val="300"/>
              </w:trPr>
              <w:tc>
                <w:tcPr>
                  <w:tcW w:w="1822" w:type="dxa"/>
                  <w:tcMar>
                    <w:left w:w="105" w:type="dxa"/>
                    <w:right w:w="105" w:type="dxa"/>
                  </w:tcMar>
                  <w:vAlign w:val="center"/>
                </w:tcPr>
                <w:p w14:paraId="1FE10EEE" w14:textId="672EBD8E"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Continuous Assessment</w:t>
                  </w:r>
                </w:p>
              </w:tc>
              <w:tc>
                <w:tcPr>
                  <w:tcW w:w="1425" w:type="dxa"/>
                  <w:tcMar>
                    <w:left w:w="105" w:type="dxa"/>
                    <w:right w:w="105" w:type="dxa"/>
                  </w:tcMar>
                  <w:vAlign w:val="center"/>
                </w:tcPr>
                <w:p w14:paraId="63F9F6B0" w14:textId="3F06F3AC"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Essay</w:t>
                  </w:r>
                </w:p>
              </w:tc>
              <w:tc>
                <w:tcPr>
                  <w:tcW w:w="1249" w:type="dxa"/>
                  <w:tcMar>
                    <w:left w:w="105" w:type="dxa"/>
                    <w:right w:w="105" w:type="dxa"/>
                  </w:tcMar>
                  <w:vAlign w:val="center"/>
                </w:tcPr>
                <w:p w14:paraId="26BB9895" w14:textId="1261CDD6" w:rsidR="25605098" w:rsidRDefault="25605098" w:rsidP="0616227F">
                  <w:pPr>
                    <w:rPr>
                      <w:rFonts w:ascii="Calibri" w:eastAsia="Calibri" w:hAnsi="Calibri" w:cs="Calibri"/>
                      <w:sz w:val="24"/>
                      <w:szCs w:val="24"/>
                    </w:rPr>
                  </w:pPr>
                </w:p>
              </w:tc>
              <w:tc>
                <w:tcPr>
                  <w:tcW w:w="1131" w:type="dxa"/>
                  <w:tcMar>
                    <w:left w:w="105" w:type="dxa"/>
                    <w:right w:w="105" w:type="dxa"/>
                  </w:tcMar>
                  <w:vAlign w:val="center"/>
                </w:tcPr>
                <w:p w14:paraId="7A9BB597" w14:textId="5D26C00B" w:rsidR="25605098" w:rsidRDefault="7F46DD9D" w:rsidP="0616227F">
                  <w:pPr>
                    <w:rPr>
                      <w:rFonts w:ascii="Calibri" w:eastAsia="Calibri" w:hAnsi="Calibri" w:cs="Calibri"/>
                      <w:sz w:val="24"/>
                      <w:szCs w:val="24"/>
                    </w:rPr>
                  </w:pPr>
                  <w:r w:rsidRPr="0616227F">
                    <w:rPr>
                      <w:rFonts w:ascii="Calibri" w:eastAsia="Calibri" w:hAnsi="Calibri" w:cs="Calibri"/>
                      <w:sz w:val="24"/>
                      <w:szCs w:val="24"/>
                    </w:rPr>
                    <w:t>100%</w:t>
                  </w:r>
                </w:p>
              </w:tc>
              <w:tc>
                <w:tcPr>
                  <w:tcW w:w="1484" w:type="dxa"/>
                  <w:tcMar>
                    <w:left w:w="105" w:type="dxa"/>
                    <w:right w:w="105" w:type="dxa"/>
                  </w:tcMar>
                  <w:vAlign w:val="center"/>
                </w:tcPr>
                <w:p w14:paraId="1E571696" w14:textId="2F1E54B6" w:rsidR="25605098" w:rsidRDefault="6140F885" w:rsidP="0616227F">
                  <w:pPr>
                    <w:rPr>
                      <w:rFonts w:ascii="Calibri" w:eastAsia="Calibri" w:hAnsi="Calibri" w:cs="Calibri"/>
                      <w:sz w:val="24"/>
                      <w:szCs w:val="24"/>
                    </w:rPr>
                  </w:pPr>
                  <w:r w:rsidRPr="0616227F">
                    <w:rPr>
                      <w:rFonts w:ascii="Calibri" w:eastAsia="Calibri" w:hAnsi="Calibri" w:cs="Calibri"/>
                      <w:sz w:val="24"/>
                      <w:szCs w:val="24"/>
                    </w:rPr>
                    <w:t>12-Assessment period</w:t>
                  </w:r>
                </w:p>
              </w:tc>
            </w:tr>
          </w:tbl>
          <w:p w14:paraId="487881EB" w14:textId="6409CC49" w:rsidR="25605098" w:rsidRDefault="25605098" w:rsidP="0616227F">
            <w:pPr>
              <w:rPr>
                <w:rFonts w:ascii="Calibri" w:eastAsia="Calibri" w:hAnsi="Calibri" w:cs="Calibri"/>
                <w:color w:val="000000" w:themeColor="text1"/>
                <w:sz w:val="24"/>
                <w:szCs w:val="24"/>
              </w:rPr>
            </w:pPr>
          </w:p>
        </w:tc>
      </w:tr>
      <w:tr w:rsidR="25605098" w14:paraId="548A0B40" w14:textId="77777777" w:rsidTr="0616227F">
        <w:trPr>
          <w:trHeight w:val="300"/>
        </w:trPr>
        <w:tc>
          <w:tcPr>
            <w:tcW w:w="2115" w:type="dxa"/>
            <w:shd w:val="clear" w:color="auto" w:fill="EEEEEE"/>
            <w:tcMar>
              <w:top w:w="60" w:type="dxa"/>
              <w:left w:w="60" w:type="dxa"/>
              <w:bottom w:w="60" w:type="dxa"/>
              <w:right w:w="60" w:type="dxa"/>
            </w:tcMar>
          </w:tcPr>
          <w:p w14:paraId="7A3DE547" w14:textId="48824CDF" w:rsidR="25605098" w:rsidRDefault="7F46DD9D" w:rsidP="0616227F">
            <w:pPr>
              <w:pStyle w:val="NoSpacing"/>
              <w:spacing w:line="276" w:lineRule="auto"/>
              <w:rPr>
                <w:rFonts w:ascii="Calibri" w:eastAsia="Calibri" w:hAnsi="Calibri" w:cs="Calibri"/>
                <w:b/>
                <w:bCs/>
                <w:color w:val="000000" w:themeColor="text1"/>
              </w:rPr>
            </w:pPr>
            <w:r w:rsidRPr="0616227F">
              <w:rPr>
                <w:rFonts w:ascii="Calibri" w:eastAsia="Calibri" w:hAnsi="Calibri" w:cs="Calibri"/>
                <w:b/>
                <w:bCs/>
                <w:color w:val="000000" w:themeColor="text1"/>
              </w:rPr>
              <w:t xml:space="preserve">Reassessment Requirements </w:t>
            </w:r>
          </w:p>
        </w:tc>
        <w:tc>
          <w:tcPr>
            <w:tcW w:w="7320" w:type="dxa"/>
            <w:tcMar>
              <w:top w:w="60" w:type="dxa"/>
              <w:left w:w="60" w:type="dxa"/>
              <w:bottom w:w="60" w:type="dxa"/>
              <w:right w:w="60" w:type="dxa"/>
            </w:tcMar>
            <w:vAlign w:val="center"/>
          </w:tcPr>
          <w:p w14:paraId="0308C584" w14:textId="1AB22848" w:rsidR="25605098" w:rsidRDefault="3A9775F7" w:rsidP="0616227F">
            <w:pPr>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TBC</w:t>
            </w:r>
          </w:p>
        </w:tc>
      </w:tr>
      <w:tr w:rsidR="25605098" w14:paraId="0F16CC4F" w14:textId="77777777" w:rsidTr="0616227F">
        <w:trPr>
          <w:trHeight w:val="300"/>
        </w:trPr>
        <w:tc>
          <w:tcPr>
            <w:tcW w:w="2115" w:type="dxa"/>
            <w:shd w:val="clear" w:color="auto" w:fill="EEEEEE"/>
            <w:tcMar>
              <w:top w:w="60" w:type="dxa"/>
              <w:left w:w="60" w:type="dxa"/>
              <w:bottom w:w="60" w:type="dxa"/>
              <w:right w:w="60" w:type="dxa"/>
            </w:tcMar>
          </w:tcPr>
          <w:p w14:paraId="60E405E3" w14:textId="5F086F49"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 xml:space="preserve">Indicative reading list </w:t>
            </w:r>
          </w:p>
          <w:p w14:paraId="7751A5FB" w14:textId="4EADF3F8" w:rsidR="25605098" w:rsidRDefault="7F46DD9D" w:rsidP="0616227F">
            <w:pPr>
              <w:rPr>
                <w:rFonts w:ascii="Calibri" w:eastAsia="Calibri" w:hAnsi="Calibri" w:cs="Calibri"/>
                <w:b/>
                <w:bCs/>
                <w:color w:val="000000" w:themeColor="text1"/>
                <w:sz w:val="24"/>
                <w:szCs w:val="24"/>
              </w:rPr>
            </w:pPr>
            <w:r w:rsidRPr="0616227F">
              <w:rPr>
                <w:rFonts w:ascii="Calibri" w:eastAsia="Calibri" w:hAnsi="Calibri" w:cs="Calibri"/>
                <w:b/>
                <w:bCs/>
                <w:color w:val="000000" w:themeColor="text1"/>
                <w:sz w:val="24"/>
                <w:szCs w:val="24"/>
              </w:rPr>
              <w:t>(4-5 titles max.)</w:t>
            </w:r>
          </w:p>
        </w:tc>
        <w:tc>
          <w:tcPr>
            <w:tcW w:w="7320" w:type="dxa"/>
            <w:tcMar>
              <w:top w:w="60" w:type="dxa"/>
              <w:left w:w="60" w:type="dxa"/>
              <w:bottom w:w="60" w:type="dxa"/>
              <w:right w:w="60" w:type="dxa"/>
            </w:tcMar>
            <w:vAlign w:val="center"/>
          </w:tcPr>
          <w:p w14:paraId="2D3DA398" w14:textId="22CEFFD7" w:rsidR="25605098" w:rsidRDefault="7F46DD9D" w:rsidP="0616227F">
            <w:pPr>
              <w:shd w:val="clear" w:color="auto" w:fill="FFFFFF" w:themeFill="background1"/>
              <w:jc w:val="both"/>
              <w:rPr>
                <w:rFonts w:ascii="Calibri" w:eastAsia="Calibri" w:hAnsi="Calibri" w:cs="Calibri"/>
                <w:color w:val="212121"/>
                <w:sz w:val="24"/>
                <w:szCs w:val="24"/>
              </w:rPr>
            </w:pPr>
            <w:r w:rsidRPr="0616227F">
              <w:rPr>
                <w:rFonts w:ascii="Calibri" w:eastAsia="Calibri" w:hAnsi="Calibri" w:cs="Calibri"/>
                <w:b/>
                <w:bCs/>
                <w:i/>
                <w:iCs/>
                <w:color w:val="212121"/>
                <w:sz w:val="24"/>
                <w:szCs w:val="24"/>
              </w:rPr>
              <w:t>Indicative Bibliography</w:t>
            </w:r>
            <w:r w:rsidRPr="0616227F">
              <w:rPr>
                <w:rFonts w:ascii="Calibri" w:eastAsia="Calibri" w:hAnsi="Calibri" w:cs="Calibri"/>
                <w:color w:val="212121"/>
                <w:sz w:val="24"/>
                <w:szCs w:val="24"/>
              </w:rPr>
              <w:t>: </w:t>
            </w:r>
          </w:p>
          <w:p w14:paraId="7FB95D0D" w14:textId="6F01321A" w:rsidR="25605098" w:rsidRDefault="7F46DD9D" w:rsidP="0616227F">
            <w:pPr>
              <w:shd w:val="clear" w:color="auto" w:fill="FFFFFF" w:themeFill="background1"/>
              <w:jc w:val="both"/>
              <w:rPr>
                <w:rFonts w:ascii="Calibri" w:eastAsia="Calibri" w:hAnsi="Calibri" w:cs="Calibri"/>
                <w:color w:val="212121"/>
                <w:sz w:val="24"/>
                <w:szCs w:val="24"/>
              </w:rPr>
            </w:pPr>
            <w:r w:rsidRPr="0616227F">
              <w:rPr>
                <w:rFonts w:ascii="Calibri" w:eastAsia="Calibri" w:hAnsi="Calibri" w:cs="Calibri"/>
                <w:color w:val="212121"/>
                <w:sz w:val="24"/>
                <w:szCs w:val="24"/>
              </w:rPr>
              <w:t>Bonhoeffer D., </w:t>
            </w:r>
            <w:r w:rsidRPr="0616227F">
              <w:rPr>
                <w:rFonts w:ascii="Calibri" w:eastAsia="Calibri" w:hAnsi="Calibri" w:cs="Calibri"/>
                <w:i/>
                <w:iCs/>
                <w:color w:val="212121"/>
                <w:sz w:val="24"/>
                <w:szCs w:val="24"/>
              </w:rPr>
              <w:t>The Cost of Discipleship</w:t>
            </w:r>
            <w:r w:rsidRPr="0616227F">
              <w:rPr>
                <w:rFonts w:ascii="Calibri" w:eastAsia="Calibri" w:hAnsi="Calibri" w:cs="Calibri"/>
                <w:color w:val="212121"/>
                <w:sz w:val="24"/>
                <w:szCs w:val="24"/>
              </w:rPr>
              <w:t>. Touchstone, 1995</w:t>
            </w:r>
          </w:p>
          <w:p w14:paraId="2076E338" w14:textId="066AD292" w:rsidR="25605098" w:rsidRDefault="7F46DD9D" w:rsidP="0616227F">
            <w:pPr>
              <w:shd w:val="clear" w:color="auto" w:fill="FFFFFF" w:themeFill="background1"/>
              <w:ind w:left="720" w:hanging="720"/>
              <w:jc w:val="both"/>
              <w:rPr>
                <w:rFonts w:ascii="Calibri" w:eastAsia="Calibri" w:hAnsi="Calibri" w:cs="Calibri"/>
                <w:color w:val="212121"/>
                <w:sz w:val="24"/>
                <w:szCs w:val="24"/>
              </w:rPr>
            </w:pPr>
            <w:r w:rsidRPr="0616227F">
              <w:rPr>
                <w:rFonts w:ascii="Calibri" w:eastAsia="Calibri" w:hAnsi="Calibri" w:cs="Calibri"/>
                <w:color w:val="212121"/>
                <w:sz w:val="24"/>
                <w:szCs w:val="24"/>
              </w:rPr>
              <w:t xml:space="preserve">Congar, Y., </w:t>
            </w:r>
            <w:r w:rsidRPr="0616227F">
              <w:rPr>
                <w:rFonts w:ascii="Calibri" w:eastAsia="Calibri" w:hAnsi="Calibri" w:cs="Calibri"/>
                <w:i/>
                <w:iCs/>
                <w:color w:val="212121"/>
                <w:sz w:val="24"/>
                <w:szCs w:val="24"/>
              </w:rPr>
              <w:t>True and False Reform in the Church</w:t>
            </w:r>
            <w:r w:rsidRPr="0616227F">
              <w:rPr>
                <w:rFonts w:ascii="Calibri" w:eastAsia="Calibri" w:hAnsi="Calibri" w:cs="Calibri"/>
                <w:color w:val="212121"/>
                <w:sz w:val="24"/>
                <w:szCs w:val="24"/>
              </w:rPr>
              <w:t>. Translated and Introduction by Paul Philibert, (Collegeville: Liturgical Press, 2011)</w:t>
            </w:r>
          </w:p>
          <w:p w14:paraId="0BC6E48D" w14:textId="429B811D" w:rsidR="25605098" w:rsidRDefault="7F46DD9D" w:rsidP="0616227F">
            <w:pPr>
              <w:shd w:val="clear" w:color="auto" w:fill="FFFFFF" w:themeFill="background1"/>
              <w:ind w:left="720" w:hanging="720"/>
              <w:jc w:val="both"/>
              <w:rPr>
                <w:rFonts w:ascii="Calibri" w:eastAsia="Calibri" w:hAnsi="Calibri" w:cs="Calibri"/>
                <w:color w:val="212121"/>
                <w:sz w:val="24"/>
                <w:szCs w:val="24"/>
              </w:rPr>
            </w:pPr>
            <w:r w:rsidRPr="0616227F">
              <w:rPr>
                <w:rFonts w:ascii="Calibri" w:eastAsia="Calibri" w:hAnsi="Calibri" w:cs="Calibri"/>
                <w:color w:val="212121"/>
                <w:sz w:val="24"/>
                <w:szCs w:val="24"/>
              </w:rPr>
              <w:t>Johnson, E. A., </w:t>
            </w:r>
            <w:r w:rsidRPr="0616227F">
              <w:rPr>
                <w:rFonts w:ascii="Calibri" w:eastAsia="Calibri" w:hAnsi="Calibri" w:cs="Calibri"/>
                <w:i/>
                <w:iCs/>
                <w:color w:val="212121"/>
                <w:sz w:val="24"/>
                <w:szCs w:val="24"/>
              </w:rPr>
              <w:t>Ask the Beasts. Darwin and the God of Love</w:t>
            </w:r>
            <w:r w:rsidRPr="0616227F">
              <w:rPr>
                <w:rFonts w:ascii="Calibri" w:eastAsia="Calibri" w:hAnsi="Calibri" w:cs="Calibri"/>
                <w:color w:val="212121"/>
                <w:sz w:val="24"/>
                <w:szCs w:val="24"/>
              </w:rPr>
              <w:t>. Bloomsbury, 2014</w:t>
            </w:r>
          </w:p>
          <w:p w14:paraId="24560CDA" w14:textId="3C8AFAE8" w:rsidR="25605098" w:rsidRDefault="7F46DD9D" w:rsidP="0616227F">
            <w:pPr>
              <w:shd w:val="clear" w:color="auto" w:fill="FFFFFF" w:themeFill="background1"/>
              <w:ind w:left="720" w:hanging="720"/>
              <w:jc w:val="both"/>
              <w:rPr>
                <w:rFonts w:ascii="Calibri" w:eastAsia="Calibri" w:hAnsi="Calibri" w:cs="Calibri"/>
                <w:color w:val="212121"/>
                <w:sz w:val="24"/>
                <w:szCs w:val="24"/>
              </w:rPr>
            </w:pPr>
            <w:r w:rsidRPr="0616227F">
              <w:rPr>
                <w:rFonts w:ascii="Calibri" w:eastAsia="Calibri" w:hAnsi="Calibri" w:cs="Calibri"/>
                <w:color w:val="212121"/>
                <w:sz w:val="24"/>
                <w:szCs w:val="24"/>
              </w:rPr>
              <w:t xml:space="preserve">O’Rourke, B., (trans), </w:t>
            </w:r>
            <w:r w:rsidRPr="0616227F">
              <w:rPr>
                <w:rFonts w:ascii="Calibri" w:eastAsia="Calibri" w:hAnsi="Calibri" w:cs="Calibri"/>
                <w:i/>
                <w:iCs/>
                <w:color w:val="212121"/>
                <w:sz w:val="24"/>
                <w:szCs w:val="24"/>
              </w:rPr>
              <w:t>Augustine,</w:t>
            </w:r>
            <w:r w:rsidRPr="0616227F">
              <w:rPr>
                <w:rFonts w:ascii="Calibri" w:eastAsia="Calibri" w:hAnsi="Calibri" w:cs="Calibri"/>
                <w:color w:val="212121"/>
                <w:sz w:val="24"/>
                <w:szCs w:val="24"/>
              </w:rPr>
              <w:t> </w:t>
            </w:r>
            <w:r w:rsidRPr="0616227F">
              <w:rPr>
                <w:rFonts w:ascii="Calibri" w:eastAsia="Calibri" w:hAnsi="Calibri" w:cs="Calibri"/>
                <w:i/>
                <w:iCs/>
                <w:color w:val="212121"/>
                <w:sz w:val="24"/>
                <w:szCs w:val="24"/>
              </w:rPr>
              <w:t>Confessions</w:t>
            </w:r>
            <w:r w:rsidRPr="0616227F">
              <w:rPr>
                <w:rFonts w:ascii="Calibri" w:eastAsia="Calibri" w:hAnsi="Calibri" w:cs="Calibri"/>
                <w:color w:val="212121"/>
                <w:sz w:val="24"/>
                <w:szCs w:val="24"/>
              </w:rPr>
              <w:t xml:space="preserve">. (London: </w:t>
            </w:r>
            <w:proofErr w:type="spellStart"/>
            <w:r w:rsidRPr="0616227F">
              <w:rPr>
                <w:rFonts w:ascii="Calibri" w:eastAsia="Calibri" w:hAnsi="Calibri" w:cs="Calibri"/>
                <w:color w:val="212121"/>
                <w:sz w:val="24"/>
                <w:szCs w:val="24"/>
              </w:rPr>
              <w:t>Darton</w:t>
            </w:r>
            <w:proofErr w:type="spellEnd"/>
            <w:r w:rsidRPr="0616227F">
              <w:rPr>
                <w:rFonts w:ascii="Calibri" w:eastAsia="Calibri" w:hAnsi="Calibri" w:cs="Calibri"/>
                <w:color w:val="212121"/>
                <w:sz w:val="24"/>
                <w:szCs w:val="24"/>
              </w:rPr>
              <w:t xml:space="preserve">, Longman and Todd: 2013). </w:t>
            </w:r>
          </w:p>
          <w:p w14:paraId="3D6F3645" w14:textId="3F153D5A" w:rsidR="25605098" w:rsidRDefault="25605098" w:rsidP="0616227F">
            <w:pPr>
              <w:shd w:val="clear" w:color="auto" w:fill="FFFFFF" w:themeFill="background1"/>
              <w:ind w:left="720" w:hanging="720"/>
              <w:jc w:val="both"/>
              <w:rPr>
                <w:rFonts w:ascii="Calibri" w:eastAsia="Calibri" w:hAnsi="Calibri" w:cs="Calibri"/>
                <w:color w:val="000000" w:themeColor="text1"/>
                <w:sz w:val="24"/>
                <w:szCs w:val="24"/>
              </w:rPr>
            </w:pPr>
          </w:p>
        </w:tc>
      </w:tr>
    </w:tbl>
    <w:p w14:paraId="74BB0EF0" w14:textId="14E3DB49" w:rsidR="25605098" w:rsidRDefault="25605098" w:rsidP="25605098">
      <w:pPr>
        <w:spacing w:before="60" w:after="60"/>
      </w:pPr>
    </w:p>
    <w:p w14:paraId="4EBCA957" w14:textId="261095F3" w:rsidR="25605098" w:rsidRDefault="25605098" w:rsidP="0616227F">
      <w:pPr>
        <w:spacing w:before="60" w:after="60"/>
        <w:rPr>
          <w:color w:val="002060"/>
        </w:rPr>
      </w:pPr>
    </w:p>
    <w:p w14:paraId="6E9BCBF3" w14:textId="646033E3" w:rsidR="00507BD2" w:rsidRDefault="3ECF2A06" w:rsidP="0616227F">
      <w:pPr>
        <w:pStyle w:val="Heading3"/>
        <w:spacing w:before="60" w:after="60"/>
        <w:rPr>
          <w:color w:val="002060"/>
          <w:sz w:val="28"/>
          <w:szCs w:val="28"/>
          <w:lang w:eastAsia="en-IE"/>
        </w:rPr>
      </w:pPr>
      <w:bookmarkStart w:id="45" w:name="_Toc203730031"/>
      <w:r w:rsidRPr="0616227F">
        <w:rPr>
          <w:color w:val="002060"/>
          <w:sz w:val="28"/>
          <w:szCs w:val="28"/>
          <w:lang w:eastAsia="en-IE"/>
        </w:rPr>
        <w:t xml:space="preserve">REU44124 </w:t>
      </w:r>
      <w:r w:rsidR="7303BB2E" w:rsidRPr="0616227F">
        <w:rPr>
          <w:color w:val="002060"/>
          <w:sz w:val="28"/>
          <w:szCs w:val="28"/>
          <w:lang w:eastAsia="en-IE"/>
        </w:rPr>
        <w:t>Friendship in the New Testament</w:t>
      </w:r>
      <w:bookmarkEnd w:id="45"/>
    </w:p>
    <w:tbl>
      <w:tblPr>
        <w:tblW w:w="5006" w:type="pct"/>
        <w:tblCellSpacing w:w="7" w:type="dxa"/>
        <w:tblInd w:w="-5" w:type="dxa"/>
        <w:tblCellMar>
          <w:top w:w="60" w:type="dxa"/>
          <w:left w:w="60" w:type="dxa"/>
          <w:bottom w:w="60" w:type="dxa"/>
          <w:right w:w="60" w:type="dxa"/>
        </w:tblCellMar>
        <w:tblLook w:val="04A0" w:firstRow="1" w:lastRow="0" w:firstColumn="1" w:lastColumn="0" w:noHBand="0" w:noVBand="1"/>
      </w:tblPr>
      <w:tblGrid>
        <w:gridCol w:w="1701"/>
        <w:gridCol w:w="7939"/>
      </w:tblGrid>
      <w:tr w:rsidR="009122F9" w:rsidRPr="00FD4147" w14:paraId="1AD2D65C"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C318418" w14:textId="77777777" w:rsidR="00D317BE" w:rsidRPr="002B3A9D" w:rsidRDefault="130274EA" w:rsidP="0616227F">
            <w:pPr>
              <w:spacing w:after="0"/>
              <w:rPr>
                <w:b/>
                <w:bCs/>
                <w:sz w:val="28"/>
                <w:szCs w:val="28"/>
                <w:lang w:eastAsia="en-IE"/>
              </w:rPr>
            </w:pPr>
            <w:r w:rsidRPr="0616227F">
              <w:rPr>
                <w:b/>
                <w:bCs/>
                <w:sz w:val="28"/>
                <w:szCs w:val="28"/>
                <w:lang w:eastAsia="en-IE"/>
              </w:rPr>
              <w:t>Module Title</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A54EF6" w14:textId="57A8E0D3" w:rsidR="00D317BE" w:rsidRPr="00FD4147" w:rsidRDefault="130274EA" w:rsidP="0616227F">
            <w:pPr>
              <w:spacing w:after="0"/>
              <w:rPr>
                <w:b/>
                <w:bCs/>
                <w:sz w:val="28"/>
                <w:szCs w:val="28"/>
              </w:rPr>
            </w:pPr>
            <w:r w:rsidRPr="0616227F">
              <w:rPr>
                <w:b/>
                <w:bCs/>
                <w:sz w:val="28"/>
                <w:szCs w:val="28"/>
              </w:rPr>
              <w:t>Friendship in the New Testament</w:t>
            </w:r>
          </w:p>
        </w:tc>
      </w:tr>
      <w:tr w:rsidR="009122F9" w:rsidRPr="00FD4147" w14:paraId="328A0982"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5765A99" w14:textId="77777777" w:rsidR="00D317BE" w:rsidRPr="002B3A9D" w:rsidRDefault="130274EA" w:rsidP="0616227F">
            <w:pPr>
              <w:spacing w:after="0"/>
              <w:rPr>
                <w:rFonts w:eastAsia="Calibri"/>
                <w:b/>
                <w:bCs/>
                <w:sz w:val="24"/>
                <w:szCs w:val="24"/>
                <w:lang w:val="en-GB" w:eastAsia="en-IE"/>
              </w:rPr>
            </w:pPr>
            <w:r w:rsidRPr="0616227F">
              <w:rPr>
                <w:b/>
                <w:bCs/>
                <w:sz w:val="24"/>
                <w:szCs w:val="24"/>
                <w:lang w:eastAsia="en-IE"/>
              </w:rPr>
              <w:t>Module Code</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87E5B86" w14:textId="14E56958" w:rsidR="00D317BE" w:rsidRPr="00FD4147" w:rsidRDefault="130274EA" w:rsidP="0616227F">
            <w:pPr>
              <w:spacing w:after="0"/>
              <w:rPr>
                <w:sz w:val="24"/>
                <w:szCs w:val="24"/>
                <w:lang w:eastAsia="en-IE"/>
              </w:rPr>
            </w:pPr>
            <w:r w:rsidRPr="0616227F">
              <w:rPr>
                <w:sz w:val="24"/>
                <w:szCs w:val="24"/>
                <w:lang w:eastAsia="en-IE"/>
              </w:rPr>
              <w:t>REU44124</w:t>
            </w:r>
          </w:p>
        </w:tc>
      </w:tr>
      <w:tr w:rsidR="009122F9" w:rsidRPr="00FD4147" w14:paraId="614037B7"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49B944B" w14:textId="77777777" w:rsidR="00D317BE" w:rsidRPr="002B3A9D" w:rsidRDefault="130274EA" w:rsidP="0616227F">
            <w:pPr>
              <w:spacing w:after="0"/>
              <w:rPr>
                <w:rFonts w:eastAsia="Calibri"/>
                <w:b/>
                <w:bCs/>
                <w:sz w:val="24"/>
                <w:szCs w:val="24"/>
                <w:lang w:val="en-GB" w:eastAsia="en-IE"/>
              </w:rPr>
            </w:pPr>
            <w:r w:rsidRPr="0616227F">
              <w:rPr>
                <w:b/>
                <w:bCs/>
                <w:sz w:val="24"/>
                <w:szCs w:val="24"/>
                <w:lang w:eastAsia="en-IE"/>
              </w:rPr>
              <w:t>Module status</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F94F9CF" w14:textId="77777777" w:rsidR="00D317BE" w:rsidRPr="00FD4147" w:rsidRDefault="130274EA" w:rsidP="0616227F">
            <w:pPr>
              <w:spacing w:after="0"/>
              <w:rPr>
                <w:b/>
                <w:bCs/>
                <w:sz w:val="24"/>
                <w:szCs w:val="24"/>
                <w:lang w:eastAsia="en-IE"/>
              </w:rPr>
            </w:pPr>
            <w:r w:rsidRPr="0616227F">
              <w:rPr>
                <w:sz w:val="24"/>
                <w:szCs w:val="24"/>
                <w:lang w:eastAsia="en-IE"/>
              </w:rPr>
              <w:t xml:space="preserve">Core - Optional  </w:t>
            </w:r>
          </w:p>
        </w:tc>
      </w:tr>
      <w:tr w:rsidR="009122F9" w:rsidRPr="00FD4147" w14:paraId="5BA64339"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7A64630" w14:textId="77777777" w:rsidR="00D317BE" w:rsidRPr="002B3A9D" w:rsidRDefault="130274EA" w:rsidP="0616227F">
            <w:pPr>
              <w:spacing w:after="0"/>
              <w:rPr>
                <w:b/>
                <w:bCs/>
                <w:sz w:val="24"/>
                <w:szCs w:val="24"/>
                <w:lang w:eastAsia="en-IE"/>
              </w:rPr>
            </w:pPr>
            <w:r w:rsidRPr="0616227F">
              <w:rPr>
                <w:b/>
                <w:bCs/>
                <w:sz w:val="24"/>
                <w:szCs w:val="24"/>
                <w:lang w:eastAsia="en-IE"/>
              </w:rPr>
              <w:t>ECTS weighting</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0DF900E" w14:textId="77777777" w:rsidR="00D317BE" w:rsidRPr="00185AD4" w:rsidRDefault="130274EA" w:rsidP="0616227F">
            <w:pPr>
              <w:spacing w:after="0"/>
              <w:rPr>
                <w:sz w:val="24"/>
                <w:szCs w:val="24"/>
                <w:lang w:eastAsia="en-IE"/>
              </w:rPr>
            </w:pPr>
            <w:r w:rsidRPr="0616227F">
              <w:rPr>
                <w:sz w:val="24"/>
                <w:szCs w:val="24"/>
                <w:lang w:eastAsia="en-IE"/>
              </w:rPr>
              <w:t>10</w:t>
            </w:r>
          </w:p>
        </w:tc>
      </w:tr>
      <w:tr w:rsidR="009122F9" w:rsidRPr="00FD4147" w14:paraId="573DF30A"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46DCF41" w14:textId="77777777" w:rsidR="00D317BE" w:rsidRPr="002B3A9D" w:rsidRDefault="130274EA" w:rsidP="0616227F">
            <w:pPr>
              <w:spacing w:after="0"/>
              <w:rPr>
                <w:b/>
                <w:bCs/>
                <w:sz w:val="24"/>
                <w:szCs w:val="24"/>
                <w:lang w:eastAsia="en-IE"/>
              </w:rPr>
            </w:pPr>
            <w:r w:rsidRPr="0616227F">
              <w:rPr>
                <w:b/>
                <w:bCs/>
                <w:sz w:val="24"/>
                <w:szCs w:val="24"/>
                <w:lang w:eastAsia="en-IE"/>
              </w:rPr>
              <w:t>Semester taught</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B4B985" w14:textId="68244BD7" w:rsidR="00D317BE" w:rsidRPr="00FD4147" w:rsidRDefault="57AD83EA" w:rsidP="0616227F">
            <w:pPr>
              <w:spacing w:after="0"/>
              <w:rPr>
                <w:b/>
                <w:bCs/>
                <w:sz w:val="24"/>
                <w:szCs w:val="24"/>
                <w:lang w:eastAsia="en-IE"/>
              </w:rPr>
            </w:pPr>
            <w:r w:rsidRPr="0616227F">
              <w:rPr>
                <w:sz w:val="24"/>
                <w:szCs w:val="24"/>
                <w:lang w:eastAsia="en-IE"/>
              </w:rPr>
              <w:t>Semester 1 - Michaelmas</w:t>
            </w:r>
          </w:p>
        </w:tc>
      </w:tr>
      <w:tr w:rsidR="009122F9" w:rsidRPr="00FD4147" w14:paraId="42E42228"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EA1AAA9" w14:textId="77777777" w:rsidR="00D317BE" w:rsidRPr="002B3A9D" w:rsidRDefault="130274EA" w:rsidP="0616227F">
            <w:pPr>
              <w:spacing w:after="0"/>
              <w:rPr>
                <w:b/>
                <w:bCs/>
                <w:sz w:val="24"/>
                <w:szCs w:val="24"/>
                <w:lang w:eastAsia="en-IE"/>
              </w:rPr>
            </w:pPr>
            <w:r w:rsidRPr="0616227F">
              <w:rPr>
                <w:b/>
                <w:bCs/>
                <w:sz w:val="24"/>
                <w:szCs w:val="24"/>
                <w:lang w:eastAsia="en-IE"/>
              </w:rPr>
              <w:lastRenderedPageBreak/>
              <w:t>Pre-requisites &amp; co-requisites</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B1D020B" w14:textId="75C8E50D" w:rsidR="00D317BE" w:rsidRPr="00FD4147" w:rsidRDefault="2FCD37F9" w:rsidP="0616227F">
            <w:pPr>
              <w:spacing w:after="0"/>
              <w:rPr>
                <w:b/>
                <w:bCs/>
                <w:sz w:val="24"/>
                <w:szCs w:val="24"/>
                <w:lang w:eastAsia="en-IE"/>
              </w:rPr>
            </w:pPr>
            <w:r w:rsidRPr="0616227F">
              <w:rPr>
                <w:b/>
                <w:bCs/>
                <w:sz w:val="24"/>
                <w:szCs w:val="24"/>
                <w:lang w:eastAsia="en-IE"/>
              </w:rPr>
              <w:t>None</w:t>
            </w:r>
          </w:p>
        </w:tc>
      </w:tr>
      <w:tr w:rsidR="009122F9" w:rsidRPr="00FD4147" w14:paraId="13008CB5"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4FF4148" w14:textId="77777777" w:rsidR="00F30DDF" w:rsidRPr="002B3A9D" w:rsidRDefault="77EEA1B1" w:rsidP="0616227F">
            <w:pPr>
              <w:spacing w:after="0"/>
              <w:rPr>
                <w:b/>
                <w:bCs/>
                <w:sz w:val="24"/>
                <w:szCs w:val="24"/>
                <w:lang w:eastAsia="en-IE"/>
              </w:rPr>
            </w:pPr>
            <w:r w:rsidRPr="0616227F">
              <w:rPr>
                <w:b/>
                <w:bCs/>
                <w:sz w:val="24"/>
                <w:szCs w:val="24"/>
                <w:lang w:eastAsia="en-IE"/>
              </w:rPr>
              <w:t>Student Workload</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783E73" w14:textId="148179DE" w:rsidR="00F30DDF" w:rsidRPr="00FD4147" w:rsidRDefault="77EEA1B1" w:rsidP="0616227F">
            <w:pPr>
              <w:spacing w:after="0"/>
              <w:rPr>
                <w:b/>
                <w:bCs/>
                <w:sz w:val="24"/>
                <w:szCs w:val="24"/>
                <w:lang w:eastAsia="en-IE"/>
              </w:rPr>
            </w:pPr>
            <w:r w:rsidRPr="0616227F">
              <w:rPr>
                <w:rFonts w:eastAsia="Times New Roman"/>
                <w:sz w:val="24"/>
                <w:szCs w:val="24"/>
                <w:lang w:val="en-US" w:eastAsia="en-IE"/>
              </w:rPr>
              <w:t>11 x 2h seminars</w:t>
            </w:r>
          </w:p>
        </w:tc>
      </w:tr>
      <w:tr w:rsidR="009122F9" w:rsidRPr="00FD4147" w14:paraId="49AB5D56" w14:textId="77777777" w:rsidTr="0616227F">
        <w:trPr>
          <w:trHeight w:val="409"/>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722C7CF" w14:textId="77777777" w:rsidR="00F30DDF" w:rsidRPr="002B3A9D" w:rsidRDefault="77EEA1B1" w:rsidP="0616227F">
            <w:pPr>
              <w:spacing w:after="0"/>
              <w:rPr>
                <w:b/>
                <w:bCs/>
                <w:sz w:val="24"/>
                <w:szCs w:val="24"/>
                <w:lang w:eastAsia="en-IE"/>
              </w:rPr>
            </w:pPr>
            <w:r w:rsidRPr="0616227F">
              <w:rPr>
                <w:b/>
                <w:bCs/>
                <w:sz w:val="24"/>
                <w:szCs w:val="24"/>
                <w:lang w:eastAsia="en-IE"/>
              </w:rPr>
              <w:t>Module Coordinator</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5811B0" w14:textId="462CFCB6" w:rsidR="00F30DDF" w:rsidRPr="00FD4147" w:rsidRDefault="77EEA1B1" w:rsidP="0616227F">
            <w:pPr>
              <w:spacing w:after="0"/>
              <w:rPr>
                <w:b/>
                <w:bCs/>
                <w:sz w:val="24"/>
                <w:szCs w:val="24"/>
                <w:lang w:eastAsia="en-IE"/>
              </w:rPr>
            </w:pPr>
            <w:r w:rsidRPr="0616227F">
              <w:rPr>
                <w:rFonts w:eastAsia="Times New Roman"/>
                <w:sz w:val="24"/>
                <w:szCs w:val="24"/>
                <w:lang w:val="en-US" w:eastAsia="en-IE"/>
              </w:rPr>
              <w:t>Dr Daniele Pevarello</w:t>
            </w:r>
          </w:p>
        </w:tc>
      </w:tr>
      <w:tr w:rsidR="009122F9" w:rsidRPr="00FD4147" w14:paraId="19473BF1"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E288242" w14:textId="77777777" w:rsidR="00F30DDF" w:rsidRPr="002B3A9D" w:rsidRDefault="77EEA1B1" w:rsidP="0616227F">
            <w:pPr>
              <w:spacing w:after="0"/>
              <w:rPr>
                <w:b/>
                <w:bCs/>
                <w:sz w:val="24"/>
                <w:szCs w:val="24"/>
                <w:lang w:eastAsia="en-IE"/>
              </w:rPr>
            </w:pPr>
            <w:r w:rsidRPr="0616227F">
              <w:rPr>
                <w:b/>
                <w:bCs/>
                <w:sz w:val="24"/>
                <w:szCs w:val="24"/>
                <w:lang w:eastAsia="en-IE"/>
              </w:rPr>
              <w:t>Teaching staff</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1A0BE7" w14:textId="46E79B66" w:rsidR="00F30DDF" w:rsidRPr="00FD4147" w:rsidRDefault="77EEA1B1" w:rsidP="0616227F">
            <w:pPr>
              <w:spacing w:after="0"/>
              <w:rPr>
                <w:b/>
                <w:bCs/>
                <w:sz w:val="24"/>
                <w:szCs w:val="24"/>
                <w:lang w:eastAsia="en-IE"/>
              </w:rPr>
            </w:pPr>
            <w:r w:rsidRPr="0616227F">
              <w:rPr>
                <w:rFonts w:eastAsia="Times New Roman"/>
                <w:sz w:val="24"/>
                <w:szCs w:val="24"/>
                <w:lang w:val="en-US" w:eastAsia="en-IE"/>
              </w:rPr>
              <w:t>Dr Daniele Pevarello</w:t>
            </w:r>
          </w:p>
        </w:tc>
      </w:tr>
      <w:tr w:rsidR="009122F9" w:rsidRPr="00FD4147" w14:paraId="09B0A685"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CD347AC" w14:textId="77777777" w:rsidR="00F30DDF" w:rsidRPr="002B3A9D" w:rsidRDefault="77EEA1B1" w:rsidP="0616227F">
            <w:pPr>
              <w:spacing w:after="0"/>
              <w:rPr>
                <w:b/>
                <w:bCs/>
                <w:sz w:val="24"/>
                <w:szCs w:val="24"/>
                <w:lang w:eastAsia="en-IE"/>
              </w:rPr>
            </w:pPr>
            <w:r w:rsidRPr="0616227F">
              <w:rPr>
                <w:b/>
                <w:bCs/>
                <w:sz w:val="24"/>
                <w:szCs w:val="24"/>
                <w:lang w:eastAsia="en-IE"/>
              </w:rPr>
              <w:t>Module Learning Aims</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716807" w14:textId="086B20A2" w:rsidR="00F30DDF" w:rsidRPr="00FD4147" w:rsidRDefault="77EEA1B1" w:rsidP="0616227F">
            <w:pPr>
              <w:spacing w:after="0"/>
              <w:rPr>
                <w:rFonts w:eastAsia="Calibri"/>
                <w:b/>
                <w:bCs/>
                <w:sz w:val="24"/>
                <w:szCs w:val="24"/>
                <w:lang w:val="en-GB" w:eastAsia="en-IE"/>
              </w:rPr>
            </w:pPr>
            <w:r w:rsidRPr="0616227F">
              <w:rPr>
                <w:rFonts w:eastAsia="Times New Roman"/>
                <w:sz w:val="24"/>
                <w:szCs w:val="24"/>
                <w:lang w:val="en-US" w:eastAsia="en-IE"/>
              </w:rPr>
              <w:t>This module investigates the development of friendship and other cognate human relationships (</w:t>
            </w:r>
            <w:r w:rsidR="6891D8AA" w:rsidRPr="0616227F">
              <w:rPr>
                <w:rFonts w:eastAsia="Times New Roman"/>
                <w:sz w:val="24"/>
                <w:szCs w:val="24"/>
                <w:lang w:val="en-US" w:eastAsia="en-IE"/>
              </w:rPr>
              <w:t>e.g.,</w:t>
            </w:r>
            <w:r w:rsidRPr="0616227F">
              <w:rPr>
                <w:rFonts w:eastAsia="Times New Roman"/>
                <w:sz w:val="24"/>
                <w:szCs w:val="24"/>
                <w:lang w:val="en-US" w:eastAsia="en-IE"/>
              </w:rPr>
              <w:t xml:space="preserve"> patronage, mentorship and clientship) in the Graeco-Roman world, their impact on the </w:t>
            </w:r>
            <w:proofErr w:type="spellStart"/>
            <w:r w:rsidRPr="0616227F">
              <w:rPr>
                <w:rFonts w:eastAsia="Times New Roman"/>
                <w:sz w:val="24"/>
                <w:szCs w:val="24"/>
                <w:lang w:val="en-US" w:eastAsia="en-IE"/>
              </w:rPr>
              <w:t>characterisation</w:t>
            </w:r>
            <w:proofErr w:type="spellEnd"/>
            <w:r w:rsidRPr="0616227F">
              <w:rPr>
                <w:rFonts w:eastAsia="Times New Roman"/>
                <w:sz w:val="24"/>
                <w:szCs w:val="24"/>
                <w:lang w:val="en-US" w:eastAsia="en-IE"/>
              </w:rPr>
              <w:t xml:space="preserve"> of human relationships in the New Testament, and their development in the construction of the ideals of friendship, </w:t>
            </w:r>
            <w:r w:rsidR="3A714690" w:rsidRPr="0616227F">
              <w:rPr>
                <w:rFonts w:eastAsia="Times New Roman"/>
                <w:sz w:val="24"/>
                <w:szCs w:val="24"/>
                <w:lang w:val="en-US" w:eastAsia="en-IE"/>
              </w:rPr>
              <w:t>brotherhood,</w:t>
            </w:r>
            <w:r w:rsidRPr="0616227F">
              <w:rPr>
                <w:rFonts w:eastAsia="Times New Roman"/>
                <w:sz w:val="24"/>
                <w:szCs w:val="24"/>
                <w:lang w:val="en-US" w:eastAsia="en-IE"/>
              </w:rPr>
              <w:t xml:space="preserve"> and sisterhood in Early Christianity.</w:t>
            </w:r>
          </w:p>
        </w:tc>
      </w:tr>
      <w:tr w:rsidR="009122F9" w:rsidRPr="00FD4147" w14:paraId="357CCC9C"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8F0E4DA" w14:textId="77777777" w:rsidR="00F30DDF" w:rsidRPr="002B3A9D" w:rsidRDefault="77EEA1B1" w:rsidP="0616227F">
            <w:pPr>
              <w:spacing w:after="0"/>
              <w:rPr>
                <w:b/>
                <w:bCs/>
                <w:sz w:val="24"/>
                <w:szCs w:val="24"/>
                <w:lang w:eastAsia="en-IE"/>
              </w:rPr>
            </w:pPr>
            <w:r w:rsidRPr="0616227F">
              <w:rPr>
                <w:b/>
                <w:bCs/>
                <w:sz w:val="24"/>
                <w:szCs w:val="24"/>
                <w:lang w:eastAsia="en-IE"/>
              </w:rPr>
              <w:t xml:space="preserve">Module Learning Outcomes </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95EC73" w14:textId="77777777" w:rsidR="00F30DDF" w:rsidRDefault="77EEA1B1" w:rsidP="0616227F">
            <w:pPr>
              <w:spacing w:after="0"/>
              <w:rPr>
                <w:rFonts w:eastAsia="Times New Roman"/>
                <w:sz w:val="24"/>
                <w:szCs w:val="24"/>
                <w:lang w:val="en-US" w:eastAsia="en-IE"/>
              </w:rPr>
            </w:pPr>
            <w:r w:rsidRPr="0616227F">
              <w:rPr>
                <w:rFonts w:eastAsia="Times New Roman"/>
                <w:sz w:val="24"/>
                <w:szCs w:val="24"/>
                <w:lang w:val="en-US" w:eastAsia="en-IE"/>
              </w:rPr>
              <w:t>On successful completion of this module, students should be able to:</w:t>
            </w:r>
          </w:p>
          <w:p w14:paraId="15852E23" w14:textId="77777777" w:rsidR="00F30DDF" w:rsidRDefault="77EEA1B1" w:rsidP="0616227F">
            <w:pPr>
              <w:pStyle w:val="ListParagraph"/>
              <w:numPr>
                <w:ilvl w:val="0"/>
                <w:numId w:val="14"/>
              </w:numPr>
              <w:spacing w:after="0"/>
              <w:ind w:left="358" w:hanging="284"/>
              <w:rPr>
                <w:rFonts w:eastAsia="Times New Roman"/>
                <w:sz w:val="24"/>
                <w:szCs w:val="24"/>
                <w:lang w:val="en-US" w:eastAsia="en-IE"/>
              </w:rPr>
            </w:pPr>
            <w:r w:rsidRPr="0616227F">
              <w:rPr>
                <w:rFonts w:eastAsia="Times New Roman"/>
                <w:sz w:val="24"/>
                <w:szCs w:val="24"/>
                <w:lang w:val="en-US" w:eastAsia="en-IE"/>
              </w:rPr>
              <w:t>Identify the main methods of investigation and the core methodological issues and problems in the understanding of friendship in the ancient world and Early Christianity.</w:t>
            </w:r>
          </w:p>
          <w:p w14:paraId="36FDC9A2" w14:textId="16136582" w:rsidR="00F30DDF" w:rsidRDefault="77EEA1B1" w:rsidP="0616227F">
            <w:pPr>
              <w:pStyle w:val="ListParagraph"/>
              <w:numPr>
                <w:ilvl w:val="0"/>
                <w:numId w:val="14"/>
              </w:numPr>
              <w:spacing w:after="0"/>
              <w:ind w:left="358" w:hanging="284"/>
              <w:rPr>
                <w:rFonts w:eastAsia="Times New Roman"/>
                <w:sz w:val="24"/>
                <w:szCs w:val="24"/>
                <w:lang w:val="en-US" w:eastAsia="en-IE"/>
              </w:rPr>
            </w:pPr>
            <w:r w:rsidRPr="0616227F">
              <w:rPr>
                <w:rFonts w:eastAsia="Times New Roman"/>
                <w:sz w:val="24"/>
                <w:szCs w:val="24"/>
                <w:lang w:val="en-US" w:eastAsia="en-IE"/>
              </w:rPr>
              <w:t xml:space="preserve">Show familiarity with relevant primary sources on friendship and patronage in English translation from the classical, </w:t>
            </w:r>
            <w:r w:rsidR="3A714690" w:rsidRPr="0616227F">
              <w:rPr>
                <w:rFonts w:eastAsia="Times New Roman"/>
                <w:sz w:val="24"/>
                <w:szCs w:val="24"/>
                <w:lang w:val="en-US" w:eastAsia="en-IE"/>
              </w:rPr>
              <w:t>biblical,</w:t>
            </w:r>
            <w:r w:rsidRPr="0616227F">
              <w:rPr>
                <w:rFonts w:eastAsia="Times New Roman"/>
                <w:sz w:val="24"/>
                <w:szCs w:val="24"/>
                <w:lang w:val="en-US" w:eastAsia="en-IE"/>
              </w:rPr>
              <w:t xml:space="preserve"> and early Christian traditions.</w:t>
            </w:r>
          </w:p>
          <w:p w14:paraId="7C992536" w14:textId="77777777" w:rsidR="00F30DDF" w:rsidRDefault="77EEA1B1" w:rsidP="0616227F">
            <w:pPr>
              <w:pStyle w:val="ListParagraph"/>
              <w:numPr>
                <w:ilvl w:val="0"/>
                <w:numId w:val="14"/>
              </w:numPr>
              <w:spacing w:after="0"/>
              <w:ind w:left="358" w:hanging="284"/>
              <w:rPr>
                <w:rFonts w:eastAsia="Times New Roman"/>
                <w:sz w:val="24"/>
                <w:szCs w:val="24"/>
                <w:lang w:val="en-US" w:eastAsia="en-IE"/>
              </w:rPr>
            </w:pPr>
            <w:r w:rsidRPr="0616227F">
              <w:rPr>
                <w:rFonts w:eastAsia="Times New Roman"/>
                <w:sz w:val="24"/>
                <w:szCs w:val="24"/>
                <w:lang w:val="en-US" w:eastAsia="en-IE"/>
              </w:rPr>
              <w:t>Assess recent scholarly trends in the study of friendship in the New Testament and Early Christianity.</w:t>
            </w:r>
          </w:p>
          <w:p w14:paraId="7FB54CEC" w14:textId="77777777" w:rsidR="00F30DDF" w:rsidRDefault="77EEA1B1" w:rsidP="0616227F">
            <w:pPr>
              <w:pStyle w:val="ListParagraph"/>
              <w:numPr>
                <w:ilvl w:val="0"/>
                <w:numId w:val="14"/>
              </w:numPr>
              <w:spacing w:after="0"/>
              <w:ind w:left="358" w:hanging="284"/>
              <w:rPr>
                <w:rFonts w:eastAsia="Times New Roman"/>
                <w:sz w:val="24"/>
                <w:szCs w:val="24"/>
                <w:lang w:val="en-US" w:eastAsia="en-IE"/>
              </w:rPr>
            </w:pPr>
            <w:r w:rsidRPr="0616227F">
              <w:rPr>
                <w:rFonts w:eastAsia="Times New Roman"/>
                <w:sz w:val="24"/>
                <w:szCs w:val="24"/>
                <w:lang w:val="en-US" w:eastAsia="en-IE"/>
              </w:rPr>
              <w:t>Demonstrate knowledge of the human relationships which contributed to shape Graeco-Roman societies and of their impact on the New Testament and the development of early Christian thought and practice</w:t>
            </w:r>
          </w:p>
          <w:p w14:paraId="207F725E" w14:textId="77777777" w:rsidR="00F30DDF" w:rsidRPr="00F30DDF" w:rsidRDefault="77EEA1B1" w:rsidP="0616227F">
            <w:pPr>
              <w:pStyle w:val="ListParagraph"/>
              <w:numPr>
                <w:ilvl w:val="0"/>
                <w:numId w:val="14"/>
              </w:numPr>
              <w:spacing w:after="0"/>
              <w:ind w:left="358" w:hanging="284"/>
              <w:rPr>
                <w:sz w:val="24"/>
                <w:szCs w:val="24"/>
              </w:rPr>
            </w:pPr>
            <w:r w:rsidRPr="0616227F">
              <w:rPr>
                <w:rFonts w:eastAsia="Times New Roman"/>
                <w:sz w:val="24"/>
                <w:szCs w:val="24"/>
                <w:lang w:val="en-US" w:eastAsia="en-IE"/>
              </w:rPr>
              <w:t>Communicate scholarly views on the social structures of the ancient world and their development in early Christianity to both specialists and non-specialists, to write well-structured essays and to use and compile well-reasoned bibliographies.</w:t>
            </w:r>
          </w:p>
          <w:p w14:paraId="1942DF4A" w14:textId="47186070" w:rsidR="00F30DDF" w:rsidRPr="00F30DDF" w:rsidRDefault="77EEA1B1" w:rsidP="0616227F">
            <w:pPr>
              <w:pStyle w:val="ListParagraph"/>
              <w:numPr>
                <w:ilvl w:val="0"/>
                <w:numId w:val="14"/>
              </w:numPr>
              <w:spacing w:after="0"/>
              <w:ind w:left="358" w:hanging="284"/>
              <w:rPr>
                <w:sz w:val="24"/>
                <w:szCs w:val="24"/>
              </w:rPr>
            </w:pPr>
            <w:r w:rsidRPr="0616227F">
              <w:rPr>
                <w:rFonts w:eastAsia="Times New Roman"/>
                <w:sz w:val="24"/>
                <w:szCs w:val="24"/>
                <w:lang w:val="en-US" w:eastAsia="en-IE"/>
              </w:rPr>
              <w:t>Develop and independent and personal view of the development of the ideals of friendship and patronage in the ancient world and early Christianity as a foundation for further study in religion and theology.</w:t>
            </w:r>
          </w:p>
        </w:tc>
      </w:tr>
      <w:tr w:rsidR="009122F9" w:rsidRPr="00FD4147" w14:paraId="53E5FC5E"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FC25564" w14:textId="77777777" w:rsidR="00F30DDF" w:rsidRPr="002B3A9D" w:rsidRDefault="77EEA1B1" w:rsidP="0616227F">
            <w:pPr>
              <w:spacing w:after="0"/>
              <w:rPr>
                <w:b/>
                <w:bCs/>
                <w:sz w:val="24"/>
                <w:szCs w:val="24"/>
                <w:lang w:eastAsia="en-IE"/>
              </w:rPr>
            </w:pPr>
            <w:r w:rsidRPr="0616227F">
              <w:rPr>
                <w:b/>
                <w:bCs/>
                <w:sz w:val="24"/>
                <w:szCs w:val="24"/>
                <w:lang w:eastAsia="en-IE"/>
              </w:rPr>
              <w:t>Module Content</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529334" w14:textId="6E1E8D42" w:rsidR="00F30DDF" w:rsidRPr="00FD4147" w:rsidRDefault="77EEA1B1" w:rsidP="0616227F">
            <w:pPr>
              <w:spacing w:after="0"/>
              <w:rPr>
                <w:b/>
                <w:bCs/>
                <w:sz w:val="24"/>
                <w:szCs w:val="24"/>
              </w:rPr>
            </w:pPr>
            <w:r w:rsidRPr="0616227F">
              <w:rPr>
                <w:rFonts w:eastAsia="Times New Roman"/>
                <w:sz w:val="24"/>
                <w:szCs w:val="24"/>
                <w:lang w:val="en-US" w:eastAsia="en-IE"/>
              </w:rPr>
              <w:t>This module investigates views on friendship, patronage and clientship in the New Testament (</w:t>
            </w:r>
            <w:r w:rsidR="6891D8AA" w:rsidRPr="0616227F">
              <w:rPr>
                <w:rFonts w:eastAsia="Times New Roman"/>
                <w:sz w:val="24"/>
                <w:szCs w:val="24"/>
                <w:lang w:val="en-US" w:eastAsia="en-IE"/>
              </w:rPr>
              <w:t>e.g.,</w:t>
            </w:r>
            <w:r w:rsidRPr="0616227F">
              <w:rPr>
                <w:rFonts w:eastAsia="Times New Roman"/>
                <w:sz w:val="24"/>
                <w:szCs w:val="24"/>
                <w:lang w:val="en-US" w:eastAsia="en-IE"/>
              </w:rPr>
              <w:t xml:space="preserve"> the Gospels of Luke and John, the letters of Paul, the Epistle of James) and in Early Christian authors (</w:t>
            </w:r>
            <w:r w:rsidR="12A924BE" w:rsidRPr="0616227F">
              <w:rPr>
                <w:rFonts w:eastAsia="Times New Roman"/>
                <w:sz w:val="24"/>
                <w:szCs w:val="24"/>
                <w:lang w:val="en-US" w:eastAsia="en-IE"/>
              </w:rPr>
              <w:t>e.g.,</w:t>
            </w:r>
            <w:r w:rsidRPr="0616227F">
              <w:rPr>
                <w:rFonts w:eastAsia="Times New Roman"/>
                <w:sz w:val="24"/>
                <w:szCs w:val="24"/>
                <w:lang w:val="en-US" w:eastAsia="en-IE"/>
              </w:rPr>
              <w:t xml:space="preserve"> Ambrose of Milan, Augustine, John Chrysostom, Paulinus of Nola) within their broader context in ancient Greek and Roman societies. The module focuses on how the understanding of friendship in the New Testament and early Christianity reflects a gradual change in the understanding of friendship in the ancient world from classical philosophical definitions of friendship (</w:t>
            </w:r>
            <w:r w:rsidR="6891D8AA" w:rsidRPr="0616227F">
              <w:rPr>
                <w:rFonts w:eastAsia="Times New Roman"/>
                <w:sz w:val="24"/>
                <w:szCs w:val="24"/>
                <w:lang w:val="en-US" w:eastAsia="en-IE"/>
              </w:rPr>
              <w:t>e.g.,</w:t>
            </w:r>
            <w:r w:rsidRPr="0616227F">
              <w:rPr>
                <w:rFonts w:eastAsia="Times New Roman"/>
                <w:sz w:val="24"/>
                <w:szCs w:val="24"/>
                <w:lang w:val="en-US" w:eastAsia="en-IE"/>
              </w:rPr>
              <w:t xml:space="preserve"> Plato, Aristotle, Epicurus, Cicero) to the redefinition of human relationships and power </w:t>
            </w:r>
            <w:r w:rsidRPr="0616227F">
              <w:rPr>
                <w:rFonts w:eastAsia="Times New Roman"/>
                <w:sz w:val="24"/>
                <w:szCs w:val="24"/>
                <w:lang w:val="en-US" w:eastAsia="en-IE"/>
              </w:rPr>
              <w:lastRenderedPageBreak/>
              <w:t>dynamics in Roman imperial societies (</w:t>
            </w:r>
            <w:r w:rsidR="12A924BE" w:rsidRPr="0616227F">
              <w:rPr>
                <w:rFonts w:eastAsia="Times New Roman"/>
                <w:sz w:val="24"/>
                <w:szCs w:val="24"/>
                <w:lang w:val="en-US" w:eastAsia="en-IE"/>
              </w:rPr>
              <w:t>e.g.,</w:t>
            </w:r>
            <w:r w:rsidRPr="0616227F">
              <w:rPr>
                <w:rFonts w:eastAsia="Times New Roman"/>
                <w:sz w:val="24"/>
                <w:szCs w:val="24"/>
                <w:lang w:val="en-US" w:eastAsia="en-IE"/>
              </w:rPr>
              <w:t xml:space="preserve"> </w:t>
            </w:r>
            <w:proofErr w:type="spellStart"/>
            <w:r w:rsidRPr="0616227F">
              <w:rPr>
                <w:rFonts w:eastAsia="Times New Roman"/>
                <w:sz w:val="24"/>
                <w:szCs w:val="24"/>
                <w:lang w:val="en-US" w:eastAsia="en-IE"/>
              </w:rPr>
              <w:t>Valerius</w:t>
            </w:r>
            <w:proofErr w:type="spellEnd"/>
            <w:r w:rsidRPr="0616227F">
              <w:rPr>
                <w:rFonts w:eastAsia="Times New Roman"/>
                <w:sz w:val="24"/>
                <w:szCs w:val="24"/>
                <w:lang w:val="en-US" w:eastAsia="en-IE"/>
              </w:rPr>
              <w:t xml:space="preserve"> Maximus, Lucian, Themistius).</w:t>
            </w:r>
          </w:p>
        </w:tc>
      </w:tr>
      <w:tr w:rsidR="009122F9" w:rsidRPr="00FD4147" w14:paraId="7DDA54AF"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90F911E" w14:textId="77777777" w:rsidR="00F30DDF" w:rsidRPr="002B3A9D" w:rsidRDefault="77EEA1B1" w:rsidP="0616227F">
            <w:pPr>
              <w:spacing w:after="0"/>
              <w:rPr>
                <w:b/>
                <w:bCs/>
                <w:sz w:val="24"/>
                <w:szCs w:val="24"/>
                <w:lang w:eastAsia="en-IE"/>
              </w:rPr>
            </w:pPr>
            <w:r w:rsidRPr="0616227F">
              <w:rPr>
                <w:b/>
                <w:bCs/>
                <w:sz w:val="24"/>
                <w:szCs w:val="24"/>
                <w:lang w:eastAsia="en-IE"/>
              </w:rPr>
              <w:lastRenderedPageBreak/>
              <w:t>Teaching and Learning Format</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3F061D" w14:textId="1DDD218E" w:rsidR="00F30DDF" w:rsidRPr="00FD4147" w:rsidRDefault="77EEA1B1" w:rsidP="0616227F">
            <w:pPr>
              <w:spacing w:after="0"/>
              <w:rPr>
                <w:b/>
                <w:bCs/>
                <w:sz w:val="24"/>
                <w:szCs w:val="24"/>
                <w:lang w:eastAsia="en-IE"/>
              </w:rPr>
            </w:pPr>
            <w:r w:rsidRPr="0616227F">
              <w:rPr>
                <w:rFonts w:eastAsia="Times New Roman"/>
                <w:sz w:val="24"/>
                <w:szCs w:val="24"/>
                <w:lang w:val="en-US"/>
              </w:rPr>
              <w:t>11 x 2h seminars, plus 104 hours self-directed study</w:t>
            </w:r>
          </w:p>
        </w:tc>
      </w:tr>
      <w:tr w:rsidR="009122F9" w:rsidRPr="00FD4147" w14:paraId="33645B11" w14:textId="77777777" w:rsidTr="0616227F">
        <w:trPr>
          <w:trHeight w:val="1247"/>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BEFA8B9" w14:textId="77777777" w:rsidR="00F30DDF" w:rsidRPr="002B3A9D" w:rsidRDefault="00F30DDF" w:rsidP="0616227F">
            <w:pPr>
              <w:spacing w:after="0"/>
              <w:rPr>
                <w:b/>
                <w:bCs/>
                <w:sz w:val="24"/>
                <w:szCs w:val="24"/>
                <w:lang w:eastAsia="en-IE"/>
              </w:rPr>
            </w:pPr>
          </w:p>
          <w:p w14:paraId="74289174" w14:textId="77777777" w:rsidR="00F30DDF" w:rsidRPr="002B3A9D" w:rsidRDefault="77EEA1B1" w:rsidP="0616227F">
            <w:pPr>
              <w:spacing w:after="0"/>
              <w:rPr>
                <w:b/>
                <w:bCs/>
                <w:sz w:val="24"/>
                <w:szCs w:val="24"/>
                <w:lang w:eastAsia="en-IE"/>
              </w:rPr>
            </w:pPr>
            <w:r w:rsidRPr="0616227F">
              <w:rPr>
                <w:b/>
                <w:bCs/>
                <w:sz w:val="24"/>
                <w:szCs w:val="24"/>
                <w:lang w:eastAsia="en-IE"/>
              </w:rPr>
              <w:t>Module Assessment Components</w:t>
            </w:r>
          </w:p>
          <w:p w14:paraId="5360FD96" w14:textId="77777777" w:rsidR="00F30DDF" w:rsidRPr="002B3A9D" w:rsidRDefault="00F30DDF" w:rsidP="0616227F">
            <w:pPr>
              <w:spacing w:after="0"/>
              <w:rPr>
                <w:b/>
                <w:bCs/>
                <w:sz w:val="24"/>
                <w:szCs w:val="24"/>
                <w:lang w:eastAsia="en-IE"/>
              </w:rPr>
            </w:pPr>
          </w:p>
          <w:p w14:paraId="4AED3371" w14:textId="77777777" w:rsidR="00F30DDF" w:rsidRPr="002B3A9D" w:rsidRDefault="00F30DDF" w:rsidP="0616227F">
            <w:pPr>
              <w:spacing w:after="0"/>
              <w:rPr>
                <w:b/>
                <w:bCs/>
                <w:sz w:val="24"/>
                <w:szCs w:val="24"/>
                <w:lang w:eastAsia="en-IE"/>
              </w:rPr>
            </w:pP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W w:w="7371" w:type="dxa"/>
              <w:tblLook w:val="04A0" w:firstRow="1" w:lastRow="0" w:firstColumn="1" w:lastColumn="0" w:noHBand="0" w:noVBand="1"/>
            </w:tblPr>
            <w:tblGrid>
              <w:gridCol w:w="2102"/>
              <w:gridCol w:w="1935"/>
              <w:gridCol w:w="1346"/>
              <w:gridCol w:w="776"/>
              <w:gridCol w:w="1212"/>
            </w:tblGrid>
            <w:tr w:rsidR="00F30DDF" w:rsidRPr="00FD4147" w14:paraId="614BE107" w14:textId="77777777" w:rsidTr="0616227F">
              <w:tc>
                <w:tcPr>
                  <w:tcW w:w="2102" w:type="dxa"/>
                </w:tcPr>
                <w:p w14:paraId="08DB48A0" w14:textId="77777777" w:rsidR="00F30DDF" w:rsidRPr="00C41F1C" w:rsidRDefault="77EEA1B1" w:rsidP="0616227F">
                  <w:pPr>
                    <w:spacing w:line="259" w:lineRule="auto"/>
                    <w:rPr>
                      <w:b/>
                      <w:bCs/>
                      <w:sz w:val="24"/>
                      <w:szCs w:val="24"/>
                    </w:rPr>
                  </w:pPr>
                  <w:r w:rsidRPr="0616227F">
                    <w:rPr>
                      <w:b/>
                      <w:bCs/>
                      <w:sz w:val="24"/>
                      <w:szCs w:val="24"/>
                    </w:rPr>
                    <w:t>Assessment Component</w:t>
                  </w:r>
                </w:p>
              </w:tc>
              <w:tc>
                <w:tcPr>
                  <w:tcW w:w="1935" w:type="dxa"/>
                </w:tcPr>
                <w:p w14:paraId="5F7DDC0B" w14:textId="77777777" w:rsidR="00F30DDF" w:rsidRPr="00C41F1C" w:rsidRDefault="77EEA1B1" w:rsidP="0616227F">
                  <w:pPr>
                    <w:spacing w:line="259" w:lineRule="auto"/>
                    <w:rPr>
                      <w:b/>
                      <w:bCs/>
                      <w:sz w:val="24"/>
                      <w:szCs w:val="24"/>
                    </w:rPr>
                  </w:pPr>
                  <w:r w:rsidRPr="0616227F">
                    <w:rPr>
                      <w:b/>
                      <w:bCs/>
                      <w:sz w:val="24"/>
                      <w:szCs w:val="24"/>
                    </w:rPr>
                    <w:t>Assessment Description</w:t>
                  </w:r>
                </w:p>
              </w:tc>
              <w:tc>
                <w:tcPr>
                  <w:tcW w:w="1346" w:type="dxa"/>
                </w:tcPr>
                <w:p w14:paraId="7A6F7B7E" w14:textId="77777777" w:rsidR="00F30DDF" w:rsidRPr="00C41F1C" w:rsidRDefault="77EEA1B1" w:rsidP="0616227F">
                  <w:pPr>
                    <w:spacing w:line="259" w:lineRule="auto"/>
                    <w:rPr>
                      <w:b/>
                      <w:bCs/>
                      <w:sz w:val="24"/>
                      <w:szCs w:val="24"/>
                    </w:rPr>
                  </w:pPr>
                  <w:r w:rsidRPr="0616227F">
                    <w:rPr>
                      <w:b/>
                      <w:bCs/>
                      <w:sz w:val="24"/>
                      <w:szCs w:val="24"/>
                    </w:rPr>
                    <w:t>LO Addressed</w:t>
                  </w:r>
                </w:p>
              </w:tc>
              <w:tc>
                <w:tcPr>
                  <w:tcW w:w="776" w:type="dxa"/>
                </w:tcPr>
                <w:p w14:paraId="21E18763" w14:textId="77777777" w:rsidR="00F30DDF" w:rsidRPr="00C41F1C" w:rsidRDefault="77EEA1B1" w:rsidP="0616227F">
                  <w:pPr>
                    <w:spacing w:line="259" w:lineRule="auto"/>
                    <w:rPr>
                      <w:b/>
                      <w:bCs/>
                      <w:sz w:val="24"/>
                      <w:szCs w:val="24"/>
                    </w:rPr>
                  </w:pPr>
                  <w:r w:rsidRPr="0616227F">
                    <w:rPr>
                      <w:b/>
                      <w:bCs/>
                      <w:sz w:val="24"/>
                      <w:szCs w:val="24"/>
                    </w:rPr>
                    <w:t>% of total</w:t>
                  </w:r>
                </w:p>
              </w:tc>
              <w:tc>
                <w:tcPr>
                  <w:tcW w:w="1212" w:type="dxa"/>
                </w:tcPr>
                <w:p w14:paraId="6413A91E" w14:textId="77777777" w:rsidR="00F30DDF" w:rsidRPr="00C41F1C" w:rsidRDefault="77EEA1B1" w:rsidP="0616227F">
                  <w:pPr>
                    <w:spacing w:line="259" w:lineRule="auto"/>
                    <w:rPr>
                      <w:b/>
                      <w:bCs/>
                      <w:sz w:val="24"/>
                      <w:szCs w:val="24"/>
                    </w:rPr>
                  </w:pPr>
                  <w:r w:rsidRPr="0616227F">
                    <w:rPr>
                      <w:b/>
                      <w:bCs/>
                      <w:sz w:val="24"/>
                      <w:szCs w:val="24"/>
                    </w:rPr>
                    <w:t>Week due</w:t>
                  </w:r>
                </w:p>
              </w:tc>
            </w:tr>
            <w:tr w:rsidR="00B86281" w:rsidRPr="00FD4147" w14:paraId="58C0A873" w14:textId="77777777" w:rsidTr="0616227F">
              <w:tc>
                <w:tcPr>
                  <w:tcW w:w="2102" w:type="dxa"/>
                </w:tcPr>
                <w:p w14:paraId="3704B06C" w14:textId="01DF33B2" w:rsidR="00B86281" w:rsidRPr="00FD4147" w:rsidRDefault="744E7580" w:rsidP="0616227F">
                  <w:pPr>
                    <w:spacing w:line="259" w:lineRule="auto"/>
                    <w:rPr>
                      <w:sz w:val="24"/>
                      <w:szCs w:val="24"/>
                    </w:rPr>
                  </w:pPr>
                  <w:r w:rsidRPr="0616227F">
                    <w:rPr>
                      <w:sz w:val="24"/>
                      <w:szCs w:val="24"/>
                    </w:rPr>
                    <w:t>Essay</w:t>
                  </w:r>
                </w:p>
              </w:tc>
              <w:tc>
                <w:tcPr>
                  <w:tcW w:w="1935" w:type="dxa"/>
                </w:tcPr>
                <w:p w14:paraId="49F0E1C5" w14:textId="1F7796E4" w:rsidR="00B86281" w:rsidRPr="00FD4147" w:rsidRDefault="744E7580" w:rsidP="0616227F">
                  <w:pPr>
                    <w:spacing w:line="259" w:lineRule="auto"/>
                    <w:rPr>
                      <w:sz w:val="24"/>
                      <w:szCs w:val="24"/>
                    </w:rPr>
                  </w:pPr>
                  <w:r w:rsidRPr="0616227F">
                    <w:rPr>
                      <w:sz w:val="24"/>
                      <w:szCs w:val="24"/>
                    </w:rPr>
                    <w:t>3,000 words</w:t>
                  </w:r>
                </w:p>
              </w:tc>
              <w:tc>
                <w:tcPr>
                  <w:tcW w:w="1346" w:type="dxa"/>
                </w:tcPr>
                <w:p w14:paraId="391227CC" w14:textId="5BF78880" w:rsidR="00B86281" w:rsidRPr="00FD4147" w:rsidRDefault="744E7580" w:rsidP="0616227F">
                  <w:pPr>
                    <w:spacing w:line="259" w:lineRule="auto"/>
                    <w:rPr>
                      <w:sz w:val="24"/>
                      <w:szCs w:val="24"/>
                    </w:rPr>
                  </w:pPr>
                  <w:r w:rsidRPr="0616227F">
                    <w:rPr>
                      <w:sz w:val="24"/>
                      <w:szCs w:val="24"/>
                    </w:rPr>
                    <w:t>1-6</w:t>
                  </w:r>
                </w:p>
              </w:tc>
              <w:tc>
                <w:tcPr>
                  <w:tcW w:w="776" w:type="dxa"/>
                </w:tcPr>
                <w:p w14:paraId="088D7FCD" w14:textId="287CD3ED" w:rsidR="00B86281" w:rsidRPr="00FD4147" w:rsidRDefault="744E7580" w:rsidP="0616227F">
                  <w:pPr>
                    <w:spacing w:line="259" w:lineRule="auto"/>
                    <w:rPr>
                      <w:sz w:val="24"/>
                      <w:szCs w:val="24"/>
                    </w:rPr>
                  </w:pPr>
                  <w:r w:rsidRPr="0616227F">
                    <w:rPr>
                      <w:sz w:val="24"/>
                      <w:szCs w:val="24"/>
                    </w:rPr>
                    <w:t>100%</w:t>
                  </w:r>
                </w:p>
              </w:tc>
              <w:tc>
                <w:tcPr>
                  <w:tcW w:w="1212" w:type="dxa"/>
                </w:tcPr>
                <w:p w14:paraId="376C81E9" w14:textId="57DB0563" w:rsidR="00B86281" w:rsidRPr="00FD4147" w:rsidRDefault="744E7580" w:rsidP="0616227F">
                  <w:pPr>
                    <w:spacing w:line="259" w:lineRule="auto"/>
                    <w:rPr>
                      <w:sz w:val="24"/>
                      <w:szCs w:val="24"/>
                    </w:rPr>
                  </w:pPr>
                  <w:r w:rsidRPr="0616227F">
                    <w:rPr>
                      <w:sz w:val="24"/>
                      <w:szCs w:val="24"/>
                    </w:rPr>
                    <w:t>Week 11</w:t>
                  </w:r>
                </w:p>
              </w:tc>
            </w:tr>
          </w:tbl>
          <w:p w14:paraId="720B37B0" w14:textId="77777777" w:rsidR="00F30DDF" w:rsidRPr="00FD4147" w:rsidRDefault="00F30DDF" w:rsidP="0616227F">
            <w:pPr>
              <w:spacing w:after="0"/>
              <w:rPr>
                <w:sz w:val="24"/>
                <w:szCs w:val="24"/>
                <w:lang w:eastAsia="en-IE"/>
              </w:rPr>
            </w:pPr>
          </w:p>
        </w:tc>
      </w:tr>
      <w:tr w:rsidR="009122F9" w:rsidRPr="00FD4147" w14:paraId="6643A6E1"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2C066608" w14:textId="77777777" w:rsidR="00DC5C7A" w:rsidRPr="002B3A9D" w:rsidRDefault="3AB8FD85" w:rsidP="0616227F">
            <w:pPr>
              <w:spacing w:after="0"/>
              <w:rPr>
                <w:b/>
                <w:bCs/>
                <w:sz w:val="24"/>
                <w:szCs w:val="24"/>
                <w:lang w:eastAsia="en-IE"/>
              </w:rPr>
            </w:pPr>
            <w:r w:rsidRPr="0616227F">
              <w:rPr>
                <w:b/>
                <w:bCs/>
                <w:sz w:val="24"/>
                <w:szCs w:val="24"/>
                <w:lang w:eastAsia="en-IE"/>
              </w:rPr>
              <w:t>Reassessment Requirements</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8505FE" w14:textId="4A36AA41" w:rsidR="00DC5C7A" w:rsidRPr="00FD4147" w:rsidRDefault="276ED806" w:rsidP="0616227F">
            <w:pPr>
              <w:autoSpaceDE w:val="0"/>
              <w:autoSpaceDN w:val="0"/>
              <w:adjustRightInd w:val="0"/>
              <w:spacing w:after="0"/>
              <w:rPr>
                <w:rFonts w:eastAsia="Times New Roman"/>
                <w:sz w:val="24"/>
                <w:szCs w:val="24"/>
                <w:lang w:eastAsia="en-IE"/>
              </w:rPr>
            </w:pPr>
            <w:r w:rsidRPr="0616227F">
              <w:rPr>
                <w:rFonts w:eastAsia="Times New Roman"/>
                <w:sz w:val="24"/>
                <w:szCs w:val="24"/>
                <w:lang w:eastAsia="en-IE"/>
              </w:rPr>
              <w:t xml:space="preserve">As </w:t>
            </w:r>
            <w:r w:rsidR="4CC09A64" w:rsidRPr="0616227F">
              <w:rPr>
                <w:rFonts w:eastAsia="Times New Roman"/>
                <w:sz w:val="24"/>
                <w:szCs w:val="24"/>
                <w:lang w:eastAsia="en-IE"/>
              </w:rPr>
              <w:t>A</w:t>
            </w:r>
            <w:r w:rsidRPr="0616227F">
              <w:rPr>
                <w:rFonts w:eastAsia="Times New Roman"/>
                <w:sz w:val="24"/>
                <w:szCs w:val="24"/>
                <w:lang w:eastAsia="en-IE"/>
              </w:rPr>
              <w:t>nnual</w:t>
            </w:r>
          </w:p>
        </w:tc>
      </w:tr>
      <w:tr w:rsidR="009122F9" w:rsidRPr="00FD4147" w14:paraId="765AA9DA" w14:textId="77777777" w:rsidTr="0616227F">
        <w:trPr>
          <w:tblCellSpacing w:w="7" w:type="dxa"/>
        </w:trPr>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C65FC20" w14:textId="77777777" w:rsidR="00DC5C7A" w:rsidRPr="002B3A9D" w:rsidRDefault="3AB8FD85" w:rsidP="0616227F">
            <w:pPr>
              <w:spacing w:after="0"/>
              <w:rPr>
                <w:b/>
                <w:bCs/>
                <w:sz w:val="24"/>
                <w:szCs w:val="24"/>
                <w:lang w:eastAsia="en-IE"/>
              </w:rPr>
            </w:pPr>
            <w:r w:rsidRPr="0616227F">
              <w:rPr>
                <w:b/>
                <w:bCs/>
                <w:sz w:val="24"/>
                <w:szCs w:val="24"/>
                <w:lang w:eastAsia="en-IE"/>
              </w:rPr>
              <w:t>Indicative reading list (4-5 titles max.)</w:t>
            </w:r>
          </w:p>
        </w:tc>
        <w:tc>
          <w:tcPr>
            <w:tcW w:w="41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137E64" w14:textId="77777777" w:rsidR="00DC5C7A" w:rsidRPr="00FD4147" w:rsidRDefault="36AD3AD2" w:rsidP="0616227F">
            <w:pPr>
              <w:pStyle w:val="ListParagraph"/>
              <w:numPr>
                <w:ilvl w:val="0"/>
                <w:numId w:val="16"/>
              </w:numPr>
              <w:spacing w:after="0"/>
              <w:ind w:left="358" w:hanging="284"/>
              <w:rPr>
                <w:rFonts w:eastAsia="Times New Roman"/>
                <w:sz w:val="24"/>
                <w:szCs w:val="24"/>
                <w:lang w:eastAsia="en-IE"/>
              </w:rPr>
            </w:pPr>
            <w:r w:rsidRPr="0616227F">
              <w:rPr>
                <w:sz w:val="24"/>
                <w:szCs w:val="24"/>
              </w:rPr>
              <w:t>Martin</w:t>
            </w:r>
            <w:r w:rsidRPr="0616227F">
              <w:rPr>
                <w:rFonts w:eastAsia="Times New Roman"/>
                <w:sz w:val="24"/>
                <w:szCs w:val="24"/>
                <w:lang w:eastAsia="en-IE"/>
              </w:rPr>
              <w:t xml:space="preserve"> M. </w:t>
            </w:r>
            <w:proofErr w:type="spellStart"/>
            <w:r w:rsidRPr="0616227F">
              <w:rPr>
                <w:rFonts w:eastAsia="Times New Roman"/>
                <w:sz w:val="24"/>
                <w:szCs w:val="24"/>
                <w:lang w:eastAsia="en-IE"/>
              </w:rPr>
              <w:t>Culy</w:t>
            </w:r>
            <w:proofErr w:type="spellEnd"/>
            <w:r w:rsidRPr="0616227F">
              <w:rPr>
                <w:rFonts w:eastAsia="Times New Roman"/>
                <w:sz w:val="24"/>
                <w:szCs w:val="24"/>
                <w:lang w:eastAsia="en-IE"/>
              </w:rPr>
              <w:t xml:space="preserve">, </w:t>
            </w:r>
            <w:r w:rsidRPr="0616227F">
              <w:rPr>
                <w:rFonts w:eastAsia="Times New Roman"/>
                <w:i/>
                <w:iCs/>
                <w:sz w:val="24"/>
                <w:szCs w:val="24"/>
                <w:lang w:eastAsia="en-IE"/>
              </w:rPr>
              <w:t>Echoes of Friendship in the Gospel of John</w:t>
            </w:r>
            <w:r w:rsidRPr="0616227F">
              <w:rPr>
                <w:rFonts w:eastAsia="Times New Roman"/>
                <w:sz w:val="24"/>
                <w:szCs w:val="24"/>
                <w:lang w:eastAsia="en-IE"/>
              </w:rPr>
              <w:t xml:space="preserve"> (Sheffield: Phoenix Press, 2010).</w:t>
            </w:r>
          </w:p>
          <w:p w14:paraId="4BE46F0F" w14:textId="77777777" w:rsidR="00DC5C7A" w:rsidRPr="00FD4147" w:rsidRDefault="36AD3AD2" w:rsidP="0616227F">
            <w:pPr>
              <w:pStyle w:val="ListParagraph"/>
              <w:numPr>
                <w:ilvl w:val="0"/>
                <w:numId w:val="16"/>
              </w:numPr>
              <w:spacing w:after="0"/>
              <w:ind w:left="358" w:hanging="284"/>
              <w:rPr>
                <w:rFonts w:eastAsia="Times New Roman"/>
                <w:sz w:val="24"/>
                <w:szCs w:val="24"/>
                <w:lang w:eastAsia="en-IE"/>
              </w:rPr>
            </w:pPr>
            <w:r w:rsidRPr="0616227F">
              <w:rPr>
                <w:sz w:val="24"/>
                <w:szCs w:val="24"/>
              </w:rPr>
              <w:t>John</w:t>
            </w:r>
            <w:r w:rsidRPr="0616227F">
              <w:rPr>
                <w:rFonts w:eastAsia="Times New Roman"/>
                <w:sz w:val="24"/>
                <w:szCs w:val="24"/>
                <w:lang w:eastAsia="en-IE"/>
              </w:rPr>
              <w:t xml:space="preserve"> T. Fitzgerald (ed.) </w:t>
            </w:r>
            <w:r w:rsidRPr="0616227F">
              <w:rPr>
                <w:rFonts w:eastAsia="Times New Roman"/>
                <w:i/>
                <w:iCs/>
                <w:sz w:val="24"/>
                <w:szCs w:val="24"/>
                <w:lang w:eastAsia="en-IE"/>
              </w:rPr>
              <w:t>Greco-Roman Perspectives on Friendship</w:t>
            </w:r>
            <w:r w:rsidRPr="0616227F">
              <w:rPr>
                <w:rFonts w:eastAsia="Times New Roman"/>
                <w:sz w:val="24"/>
                <w:szCs w:val="24"/>
                <w:lang w:eastAsia="en-IE"/>
              </w:rPr>
              <w:t xml:space="preserve"> (Atlanta: Scholars Press, 1997)</w:t>
            </w:r>
          </w:p>
          <w:p w14:paraId="15857D26" w14:textId="77777777" w:rsidR="00DC5C7A" w:rsidRPr="00FD4147" w:rsidRDefault="36AD3AD2" w:rsidP="0616227F">
            <w:pPr>
              <w:pStyle w:val="ListParagraph"/>
              <w:numPr>
                <w:ilvl w:val="0"/>
                <w:numId w:val="16"/>
              </w:numPr>
              <w:spacing w:after="0"/>
              <w:ind w:left="358" w:hanging="284"/>
              <w:rPr>
                <w:rFonts w:eastAsia="Times New Roman"/>
                <w:sz w:val="24"/>
                <w:szCs w:val="24"/>
                <w:lang w:eastAsia="en-IE"/>
              </w:rPr>
            </w:pPr>
            <w:r w:rsidRPr="0616227F">
              <w:rPr>
                <w:sz w:val="24"/>
                <w:szCs w:val="24"/>
              </w:rPr>
              <w:t>David</w:t>
            </w:r>
            <w:r w:rsidRPr="0616227F">
              <w:rPr>
                <w:rFonts w:eastAsia="Times New Roman"/>
                <w:sz w:val="24"/>
                <w:szCs w:val="24"/>
                <w:lang w:eastAsia="en-IE"/>
              </w:rPr>
              <w:t xml:space="preserve"> </w:t>
            </w:r>
            <w:proofErr w:type="spellStart"/>
            <w:r w:rsidRPr="0616227F">
              <w:rPr>
                <w:rFonts w:eastAsia="Times New Roman"/>
                <w:sz w:val="24"/>
                <w:szCs w:val="24"/>
                <w:lang w:eastAsia="en-IE"/>
              </w:rPr>
              <w:t>Konstan</w:t>
            </w:r>
            <w:proofErr w:type="spellEnd"/>
            <w:r w:rsidRPr="0616227F">
              <w:rPr>
                <w:rFonts w:eastAsia="Times New Roman"/>
                <w:sz w:val="24"/>
                <w:szCs w:val="24"/>
                <w:lang w:eastAsia="en-IE"/>
              </w:rPr>
              <w:t xml:space="preserve">, </w:t>
            </w:r>
            <w:r w:rsidRPr="0616227F">
              <w:rPr>
                <w:rFonts w:eastAsia="Times New Roman"/>
                <w:i/>
                <w:iCs/>
                <w:sz w:val="24"/>
                <w:szCs w:val="24"/>
                <w:lang w:eastAsia="en-IE"/>
              </w:rPr>
              <w:t>Friendship in the Classical World</w:t>
            </w:r>
            <w:r w:rsidRPr="0616227F">
              <w:rPr>
                <w:rFonts w:eastAsia="Times New Roman"/>
                <w:sz w:val="24"/>
                <w:szCs w:val="24"/>
                <w:lang w:eastAsia="en-IE"/>
              </w:rPr>
              <w:t xml:space="preserve"> (Cambridge: Cambridge University Press, 1997).</w:t>
            </w:r>
          </w:p>
          <w:p w14:paraId="0A6596E6" w14:textId="3D1EE775" w:rsidR="00DC5C7A" w:rsidRPr="003E5375" w:rsidRDefault="36AD3AD2" w:rsidP="0616227F">
            <w:pPr>
              <w:pStyle w:val="ListParagraph"/>
              <w:numPr>
                <w:ilvl w:val="0"/>
                <w:numId w:val="16"/>
              </w:numPr>
              <w:spacing w:after="0"/>
              <w:ind w:left="358" w:hanging="284"/>
              <w:rPr>
                <w:sz w:val="24"/>
                <w:szCs w:val="24"/>
              </w:rPr>
            </w:pPr>
            <w:proofErr w:type="spellStart"/>
            <w:r w:rsidRPr="0616227F">
              <w:rPr>
                <w:rFonts w:eastAsia="Times New Roman"/>
                <w:sz w:val="24"/>
                <w:szCs w:val="24"/>
                <w:lang w:eastAsia="en-IE"/>
              </w:rPr>
              <w:t>Carolinne</w:t>
            </w:r>
            <w:proofErr w:type="spellEnd"/>
            <w:r w:rsidRPr="0616227F">
              <w:rPr>
                <w:rFonts w:eastAsia="Times New Roman"/>
                <w:sz w:val="24"/>
                <w:szCs w:val="24"/>
                <w:lang w:eastAsia="en-IE"/>
              </w:rPr>
              <w:t xml:space="preserve"> White, </w:t>
            </w:r>
            <w:r w:rsidRPr="0616227F">
              <w:rPr>
                <w:rFonts w:eastAsia="Times New Roman"/>
                <w:i/>
                <w:iCs/>
                <w:sz w:val="24"/>
                <w:szCs w:val="24"/>
                <w:lang w:eastAsia="en-IE"/>
              </w:rPr>
              <w:t>Christian Friendship in the Fourth Century</w:t>
            </w:r>
            <w:r w:rsidRPr="0616227F">
              <w:rPr>
                <w:rFonts w:eastAsia="Times New Roman"/>
                <w:sz w:val="24"/>
                <w:szCs w:val="24"/>
                <w:lang w:eastAsia="en-IE"/>
              </w:rPr>
              <w:t xml:space="preserve"> (Cambridge: Cambridge University Press, 1992).</w:t>
            </w:r>
          </w:p>
        </w:tc>
      </w:tr>
    </w:tbl>
    <w:p w14:paraId="0F330829" w14:textId="77777777" w:rsidR="00D317BE" w:rsidRDefault="00D317BE" w:rsidP="0616227F">
      <w:pPr>
        <w:spacing w:before="60" w:after="60"/>
        <w:rPr>
          <w:b/>
          <w:bCs/>
          <w:color w:val="002060"/>
        </w:rPr>
      </w:pPr>
    </w:p>
    <w:p w14:paraId="56230D33" w14:textId="77777777" w:rsidR="005A4544" w:rsidRDefault="2EB03E06" w:rsidP="0616227F">
      <w:pPr>
        <w:pStyle w:val="Heading3"/>
        <w:rPr>
          <w:color w:val="002060"/>
          <w:sz w:val="28"/>
          <w:szCs w:val="28"/>
        </w:rPr>
      </w:pPr>
      <w:bookmarkStart w:id="46" w:name="_Toc203730032"/>
      <w:r w:rsidRPr="0616227F">
        <w:rPr>
          <w:color w:val="002060"/>
          <w:sz w:val="28"/>
          <w:szCs w:val="28"/>
        </w:rPr>
        <w:t>REU44312 Queer Theological Ethics</w:t>
      </w:r>
      <w:bookmarkEnd w:id="46"/>
    </w:p>
    <w:tbl>
      <w:tblPr>
        <w:tblW w:w="5006" w:type="pct"/>
        <w:tblCellSpacing w:w="7" w:type="dxa"/>
        <w:tblInd w:w="-5" w:type="dxa"/>
        <w:tblCellMar>
          <w:top w:w="60" w:type="dxa"/>
          <w:left w:w="60" w:type="dxa"/>
          <w:bottom w:w="60" w:type="dxa"/>
          <w:right w:w="60" w:type="dxa"/>
        </w:tblCellMar>
        <w:tblLook w:val="04A0" w:firstRow="1" w:lastRow="0" w:firstColumn="1" w:lastColumn="0" w:noHBand="0" w:noVBand="1"/>
      </w:tblPr>
      <w:tblGrid>
        <w:gridCol w:w="1699"/>
        <w:gridCol w:w="7941"/>
      </w:tblGrid>
      <w:tr w:rsidR="005A4544" w14:paraId="166FBD26"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9BE339F" w14:textId="77777777" w:rsidR="005A4544" w:rsidRPr="002B3A9D" w:rsidRDefault="2EB03E06" w:rsidP="0616227F">
            <w:pPr>
              <w:pStyle w:val="NoSpacing"/>
              <w:spacing w:line="254"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CF294A" w14:textId="77777777" w:rsidR="005A4544" w:rsidRPr="00307AB4" w:rsidRDefault="2EB03E06" w:rsidP="0616227F">
            <w:pPr>
              <w:pStyle w:val="NoSpacing"/>
              <w:spacing w:line="254"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Queer Theological Ethics</w:t>
            </w:r>
          </w:p>
        </w:tc>
      </w:tr>
      <w:tr w:rsidR="005A4544" w14:paraId="3F092DB5"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7B8164C"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Code</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3C43FD"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REU44312</w:t>
            </w:r>
          </w:p>
        </w:tc>
      </w:tr>
      <w:tr w:rsidR="005A4544" w14:paraId="7CEC04A6"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E2B48B3"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status</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90F3F6"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Core – Optional</w:t>
            </w:r>
          </w:p>
        </w:tc>
      </w:tr>
      <w:tr w:rsidR="005A4544" w14:paraId="42B48C13"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57B3DCF"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ECTS weighting</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FED815"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10</w:t>
            </w:r>
          </w:p>
        </w:tc>
      </w:tr>
      <w:tr w:rsidR="005A4544" w14:paraId="43EB78B4"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36E84B4"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Semester taught</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1E5B206" w14:textId="0EA73E8D"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Semester 2</w:t>
            </w:r>
            <w:r w:rsidR="6753220D" w:rsidRPr="0616227F">
              <w:rPr>
                <w:rFonts w:asciiTheme="minorHAnsi" w:hAnsiTheme="minorHAnsi" w:cstheme="minorBidi"/>
                <w:lang w:eastAsia="en-IE"/>
              </w:rPr>
              <w:t xml:space="preserve"> – Hilary </w:t>
            </w:r>
          </w:p>
        </w:tc>
      </w:tr>
      <w:tr w:rsidR="005A4544" w14:paraId="39269D71"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B827A24"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Pre-requisites &amp; co-requisites</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948E5F"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None</w:t>
            </w:r>
          </w:p>
        </w:tc>
      </w:tr>
      <w:tr w:rsidR="005A4544" w14:paraId="60709101"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972C41B"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Student Workload</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2DA014B"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22 hours of seminars; 200 hours self-directed learning</w:t>
            </w:r>
          </w:p>
        </w:tc>
      </w:tr>
      <w:tr w:rsidR="005A4544" w14:paraId="42439E4C"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977CFBE"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Coordinator</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6999F1" w14:textId="20D76142" w:rsidR="005A4544" w:rsidRPr="006C2F53" w:rsidRDefault="2C8E6064"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Dr</w:t>
            </w:r>
            <w:r w:rsidR="2EB03E06" w:rsidRPr="0616227F">
              <w:rPr>
                <w:rFonts w:asciiTheme="minorHAnsi" w:hAnsiTheme="minorHAnsi" w:cstheme="minorBidi"/>
                <w:lang w:eastAsia="en-IE"/>
              </w:rPr>
              <w:t xml:space="preserve"> Jacob Erickson</w:t>
            </w:r>
          </w:p>
        </w:tc>
      </w:tr>
      <w:tr w:rsidR="005A4544" w14:paraId="61D7FA03"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71CAB18"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Teaching staff</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DC7742" w14:textId="708C9161" w:rsidR="005A4544" w:rsidRPr="006C2F53" w:rsidRDefault="2C8E6064" w:rsidP="0616227F">
            <w:pPr>
              <w:pStyle w:val="NoSpacing"/>
              <w:spacing w:line="254" w:lineRule="auto"/>
              <w:rPr>
                <w:rFonts w:asciiTheme="minorHAnsi" w:hAnsiTheme="minorHAnsi" w:cstheme="minorBidi"/>
                <w:lang w:val="en-GB" w:eastAsia="en-IE"/>
              </w:rPr>
            </w:pPr>
            <w:r w:rsidRPr="0616227F">
              <w:rPr>
                <w:rFonts w:asciiTheme="minorHAnsi" w:hAnsiTheme="minorHAnsi" w:cstheme="minorBidi"/>
                <w:lang w:eastAsia="en-IE"/>
              </w:rPr>
              <w:t>Dr</w:t>
            </w:r>
            <w:r w:rsidR="2EB03E06" w:rsidRPr="0616227F">
              <w:rPr>
                <w:rFonts w:asciiTheme="minorHAnsi" w:hAnsiTheme="minorHAnsi" w:cstheme="minorBidi"/>
                <w:lang w:eastAsia="en-IE"/>
              </w:rPr>
              <w:t xml:space="preserve"> Jacob Erickson</w:t>
            </w:r>
          </w:p>
        </w:tc>
      </w:tr>
      <w:tr w:rsidR="005A4544" w14:paraId="0ED062EE"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59F3988"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Learning Aims</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6ED439"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This module aims and allows students to explore the crucial importance of sexuality in contemporary theological ethics and politics. Special emphasis is </w:t>
            </w:r>
            <w:r w:rsidRPr="0616227F">
              <w:rPr>
                <w:rFonts w:asciiTheme="minorHAnsi" w:hAnsiTheme="minorHAnsi" w:cstheme="minorBidi"/>
                <w:lang w:eastAsia="en-IE"/>
              </w:rPr>
              <w:lastRenderedPageBreak/>
              <w:t>placed on interpreting feminist, womanist, queer, and other intersectional theological approaches.</w:t>
            </w:r>
          </w:p>
        </w:tc>
      </w:tr>
      <w:tr w:rsidR="005A4544" w14:paraId="0AB939E7"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B6FFE3A"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 xml:space="preserve">Module Learning Outcomes </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78F8FF"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On successful completion of this module, students should be able to:</w:t>
            </w:r>
          </w:p>
          <w:p w14:paraId="35F52747"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1. Summarize a basic history of Sexual Ethics in Christian Theological </w:t>
            </w:r>
          </w:p>
          <w:p w14:paraId="18F0A410"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Traditions.</w:t>
            </w:r>
          </w:p>
          <w:p w14:paraId="62D2C869"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2. Comprehend the importance of embodiment and the theological </w:t>
            </w:r>
          </w:p>
          <w:p w14:paraId="4B5F52BD"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and moral significance of the body and flesh in historical Christian </w:t>
            </w:r>
          </w:p>
          <w:p w14:paraId="22F5FA66"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traditions, particularly through the concept of “incarnation.”</w:t>
            </w:r>
          </w:p>
          <w:p w14:paraId="5193D772"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3. Explain and analyze contemporary theological approaches to sexual </w:t>
            </w:r>
          </w:p>
          <w:p w14:paraId="2FBD19B1"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ethics.</w:t>
            </w:r>
          </w:p>
          <w:p w14:paraId="048F56A6"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4. Articulate various perspectives the </w:t>
            </w:r>
            <w:proofErr w:type="spellStart"/>
            <w:r w:rsidRPr="0616227F">
              <w:rPr>
                <w:rFonts w:asciiTheme="minorHAnsi" w:hAnsiTheme="minorHAnsi" w:cstheme="minorBidi"/>
                <w:lang w:eastAsia="en-IE"/>
              </w:rPr>
              <w:t>theo</w:t>
            </w:r>
            <w:proofErr w:type="spellEnd"/>
            <w:r w:rsidRPr="0616227F">
              <w:rPr>
                <w:rFonts w:asciiTheme="minorHAnsi" w:hAnsiTheme="minorHAnsi" w:cstheme="minorBidi"/>
                <w:lang w:eastAsia="en-IE"/>
              </w:rPr>
              <w:t xml:space="preserve">-ethical and political </w:t>
            </w:r>
          </w:p>
          <w:p w14:paraId="09FBCC64"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significance of embodied desire. </w:t>
            </w:r>
          </w:p>
          <w:p w14:paraId="1BDCC0A4"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5. Reflect on the various modes and methods of sexual ethics with </w:t>
            </w:r>
          </w:p>
          <w:p w14:paraId="7ED722C6"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intersectional engagement (race, class, sex, sexuality).</w:t>
            </w:r>
          </w:p>
          <w:p w14:paraId="1E5E05E9"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 xml:space="preserve">6. Articulate your own sexual ethic in conversation with the course </w:t>
            </w:r>
          </w:p>
          <w:p w14:paraId="1815786A"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material.</w:t>
            </w:r>
          </w:p>
        </w:tc>
      </w:tr>
      <w:tr w:rsidR="005A4544" w14:paraId="7AD1D1C2"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EEEF9A7"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Content</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EC785A" w14:textId="77777777" w:rsidR="005A4544" w:rsidRPr="006C2F53" w:rsidRDefault="2EB03E06" w:rsidP="0616227F">
            <w:pPr>
              <w:spacing w:after="0"/>
              <w:jc w:val="both"/>
              <w:rPr>
                <w:sz w:val="24"/>
                <w:szCs w:val="24"/>
                <w:lang w:val="en-GB"/>
              </w:rPr>
            </w:pPr>
            <w:r w:rsidRPr="0616227F">
              <w:rPr>
                <w:sz w:val="24"/>
                <w:szCs w:val="24"/>
                <w:lang w:val="en-GB"/>
              </w:rPr>
              <w:t xml:space="preserve">Flesh, bodies, and other carnal concepts flow, transfigure, and transform in ethical and theological traditions. Divinity becomes incarnate; flesh becomes resurrected or glorified, bodies are desired or attractive. Desire brings communities and peoples together and apart. And understandings of what carnal and sexual bodies shape ethical stances and political action. The module will explore how particularly Christian </w:t>
            </w:r>
            <w:proofErr w:type="spellStart"/>
            <w:r w:rsidRPr="0616227F">
              <w:rPr>
                <w:sz w:val="24"/>
                <w:szCs w:val="24"/>
                <w:lang w:val="en-GB"/>
              </w:rPr>
              <w:t>theo</w:t>
            </w:r>
            <w:proofErr w:type="spellEnd"/>
            <w:r w:rsidRPr="0616227F">
              <w:rPr>
                <w:sz w:val="24"/>
                <w:szCs w:val="24"/>
                <w:lang w:val="en-GB"/>
              </w:rPr>
              <w:t xml:space="preserve">-ethical traditions think with and have defined (or not) sexuality and desire in relationship to bodies and flesh. </w:t>
            </w:r>
            <w:proofErr w:type="spellStart"/>
            <w:r w:rsidRPr="0616227F">
              <w:rPr>
                <w:sz w:val="24"/>
                <w:szCs w:val="24"/>
                <w:lang w:val="en-GB"/>
              </w:rPr>
              <w:t>Centered</w:t>
            </w:r>
            <w:proofErr w:type="spellEnd"/>
            <w:r w:rsidRPr="0616227F">
              <w:rPr>
                <w:sz w:val="24"/>
                <w:szCs w:val="24"/>
                <w:lang w:val="en-GB"/>
              </w:rPr>
              <w:t xml:space="preserve"> on the embodied themes of “vulnerability” and “resilience”, this module will ask how carnal traditions might inform personal ethical stances and sexuality and politics. We’ll reflect upon </w:t>
            </w:r>
            <w:proofErr w:type="gramStart"/>
            <w:r w:rsidRPr="0616227F">
              <w:rPr>
                <w:sz w:val="24"/>
                <w:szCs w:val="24"/>
                <w:lang w:val="en-GB"/>
              </w:rPr>
              <w:t>a number of</w:t>
            </w:r>
            <w:proofErr w:type="gramEnd"/>
            <w:r w:rsidRPr="0616227F">
              <w:rPr>
                <w:sz w:val="24"/>
                <w:szCs w:val="24"/>
                <w:lang w:val="en-GB"/>
              </w:rPr>
              <w:t xml:space="preserve"> themes including embodiment as everyday practices, sexual ethics, LGTBQ identity, race, ideas of the “body politic”, the politics of empathy, and embodied affect.</w:t>
            </w:r>
          </w:p>
        </w:tc>
      </w:tr>
      <w:tr w:rsidR="005A4544" w14:paraId="531A5E27" w14:textId="77777777" w:rsidTr="0616227F">
        <w:trPr>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5E69011A"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Teaching and Learning Format</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5C2592" w14:textId="77777777" w:rsidR="005A4544" w:rsidRPr="006C2F53" w:rsidRDefault="2EB03E06"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Lectures and Seminars</w:t>
            </w:r>
          </w:p>
        </w:tc>
      </w:tr>
      <w:tr w:rsidR="005A4544" w14:paraId="66C2B36E" w14:textId="77777777" w:rsidTr="0616227F">
        <w:trPr>
          <w:trHeight w:val="1757"/>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59AF1C9" w14:textId="77777777" w:rsidR="005A4544" w:rsidRPr="002B3A9D" w:rsidRDefault="005A4544" w:rsidP="0616227F">
            <w:pPr>
              <w:pStyle w:val="NoSpacing"/>
              <w:spacing w:line="254" w:lineRule="auto"/>
              <w:rPr>
                <w:rFonts w:asciiTheme="minorHAnsi" w:hAnsiTheme="minorHAnsi" w:cstheme="minorBidi"/>
                <w:b/>
                <w:bCs/>
                <w:lang w:eastAsia="en-IE"/>
              </w:rPr>
            </w:pPr>
          </w:p>
          <w:p w14:paraId="143A69EA"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Assessment Components </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pPr w:leftFromText="180" w:rightFromText="180" w:vertAnchor="page" w:horzAnchor="margin" w:tblpY="21"/>
              <w:tblOverlap w:val="never"/>
              <w:tblW w:w="7508" w:type="dxa"/>
              <w:tblLook w:val="04A0" w:firstRow="1" w:lastRow="0" w:firstColumn="1" w:lastColumn="0" w:noHBand="0" w:noVBand="1"/>
            </w:tblPr>
            <w:tblGrid>
              <w:gridCol w:w="2104"/>
              <w:gridCol w:w="2402"/>
              <w:gridCol w:w="1361"/>
              <w:gridCol w:w="850"/>
              <w:gridCol w:w="791"/>
            </w:tblGrid>
            <w:tr w:rsidR="005A4544" w:rsidRPr="00307AB4" w14:paraId="26A34B03" w14:textId="77777777" w:rsidTr="0616227F">
              <w:tc>
                <w:tcPr>
                  <w:tcW w:w="2109" w:type="dxa"/>
                  <w:tcBorders>
                    <w:top w:val="single" w:sz="4" w:space="0" w:color="auto"/>
                    <w:left w:val="single" w:sz="4" w:space="0" w:color="auto"/>
                    <w:bottom w:val="single" w:sz="4" w:space="0" w:color="auto"/>
                    <w:right w:val="single" w:sz="4" w:space="0" w:color="auto"/>
                  </w:tcBorders>
                  <w:hideMark/>
                </w:tcPr>
                <w:p w14:paraId="1FFDEAD6" w14:textId="77777777" w:rsidR="005A4544" w:rsidRPr="00DE2912" w:rsidRDefault="2EB03E06" w:rsidP="0616227F">
                  <w:pPr>
                    <w:rPr>
                      <w:b/>
                      <w:bCs/>
                      <w:sz w:val="24"/>
                      <w:szCs w:val="24"/>
                    </w:rPr>
                  </w:pPr>
                  <w:r w:rsidRPr="0616227F">
                    <w:rPr>
                      <w:b/>
                      <w:bCs/>
                      <w:sz w:val="24"/>
                      <w:szCs w:val="24"/>
                    </w:rPr>
                    <w:t>Assessment Component</w:t>
                  </w:r>
                </w:p>
              </w:tc>
              <w:tc>
                <w:tcPr>
                  <w:tcW w:w="2410" w:type="dxa"/>
                  <w:tcBorders>
                    <w:top w:val="single" w:sz="4" w:space="0" w:color="auto"/>
                    <w:left w:val="single" w:sz="4" w:space="0" w:color="auto"/>
                    <w:bottom w:val="single" w:sz="4" w:space="0" w:color="auto"/>
                    <w:right w:val="single" w:sz="4" w:space="0" w:color="auto"/>
                  </w:tcBorders>
                  <w:hideMark/>
                </w:tcPr>
                <w:p w14:paraId="6B26C963" w14:textId="77777777" w:rsidR="005A4544" w:rsidRPr="00DE2912" w:rsidRDefault="2EB03E06" w:rsidP="0616227F">
                  <w:pPr>
                    <w:rPr>
                      <w:b/>
                      <w:bCs/>
                      <w:sz w:val="24"/>
                      <w:szCs w:val="24"/>
                    </w:rPr>
                  </w:pPr>
                  <w:r w:rsidRPr="0616227F">
                    <w:rPr>
                      <w:b/>
                      <w:bCs/>
                      <w:sz w:val="24"/>
                      <w:szCs w:val="24"/>
                    </w:rPr>
                    <w:t>Assessment Description</w:t>
                  </w:r>
                </w:p>
              </w:tc>
              <w:tc>
                <w:tcPr>
                  <w:tcW w:w="1362" w:type="dxa"/>
                  <w:tcBorders>
                    <w:top w:val="single" w:sz="4" w:space="0" w:color="auto"/>
                    <w:left w:val="single" w:sz="4" w:space="0" w:color="auto"/>
                    <w:bottom w:val="single" w:sz="4" w:space="0" w:color="auto"/>
                    <w:right w:val="single" w:sz="4" w:space="0" w:color="auto"/>
                  </w:tcBorders>
                  <w:hideMark/>
                </w:tcPr>
                <w:p w14:paraId="4A08DD44" w14:textId="77777777" w:rsidR="005A4544" w:rsidRPr="00DE2912" w:rsidRDefault="2EB03E06" w:rsidP="0616227F">
                  <w:pPr>
                    <w:rPr>
                      <w:b/>
                      <w:bCs/>
                      <w:sz w:val="24"/>
                      <w:szCs w:val="24"/>
                    </w:rPr>
                  </w:pPr>
                  <w:r w:rsidRPr="0616227F">
                    <w:rPr>
                      <w:b/>
                      <w:bCs/>
                      <w:sz w:val="24"/>
                      <w:szCs w:val="24"/>
                    </w:rPr>
                    <w:t>LO Addressed</w:t>
                  </w:r>
                </w:p>
              </w:tc>
              <w:tc>
                <w:tcPr>
                  <w:tcW w:w="851" w:type="dxa"/>
                  <w:tcBorders>
                    <w:top w:val="single" w:sz="4" w:space="0" w:color="auto"/>
                    <w:left w:val="single" w:sz="4" w:space="0" w:color="auto"/>
                    <w:bottom w:val="single" w:sz="4" w:space="0" w:color="auto"/>
                    <w:right w:val="single" w:sz="4" w:space="0" w:color="auto"/>
                  </w:tcBorders>
                  <w:hideMark/>
                </w:tcPr>
                <w:p w14:paraId="511D4EBF" w14:textId="77777777" w:rsidR="005A4544" w:rsidRPr="00DE2912" w:rsidRDefault="2EB03E06" w:rsidP="0616227F">
                  <w:pPr>
                    <w:rPr>
                      <w:b/>
                      <w:bCs/>
                      <w:sz w:val="24"/>
                      <w:szCs w:val="24"/>
                    </w:rPr>
                  </w:pPr>
                  <w:r w:rsidRPr="0616227F">
                    <w:rPr>
                      <w:b/>
                      <w:bCs/>
                      <w:sz w:val="24"/>
                      <w:szCs w:val="24"/>
                    </w:rPr>
                    <w:t>% of total</w:t>
                  </w:r>
                </w:p>
              </w:tc>
              <w:tc>
                <w:tcPr>
                  <w:tcW w:w="776" w:type="dxa"/>
                  <w:tcBorders>
                    <w:top w:val="single" w:sz="4" w:space="0" w:color="auto"/>
                    <w:left w:val="single" w:sz="4" w:space="0" w:color="auto"/>
                    <w:bottom w:val="single" w:sz="4" w:space="0" w:color="auto"/>
                    <w:right w:val="single" w:sz="4" w:space="0" w:color="auto"/>
                  </w:tcBorders>
                  <w:hideMark/>
                </w:tcPr>
                <w:p w14:paraId="6C62D571" w14:textId="77777777" w:rsidR="005A4544" w:rsidRPr="00DE2912" w:rsidRDefault="2EB03E06" w:rsidP="0616227F">
                  <w:pPr>
                    <w:rPr>
                      <w:b/>
                      <w:bCs/>
                      <w:sz w:val="24"/>
                      <w:szCs w:val="24"/>
                    </w:rPr>
                  </w:pPr>
                  <w:r w:rsidRPr="0616227F">
                    <w:rPr>
                      <w:b/>
                      <w:bCs/>
                      <w:sz w:val="24"/>
                      <w:szCs w:val="24"/>
                    </w:rPr>
                    <w:t>Week due</w:t>
                  </w:r>
                </w:p>
              </w:tc>
            </w:tr>
            <w:tr w:rsidR="005A4544" w:rsidRPr="00307AB4" w14:paraId="417966B0" w14:textId="77777777" w:rsidTr="0616227F">
              <w:tc>
                <w:tcPr>
                  <w:tcW w:w="2109" w:type="dxa"/>
                  <w:tcBorders>
                    <w:top w:val="single" w:sz="4" w:space="0" w:color="auto"/>
                    <w:left w:val="single" w:sz="4" w:space="0" w:color="auto"/>
                    <w:bottom w:val="single" w:sz="4" w:space="0" w:color="auto"/>
                    <w:right w:val="single" w:sz="4" w:space="0" w:color="auto"/>
                  </w:tcBorders>
                  <w:vAlign w:val="center"/>
                </w:tcPr>
                <w:p w14:paraId="61816869" w14:textId="77777777" w:rsidR="005A4544" w:rsidRPr="00307AB4" w:rsidRDefault="2EB03E06" w:rsidP="0616227F">
                  <w:pPr>
                    <w:rPr>
                      <w:sz w:val="24"/>
                      <w:szCs w:val="24"/>
                    </w:rPr>
                  </w:pPr>
                  <w:r w:rsidRPr="0616227F">
                    <w:rPr>
                      <w:sz w:val="24"/>
                      <w:szCs w:val="24"/>
                    </w:rPr>
                    <w:t>Queer Memoir Presentation</w:t>
                  </w:r>
                </w:p>
              </w:tc>
              <w:tc>
                <w:tcPr>
                  <w:tcW w:w="2410" w:type="dxa"/>
                  <w:tcBorders>
                    <w:top w:val="single" w:sz="4" w:space="0" w:color="auto"/>
                    <w:left w:val="single" w:sz="4" w:space="0" w:color="auto"/>
                    <w:bottom w:val="single" w:sz="4" w:space="0" w:color="auto"/>
                    <w:right w:val="single" w:sz="4" w:space="0" w:color="auto"/>
                  </w:tcBorders>
                  <w:vAlign w:val="center"/>
                </w:tcPr>
                <w:p w14:paraId="3C8F786F" w14:textId="77777777" w:rsidR="005A4544" w:rsidRPr="00307AB4" w:rsidRDefault="2EB03E06" w:rsidP="0616227F">
                  <w:pPr>
                    <w:rPr>
                      <w:sz w:val="24"/>
                      <w:szCs w:val="24"/>
                    </w:rPr>
                  </w:pPr>
                  <w:r w:rsidRPr="0616227F">
                    <w:rPr>
                      <w:sz w:val="24"/>
                      <w:szCs w:val="24"/>
                    </w:rPr>
                    <w:t>Queer Memoir Presentation</w:t>
                  </w:r>
                </w:p>
              </w:tc>
              <w:tc>
                <w:tcPr>
                  <w:tcW w:w="1362" w:type="dxa"/>
                  <w:tcBorders>
                    <w:top w:val="single" w:sz="4" w:space="0" w:color="auto"/>
                    <w:left w:val="single" w:sz="4" w:space="0" w:color="auto"/>
                    <w:bottom w:val="single" w:sz="4" w:space="0" w:color="auto"/>
                    <w:right w:val="single" w:sz="4" w:space="0" w:color="auto"/>
                  </w:tcBorders>
                  <w:vAlign w:val="center"/>
                </w:tcPr>
                <w:p w14:paraId="670C1091" w14:textId="77777777" w:rsidR="005A4544" w:rsidRPr="00307AB4" w:rsidRDefault="005A4544" w:rsidP="0616227F">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4E46723" w14:textId="77777777" w:rsidR="005A4544" w:rsidRPr="00307AB4" w:rsidRDefault="2EB03E06" w:rsidP="0616227F">
                  <w:pPr>
                    <w:rPr>
                      <w:sz w:val="24"/>
                      <w:szCs w:val="24"/>
                    </w:rPr>
                  </w:pPr>
                  <w:r w:rsidRPr="0616227F">
                    <w:rPr>
                      <w:sz w:val="24"/>
                      <w:szCs w:val="24"/>
                    </w:rPr>
                    <w:t>30</w:t>
                  </w:r>
                </w:p>
              </w:tc>
              <w:tc>
                <w:tcPr>
                  <w:tcW w:w="776" w:type="dxa"/>
                  <w:tcBorders>
                    <w:top w:val="single" w:sz="4" w:space="0" w:color="auto"/>
                    <w:left w:val="single" w:sz="4" w:space="0" w:color="auto"/>
                    <w:bottom w:val="single" w:sz="4" w:space="0" w:color="auto"/>
                    <w:right w:val="single" w:sz="4" w:space="0" w:color="auto"/>
                  </w:tcBorders>
                  <w:vAlign w:val="center"/>
                </w:tcPr>
                <w:p w14:paraId="59558919" w14:textId="77777777" w:rsidR="005A4544" w:rsidRPr="00307AB4" w:rsidRDefault="005A4544" w:rsidP="0616227F">
                  <w:pPr>
                    <w:rPr>
                      <w:sz w:val="24"/>
                      <w:szCs w:val="24"/>
                    </w:rPr>
                  </w:pPr>
                </w:p>
              </w:tc>
            </w:tr>
            <w:tr w:rsidR="005A4544" w:rsidRPr="00307AB4" w14:paraId="375B3041" w14:textId="77777777" w:rsidTr="0616227F">
              <w:tc>
                <w:tcPr>
                  <w:tcW w:w="2109" w:type="dxa"/>
                  <w:tcBorders>
                    <w:top w:val="single" w:sz="4" w:space="0" w:color="auto"/>
                    <w:left w:val="single" w:sz="4" w:space="0" w:color="auto"/>
                    <w:bottom w:val="single" w:sz="4" w:space="0" w:color="auto"/>
                    <w:right w:val="single" w:sz="4" w:space="0" w:color="auto"/>
                  </w:tcBorders>
                  <w:vAlign w:val="center"/>
                </w:tcPr>
                <w:p w14:paraId="69654946" w14:textId="77777777" w:rsidR="005A4544" w:rsidRPr="00307AB4" w:rsidRDefault="2EB03E06" w:rsidP="0616227F">
                  <w:pPr>
                    <w:rPr>
                      <w:sz w:val="24"/>
                      <w:szCs w:val="24"/>
                    </w:rPr>
                  </w:pPr>
                  <w:r w:rsidRPr="0616227F">
                    <w:rPr>
                      <w:sz w:val="24"/>
                      <w:szCs w:val="24"/>
                    </w:rPr>
                    <w:t xml:space="preserve">Essay </w:t>
                  </w:r>
                </w:p>
              </w:tc>
              <w:tc>
                <w:tcPr>
                  <w:tcW w:w="2410" w:type="dxa"/>
                  <w:tcBorders>
                    <w:top w:val="single" w:sz="4" w:space="0" w:color="auto"/>
                    <w:left w:val="single" w:sz="4" w:space="0" w:color="auto"/>
                    <w:bottom w:val="single" w:sz="4" w:space="0" w:color="auto"/>
                    <w:right w:val="single" w:sz="4" w:space="0" w:color="auto"/>
                  </w:tcBorders>
                  <w:vAlign w:val="center"/>
                </w:tcPr>
                <w:p w14:paraId="6DB8EC60" w14:textId="77777777" w:rsidR="005A4544" w:rsidRPr="00307AB4" w:rsidRDefault="2EB03E06" w:rsidP="0616227F">
                  <w:pPr>
                    <w:rPr>
                      <w:sz w:val="24"/>
                      <w:szCs w:val="24"/>
                    </w:rPr>
                  </w:pPr>
                  <w:r w:rsidRPr="0616227F">
                    <w:rPr>
                      <w:sz w:val="24"/>
                      <w:szCs w:val="24"/>
                    </w:rPr>
                    <w:t>3,000-3,500 words</w:t>
                  </w:r>
                </w:p>
              </w:tc>
              <w:tc>
                <w:tcPr>
                  <w:tcW w:w="1362" w:type="dxa"/>
                  <w:tcBorders>
                    <w:top w:val="single" w:sz="4" w:space="0" w:color="auto"/>
                    <w:left w:val="single" w:sz="4" w:space="0" w:color="auto"/>
                    <w:bottom w:val="single" w:sz="4" w:space="0" w:color="auto"/>
                    <w:right w:val="single" w:sz="4" w:space="0" w:color="auto"/>
                  </w:tcBorders>
                  <w:vAlign w:val="center"/>
                </w:tcPr>
                <w:p w14:paraId="6A5118EE" w14:textId="77777777" w:rsidR="005A4544" w:rsidRPr="00307AB4" w:rsidRDefault="005A4544" w:rsidP="0616227F">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4365E9E" w14:textId="77777777" w:rsidR="005A4544" w:rsidRPr="00307AB4" w:rsidRDefault="2EB03E06" w:rsidP="0616227F">
                  <w:pPr>
                    <w:rPr>
                      <w:sz w:val="24"/>
                      <w:szCs w:val="24"/>
                    </w:rPr>
                  </w:pPr>
                  <w:r w:rsidRPr="0616227F">
                    <w:rPr>
                      <w:sz w:val="24"/>
                      <w:szCs w:val="24"/>
                    </w:rPr>
                    <w:t>70</w:t>
                  </w:r>
                </w:p>
              </w:tc>
              <w:tc>
                <w:tcPr>
                  <w:tcW w:w="776" w:type="dxa"/>
                  <w:tcBorders>
                    <w:top w:val="single" w:sz="4" w:space="0" w:color="auto"/>
                    <w:left w:val="single" w:sz="4" w:space="0" w:color="auto"/>
                    <w:bottom w:val="single" w:sz="4" w:space="0" w:color="auto"/>
                    <w:right w:val="single" w:sz="4" w:space="0" w:color="auto"/>
                  </w:tcBorders>
                  <w:vAlign w:val="center"/>
                </w:tcPr>
                <w:p w14:paraId="74D8AC69" w14:textId="77777777" w:rsidR="005A4544" w:rsidRPr="00307AB4" w:rsidRDefault="005A4544" w:rsidP="0616227F">
                  <w:pPr>
                    <w:rPr>
                      <w:sz w:val="24"/>
                      <w:szCs w:val="24"/>
                    </w:rPr>
                  </w:pPr>
                </w:p>
              </w:tc>
            </w:tr>
          </w:tbl>
          <w:p w14:paraId="40570E0C" w14:textId="77777777" w:rsidR="005A4544" w:rsidRPr="00307AB4" w:rsidRDefault="005A4544" w:rsidP="0616227F">
            <w:pPr>
              <w:spacing w:after="0"/>
              <w:rPr>
                <w:sz w:val="24"/>
                <w:szCs w:val="24"/>
                <w:lang w:val="en-GB"/>
              </w:rPr>
            </w:pPr>
          </w:p>
        </w:tc>
      </w:tr>
      <w:tr w:rsidR="005A4544" w14:paraId="7B2B18DF" w14:textId="77777777" w:rsidTr="0616227F">
        <w:trPr>
          <w:trHeight w:val="907"/>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566A7154"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Reassessment Requirements</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8A92B5" w14:textId="55302E37" w:rsidR="005A4544" w:rsidRPr="00307AB4" w:rsidRDefault="4E2A5A4F" w:rsidP="0616227F">
            <w:pPr>
              <w:spacing w:after="0" w:line="240" w:lineRule="auto"/>
              <w:rPr>
                <w:sz w:val="24"/>
                <w:szCs w:val="24"/>
              </w:rPr>
            </w:pPr>
            <w:r w:rsidRPr="0616227F">
              <w:rPr>
                <w:sz w:val="24"/>
                <w:szCs w:val="24"/>
              </w:rPr>
              <w:t>TBC</w:t>
            </w:r>
          </w:p>
        </w:tc>
      </w:tr>
      <w:tr w:rsidR="005A4544" w14:paraId="34C3BCDA" w14:textId="77777777" w:rsidTr="0616227F">
        <w:trPr>
          <w:trHeight w:val="510"/>
          <w:tblCellSpacing w:w="7" w:type="dxa"/>
        </w:trPr>
        <w:tc>
          <w:tcPr>
            <w:tcW w:w="8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F660B2A" w14:textId="77777777" w:rsidR="005A4544" w:rsidRPr="002B3A9D" w:rsidRDefault="2EB03E06"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Indicative reading list (4-5 titles max.)</w:t>
            </w:r>
          </w:p>
        </w:tc>
        <w:tc>
          <w:tcPr>
            <w:tcW w:w="4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C71051" w14:textId="77777777" w:rsidR="005A4544" w:rsidRDefault="2EBA5BE0" w:rsidP="0616227F">
            <w:pPr>
              <w:pStyle w:val="ListParagraph"/>
              <w:numPr>
                <w:ilvl w:val="0"/>
                <w:numId w:val="16"/>
              </w:numPr>
              <w:spacing w:after="0"/>
              <w:ind w:left="358" w:hanging="284"/>
              <w:rPr>
                <w:sz w:val="24"/>
                <w:szCs w:val="24"/>
              </w:rPr>
            </w:pPr>
            <w:r w:rsidRPr="0616227F">
              <w:rPr>
                <w:sz w:val="24"/>
                <w:szCs w:val="24"/>
              </w:rPr>
              <w:t xml:space="preserve">Patrick S. Cheng. </w:t>
            </w:r>
            <w:r w:rsidRPr="0616227F">
              <w:rPr>
                <w:i/>
                <w:iCs/>
                <w:sz w:val="24"/>
                <w:szCs w:val="24"/>
              </w:rPr>
              <w:t>Radical Love: An Introduction to Queer Theology</w:t>
            </w:r>
            <w:r w:rsidRPr="0616227F">
              <w:rPr>
                <w:sz w:val="24"/>
                <w:szCs w:val="24"/>
              </w:rPr>
              <w:t xml:space="preserve">. New York: Seabury Books, 2011. </w:t>
            </w:r>
          </w:p>
          <w:p w14:paraId="17C9C6E6" w14:textId="77777777" w:rsidR="005A4544" w:rsidRDefault="2EBA5BE0" w:rsidP="0616227F">
            <w:pPr>
              <w:pStyle w:val="ListParagraph"/>
              <w:numPr>
                <w:ilvl w:val="0"/>
                <w:numId w:val="16"/>
              </w:numPr>
              <w:spacing w:after="0"/>
              <w:ind w:left="358" w:hanging="284"/>
              <w:rPr>
                <w:sz w:val="24"/>
                <w:szCs w:val="24"/>
              </w:rPr>
            </w:pPr>
            <w:r w:rsidRPr="0616227F">
              <w:rPr>
                <w:sz w:val="24"/>
                <w:szCs w:val="24"/>
              </w:rPr>
              <w:t xml:space="preserve">M. Shawn Copeland. </w:t>
            </w:r>
            <w:r w:rsidRPr="0616227F">
              <w:rPr>
                <w:i/>
                <w:iCs/>
                <w:sz w:val="24"/>
                <w:szCs w:val="24"/>
              </w:rPr>
              <w:t>Enfleshing Freedom: Body, Race, and Being</w:t>
            </w:r>
            <w:r w:rsidRPr="0616227F">
              <w:rPr>
                <w:sz w:val="24"/>
                <w:szCs w:val="24"/>
              </w:rPr>
              <w:t>. Minneapolis, MN: Fortress Press, 2010.</w:t>
            </w:r>
          </w:p>
          <w:p w14:paraId="32E0265E" w14:textId="77777777" w:rsidR="005A4544" w:rsidRDefault="2EBA5BE0" w:rsidP="0616227F">
            <w:pPr>
              <w:pStyle w:val="ListParagraph"/>
              <w:numPr>
                <w:ilvl w:val="0"/>
                <w:numId w:val="16"/>
              </w:numPr>
              <w:spacing w:after="0"/>
              <w:ind w:left="358" w:hanging="284"/>
              <w:rPr>
                <w:sz w:val="24"/>
                <w:szCs w:val="24"/>
              </w:rPr>
            </w:pPr>
            <w:r w:rsidRPr="0616227F">
              <w:rPr>
                <w:sz w:val="24"/>
                <w:szCs w:val="24"/>
              </w:rPr>
              <w:t xml:space="preserve">Marvin M. Ellison. </w:t>
            </w:r>
            <w:r w:rsidRPr="0616227F">
              <w:rPr>
                <w:i/>
                <w:iCs/>
                <w:sz w:val="24"/>
                <w:szCs w:val="24"/>
              </w:rPr>
              <w:t>Making Love Just: Sexual Ethics for Perplexing Times</w:t>
            </w:r>
            <w:r w:rsidRPr="0616227F">
              <w:rPr>
                <w:sz w:val="24"/>
                <w:szCs w:val="24"/>
              </w:rPr>
              <w:t>. Minneapolis, MN: Fortress Press, 2012.</w:t>
            </w:r>
          </w:p>
          <w:p w14:paraId="5C2CC28F" w14:textId="77777777" w:rsidR="005A4544" w:rsidRDefault="2EBA5BE0" w:rsidP="0616227F">
            <w:pPr>
              <w:pStyle w:val="ListParagraph"/>
              <w:numPr>
                <w:ilvl w:val="0"/>
                <w:numId w:val="16"/>
              </w:numPr>
              <w:spacing w:after="0"/>
              <w:ind w:left="358" w:hanging="284"/>
              <w:rPr>
                <w:sz w:val="24"/>
                <w:szCs w:val="24"/>
              </w:rPr>
            </w:pPr>
            <w:r w:rsidRPr="0616227F">
              <w:rPr>
                <w:sz w:val="24"/>
                <w:szCs w:val="24"/>
              </w:rPr>
              <w:t xml:space="preserve">Wendy Farley, </w:t>
            </w:r>
            <w:r w:rsidRPr="0616227F">
              <w:rPr>
                <w:i/>
                <w:iCs/>
                <w:sz w:val="24"/>
                <w:szCs w:val="24"/>
              </w:rPr>
              <w:t>Gathering Those Driven Away: A Theology of Incarnation</w:t>
            </w:r>
            <w:r w:rsidRPr="0616227F">
              <w:rPr>
                <w:sz w:val="24"/>
                <w:szCs w:val="24"/>
              </w:rPr>
              <w:t>. Louisville, KY: Westminster John Knox Press, 2011.</w:t>
            </w:r>
          </w:p>
          <w:p w14:paraId="3C30BCB2" w14:textId="77777777" w:rsidR="005A4544" w:rsidRPr="00307AB4" w:rsidRDefault="2EBA5BE0" w:rsidP="0616227F">
            <w:pPr>
              <w:pStyle w:val="ListParagraph"/>
              <w:numPr>
                <w:ilvl w:val="0"/>
                <w:numId w:val="16"/>
              </w:numPr>
              <w:spacing w:after="0"/>
              <w:ind w:left="358" w:hanging="284"/>
              <w:rPr>
                <w:sz w:val="24"/>
                <w:szCs w:val="24"/>
                <w:lang w:val="en-GB"/>
              </w:rPr>
            </w:pPr>
            <w:r w:rsidRPr="0616227F">
              <w:rPr>
                <w:sz w:val="24"/>
                <w:szCs w:val="24"/>
              </w:rPr>
              <w:t xml:space="preserve">Jennifer Wright </w:t>
            </w:r>
            <w:proofErr w:type="spellStart"/>
            <w:r w:rsidRPr="0616227F">
              <w:rPr>
                <w:sz w:val="24"/>
                <w:szCs w:val="24"/>
              </w:rPr>
              <w:t>Knust</w:t>
            </w:r>
            <w:proofErr w:type="spellEnd"/>
            <w:r w:rsidRPr="0616227F">
              <w:rPr>
                <w:sz w:val="24"/>
                <w:szCs w:val="24"/>
              </w:rPr>
              <w:t xml:space="preserve">, </w:t>
            </w:r>
            <w:r w:rsidRPr="0616227F">
              <w:rPr>
                <w:i/>
                <w:iCs/>
                <w:sz w:val="24"/>
                <w:szCs w:val="24"/>
              </w:rPr>
              <w:t>Unprotected Texts: The Bible’s Surprising Contradictions About Sex and Desire</w:t>
            </w:r>
            <w:r w:rsidRPr="0616227F">
              <w:rPr>
                <w:sz w:val="24"/>
                <w:szCs w:val="24"/>
              </w:rPr>
              <w:t xml:space="preserve">. New York: </w:t>
            </w:r>
            <w:proofErr w:type="spellStart"/>
            <w:r w:rsidRPr="0616227F">
              <w:rPr>
                <w:sz w:val="24"/>
                <w:szCs w:val="24"/>
              </w:rPr>
              <w:t>HarperOne</w:t>
            </w:r>
            <w:proofErr w:type="spellEnd"/>
            <w:r w:rsidRPr="0616227F">
              <w:rPr>
                <w:sz w:val="24"/>
                <w:szCs w:val="24"/>
              </w:rPr>
              <w:t>, 2012.</w:t>
            </w:r>
          </w:p>
        </w:tc>
      </w:tr>
    </w:tbl>
    <w:p w14:paraId="491C1A20" w14:textId="77777777" w:rsidR="005A4544" w:rsidRDefault="005A4544" w:rsidP="0616227F">
      <w:pPr>
        <w:spacing w:before="60" w:after="60"/>
        <w:rPr>
          <w:b/>
          <w:bCs/>
          <w:color w:val="002060"/>
        </w:rPr>
      </w:pPr>
    </w:p>
    <w:p w14:paraId="2A7379C3" w14:textId="48E46406" w:rsidR="653153F9" w:rsidRDefault="06147850" w:rsidP="0616227F">
      <w:pPr>
        <w:pStyle w:val="Heading3"/>
        <w:rPr>
          <w:color w:val="002060"/>
        </w:rPr>
      </w:pPr>
      <w:bookmarkStart w:id="47" w:name="_Toc203730033"/>
      <w:r w:rsidRPr="0616227F">
        <w:rPr>
          <w:color w:val="002060"/>
          <w:sz w:val="28"/>
          <w:szCs w:val="28"/>
        </w:rPr>
        <w:t>REU44501 Ethics and Politics</w:t>
      </w:r>
      <w:bookmarkEnd w:id="47"/>
      <w:r w:rsidRPr="0616227F">
        <w:rPr>
          <w:color w:val="002060"/>
          <w:sz w:val="28"/>
          <w:szCs w:val="28"/>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95"/>
        <w:gridCol w:w="7935"/>
      </w:tblGrid>
      <w:tr w:rsidR="25605098" w14:paraId="071840DE"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6593C1BB" w14:textId="0C260A3D" w:rsidR="25605098" w:rsidRDefault="31A920B6" w:rsidP="0616227F">
            <w:pPr>
              <w:spacing w:before="60" w:after="60"/>
              <w:rPr>
                <w:rFonts w:ascii="Calibri" w:eastAsia="Calibri" w:hAnsi="Calibri" w:cs="Calibri"/>
                <w:color w:val="000000" w:themeColor="text1"/>
                <w:sz w:val="28"/>
                <w:szCs w:val="28"/>
              </w:rPr>
            </w:pPr>
            <w:r w:rsidRPr="0616227F">
              <w:rPr>
                <w:rFonts w:ascii="Calibri" w:eastAsia="Calibri" w:hAnsi="Calibri" w:cs="Calibri"/>
                <w:b/>
                <w:bCs/>
                <w:color w:val="000000" w:themeColor="text1"/>
                <w:sz w:val="28"/>
                <w:szCs w:val="28"/>
              </w:rPr>
              <w:t>Module Title</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35093ED5" w14:textId="4680990B" w:rsidR="25605098" w:rsidRDefault="7F46DD9D" w:rsidP="0616227F">
            <w:pPr>
              <w:spacing w:before="60" w:after="60"/>
              <w:rPr>
                <w:rFonts w:ascii="Calibri" w:eastAsia="Calibri" w:hAnsi="Calibri" w:cs="Calibri"/>
                <w:color w:val="000000" w:themeColor="text1"/>
                <w:sz w:val="28"/>
                <w:szCs w:val="28"/>
              </w:rPr>
            </w:pPr>
            <w:r w:rsidRPr="0616227F">
              <w:rPr>
                <w:rFonts w:ascii="Calibri" w:eastAsia="Calibri" w:hAnsi="Calibri" w:cs="Calibri"/>
                <w:b/>
                <w:bCs/>
                <w:color w:val="000000" w:themeColor="text1"/>
                <w:sz w:val="28"/>
                <w:szCs w:val="28"/>
              </w:rPr>
              <w:t xml:space="preserve">Ethics and Politics </w:t>
            </w:r>
          </w:p>
        </w:tc>
      </w:tr>
      <w:tr w:rsidR="25605098" w14:paraId="459FCCDB"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646C4A6D" w14:textId="222E1EC9"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Code</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11651A4B" w14:textId="6850DF0F"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REU44501</w:t>
            </w:r>
          </w:p>
        </w:tc>
      </w:tr>
      <w:tr w:rsidR="25605098" w14:paraId="0BB04293"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AF1FE5B" w14:textId="422378CA"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status</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411C0299" w14:textId="0B47721D"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Core - Optional  </w:t>
            </w:r>
          </w:p>
        </w:tc>
      </w:tr>
      <w:tr w:rsidR="25605098" w14:paraId="7CE7D865"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70C29FB0" w14:textId="667A18D3"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ECTS weighting</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6AA6A723" w14:textId="7B865D1D"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10</w:t>
            </w:r>
          </w:p>
        </w:tc>
      </w:tr>
      <w:tr w:rsidR="25605098" w14:paraId="4D961475"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474428EF" w14:textId="34958119"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Semester taught</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4AE8FA84" w14:textId="60F795F6"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Semester </w:t>
            </w:r>
            <w:r w:rsidR="0573AEAE" w:rsidRPr="0616227F">
              <w:rPr>
                <w:rFonts w:ascii="Calibri" w:eastAsia="Calibri" w:hAnsi="Calibri" w:cs="Calibri"/>
                <w:color w:val="000000" w:themeColor="text1"/>
                <w:sz w:val="24"/>
                <w:szCs w:val="24"/>
              </w:rPr>
              <w:t>1</w:t>
            </w:r>
            <w:r w:rsidRPr="0616227F">
              <w:rPr>
                <w:rFonts w:ascii="Calibri" w:eastAsia="Calibri" w:hAnsi="Calibri" w:cs="Calibri"/>
                <w:color w:val="000000" w:themeColor="text1"/>
                <w:sz w:val="24"/>
                <w:szCs w:val="24"/>
              </w:rPr>
              <w:t xml:space="preserve"> - </w:t>
            </w:r>
            <w:r w:rsidR="52D804FC" w:rsidRPr="0616227F">
              <w:rPr>
                <w:rFonts w:ascii="Calibri" w:eastAsia="Calibri" w:hAnsi="Calibri" w:cs="Calibri"/>
                <w:color w:val="000000" w:themeColor="text1"/>
                <w:sz w:val="24"/>
                <w:szCs w:val="24"/>
              </w:rPr>
              <w:t>Michaelmas</w:t>
            </w:r>
          </w:p>
        </w:tc>
      </w:tr>
      <w:tr w:rsidR="25605098" w14:paraId="5FC2DCDD"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273D2447" w14:textId="2F87BE54"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Pre-requisites &amp; co-requisites</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7F08211E" w14:textId="0624F2E8"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None</w:t>
            </w:r>
          </w:p>
        </w:tc>
      </w:tr>
      <w:tr w:rsidR="25605098" w14:paraId="13AF6204"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15E23E8B" w14:textId="6E9CA577"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Student Workload</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1DBD4A46" w14:textId="2EB8D2C9"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11 x 2-hour lectures/seminars; 104 hours of self-directed learning</w:t>
            </w:r>
          </w:p>
        </w:tc>
      </w:tr>
      <w:tr w:rsidR="25605098" w14:paraId="74EAA471"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56106759" w14:textId="6683D106"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Coordinator</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3B30CAC2" w14:textId="2444CE97"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Dr John Scally</w:t>
            </w:r>
          </w:p>
        </w:tc>
      </w:tr>
      <w:tr w:rsidR="25605098" w14:paraId="647AED06"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369BBAEC" w14:textId="46CC4647"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Teaching staff</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1A40F396" w14:textId="3344AF6F"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Dr John Scally</w:t>
            </w:r>
          </w:p>
        </w:tc>
      </w:tr>
      <w:tr w:rsidR="25605098" w14:paraId="31637144"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3565880E" w14:textId="1516FA36"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Learning Aims</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201AEDD0" w14:textId="230EEA54"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This course is aimed to empower students to reflect on the many ethical issues, which arise in the world of politics in the broadest sense. The course is intended to develop awareness of the multiplicity of issues that arise from the interface between ethics and politics and to reflect on how they might be resolved and what theories have been developed to respond to these issues throughout history from Aristotle through to Mary Robinson as well as reflect on specific issues like: Is there a just war? What are the ethical implications of globalisation?</w:t>
            </w:r>
          </w:p>
        </w:tc>
      </w:tr>
      <w:tr w:rsidR="25605098" w14:paraId="57A06105"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12C3238C" w14:textId="39A8F0A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lastRenderedPageBreak/>
              <w:t xml:space="preserve">Module Learning Outcomes </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5C395985" w14:textId="7FFC32EA"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On successful completion of this course, student will be able to:</w:t>
            </w:r>
          </w:p>
          <w:p w14:paraId="2355DE7D" w14:textId="07EE8B7A"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Summarise the work of the leading theologians – through the presentation of material in lectures and reading material.</w:t>
            </w:r>
          </w:p>
          <w:p w14:paraId="7206090E" w14:textId="63907A06"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Evaluate how theology is shaped by a particular socio-political context.</w:t>
            </w:r>
          </w:p>
          <w:p w14:paraId="2479E597" w14:textId="07A004EB"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Assess the links between the present and the past and appraise the influence of the modern period today.</w:t>
            </w:r>
          </w:p>
          <w:p w14:paraId="619A9EB8" w14:textId="13FD844D"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Identify crucial theological questions in the political sphere.</w:t>
            </w:r>
          </w:p>
          <w:p w14:paraId="6A96C763" w14:textId="46737720"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Situate the topic under study in a wider theological framework.</w:t>
            </w:r>
          </w:p>
          <w:p w14:paraId="1366574F" w14:textId="3BC5C29E"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Communicate effectively.</w:t>
            </w:r>
          </w:p>
        </w:tc>
      </w:tr>
      <w:tr w:rsidR="25605098" w14:paraId="608BC40C"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1C33C78E" w14:textId="4716B2AF"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Content</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2937380E" w14:textId="663B1E8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As Per Aims above</w:t>
            </w:r>
          </w:p>
        </w:tc>
      </w:tr>
      <w:tr w:rsidR="25605098" w14:paraId="491DF7FC"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6729373E" w14:textId="05E6F494"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Teaching and Learning Format</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288F5476" w14:textId="395F8808"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11 x 2-hour lectures/seminars; 104 hours of independent study</w:t>
            </w:r>
          </w:p>
        </w:tc>
      </w:tr>
      <w:tr w:rsidR="25605098" w14:paraId="54B5FDFA"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7DB17E5" w14:textId="26C35286" w:rsidR="25605098" w:rsidRDefault="25605098" w:rsidP="0616227F">
            <w:pPr>
              <w:spacing w:before="60" w:after="60"/>
              <w:rPr>
                <w:rFonts w:ascii="Calibri" w:eastAsia="Calibri" w:hAnsi="Calibri" w:cs="Calibri"/>
                <w:color w:val="000000" w:themeColor="text1"/>
                <w:sz w:val="24"/>
                <w:szCs w:val="24"/>
              </w:rPr>
            </w:pPr>
          </w:p>
          <w:p w14:paraId="6BBD4E47" w14:textId="799F40C7"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Assessment Components</w:t>
            </w:r>
          </w:p>
          <w:p w14:paraId="53EDC9C6" w14:textId="09722ECA" w:rsidR="25605098" w:rsidRDefault="25605098" w:rsidP="0616227F">
            <w:pPr>
              <w:spacing w:before="60" w:after="60"/>
              <w:rPr>
                <w:rFonts w:ascii="Calibri" w:eastAsia="Calibri" w:hAnsi="Calibri" w:cs="Calibri"/>
                <w:color w:val="000000" w:themeColor="text1"/>
                <w:sz w:val="24"/>
                <w:szCs w:val="24"/>
              </w:rPr>
            </w:pPr>
          </w:p>
          <w:p w14:paraId="0DD7EFB7" w14:textId="54236C9E" w:rsidR="25605098" w:rsidRDefault="25605098" w:rsidP="0616227F">
            <w:pPr>
              <w:spacing w:before="60" w:after="60"/>
              <w:rPr>
                <w:rFonts w:ascii="Calibri" w:eastAsia="Calibri" w:hAnsi="Calibri" w:cs="Calibri"/>
                <w:color w:val="000000" w:themeColor="text1"/>
                <w:sz w:val="24"/>
                <w:szCs w:val="24"/>
              </w:rPr>
            </w:pP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12"/>
              <w:gridCol w:w="2212"/>
              <w:gridCol w:w="1232"/>
              <w:gridCol w:w="806"/>
              <w:gridCol w:w="1264"/>
            </w:tblGrid>
            <w:tr w:rsidR="25605098" w14:paraId="1CEA1BD3" w14:textId="77777777" w:rsidTr="0616227F">
              <w:trPr>
                <w:trHeight w:val="300"/>
              </w:trPr>
              <w:tc>
                <w:tcPr>
                  <w:tcW w:w="2212" w:type="dxa"/>
                  <w:tcMar>
                    <w:left w:w="105" w:type="dxa"/>
                    <w:right w:w="105" w:type="dxa"/>
                  </w:tcMar>
                </w:tcPr>
                <w:p w14:paraId="7E03508C" w14:textId="5ACE886E"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Assessment Component</w:t>
                  </w:r>
                </w:p>
              </w:tc>
              <w:tc>
                <w:tcPr>
                  <w:tcW w:w="2212" w:type="dxa"/>
                  <w:tcMar>
                    <w:left w:w="105" w:type="dxa"/>
                    <w:right w:w="105" w:type="dxa"/>
                  </w:tcMar>
                </w:tcPr>
                <w:p w14:paraId="0BC18570" w14:textId="222839D3"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Assessment Description</w:t>
                  </w:r>
                </w:p>
              </w:tc>
              <w:tc>
                <w:tcPr>
                  <w:tcW w:w="1232" w:type="dxa"/>
                  <w:tcMar>
                    <w:left w:w="105" w:type="dxa"/>
                    <w:right w:w="105" w:type="dxa"/>
                  </w:tcMar>
                </w:tcPr>
                <w:p w14:paraId="514B5A29" w14:textId="5B6A85EB"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LO Addressed</w:t>
                  </w:r>
                </w:p>
              </w:tc>
              <w:tc>
                <w:tcPr>
                  <w:tcW w:w="806" w:type="dxa"/>
                  <w:tcMar>
                    <w:left w:w="105" w:type="dxa"/>
                    <w:right w:w="105" w:type="dxa"/>
                  </w:tcMar>
                </w:tcPr>
                <w:p w14:paraId="5CA2A0D3" w14:textId="1493C4ED"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 of total</w:t>
                  </w:r>
                </w:p>
              </w:tc>
              <w:tc>
                <w:tcPr>
                  <w:tcW w:w="1264" w:type="dxa"/>
                  <w:tcMar>
                    <w:left w:w="105" w:type="dxa"/>
                    <w:right w:w="105" w:type="dxa"/>
                  </w:tcMar>
                </w:tcPr>
                <w:p w14:paraId="31B64263" w14:textId="21D9FF3F"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Week due</w:t>
                  </w:r>
                </w:p>
              </w:tc>
            </w:tr>
            <w:tr w:rsidR="25605098" w14:paraId="7B93D266" w14:textId="77777777" w:rsidTr="0616227F">
              <w:trPr>
                <w:trHeight w:val="300"/>
              </w:trPr>
              <w:tc>
                <w:tcPr>
                  <w:tcW w:w="2212" w:type="dxa"/>
                  <w:tcMar>
                    <w:left w:w="105" w:type="dxa"/>
                    <w:right w:w="105" w:type="dxa"/>
                  </w:tcMar>
                </w:tcPr>
                <w:p w14:paraId="3B7F7875" w14:textId="303CD38C" w:rsidR="25605098" w:rsidRDefault="31A920B6"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 xml:space="preserve"> </w:t>
                  </w:r>
                  <w:r w:rsidR="243F318E" w:rsidRPr="0616227F">
                    <w:rPr>
                      <w:rFonts w:ascii="Calibri" w:eastAsia="Calibri" w:hAnsi="Calibri" w:cs="Calibri"/>
                      <w:sz w:val="24"/>
                      <w:szCs w:val="24"/>
                    </w:rPr>
                    <w:t xml:space="preserve">End of </w:t>
                  </w:r>
                  <w:r w:rsidR="37AD10C5" w:rsidRPr="0616227F">
                    <w:rPr>
                      <w:rFonts w:ascii="Calibri" w:eastAsia="Calibri" w:hAnsi="Calibri" w:cs="Calibri"/>
                      <w:sz w:val="24"/>
                      <w:szCs w:val="24"/>
                    </w:rPr>
                    <w:t>Term Exam</w:t>
                  </w:r>
                </w:p>
              </w:tc>
              <w:tc>
                <w:tcPr>
                  <w:tcW w:w="2212" w:type="dxa"/>
                  <w:tcMar>
                    <w:left w:w="105" w:type="dxa"/>
                    <w:right w:w="105" w:type="dxa"/>
                  </w:tcMar>
                  <w:vAlign w:val="center"/>
                </w:tcPr>
                <w:p w14:paraId="43595812" w14:textId="352B12B0" w:rsidR="25605098" w:rsidRDefault="243F318E"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3 Hour Exam</w:t>
                  </w:r>
                </w:p>
              </w:tc>
              <w:tc>
                <w:tcPr>
                  <w:tcW w:w="1232" w:type="dxa"/>
                  <w:tcMar>
                    <w:left w:w="105" w:type="dxa"/>
                    <w:right w:w="105" w:type="dxa"/>
                  </w:tcMar>
                  <w:vAlign w:val="center"/>
                </w:tcPr>
                <w:p w14:paraId="02EB46D7" w14:textId="03710011"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1-6</w:t>
                  </w:r>
                </w:p>
              </w:tc>
              <w:tc>
                <w:tcPr>
                  <w:tcW w:w="806" w:type="dxa"/>
                  <w:tcMar>
                    <w:left w:w="105" w:type="dxa"/>
                    <w:right w:w="105" w:type="dxa"/>
                  </w:tcMar>
                  <w:vAlign w:val="center"/>
                </w:tcPr>
                <w:p w14:paraId="32CFDC43" w14:textId="4ED001BC"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100%</w:t>
                  </w:r>
                </w:p>
              </w:tc>
              <w:tc>
                <w:tcPr>
                  <w:tcW w:w="1264" w:type="dxa"/>
                  <w:tcMar>
                    <w:left w:w="105" w:type="dxa"/>
                    <w:right w:w="105" w:type="dxa"/>
                  </w:tcMar>
                  <w:vAlign w:val="center"/>
                </w:tcPr>
                <w:p w14:paraId="6EF9CB62" w14:textId="62CCCEA4" w:rsidR="25605098" w:rsidRDefault="26359BFE"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TBC</w:t>
                  </w:r>
                </w:p>
              </w:tc>
            </w:tr>
          </w:tbl>
          <w:p w14:paraId="05DF9BEC" w14:textId="67194DEB" w:rsidR="25605098" w:rsidRDefault="25605098" w:rsidP="0616227F">
            <w:pPr>
              <w:spacing w:before="60" w:after="60"/>
              <w:rPr>
                <w:rFonts w:ascii="Calibri" w:eastAsia="Calibri" w:hAnsi="Calibri" w:cs="Calibri"/>
                <w:color w:val="000000" w:themeColor="text1"/>
                <w:sz w:val="24"/>
                <w:szCs w:val="24"/>
              </w:rPr>
            </w:pPr>
          </w:p>
        </w:tc>
      </w:tr>
      <w:tr w:rsidR="25605098" w14:paraId="14C7B913"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4D27F26" w14:textId="220077CD"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Reassessment Requirements</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666546E4" w14:textId="3A26E223" w:rsidR="25605098" w:rsidRDefault="14605BD3"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 Three Hour Exam</w:t>
            </w:r>
          </w:p>
        </w:tc>
      </w:tr>
      <w:tr w:rsidR="25605098" w14:paraId="2B61C1D6" w14:textId="77777777" w:rsidTr="0616227F">
        <w:trPr>
          <w:trHeight w:val="300"/>
        </w:trPr>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32E5993" w14:textId="7EDBFA2F"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Indicative reading list (4-5 titles max.)</w:t>
            </w:r>
          </w:p>
        </w:tc>
        <w:tc>
          <w:tcPr>
            <w:tcW w:w="79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37076B0F" w14:textId="55583360"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Ford, David F., </w:t>
            </w:r>
            <w:r w:rsidRPr="0616227F">
              <w:rPr>
                <w:rFonts w:ascii="Calibri" w:eastAsia="Calibri" w:hAnsi="Calibri" w:cs="Calibri"/>
                <w:i/>
                <w:iCs/>
                <w:color w:val="000000" w:themeColor="text1"/>
                <w:sz w:val="24"/>
                <w:szCs w:val="24"/>
              </w:rPr>
              <w:t xml:space="preserve">The Modern Theologians </w:t>
            </w:r>
            <w:r w:rsidRPr="0616227F">
              <w:rPr>
                <w:rFonts w:ascii="Calibri" w:eastAsia="Calibri" w:hAnsi="Calibri" w:cs="Calibri"/>
                <w:color w:val="000000" w:themeColor="text1"/>
                <w:sz w:val="24"/>
                <w:szCs w:val="24"/>
              </w:rPr>
              <w:t xml:space="preserve">(Oxford: Blackwell, 2005). </w:t>
            </w:r>
          </w:p>
          <w:p w14:paraId="46E0CDAF" w14:textId="07F67CD4" w:rsidR="25605098" w:rsidRDefault="7F46DD9D" w:rsidP="0616227F">
            <w:pPr>
              <w:pStyle w:val="ListParagraph"/>
              <w:numPr>
                <w:ilvl w:val="0"/>
                <w:numId w:val="6"/>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 xml:space="preserve">Gutierrez, Gustavo, </w:t>
            </w:r>
            <w:r w:rsidRPr="0616227F">
              <w:rPr>
                <w:rFonts w:ascii="Calibri" w:eastAsia="Calibri" w:hAnsi="Calibri" w:cs="Calibri"/>
                <w:i/>
                <w:iCs/>
                <w:color w:val="000000" w:themeColor="text1"/>
                <w:sz w:val="24"/>
                <w:szCs w:val="24"/>
              </w:rPr>
              <w:t xml:space="preserve">A Theology of Liberation </w:t>
            </w:r>
            <w:r w:rsidRPr="0616227F">
              <w:rPr>
                <w:rFonts w:ascii="Calibri" w:eastAsia="Calibri" w:hAnsi="Calibri" w:cs="Calibri"/>
                <w:color w:val="000000" w:themeColor="text1"/>
                <w:sz w:val="24"/>
                <w:szCs w:val="24"/>
              </w:rPr>
              <w:t xml:space="preserve">(London: SCM Press, 1974). </w:t>
            </w:r>
          </w:p>
          <w:p w14:paraId="0B1DC337" w14:textId="54C4DDB2" w:rsidR="25605098" w:rsidRDefault="31A920B6" w:rsidP="0616227F">
            <w:pPr>
              <w:pStyle w:val="ListParagraph"/>
              <w:numPr>
                <w:ilvl w:val="0"/>
                <w:numId w:val="6"/>
              </w:numPr>
              <w:spacing w:before="60" w:after="60"/>
              <w:ind w:left="358" w:hanging="284"/>
              <w:rPr>
                <w:rFonts w:ascii="Calibri" w:eastAsia="Calibri" w:hAnsi="Calibri" w:cs="Calibri"/>
                <w:color w:val="000000" w:themeColor="text1"/>
                <w:sz w:val="24"/>
                <w:szCs w:val="24"/>
              </w:rPr>
            </w:pPr>
            <w:proofErr w:type="spellStart"/>
            <w:r w:rsidRPr="0616227F">
              <w:rPr>
                <w:rFonts w:ascii="Calibri" w:eastAsia="Calibri" w:hAnsi="Calibri" w:cs="Calibri"/>
                <w:color w:val="000000" w:themeColor="text1"/>
                <w:sz w:val="24"/>
                <w:szCs w:val="24"/>
              </w:rPr>
              <w:t>Moltmann</w:t>
            </w:r>
            <w:proofErr w:type="spellEnd"/>
            <w:r w:rsidRPr="0616227F">
              <w:rPr>
                <w:rFonts w:ascii="Calibri" w:eastAsia="Calibri" w:hAnsi="Calibri" w:cs="Calibri"/>
                <w:color w:val="000000" w:themeColor="text1"/>
                <w:sz w:val="24"/>
                <w:szCs w:val="24"/>
              </w:rPr>
              <w:t xml:space="preserve">, Jürgen, </w:t>
            </w:r>
            <w:r w:rsidRPr="0616227F">
              <w:rPr>
                <w:rFonts w:ascii="Calibri" w:eastAsia="Calibri" w:hAnsi="Calibri" w:cs="Calibri"/>
                <w:i/>
                <w:iCs/>
                <w:color w:val="000000" w:themeColor="text1"/>
                <w:sz w:val="24"/>
                <w:szCs w:val="24"/>
              </w:rPr>
              <w:t xml:space="preserve">Theology of Hope </w:t>
            </w:r>
            <w:r w:rsidRPr="0616227F">
              <w:rPr>
                <w:rFonts w:ascii="Calibri" w:eastAsia="Calibri" w:hAnsi="Calibri" w:cs="Calibri"/>
                <w:color w:val="000000" w:themeColor="text1"/>
                <w:sz w:val="24"/>
                <w:szCs w:val="24"/>
              </w:rPr>
              <w:t>(London: SCM, 1986).</w:t>
            </w:r>
          </w:p>
        </w:tc>
      </w:tr>
    </w:tbl>
    <w:p w14:paraId="1EC7470F" w14:textId="319A3E2C" w:rsidR="25605098" w:rsidRDefault="25605098" w:rsidP="0616227F">
      <w:pPr>
        <w:spacing w:before="60" w:after="60"/>
        <w:rPr>
          <w:b/>
          <w:bCs/>
          <w:sz w:val="28"/>
          <w:szCs w:val="28"/>
        </w:rPr>
      </w:pPr>
    </w:p>
    <w:p w14:paraId="0574B775" w14:textId="2FFC8F72" w:rsidR="269B7ED6" w:rsidRDefault="2B8692DD" w:rsidP="0616227F">
      <w:pPr>
        <w:pStyle w:val="Heading3"/>
        <w:rPr>
          <w:color w:val="002060"/>
          <w:sz w:val="28"/>
          <w:szCs w:val="28"/>
        </w:rPr>
      </w:pPr>
      <w:bookmarkStart w:id="48" w:name="_Toc203730034"/>
      <w:r w:rsidRPr="0616227F">
        <w:rPr>
          <w:color w:val="002060"/>
          <w:sz w:val="28"/>
          <w:szCs w:val="28"/>
        </w:rPr>
        <w:t>REU44722 The Dead Sea Scrolls</w:t>
      </w:r>
      <w:bookmarkEnd w:id="48"/>
      <w:r w:rsidRPr="0616227F">
        <w:rPr>
          <w:color w:val="002060"/>
          <w:sz w:val="28"/>
          <w:szCs w:val="28"/>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45"/>
        <w:gridCol w:w="8085"/>
      </w:tblGrid>
      <w:tr w:rsidR="25605098" w14:paraId="48E65E63"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5CBD2717" w14:textId="3E4E1166" w:rsidR="25605098" w:rsidRDefault="7F46DD9D" w:rsidP="0616227F">
            <w:pPr>
              <w:spacing w:before="60" w:after="60"/>
              <w:rPr>
                <w:rFonts w:ascii="Calibri" w:eastAsia="Calibri" w:hAnsi="Calibri" w:cs="Calibri"/>
                <w:color w:val="000000" w:themeColor="text1"/>
                <w:sz w:val="28"/>
                <w:szCs w:val="28"/>
              </w:rPr>
            </w:pPr>
            <w:r w:rsidRPr="0616227F">
              <w:rPr>
                <w:rFonts w:ascii="Calibri" w:eastAsia="Calibri" w:hAnsi="Calibri" w:cs="Calibri"/>
                <w:b/>
                <w:bCs/>
                <w:color w:val="000000" w:themeColor="text1"/>
                <w:sz w:val="28"/>
                <w:szCs w:val="28"/>
              </w:rPr>
              <w:t>Module Title</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09ACADFD" w14:textId="35FBE23E" w:rsidR="25605098" w:rsidRDefault="31A920B6" w:rsidP="0616227F">
            <w:pPr>
              <w:spacing w:before="60" w:after="60"/>
              <w:rPr>
                <w:rFonts w:ascii="Calibri" w:eastAsia="Calibri" w:hAnsi="Calibri" w:cs="Calibri"/>
                <w:color w:val="000000" w:themeColor="text1"/>
                <w:sz w:val="28"/>
                <w:szCs w:val="28"/>
              </w:rPr>
            </w:pPr>
            <w:r w:rsidRPr="0616227F">
              <w:rPr>
                <w:rFonts w:ascii="Calibri" w:eastAsia="Calibri" w:hAnsi="Calibri" w:cs="Calibri"/>
                <w:b/>
                <w:bCs/>
                <w:color w:val="000000" w:themeColor="text1"/>
                <w:sz w:val="28"/>
                <w:szCs w:val="28"/>
              </w:rPr>
              <w:t>The Dead Sea Scrolls</w:t>
            </w:r>
          </w:p>
        </w:tc>
      </w:tr>
      <w:tr w:rsidR="25605098" w14:paraId="159417A6"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7DD94611" w14:textId="46FA0652"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Code</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5A785302" w14:textId="1015B433"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REU44722</w:t>
            </w:r>
          </w:p>
        </w:tc>
      </w:tr>
      <w:tr w:rsidR="25605098" w14:paraId="6327A17C"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147D361" w14:textId="0B09084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status</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47483E53" w14:textId="01A45959"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Optional</w:t>
            </w:r>
          </w:p>
        </w:tc>
      </w:tr>
      <w:tr w:rsidR="25605098" w14:paraId="5485E744"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741A2C70" w14:textId="086F42E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ECTS weighting</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173002E5" w14:textId="229BA20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10</w:t>
            </w:r>
          </w:p>
        </w:tc>
      </w:tr>
      <w:tr w:rsidR="25605098" w14:paraId="499EF2FC"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958EB90" w14:textId="5F090DC6"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lastRenderedPageBreak/>
              <w:t>Semester taught</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4756CA70" w14:textId="4C30EF15"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Semester 2 - Hilary</w:t>
            </w:r>
          </w:p>
        </w:tc>
      </w:tr>
      <w:tr w:rsidR="25605098" w14:paraId="30C0295C"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41D35365" w14:textId="6A2C7665"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Pre-requisites &amp; co-requisites</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7CD6DB6D" w14:textId="26C0113C"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None</w:t>
            </w:r>
          </w:p>
        </w:tc>
      </w:tr>
      <w:tr w:rsidR="25605098" w14:paraId="4149BE70"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3D2F23A6" w14:textId="4649EF9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Student Workload</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64263680" w14:textId="61CABD57" w:rsidR="25605098" w:rsidRDefault="25605098" w:rsidP="25605098">
            <w:pPr>
              <w:spacing w:before="60" w:after="60"/>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11 x 2-hour seminars</w:t>
            </w:r>
          </w:p>
        </w:tc>
      </w:tr>
      <w:tr w:rsidR="25605098" w14:paraId="0ED8CCFF"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4CC0FB18" w14:textId="296DBF2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Coordinator</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5DE1F1F3" w14:textId="38DA28D5" w:rsidR="25605098" w:rsidRDefault="2C8E6064"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Dr</w:t>
            </w:r>
            <w:r w:rsidR="7F46DD9D" w:rsidRPr="0616227F">
              <w:rPr>
                <w:rFonts w:ascii="Calibri" w:eastAsia="Calibri" w:hAnsi="Calibri" w:cs="Calibri"/>
                <w:color w:val="000000" w:themeColor="text1"/>
                <w:sz w:val="24"/>
                <w:szCs w:val="24"/>
              </w:rPr>
              <w:t xml:space="preserve"> Benjamin Wold</w:t>
            </w:r>
          </w:p>
        </w:tc>
      </w:tr>
      <w:tr w:rsidR="25605098" w14:paraId="2A2167CC"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33C412A4" w14:textId="5F43A96B"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Teaching staff</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7BF3456C" w14:textId="2384D2AF" w:rsidR="25605098" w:rsidRDefault="2C8E6064"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Dr</w:t>
            </w:r>
            <w:r w:rsidR="7F46DD9D" w:rsidRPr="0616227F">
              <w:rPr>
                <w:rFonts w:ascii="Calibri" w:eastAsia="Calibri" w:hAnsi="Calibri" w:cs="Calibri"/>
                <w:color w:val="000000" w:themeColor="text1"/>
                <w:sz w:val="24"/>
                <w:szCs w:val="24"/>
              </w:rPr>
              <w:t>. Benjamin Wold</w:t>
            </w:r>
          </w:p>
        </w:tc>
      </w:tr>
      <w:tr w:rsidR="25605098" w14:paraId="4CE874D0"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2BC829A9" w14:textId="46006C7C"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Learning Aims</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58E55146" w14:textId="486DA369" w:rsidR="25605098" w:rsidRDefault="31A920B6" w:rsidP="25605098">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 xml:space="preserve">The aim of this module to assess critically the significance of the Dead Sea Scrolls for the study of the Hebrew Bible, early Judaism, and </w:t>
            </w:r>
            <w:r w:rsidR="7644E0F8" w:rsidRPr="0616227F">
              <w:rPr>
                <w:rFonts w:ascii="Calibri" w:eastAsia="Calibri" w:hAnsi="Calibri" w:cs="Calibri"/>
                <w:color w:val="000000" w:themeColor="text1"/>
                <w:sz w:val="24"/>
                <w:szCs w:val="24"/>
                <w:lang w:val="en-GB"/>
              </w:rPr>
              <w:t>early Christianity</w:t>
            </w:r>
            <w:r w:rsidRPr="0616227F">
              <w:rPr>
                <w:rFonts w:ascii="Calibri" w:eastAsia="Calibri" w:hAnsi="Calibri" w:cs="Calibri"/>
                <w:color w:val="000000" w:themeColor="text1"/>
                <w:sz w:val="24"/>
                <w:szCs w:val="24"/>
                <w:lang w:val="en-GB"/>
              </w:rPr>
              <w:t>.</w:t>
            </w:r>
          </w:p>
        </w:tc>
      </w:tr>
      <w:tr w:rsidR="25605098" w14:paraId="0E27EAD2"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44839F90" w14:textId="77901754"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Learning Outcomes</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0D8F1B5D" w14:textId="5E0D4C44" w:rsidR="25605098" w:rsidRDefault="25605098" w:rsidP="25605098">
            <w:pPr>
              <w:spacing w:before="60" w:after="60"/>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On successful completion of this module, students should be able to:</w:t>
            </w:r>
          </w:p>
          <w:p w14:paraId="6CCFB95B" w14:textId="00238777" w:rsidR="25605098" w:rsidRDefault="25605098"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argue their own interpretation of Qumran as an archaeological site.</w:t>
            </w:r>
          </w:p>
          <w:p w14:paraId="683D6E90" w14:textId="3E907443" w:rsidR="25605098" w:rsidRDefault="25605098"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articulate the significance of the Scrolls for the Hebrew Bible, early Judaism, and the New Testament.</w:t>
            </w:r>
          </w:p>
          <w:p w14:paraId="381A7DAE" w14:textId="4A74911B" w:rsidR="25605098" w:rsidRDefault="25605098"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demonstrate a broad knowledge of the diversity found among Qumran discoveries (and the Judean Wilderness).</w:t>
            </w:r>
          </w:p>
          <w:p w14:paraId="67B6E91A" w14:textId="129E7234" w:rsidR="25605098" w:rsidRDefault="7F46DD9D"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use tools acquired well enough to conduct research.</w:t>
            </w:r>
          </w:p>
          <w:p w14:paraId="0AC7EB86" w14:textId="19DD54EA" w:rsidR="25605098" w:rsidRDefault="25605098"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evaluate the “Essene hypothesis” and its significance for Scrolls research.</w:t>
            </w:r>
          </w:p>
          <w:p w14:paraId="05F3968F" w14:textId="6DF2BDE1" w:rsidR="25605098" w:rsidRDefault="25605098" w:rsidP="25605098">
            <w:pPr>
              <w:pStyle w:val="ListParagraph"/>
              <w:numPr>
                <w:ilvl w:val="0"/>
                <w:numId w:val="5"/>
              </w:numPr>
              <w:spacing w:before="60" w:after="60"/>
              <w:ind w:left="358" w:hanging="284"/>
              <w:rPr>
                <w:rFonts w:ascii="Calibri" w:eastAsia="Calibri" w:hAnsi="Calibri" w:cs="Calibri"/>
                <w:color w:val="000000" w:themeColor="text1"/>
                <w:sz w:val="24"/>
                <w:szCs w:val="24"/>
              </w:rPr>
            </w:pPr>
            <w:r w:rsidRPr="25605098">
              <w:rPr>
                <w:rFonts w:ascii="Calibri" w:eastAsia="Calibri" w:hAnsi="Calibri" w:cs="Calibri"/>
                <w:color w:val="000000" w:themeColor="text1"/>
                <w:sz w:val="24"/>
                <w:szCs w:val="24"/>
                <w:lang w:val="en-GB"/>
              </w:rPr>
              <w:t>situate Qumran discoveries within the broader framework of early Judaism.</w:t>
            </w:r>
          </w:p>
        </w:tc>
      </w:tr>
      <w:tr w:rsidR="25605098" w14:paraId="7F4E5C7B"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046D6089" w14:textId="1349A4BF"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Module Content</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4FD063CC" w14:textId="2437E879" w:rsidR="25605098" w:rsidRDefault="01A47171" w:rsidP="3F5C1F7E">
            <w:pPr>
              <w:spacing w:after="0"/>
              <w:rPr>
                <w:rFonts w:ascii="Calibri" w:eastAsia="Calibri" w:hAnsi="Calibri" w:cs="Calibri"/>
                <w:sz w:val="24"/>
                <w:szCs w:val="24"/>
                <w:lang w:val="en-US"/>
              </w:rPr>
            </w:pPr>
            <w:r w:rsidRPr="0616227F">
              <w:rPr>
                <w:rFonts w:ascii="Calibri" w:eastAsia="Calibri" w:hAnsi="Calibri" w:cs="Calibri"/>
                <w:sz w:val="24"/>
                <w:szCs w:val="24"/>
                <w:lang w:val="en-US"/>
              </w:rPr>
              <w:t xml:space="preserve"> Discovered by Bedouin shepherds in the Judean desert beginning in 1947, the Dead Sea Scrolls rank among the most extraordinary finds of the modern era. They preserve a vast archive of ancient Jewish texts offering an unparalleled glimpse into the diversity of thought and practice in the Second Temple period. These manuscripts have reshaped our understanding of early Judaism and the world from which Christianity emerged.</w:t>
            </w:r>
          </w:p>
          <w:p w14:paraId="59EADCDC" w14:textId="20EEEECC" w:rsidR="25605098" w:rsidRDefault="01A47171" w:rsidP="0616227F">
            <w:pPr>
              <w:spacing w:after="0"/>
              <w:ind w:firstLine="720"/>
              <w:rPr>
                <w:rFonts w:ascii="Calibri" w:eastAsia="Calibri" w:hAnsi="Calibri" w:cs="Calibri"/>
                <w:sz w:val="24"/>
                <w:szCs w:val="24"/>
                <w:lang w:val="en-US"/>
              </w:rPr>
            </w:pPr>
            <w:r w:rsidRPr="0616227F">
              <w:rPr>
                <w:rFonts w:ascii="Calibri" w:eastAsia="Calibri" w:hAnsi="Calibri" w:cs="Calibri"/>
                <w:sz w:val="24"/>
                <w:szCs w:val="24"/>
                <w:lang w:val="en-US"/>
              </w:rPr>
              <w:t>This module introduces students to the contents, controversies, and contexts of the Scrolls. We explore the archaeology of Qumran, the scribal practices evident in over 900 manuscripts, and the complex question of who lived near the caves. We also delve into modern issues: the ethics of manuscript acquisition, the problem of forgeries in museum collections, and how digital imaging and AI-driven tools are transforming Scrolls research today.</w:t>
            </w:r>
          </w:p>
          <w:p w14:paraId="69ABC609" w14:textId="56CE415F" w:rsidR="25605098" w:rsidRDefault="01A47171" w:rsidP="0616227F">
            <w:pPr>
              <w:spacing w:after="0"/>
              <w:ind w:firstLine="720"/>
              <w:rPr>
                <w:rFonts w:ascii="Calibri" w:eastAsia="Calibri" w:hAnsi="Calibri" w:cs="Calibri"/>
                <w:sz w:val="24"/>
                <w:szCs w:val="24"/>
                <w:lang w:val="en-US"/>
              </w:rPr>
            </w:pPr>
            <w:r w:rsidRPr="0616227F">
              <w:rPr>
                <w:rFonts w:ascii="Calibri" w:eastAsia="Calibri" w:hAnsi="Calibri" w:cs="Calibri"/>
                <w:sz w:val="24"/>
                <w:szCs w:val="24"/>
                <w:lang w:val="en-US"/>
              </w:rPr>
              <w:t xml:space="preserve">Students will engage directly with key compositions (e.g., the Community Rule, the </w:t>
            </w:r>
            <w:proofErr w:type="spellStart"/>
            <w:r w:rsidRPr="0616227F">
              <w:rPr>
                <w:rFonts w:ascii="Calibri" w:eastAsia="Calibri" w:hAnsi="Calibri" w:cs="Calibri"/>
                <w:sz w:val="24"/>
                <w:szCs w:val="24"/>
                <w:lang w:val="en-US"/>
              </w:rPr>
              <w:t>Hodayot</w:t>
            </w:r>
            <w:proofErr w:type="spellEnd"/>
            <w:r w:rsidRPr="0616227F">
              <w:rPr>
                <w:rFonts w:ascii="Calibri" w:eastAsia="Calibri" w:hAnsi="Calibri" w:cs="Calibri"/>
                <w:sz w:val="24"/>
                <w:szCs w:val="24"/>
                <w:lang w:val="en-US"/>
              </w:rPr>
              <w:t>, and the War Scroll) while developing critical skills in manuscript analysis, genre identification, and historical contextualization. By the end of the semester, students will be equipped to situate the Scrolls within broader debates about ancient identity, authority, and the interpretation of sacred texts.</w:t>
            </w:r>
          </w:p>
          <w:p w14:paraId="64136909" w14:textId="3A727CBB" w:rsidR="25605098" w:rsidRDefault="25605098" w:rsidP="3F5C1F7E">
            <w:pPr>
              <w:spacing w:before="60" w:after="60"/>
              <w:ind w:left="33"/>
              <w:rPr>
                <w:rFonts w:ascii="Calibri" w:eastAsia="Calibri" w:hAnsi="Calibri" w:cs="Calibri"/>
                <w:color w:val="000000" w:themeColor="text1"/>
                <w:sz w:val="24"/>
                <w:szCs w:val="24"/>
                <w:lang w:val="en-GB"/>
              </w:rPr>
            </w:pPr>
          </w:p>
        </w:tc>
      </w:tr>
      <w:tr w:rsidR="25605098" w14:paraId="5EABAC5F"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34BEF444" w14:textId="75EAD988"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lastRenderedPageBreak/>
              <w:t>Teaching and Learning Format</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55ABB863" w14:textId="065AFFD9"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Seminars</w:t>
            </w:r>
          </w:p>
        </w:tc>
      </w:tr>
      <w:tr w:rsidR="25605098" w14:paraId="1F20847E"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477141CA" w14:textId="6E2AE15A"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 xml:space="preserve">Module Assessment Components </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86"/>
              <w:gridCol w:w="2934"/>
              <w:gridCol w:w="1273"/>
              <w:gridCol w:w="838"/>
              <w:gridCol w:w="943"/>
            </w:tblGrid>
            <w:tr w:rsidR="25605098" w14:paraId="6E9891F9" w14:textId="77777777" w:rsidTr="0616227F">
              <w:trPr>
                <w:trHeight w:val="300"/>
              </w:trPr>
              <w:tc>
                <w:tcPr>
                  <w:tcW w:w="1886" w:type="dxa"/>
                  <w:tcBorders>
                    <w:top w:val="single" w:sz="6" w:space="0" w:color="auto"/>
                    <w:left w:val="single" w:sz="6" w:space="0" w:color="auto"/>
                    <w:bottom w:val="single" w:sz="6" w:space="0" w:color="auto"/>
                    <w:right w:val="single" w:sz="6" w:space="0" w:color="auto"/>
                  </w:tcBorders>
                  <w:tcMar>
                    <w:left w:w="105" w:type="dxa"/>
                    <w:right w:w="105" w:type="dxa"/>
                  </w:tcMar>
                </w:tcPr>
                <w:p w14:paraId="3DDBA182" w14:textId="475251EC"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Assessment Component</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tcPr>
                <w:p w14:paraId="24D9B548" w14:textId="11324438"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Assessment Description</w:t>
                  </w:r>
                </w:p>
              </w:tc>
              <w:tc>
                <w:tcPr>
                  <w:tcW w:w="1273" w:type="dxa"/>
                  <w:tcBorders>
                    <w:top w:val="single" w:sz="6" w:space="0" w:color="auto"/>
                    <w:left w:val="single" w:sz="6" w:space="0" w:color="auto"/>
                    <w:bottom w:val="single" w:sz="6" w:space="0" w:color="auto"/>
                    <w:right w:val="single" w:sz="6" w:space="0" w:color="auto"/>
                  </w:tcBorders>
                  <w:tcMar>
                    <w:left w:w="105" w:type="dxa"/>
                    <w:right w:w="105" w:type="dxa"/>
                  </w:tcMar>
                </w:tcPr>
                <w:p w14:paraId="51735F23" w14:textId="40A49D7B"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LO Addressed</w:t>
                  </w:r>
                </w:p>
              </w:tc>
              <w:tc>
                <w:tcPr>
                  <w:tcW w:w="838" w:type="dxa"/>
                  <w:tcBorders>
                    <w:top w:val="single" w:sz="6" w:space="0" w:color="auto"/>
                    <w:left w:val="single" w:sz="6" w:space="0" w:color="auto"/>
                    <w:bottom w:val="single" w:sz="6" w:space="0" w:color="auto"/>
                    <w:right w:val="single" w:sz="6" w:space="0" w:color="auto"/>
                  </w:tcBorders>
                  <w:tcMar>
                    <w:left w:w="105" w:type="dxa"/>
                    <w:right w:w="105" w:type="dxa"/>
                  </w:tcMar>
                </w:tcPr>
                <w:p w14:paraId="2EAFD926" w14:textId="4B604629"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 of total</w:t>
                  </w:r>
                </w:p>
              </w:tc>
              <w:tc>
                <w:tcPr>
                  <w:tcW w:w="943" w:type="dxa"/>
                  <w:tcBorders>
                    <w:top w:val="single" w:sz="6" w:space="0" w:color="auto"/>
                    <w:left w:val="single" w:sz="6" w:space="0" w:color="auto"/>
                    <w:bottom w:val="single" w:sz="6" w:space="0" w:color="auto"/>
                    <w:right w:val="single" w:sz="6" w:space="0" w:color="auto"/>
                  </w:tcBorders>
                  <w:tcMar>
                    <w:left w:w="105" w:type="dxa"/>
                    <w:right w:w="105" w:type="dxa"/>
                  </w:tcMar>
                </w:tcPr>
                <w:p w14:paraId="398AA703" w14:textId="3A8331DA"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b/>
                      <w:bCs/>
                      <w:sz w:val="24"/>
                      <w:szCs w:val="24"/>
                    </w:rPr>
                    <w:t>Week due</w:t>
                  </w:r>
                </w:p>
              </w:tc>
            </w:tr>
            <w:tr w:rsidR="25605098" w14:paraId="70F34FE0" w14:textId="77777777" w:rsidTr="0616227F">
              <w:trPr>
                <w:trHeight w:val="300"/>
              </w:trPr>
              <w:tc>
                <w:tcPr>
                  <w:tcW w:w="18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B6E71D" w14:textId="0511D50F" w:rsidR="25605098" w:rsidRDefault="1526DA46"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Exam</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5F8E6A" w14:textId="70E3CE35" w:rsidR="25605098" w:rsidRDefault="00A11D02"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 xml:space="preserve">End of term </w:t>
                  </w:r>
                  <w:r w:rsidR="58F2D82F" w:rsidRPr="0616227F">
                    <w:rPr>
                      <w:rFonts w:ascii="Calibri" w:eastAsia="Calibri" w:hAnsi="Calibri" w:cs="Calibri"/>
                      <w:sz w:val="24"/>
                      <w:szCs w:val="24"/>
                    </w:rPr>
                    <w:t xml:space="preserve">3-hour </w:t>
                  </w:r>
                  <w:r w:rsidRPr="0616227F">
                    <w:rPr>
                      <w:rFonts w:ascii="Calibri" w:eastAsia="Calibri" w:hAnsi="Calibri" w:cs="Calibri"/>
                      <w:sz w:val="24"/>
                      <w:szCs w:val="24"/>
                    </w:rPr>
                    <w:t>exam</w:t>
                  </w:r>
                </w:p>
              </w:tc>
              <w:tc>
                <w:tcPr>
                  <w:tcW w:w="127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7A186" w14:textId="409B4FC0" w:rsidR="25605098" w:rsidRDefault="60CDD237"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LO3 LO4</w:t>
                  </w:r>
                </w:p>
              </w:tc>
              <w:tc>
                <w:tcPr>
                  <w:tcW w:w="8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664E1" w14:textId="0D7BAF37" w:rsidR="25605098" w:rsidRDefault="48FFB575"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50</w:t>
                  </w:r>
                  <w:r w:rsidR="31A920B6" w:rsidRPr="0616227F">
                    <w:rPr>
                      <w:rFonts w:ascii="Calibri" w:eastAsia="Calibri" w:hAnsi="Calibri" w:cs="Calibri"/>
                      <w:sz w:val="24"/>
                      <w:szCs w:val="24"/>
                    </w:rPr>
                    <w:t xml:space="preserve">% </w:t>
                  </w:r>
                </w:p>
              </w:tc>
              <w:tc>
                <w:tcPr>
                  <w:tcW w:w="9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B4AA40" w14:textId="6808268E" w:rsidR="25605098" w:rsidRDefault="1664AC12" w:rsidP="0616227F">
                  <w:pPr>
                    <w:spacing w:before="60" w:after="60" w:line="259" w:lineRule="auto"/>
                    <w:rPr>
                      <w:rFonts w:ascii="Calibri" w:eastAsia="Calibri" w:hAnsi="Calibri" w:cs="Calibri"/>
                      <w:sz w:val="24"/>
                      <w:szCs w:val="24"/>
                    </w:rPr>
                  </w:pPr>
                  <w:proofErr w:type="spellStart"/>
                  <w:r w:rsidRPr="0616227F">
                    <w:rPr>
                      <w:rFonts w:ascii="Calibri" w:eastAsia="Calibri" w:hAnsi="Calibri" w:cs="Calibri"/>
                      <w:sz w:val="24"/>
                      <w:szCs w:val="24"/>
                    </w:rPr>
                    <w:t>Assessement</w:t>
                  </w:r>
                  <w:proofErr w:type="spellEnd"/>
                  <w:r w:rsidRPr="0616227F">
                    <w:rPr>
                      <w:rFonts w:ascii="Calibri" w:eastAsia="Calibri" w:hAnsi="Calibri" w:cs="Calibri"/>
                      <w:sz w:val="24"/>
                      <w:szCs w:val="24"/>
                    </w:rPr>
                    <w:t xml:space="preserve"> Period </w:t>
                  </w:r>
                </w:p>
              </w:tc>
            </w:tr>
            <w:tr w:rsidR="25605098" w14:paraId="0DCE6428" w14:textId="77777777" w:rsidTr="0616227F">
              <w:trPr>
                <w:trHeight w:val="300"/>
              </w:trPr>
              <w:tc>
                <w:tcPr>
                  <w:tcW w:w="18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DFC539" w14:textId="3005C7C0"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Essay</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FD45B2" w14:textId="0E9CBD6C"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1 x 3,000-word essay</w:t>
                  </w:r>
                </w:p>
              </w:tc>
              <w:tc>
                <w:tcPr>
                  <w:tcW w:w="127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157812" w14:textId="26AF7B22" w:rsidR="25605098" w:rsidRDefault="25605098" w:rsidP="0616227F">
                  <w:pPr>
                    <w:spacing w:before="60" w:after="60" w:line="259" w:lineRule="auto"/>
                    <w:rPr>
                      <w:rFonts w:ascii="Calibri" w:eastAsia="Calibri" w:hAnsi="Calibri" w:cs="Calibri"/>
                      <w:sz w:val="24"/>
                      <w:szCs w:val="24"/>
                    </w:rPr>
                  </w:pPr>
                </w:p>
              </w:tc>
              <w:tc>
                <w:tcPr>
                  <w:tcW w:w="8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077D64" w14:textId="1C3278B3"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50%</w:t>
                  </w:r>
                </w:p>
              </w:tc>
              <w:tc>
                <w:tcPr>
                  <w:tcW w:w="9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0D588" w14:textId="27715F25" w:rsidR="25605098" w:rsidRDefault="7F46DD9D" w:rsidP="0616227F">
                  <w:pPr>
                    <w:spacing w:before="60" w:after="60" w:line="259" w:lineRule="auto"/>
                    <w:rPr>
                      <w:rFonts w:ascii="Calibri" w:eastAsia="Calibri" w:hAnsi="Calibri" w:cs="Calibri"/>
                      <w:sz w:val="24"/>
                      <w:szCs w:val="24"/>
                    </w:rPr>
                  </w:pPr>
                  <w:r w:rsidRPr="0616227F">
                    <w:rPr>
                      <w:rFonts w:ascii="Calibri" w:eastAsia="Calibri" w:hAnsi="Calibri" w:cs="Calibri"/>
                      <w:sz w:val="24"/>
                      <w:szCs w:val="24"/>
                    </w:rPr>
                    <w:t>10</w:t>
                  </w:r>
                </w:p>
              </w:tc>
            </w:tr>
          </w:tbl>
          <w:p w14:paraId="3E6FC2E3" w14:textId="6A3156EA" w:rsidR="25605098" w:rsidRDefault="25605098" w:rsidP="0616227F">
            <w:pPr>
              <w:spacing w:before="60" w:after="60"/>
              <w:rPr>
                <w:rFonts w:ascii="Calibri" w:eastAsia="Calibri" w:hAnsi="Calibri" w:cs="Calibri"/>
                <w:color w:val="000000" w:themeColor="text1"/>
                <w:sz w:val="24"/>
                <w:szCs w:val="24"/>
              </w:rPr>
            </w:pPr>
          </w:p>
        </w:tc>
      </w:tr>
      <w:tr w:rsidR="25605098" w14:paraId="0F25E69E"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5F21DF8E" w14:textId="2A5E0E1B"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Reassessment Requirements</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707672C3" w14:textId="600711B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lang w:val="en-GB"/>
              </w:rPr>
              <w:t>As Annual</w:t>
            </w:r>
          </w:p>
        </w:tc>
      </w:tr>
      <w:tr w:rsidR="25605098" w14:paraId="5CC2C499" w14:textId="77777777" w:rsidTr="0616227F">
        <w:trPr>
          <w:trHeight w:val="300"/>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0CECE" w:themeFill="background2" w:themeFillShade="E6"/>
            <w:tcMar>
              <w:top w:w="60" w:type="dxa"/>
              <w:left w:w="60" w:type="dxa"/>
              <w:bottom w:w="60" w:type="dxa"/>
              <w:right w:w="60" w:type="dxa"/>
            </w:tcMar>
          </w:tcPr>
          <w:p w14:paraId="197242E3" w14:textId="15E4949E" w:rsidR="25605098" w:rsidRDefault="7F46DD9D" w:rsidP="0616227F">
            <w:pPr>
              <w:spacing w:before="60" w:after="60"/>
              <w:rPr>
                <w:rFonts w:ascii="Calibri" w:eastAsia="Calibri" w:hAnsi="Calibri" w:cs="Calibri"/>
                <w:color w:val="000000" w:themeColor="text1"/>
                <w:sz w:val="24"/>
                <w:szCs w:val="24"/>
              </w:rPr>
            </w:pPr>
            <w:r w:rsidRPr="0616227F">
              <w:rPr>
                <w:rFonts w:ascii="Calibri" w:eastAsia="Calibri" w:hAnsi="Calibri" w:cs="Calibri"/>
                <w:b/>
                <w:bCs/>
                <w:color w:val="000000" w:themeColor="text1"/>
                <w:sz w:val="24"/>
                <w:szCs w:val="24"/>
              </w:rPr>
              <w:t>Indicative reading list (4-5 titles max.)</w:t>
            </w:r>
          </w:p>
        </w:tc>
        <w:tc>
          <w:tcPr>
            <w:tcW w:w="80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vAlign w:val="center"/>
          </w:tcPr>
          <w:p w14:paraId="0CB6FD5F" w14:textId="45393598" w:rsidR="25605098" w:rsidRDefault="7F46DD9D" w:rsidP="0616227F">
            <w:pPr>
              <w:pStyle w:val="ListParagraph"/>
              <w:numPr>
                <w:ilvl w:val="0"/>
                <w:numId w:val="4"/>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Florentino</w:t>
            </w:r>
            <w:r w:rsidRPr="0616227F">
              <w:rPr>
                <w:rFonts w:ascii="Calibri" w:eastAsia="Calibri" w:hAnsi="Calibri" w:cs="Calibri"/>
                <w:color w:val="000000" w:themeColor="text1"/>
                <w:sz w:val="24"/>
                <w:szCs w:val="24"/>
                <w:lang w:val="en-GB"/>
              </w:rPr>
              <w:t xml:space="preserve"> García Martínez &amp; </w:t>
            </w:r>
            <w:proofErr w:type="spellStart"/>
            <w:r w:rsidRPr="0616227F">
              <w:rPr>
                <w:rFonts w:ascii="Calibri" w:eastAsia="Calibri" w:hAnsi="Calibri" w:cs="Calibri"/>
                <w:color w:val="000000" w:themeColor="text1"/>
                <w:sz w:val="24"/>
                <w:szCs w:val="24"/>
                <w:lang w:val="en-GB"/>
              </w:rPr>
              <w:t>Eibert</w:t>
            </w:r>
            <w:proofErr w:type="spellEnd"/>
            <w:r w:rsidRPr="0616227F">
              <w:rPr>
                <w:rFonts w:ascii="Calibri" w:eastAsia="Calibri" w:hAnsi="Calibri" w:cs="Calibri"/>
                <w:color w:val="000000" w:themeColor="text1"/>
                <w:sz w:val="24"/>
                <w:szCs w:val="24"/>
                <w:lang w:val="en-GB"/>
              </w:rPr>
              <w:t xml:space="preserve"> J. C. </w:t>
            </w:r>
            <w:proofErr w:type="spellStart"/>
            <w:r w:rsidRPr="0616227F">
              <w:rPr>
                <w:rFonts w:ascii="Calibri" w:eastAsia="Calibri" w:hAnsi="Calibri" w:cs="Calibri"/>
                <w:color w:val="000000" w:themeColor="text1"/>
                <w:sz w:val="24"/>
                <w:szCs w:val="24"/>
                <w:lang w:val="en-GB"/>
              </w:rPr>
              <w:t>Tigchelaar</w:t>
            </w:r>
            <w:proofErr w:type="spellEnd"/>
            <w:r w:rsidRPr="0616227F">
              <w:rPr>
                <w:rFonts w:ascii="Calibri" w:eastAsia="Calibri" w:hAnsi="Calibri" w:cs="Calibri"/>
                <w:color w:val="000000" w:themeColor="text1"/>
                <w:sz w:val="24"/>
                <w:szCs w:val="24"/>
                <w:lang w:val="en-GB"/>
              </w:rPr>
              <w:t xml:space="preserve">, </w:t>
            </w:r>
            <w:r w:rsidRPr="0616227F">
              <w:rPr>
                <w:rFonts w:ascii="Calibri" w:eastAsia="Calibri" w:hAnsi="Calibri" w:cs="Calibri"/>
                <w:i/>
                <w:iCs/>
                <w:color w:val="000000" w:themeColor="text1"/>
                <w:sz w:val="24"/>
                <w:szCs w:val="24"/>
                <w:lang w:val="en-GB"/>
              </w:rPr>
              <w:t>The Dead Sea Scrolls Study Edition</w:t>
            </w:r>
            <w:r w:rsidRPr="0616227F">
              <w:rPr>
                <w:rFonts w:ascii="Calibri" w:eastAsia="Calibri" w:hAnsi="Calibri" w:cs="Calibri"/>
                <w:color w:val="000000" w:themeColor="text1"/>
                <w:sz w:val="24"/>
                <w:szCs w:val="24"/>
                <w:lang w:val="en-GB"/>
              </w:rPr>
              <w:t>, 2 vols. (Leiden: Brill, 2000).</w:t>
            </w:r>
          </w:p>
          <w:p w14:paraId="19731EF8" w14:textId="4266FCE5" w:rsidR="25605098" w:rsidRDefault="7F46DD9D" w:rsidP="0616227F">
            <w:pPr>
              <w:pStyle w:val="ListParagraph"/>
              <w:numPr>
                <w:ilvl w:val="0"/>
                <w:numId w:val="4"/>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Jodi</w:t>
            </w:r>
            <w:r w:rsidRPr="0616227F">
              <w:rPr>
                <w:rFonts w:ascii="Calibri" w:eastAsia="Calibri" w:hAnsi="Calibri" w:cs="Calibri"/>
                <w:color w:val="000000" w:themeColor="text1"/>
                <w:sz w:val="24"/>
                <w:szCs w:val="24"/>
                <w:lang w:val="en-GB"/>
              </w:rPr>
              <w:t xml:space="preserve"> Magness, </w:t>
            </w:r>
            <w:r w:rsidRPr="0616227F">
              <w:rPr>
                <w:rFonts w:ascii="Calibri" w:eastAsia="Calibri" w:hAnsi="Calibri" w:cs="Calibri"/>
                <w:i/>
                <w:iCs/>
                <w:color w:val="000000" w:themeColor="text1"/>
                <w:sz w:val="24"/>
                <w:szCs w:val="24"/>
                <w:lang w:val="en-GB"/>
              </w:rPr>
              <w:t>The Archaeology of Qumran and the Dead Sea Scrolls</w:t>
            </w:r>
            <w:r w:rsidRPr="0616227F">
              <w:rPr>
                <w:rFonts w:ascii="Calibri" w:eastAsia="Calibri" w:hAnsi="Calibri" w:cs="Calibri"/>
                <w:color w:val="000000" w:themeColor="text1"/>
                <w:sz w:val="24"/>
                <w:szCs w:val="24"/>
                <w:lang w:val="en-GB"/>
              </w:rPr>
              <w:t xml:space="preserve"> (Grand Rapids: Eerdmans, 2002).</w:t>
            </w:r>
          </w:p>
          <w:p w14:paraId="7A2A176F" w14:textId="5F4582F0" w:rsidR="25605098" w:rsidRDefault="7F46DD9D" w:rsidP="0616227F">
            <w:pPr>
              <w:pStyle w:val="ListParagraph"/>
              <w:numPr>
                <w:ilvl w:val="0"/>
                <w:numId w:val="4"/>
              </w:numPr>
              <w:spacing w:before="60" w:after="60"/>
              <w:ind w:left="358" w:hanging="284"/>
              <w:rPr>
                <w:rFonts w:ascii="Calibri" w:eastAsia="Calibri" w:hAnsi="Calibri" w:cs="Calibri"/>
                <w:color w:val="000000" w:themeColor="text1"/>
                <w:sz w:val="24"/>
                <w:szCs w:val="24"/>
              </w:rPr>
            </w:pPr>
            <w:r w:rsidRPr="0616227F">
              <w:rPr>
                <w:rFonts w:ascii="Calibri" w:eastAsia="Calibri" w:hAnsi="Calibri" w:cs="Calibri"/>
                <w:color w:val="000000" w:themeColor="text1"/>
                <w:sz w:val="24"/>
                <w:szCs w:val="24"/>
              </w:rPr>
              <w:t>James</w:t>
            </w:r>
            <w:r w:rsidRPr="0616227F">
              <w:rPr>
                <w:rFonts w:ascii="Calibri" w:eastAsia="Calibri" w:hAnsi="Calibri" w:cs="Calibri"/>
                <w:color w:val="000000" w:themeColor="text1"/>
                <w:sz w:val="24"/>
                <w:szCs w:val="24"/>
                <w:lang w:val="en-GB"/>
              </w:rPr>
              <w:t xml:space="preserve"> </w:t>
            </w:r>
            <w:proofErr w:type="spellStart"/>
            <w:r w:rsidRPr="0616227F">
              <w:rPr>
                <w:rFonts w:ascii="Calibri" w:eastAsia="Calibri" w:hAnsi="Calibri" w:cs="Calibri"/>
                <w:color w:val="000000" w:themeColor="text1"/>
                <w:sz w:val="24"/>
                <w:szCs w:val="24"/>
                <w:lang w:val="en-GB"/>
              </w:rPr>
              <w:t>VanderKam</w:t>
            </w:r>
            <w:proofErr w:type="spellEnd"/>
            <w:r w:rsidRPr="0616227F">
              <w:rPr>
                <w:rFonts w:ascii="Calibri" w:eastAsia="Calibri" w:hAnsi="Calibri" w:cs="Calibri"/>
                <w:color w:val="000000" w:themeColor="text1"/>
                <w:sz w:val="24"/>
                <w:szCs w:val="24"/>
                <w:lang w:val="en-GB"/>
              </w:rPr>
              <w:t xml:space="preserve"> &amp; Peter Flint, </w:t>
            </w:r>
            <w:r w:rsidRPr="0616227F">
              <w:rPr>
                <w:rFonts w:ascii="Calibri" w:eastAsia="Calibri" w:hAnsi="Calibri" w:cs="Calibri"/>
                <w:i/>
                <w:iCs/>
                <w:color w:val="000000" w:themeColor="text1"/>
                <w:sz w:val="24"/>
                <w:szCs w:val="24"/>
                <w:lang w:val="en-GB"/>
              </w:rPr>
              <w:t>The Meaning of the Dead Sea Scrolls: Their Significance for Understanding the Bible, Judaism, Jesus and Christianity</w:t>
            </w:r>
            <w:r w:rsidRPr="0616227F">
              <w:rPr>
                <w:rFonts w:ascii="Calibri" w:eastAsia="Calibri" w:hAnsi="Calibri" w:cs="Calibri"/>
                <w:color w:val="000000" w:themeColor="text1"/>
                <w:sz w:val="24"/>
                <w:szCs w:val="24"/>
                <w:lang w:val="en-GB"/>
              </w:rPr>
              <w:t xml:space="preserve"> (New York: Harper Collins, 2002).</w:t>
            </w:r>
          </w:p>
        </w:tc>
      </w:tr>
    </w:tbl>
    <w:p w14:paraId="4F85E507" w14:textId="380E0B89" w:rsidR="25605098" w:rsidRDefault="25605098" w:rsidP="25605098">
      <w:pPr>
        <w:spacing w:before="60" w:after="60"/>
        <w:rPr>
          <w:b/>
          <w:bCs/>
        </w:rPr>
      </w:pPr>
    </w:p>
    <w:p w14:paraId="1A79C030" w14:textId="14D56081" w:rsidR="25605098" w:rsidRDefault="25605098" w:rsidP="0616227F">
      <w:pPr>
        <w:spacing w:before="60" w:after="60"/>
        <w:rPr>
          <w:b/>
          <w:bCs/>
          <w:color w:val="002060"/>
        </w:rPr>
      </w:pPr>
    </w:p>
    <w:p w14:paraId="0452E1BB" w14:textId="77777777" w:rsidR="004C6B32" w:rsidRDefault="1361ECFD" w:rsidP="0616227F">
      <w:pPr>
        <w:pStyle w:val="Heading3"/>
        <w:rPr>
          <w:color w:val="002060"/>
          <w:sz w:val="28"/>
          <w:szCs w:val="28"/>
        </w:rPr>
      </w:pPr>
      <w:bookmarkStart w:id="49" w:name="_Toc203730035"/>
      <w:r w:rsidRPr="0616227F">
        <w:rPr>
          <w:color w:val="002060"/>
          <w:sz w:val="28"/>
          <w:szCs w:val="28"/>
        </w:rPr>
        <w:t>REU44732 Religion and Multiple Modernities</w:t>
      </w:r>
      <w:bookmarkEnd w:id="49"/>
    </w:p>
    <w:tbl>
      <w:tblPr>
        <w:tblW w:w="5006" w:type="pct"/>
        <w:tblCellSpacing w:w="7" w:type="dxa"/>
        <w:tblInd w:w="-5" w:type="dxa"/>
        <w:tblCellMar>
          <w:top w:w="60" w:type="dxa"/>
          <w:left w:w="60" w:type="dxa"/>
          <w:bottom w:w="60" w:type="dxa"/>
          <w:right w:w="60" w:type="dxa"/>
        </w:tblCellMar>
        <w:tblLook w:val="04A0" w:firstRow="1" w:lastRow="0" w:firstColumn="1" w:lastColumn="0" w:noHBand="0" w:noVBand="1"/>
      </w:tblPr>
      <w:tblGrid>
        <w:gridCol w:w="1703"/>
        <w:gridCol w:w="7937"/>
      </w:tblGrid>
      <w:tr w:rsidR="004C6B32" w14:paraId="17D305D7"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AAA6E9D" w14:textId="77777777" w:rsidR="004C6B32" w:rsidRPr="002B3A9D" w:rsidRDefault="1361ECFD" w:rsidP="0616227F">
            <w:pPr>
              <w:pStyle w:val="NoSpacing"/>
              <w:spacing w:line="254"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Module Title</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27943" w14:textId="77777777" w:rsidR="004C6B32" w:rsidRPr="00307AB4" w:rsidRDefault="1361ECFD" w:rsidP="0616227F">
            <w:pPr>
              <w:pStyle w:val="NoSpacing"/>
              <w:spacing w:line="254" w:lineRule="auto"/>
              <w:rPr>
                <w:rFonts w:asciiTheme="minorHAnsi" w:hAnsiTheme="minorHAnsi" w:cstheme="minorBidi"/>
                <w:b/>
                <w:bCs/>
                <w:sz w:val="28"/>
                <w:szCs w:val="28"/>
                <w:lang w:eastAsia="en-IE"/>
              </w:rPr>
            </w:pPr>
            <w:r w:rsidRPr="0616227F">
              <w:rPr>
                <w:rFonts w:asciiTheme="minorHAnsi" w:hAnsiTheme="minorHAnsi" w:cstheme="minorBidi"/>
                <w:b/>
                <w:bCs/>
                <w:sz w:val="28"/>
                <w:szCs w:val="28"/>
                <w:lang w:eastAsia="en-IE"/>
              </w:rPr>
              <w:t>Religion and Multiple Modernities</w:t>
            </w:r>
          </w:p>
        </w:tc>
      </w:tr>
      <w:tr w:rsidR="004C6B32" w14:paraId="4BD28C3D"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593BE62"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Code</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FB6EB2" w14:textId="77777777" w:rsidR="004C6B32" w:rsidRPr="00576202"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REU44732</w:t>
            </w:r>
          </w:p>
        </w:tc>
      </w:tr>
      <w:tr w:rsidR="004C6B32" w14:paraId="217B3CB4"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675AD760"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status</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056833" w14:textId="059F2A82" w:rsidR="004C6B32" w:rsidRPr="00576202" w:rsidRDefault="51E6B753"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Optional</w:t>
            </w:r>
          </w:p>
        </w:tc>
      </w:tr>
      <w:tr w:rsidR="004C6B32" w14:paraId="0A94A148"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FD48682"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ECTS weighting</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38D6C8" w14:textId="77777777" w:rsidR="004C6B32" w:rsidRPr="00576202" w:rsidRDefault="1361ECFD"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10</w:t>
            </w:r>
          </w:p>
        </w:tc>
      </w:tr>
      <w:tr w:rsidR="004C6B32" w14:paraId="0B6A7382"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2FC0CD8"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Semester taught</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856B1A" w14:textId="1D56FDF0" w:rsidR="004C6B32" w:rsidRPr="00576202" w:rsidRDefault="1361ECFD"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Semester 2</w:t>
            </w:r>
            <w:r w:rsidR="312968CB" w:rsidRPr="0616227F">
              <w:rPr>
                <w:rFonts w:asciiTheme="minorHAnsi" w:hAnsiTheme="minorHAnsi" w:cstheme="minorBidi"/>
                <w:lang w:eastAsia="en-IE"/>
              </w:rPr>
              <w:t xml:space="preserve"> – Hilary </w:t>
            </w:r>
          </w:p>
        </w:tc>
      </w:tr>
      <w:tr w:rsidR="004C6B32" w14:paraId="205073AF"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DDDE90B"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Pre-requisites &amp; co-requisites</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4201EC" w14:textId="5C3E45C0" w:rsidR="004C6B32" w:rsidRPr="00576202" w:rsidRDefault="0E6E218A"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N</w:t>
            </w:r>
            <w:r w:rsidR="1361ECFD" w:rsidRPr="0616227F">
              <w:rPr>
                <w:rFonts w:asciiTheme="minorHAnsi" w:hAnsiTheme="minorHAnsi" w:cstheme="minorBidi"/>
                <w:lang w:eastAsia="en-IE"/>
              </w:rPr>
              <w:t>one</w:t>
            </w:r>
          </w:p>
        </w:tc>
      </w:tr>
      <w:tr w:rsidR="004C6B32" w14:paraId="1D1E7176"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4972B5D9"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Student Workload</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0B7254A" w14:textId="77777777" w:rsidR="004C6B32" w:rsidRPr="00576202" w:rsidRDefault="1361ECFD"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11 x 2 hours seminars/ lectures; 180 hours of self-study and preparation of presentation</w:t>
            </w:r>
          </w:p>
        </w:tc>
      </w:tr>
      <w:tr w:rsidR="004C6B32" w14:paraId="103276CC"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3F36CB9"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Coordinator</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9EB92B" w14:textId="32FD5242" w:rsidR="004C6B32" w:rsidRPr="00576202" w:rsidRDefault="2C8E6064"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Dr</w:t>
            </w:r>
            <w:r w:rsidR="1361ECFD" w:rsidRPr="0616227F">
              <w:rPr>
                <w:rFonts w:asciiTheme="minorHAnsi" w:hAnsiTheme="minorHAnsi" w:cstheme="minorBidi"/>
                <w:lang w:eastAsia="en-IE"/>
              </w:rPr>
              <w:t xml:space="preserve"> Alexandra Grieser</w:t>
            </w:r>
          </w:p>
        </w:tc>
      </w:tr>
      <w:tr w:rsidR="004C6B32" w14:paraId="5B5383BF"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7B043138"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Teaching staff</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E12BA0" w14:textId="7E7557C6" w:rsidR="004C6B32" w:rsidRPr="00576202" w:rsidRDefault="2C8E6064"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Dr</w:t>
            </w:r>
            <w:r w:rsidR="1361ECFD" w:rsidRPr="0616227F">
              <w:rPr>
                <w:rFonts w:asciiTheme="minorHAnsi" w:hAnsiTheme="minorHAnsi" w:cstheme="minorBidi"/>
                <w:lang w:eastAsia="en-IE"/>
              </w:rPr>
              <w:t xml:space="preserve"> Alexandra Grieser</w:t>
            </w:r>
          </w:p>
        </w:tc>
      </w:tr>
      <w:tr w:rsidR="004C6B32" w14:paraId="774109BB"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2DF22282"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Module Learning Aims</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22B330" w14:textId="77777777" w:rsidR="004C6B32" w:rsidRPr="00576202" w:rsidRDefault="1361ECFD" w:rsidP="0616227F">
            <w:pPr>
              <w:spacing w:after="0" w:line="254" w:lineRule="auto"/>
              <w:jc w:val="both"/>
              <w:rPr>
                <w:rFonts w:ascii="Calibri" w:eastAsia="Calibri" w:hAnsi="Calibri" w:cs="Calibri"/>
                <w:sz w:val="24"/>
                <w:szCs w:val="24"/>
                <w:lang w:val="en-US"/>
              </w:rPr>
            </w:pPr>
            <w:r w:rsidRPr="0616227F">
              <w:rPr>
                <w:rFonts w:ascii="Calibri" w:eastAsia="Calibri" w:hAnsi="Calibri" w:cs="Calibri"/>
                <w:sz w:val="24"/>
                <w:szCs w:val="24"/>
                <w:lang w:val="en-US"/>
              </w:rPr>
              <w:t>The aim of this module is to analyze and discuss the relationship between religion and modernity and how we can best understand the role of religion today. It traces the radical critique of concepts such as secularization and modernization as outcomes of a colonial, Eurocentric history and introduces alternative possibilities. These debates will be tested by studying empirical cases, demonstrating that religion and modernity interact in many, often unexpected ways around the world.</w:t>
            </w:r>
          </w:p>
        </w:tc>
      </w:tr>
      <w:tr w:rsidR="004C6B32" w14:paraId="6F874F79"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51F4E36"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Learning Outcomes </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082A15"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 xml:space="preserve">understand, reconstruct and critique current positions on the role of religion in pluralist democracies </w:t>
            </w:r>
          </w:p>
          <w:p w14:paraId="6D4357DE"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identify core features of the concept of “multiple modernities” and its critique</w:t>
            </w:r>
          </w:p>
          <w:p w14:paraId="4B8EE3BF"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examine the consequences for the study of the dynamic role of religion in modern societies and the recognition of sources other than texts</w:t>
            </w:r>
          </w:p>
          <w:p w14:paraId="43C3F938"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develop the conceptual tools for studying religion as a "relational phenomenon"</w:t>
            </w:r>
          </w:p>
          <w:p w14:paraId="503CA339"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distinguish analytical concepts from normative claims</w:t>
            </w:r>
          </w:p>
          <w:p w14:paraId="414E9F4B"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apply the different concepts to and compare case studies on religion and modernity in different contexts</w:t>
            </w:r>
          </w:p>
          <w:p w14:paraId="0041D512" w14:textId="77777777" w:rsidR="004C6B32" w:rsidRPr="00576202" w:rsidRDefault="1361ECFD" w:rsidP="0616227F">
            <w:pPr>
              <w:pStyle w:val="ListParagraph"/>
              <w:numPr>
                <w:ilvl w:val="0"/>
                <w:numId w:val="43"/>
              </w:numPr>
              <w:tabs>
                <w:tab w:val="left" w:pos="720"/>
              </w:tabs>
              <w:spacing w:after="0" w:line="254" w:lineRule="auto"/>
              <w:rPr>
                <w:rFonts w:eastAsiaTheme="minorEastAsia"/>
                <w:sz w:val="24"/>
                <w:szCs w:val="24"/>
              </w:rPr>
            </w:pPr>
            <w:r w:rsidRPr="0616227F">
              <w:rPr>
                <w:rFonts w:eastAsiaTheme="minorEastAsia"/>
                <w:sz w:val="24"/>
                <w:szCs w:val="24"/>
              </w:rPr>
              <w:t>reflect on the Study of Religion as an integral part of modernization</w:t>
            </w:r>
          </w:p>
          <w:p w14:paraId="7897B853" w14:textId="77777777" w:rsidR="004C6B32" w:rsidRPr="00576202" w:rsidRDefault="004C6B32" w:rsidP="0616227F">
            <w:pPr>
              <w:pStyle w:val="NoSpacing"/>
              <w:spacing w:line="254" w:lineRule="auto"/>
              <w:rPr>
                <w:rFonts w:asciiTheme="minorHAnsi" w:hAnsiTheme="minorHAnsi" w:cstheme="minorBidi"/>
                <w:lang w:eastAsia="en-IE"/>
              </w:rPr>
            </w:pPr>
          </w:p>
        </w:tc>
      </w:tr>
      <w:tr w:rsidR="004C6B32" w14:paraId="34C22AFE"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3500BED5"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Module Content</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A5BE2D" w14:textId="65984D84" w:rsidR="004C6B32" w:rsidRPr="00576202" w:rsidRDefault="733B89B4" w:rsidP="0616227F">
            <w:pPr>
              <w:spacing w:after="0"/>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The relationship between Religion and Modernity has been </w:t>
            </w:r>
            <w:r w:rsidR="56327B3C" w:rsidRPr="0616227F">
              <w:rPr>
                <w:rFonts w:ascii="Calibri" w:eastAsia="Calibri" w:hAnsi="Calibri" w:cs="Calibri"/>
                <w:sz w:val="24"/>
                <w:szCs w:val="24"/>
                <w:lang w:val="en-US"/>
              </w:rPr>
              <w:t xml:space="preserve">a contested field of debate, and given the fast pace of changes in all areas of cultural life, it is even questioned how we should identify the </w:t>
            </w:r>
            <w:r w:rsidR="6CE24EB6" w:rsidRPr="0616227F">
              <w:rPr>
                <w:rFonts w:ascii="Calibri" w:eastAsia="Calibri" w:hAnsi="Calibri" w:cs="Calibri"/>
                <w:sz w:val="24"/>
                <w:szCs w:val="24"/>
                <w:lang w:val="en-US"/>
              </w:rPr>
              <w:t>era</w:t>
            </w:r>
            <w:r w:rsidR="56327B3C" w:rsidRPr="0616227F">
              <w:rPr>
                <w:rFonts w:ascii="Calibri" w:eastAsia="Calibri" w:hAnsi="Calibri" w:cs="Calibri"/>
                <w:sz w:val="24"/>
                <w:szCs w:val="24"/>
                <w:lang w:val="en-US"/>
              </w:rPr>
              <w:t xml:space="preserve"> i</w:t>
            </w:r>
            <w:r w:rsidR="0A8A3541" w:rsidRPr="0616227F">
              <w:rPr>
                <w:rFonts w:ascii="Calibri" w:eastAsia="Calibri" w:hAnsi="Calibri" w:cs="Calibri"/>
                <w:sz w:val="24"/>
                <w:szCs w:val="24"/>
                <w:lang w:val="en-US"/>
              </w:rPr>
              <w:t xml:space="preserve">n which we live, and what role religion plays in it: is it </w:t>
            </w:r>
            <w:r w:rsidR="4A788E89" w:rsidRPr="0616227F">
              <w:rPr>
                <w:rFonts w:ascii="Calibri" w:eastAsia="Calibri" w:hAnsi="Calibri" w:cs="Calibri"/>
                <w:sz w:val="24"/>
                <w:szCs w:val="24"/>
                <w:lang w:val="en-US"/>
              </w:rPr>
              <w:t>modernity, late, post, or meta-modernity?</w:t>
            </w:r>
            <w:r w:rsidR="30C3FD46" w:rsidRPr="0616227F">
              <w:rPr>
                <w:rFonts w:ascii="Calibri" w:eastAsia="Calibri" w:hAnsi="Calibri" w:cs="Calibri"/>
                <w:sz w:val="24"/>
                <w:szCs w:val="24"/>
                <w:lang w:val="en-US"/>
              </w:rPr>
              <w:t xml:space="preserve"> And should we</w:t>
            </w:r>
            <w:r w:rsidR="60D7FBF8" w:rsidRPr="0616227F">
              <w:rPr>
                <w:rFonts w:ascii="Calibri" w:eastAsia="Calibri" w:hAnsi="Calibri" w:cs="Calibri"/>
                <w:sz w:val="24"/>
                <w:szCs w:val="24"/>
                <w:lang w:val="en-US"/>
              </w:rPr>
              <w:t xml:space="preserve"> still</w:t>
            </w:r>
            <w:r w:rsidR="30C3FD46" w:rsidRPr="0616227F">
              <w:rPr>
                <w:rFonts w:ascii="Calibri" w:eastAsia="Calibri" w:hAnsi="Calibri" w:cs="Calibri"/>
                <w:sz w:val="24"/>
                <w:szCs w:val="24"/>
                <w:lang w:val="en-US"/>
              </w:rPr>
              <w:t xml:space="preserve"> use this model at all, realizing the Eurocentric ideas that </w:t>
            </w:r>
            <w:proofErr w:type="gramStart"/>
            <w:r w:rsidR="30C3FD46" w:rsidRPr="0616227F">
              <w:rPr>
                <w:rFonts w:ascii="Calibri" w:eastAsia="Calibri" w:hAnsi="Calibri" w:cs="Calibri"/>
                <w:sz w:val="24"/>
                <w:szCs w:val="24"/>
                <w:lang w:val="en-US"/>
              </w:rPr>
              <w:t>are connected with</w:t>
            </w:r>
            <w:proofErr w:type="gramEnd"/>
            <w:r w:rsidR="30C3FD46" w:rsidRPr="0616227F">
              <w:rPr>
                <w:rFonts w:ascii="Calibri" w:eastAsia="Calibri" w:hAnsi="Calibri" w:cs="Calibri"/>
                <w:sz w:val="24"/>
                <w:szCs w:val="24"/>
                <w:lang w:val="en-US"/>
              </w:rPr>
              <w:t xml:space="preserve"> it?</w:t>
            </w:r>
            <w:r w:rsidR="6E14EB38" w:rsidRPr="0616227F">
              <w:rPr>
                <w:rFonts w:ascii="Calibri" w:eastAsia="Calibri" w:hAnsi="Calibri" w:cs="Calibri"/>
                <w:sz w:val="24"/>
                <w:szCs w:val="24"/>
                <w:lang w:val="en-US"/>
              </w:rPr>
              <w:t xml:space="preserve"> </w:t>
            </w:r>
            <w:r w:rsidR="4BED33CF" w:rsidRPr="0616227F">
              <w:rPr>
                <w:rFonts w:ascii="Calibri" w:eastAsia="Calibri" w:hAnsi="Calibri" w:cs="Calibri"/>
                <w:sz w:val="24"/>
                <w:szCs w:val="24"/>
                <w:lang w:val="en-US"/>
              </w:rPr>
              <w:t xml:space="preserve">And what does this mean for how we write a History of Religion in </w:t>
            </w:r>
            <w:proofErr w:type="spellStart"/>
            <w:proofErr w:type="gramStart"/>
            <w:r w:rsidR="4BED33CF" w:rsidRPr="0616227F">
              <w:rPr>
                <w:rFonts w:ascii="Calibri" w:eastAsia="Calibri" w:hAnsi="Calibri" w:cs="Calibri"/>
                <w:sz w:val="24"/>
                <w:szCs w:val="24"/>
                <w:lang w:val="en-US"/>
              </w:rPr>
              <w:t>Modernity?</w:t>
            </w:r>
            <w:r w:rsidR="1361ECFD" w:rsidRPr="0616227F">
              <w:rPr>
                <w:rFonts w:ascii="Calibri" w:eastAsia="Calibri" w:hAnsi="Calibri" w:cs="Calibri"/>
                <w:sz w:val="24"/>
                <w:szCs w:val="24"/>
                <w:lang w:val="en-US"/>
              </w:rPr>
              <w:t>Over</w:t>
            </w:r>
            <w:proofErr w:type="spellEnd"/>
            <w:proofErr w:type="gramEnd"/>
            <w:r w:rsidR="1361ECFD" w:rsidRPr="0616227F">
              <w:rPr>
                <w:rFonts w:ascii="Calibri" w:eastAsia="Calibri" w:hAnsi="Calibri" w:cs="Calibri"/>
                <w:sz w:val="24"/>
                <w:szCs w:val="24"/>
                <w:lang w:val="en-US"/>
              </w:rPr>
              <w:t xml:space="preserve"> a long time, Western scholarship expected religion to decline or even vanish in the course of modernization and that global developments would follow the “Western model”. However, from the 1970s on it became clear that secularization rather meant pluralization, and that pluralization not necessarily means a loss or decline of religion, but a change of form and function: diverse modernities became visible</w:t>
            </w:r>
            <w:r w:rsidR="113A526A" w:rsidRPr="0616227F">
              <w:rPr>
                <w:rFonts w:ascii="Calibri" w:eastAsia="Calibri" w:hAnsi="Calibri" w:cs="Calibri"/>
                <w:sz w:val="24"/>
                <w:szCs w:val="24"/>
                <w:lang w:val="en-US"/>
              </w:rPr>
              <w:t>,</w:t>
            </w:r>
            <w:r w:rsidR="0014E439" w:rsidRPr="0616227F">
              <w:rPr>
                <w:rFonts w:ascii="Calibri" w:eastAsia="Calibri" w:hAnsi="Calibri" w:cs="Calibri"/>
                <w:sz w:val="24"/>
                <w:szCs w:val="24"/>
                <w:lang w:val="en-US"/>
              </w:rPr>
              <w:t xml:space="preserve"> inclu</w:t>
            </w:r>
            <w:r w:rsidR="7F9811E4" w:rsidRPr="0616227F">
              <w:rPr>
                <w:rFonts w:ascii="Calibri" w:eastAsia="Calibri" w:hAnsi="Calibri" w:cs="Calibri"/>
                <w:sz w:val="24"/>
                <w:szCs w:val="24"/>
                <w:lang w:val="en-US"/>
              </w:rPr>
              <w:t xml:space="preserve">ding </w:t>
            </w:r>
            <w:r w:rsidR="49ACC571" w:rsidRPr="0616227F">
              <w:rPr>
                <w:rFonts w:ascii="Calibri" w:eastAsia="Calibri" w:hAnsi="Calibri" w:cs="Calibri"/>
                <w:sz w:val="24"/>
                <w:szCs w:val="24"/>
                <w:lang w:val="en-US"/>
              </w:rPr>
              <w:t xml:space="preserve">authoritarian </w:t>
            </w:r>
            <w:r w:rsidR="7F9811E4" w:rsidRPr="0616227F">
              <w:rPr>
                <w:rFonts w:ascii="Calibri" w:eastAsia="Calibri" w:hAnsi="Calibri" w:cs="Calibri"/>
                <w:sz w:val="24"/>
                <w:szCs w:val="24"/>
                <w:lang w:val="en-US"/>
              </w:rPr>
              <w:t xml:space="preserve">forces that work against pluralism </w:t>
            </w:r>
            <w:r w:rsidR="4776A8BA" w:rsidRPr="0616227F">
              <w:rPr>
                <w:rFonts w:ascii="Calibri" w:eastAsia="Calibri" w:hAnsi="Calibri" w:cs="Calibri"/>
                <w:sz w:val="24"/>
                <w:szCs w:val="24"/>
                <w:lang w:val="en-US"/>
              </w:rPr>
              <w:t>a</w:t>
            </w:r>
            <w:r w:rsidR="0D2DA152" w:rsidRPr="0616227F">
              <w:rPr>
                <w:rFonts w:ascii="Calibri" w:eastAsia="Calibri" w:hAnsi="Calibri" w:cs="Calibri"/>
                <w:sz w:val="24"/>
                <w:szCs w:val="24"/>
                <w:lang w:val="en-US"/>
              </w:rPr>
              <w:t>s an element of a “world society”.</w:t>
            </w:r>
            <w:r w:rsidR="1361ECFD" w:rsidRPr="0616227F">
              <w:rPr>
                <w:rFonts w:ascii="Calibri" w:eastAsia="Calibri" w:hAnsi="Calibri" w:cs="Calibri"/>
                <w:sz w:val="24"/>
                <w:szCs w:val="24"/>
                <w:lang w:val="en-US"/>
              </w:rPr>
              <w:t xml:space="preserve"> </w:t>
            </w:r>
            <w:r w:rsidR="54746B5D" w:rsidRPr="0616227F">
              <w:rPr>
                <w:rFonts w:ascii="Calibri" w:eastAsia="Calibri" w:hAnsi="Calibri" w:cs="Calibri"/>
                <w:sz w:val="24"/>
                <w:szCs w:val="24"/>
                <w:lang w:val="en-US"/>
              </w:rPr>
              <w:t xml:space="preserve">Taking S. Eisenstadt’s concept of “Multiple Modernities as a vantage point, we will explore </w:t>
            </w:r>
            <w:r w:rsidR="6A1D0760" w:rsidRPr="0616227F">
              <w:rPr>
                <w:rFonts w:ascii="Calibri" w:eastAsia="Calibri" w:hAnsi="Calibri" w:cs="Calibri"/>
                <w:sz w:val="24"/>
                <w:szCs w:val="24"/>
                <w:lang w:val="en-US"/>
              </w:rPr>
              <w:t>areas of social transformation, and how to discover religion as a</w:t>
            </w:r>
            <w:r w:rsidR="73ECD0C9" w:rsidRPr="0616227F">
              <w:rPr>
                <w:rFonts w:ascii="Calibri" w:eastAsia="Calibri" w:hAnsi="Calibri" w:cs="Calibri"/>
                <w:sz w:val="24"/>
                <w:szCs w:val="24"/>
                <w:lang w:val="en-US"/>
              </w:rPr>
              <w:t xml:space="preserve"> vital</w:t>
            </w:r>
            <w:r w:rsidR="6A1D0760" w:rsidRPr="0616227F">
              <w:rPr>
                <w:rFonts w:ascii="Calibri" w:eastAsia="Calibri" w:hAnsi="Calibri" w:cs="Calibri"/>
                <w:sz w:val="24"/>
                <w:szCs w:val="24"/>
                <w:lang w:val="en-US"/>
              </w:rPr>
              <w:t xml:space="preserve"> part of these dynamic changes.</w:t>
            </w:r>
          </w:p>
          <w:p w14:paraId="097DCB86" w14:textId="088B1BA3" w:rsidR="004C6B32" w:rsidRPr="00576202" w:rsidRDefault="1361ECFD" w:rsidP="0616227F">
            <w:pPr>
              <w:spacing w:after="0"/>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Phenomena such as the rising Pentecostalism in the Americas and Africa, controversies around religious symbols in the public sphere, new links between religion and political populism, “new spirituality” as well as “new atheism” and religiously embedded </w:t>
            </w:r>
            <w:proofErr w:type="spellStart"/>
            <w:r w:rsidRPr="0616227F">
              <w:rPr>
                <w:rFonts w:ascii="Calibri" w:eastAsia="Calibri" w:hAnsi="Calibri" w:cs="Calibri"/>
                <w:sz w:val="24"/>
                <w:szCs w:val="24"/>
                <w:lang w:val="en-US"/>
              </w:rPr>
              <w:t>terrorismmade</w:t>
            </w:r>
            <w:proofErr w:type="spellEnd"/>
            <w:r w:rsidRPr="0616227F">
              <w:rPr>
                <w:rFonts w:ascii="Calibri" w:eastAsia="Calibri" w:hAnsi="Calibri" w:cs="Calibri"/>
                <w:sz w:val="24"/>
                <w:szCs w:val="24"/>
                <w:lang w:val="en-US"/>
              </w:rPr>
              <w:t xml:space="preserve"> clear that no simple explanation would help to understand the complexity of changing roles of religion in recent history. Seeking</w:t>
            </w:r>
            <w:r w:rsidR="6FB4BE3C" w:rsidRPr="0616227F">
              <w:rPr>
                <w:rFonts w:ascii="Calibri" w:eastAsia="Calibri" w:hAnsi="Calibri" w:cs="Calibri"/>
                <w:sz w:val="24"/>
                <w:szCs w:val="24"/>
                <w:lang w:val="en-US"/>
              </w:rPr>
              <w:t xml:space="preserve"> to develop</w:t>
            </w:r>
            <w:r w:rsidRPr="0616227F">
              <w:rPr>
                <w:rFonts w:ascii="Calibri" w:eastAsia="Calibri" w:hAnsi="Calibri" w:cs="Calibri"/>
                <w:sz w:val="24"/>
                <w:szCs w:val="24"/>
                <w:lang w:val="en-US"/>
              </w:rPr>
              <w:t xml:space="preserve"> models of explanation, scholars offered a variety of concepts and ideas. </w:t>
            </w:r>
          </w:p>
          <w:p w14:paraId="39F57ADE" w14:textId="77777777" w:rsidR="004C6B32" w:rsidRPr="00576202" w:rsidRDefault="1361ECFD" w:rsidP="0616227F">
            <w:pPr>
              <w:spacing w:after="0"/>
              <w:jc w:val="both"/>
              <w:rPr>
                <w:rFonts w:ascii="Calibri" w:eastAsia="Calibri" w:hAnsi="Calibri" w:cs="Calibri"/>
                <w:sz w:val="24"/>
                <w:szCs w:val="24"/>
                <w:lang w:val="en-US"/>
              </w:rPr>
            </w:pPr>
            <w:r w:rsidRPr="0616227F">
              <w:rPr>
                <w:rFonts w:ascii="Calibri" w:eastAsia="Calibri" w:hAnsi="Calibri" w:cs="Calibri"/>
                <w:sz w:val="24"/>
                <w:szCs w:val="24"/>
                <w:lang w:val="en-US"/>
              </w:rPr>
              <w:lastRenderedPageBreak/>
              <w:t>We will take a closer look at these concepts and the arguments they put forward. They will lead us to studying “religion as relations”, addressing cases from diverse fields and cultural areas:</w:t>
            </w:r>
          </w:p>
          <w:p w14:paraId="1977706A" w14:textId="4439C1F3"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how religion interacts with social </w:t>
            </w:r>
            <w:r w:rsidR="3F65E79E" w:rsidRPr="0616227F">
              <w:rPr>
                <w:rFonts w:ascii="Calibri" w:eastAsia="Calibri" w:hAnsi="Calibri" w:cs="Calibri"/>
                <w:sz w:val="24"/>
                <w:szCs w:val="24"/>
                <w:lang w:val="en-US"/>
              </w:rPr>
              <w:t>transformations</w:t>
            </w:r>
            <w:r w:rsidRPr="0616227F">
              <w:rPr>
                <w:rFonts w:ascii="Calibri" w:eastAsia="Calibri" w:hAnsi="Calibri" w:cs="Calibri"/>
                <w:sz w:val="24"/>
                <w:szCs w:val="24"/>
                <w:lang w:val="en-US"/>
              </w:rPr>
              <w:t>, as a political power and a means of protest</w:t>
            </w:r>
          </w:p>
          <w:p w14:paraId="16205D37"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religious feminism can be conservative and innovative at the same time</w:t>
            </w:r>
          </w:p>
          <w:p w14:paraId="72A4BE20"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science and art interact with religion</w:t>
            </w:r>
          </w:p>
          <w:p w14:paraId="351EC5D7" w14:textId="611906B3"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how the religious and the secular </w:t>
            </w:r>
            <w:r w:rsidR="207ABC26" w:rsidRPr="0616227F">
              <w:rPr>
                <w:rFonts w:ascii="Calibri" w:eastAsia="Calibri" w:hAnsi="Calibri" w:cs="Calibri"/>
                <w:sz w:val="24"/>
                <w:szCs w:val="24"/>
                <w:lang w:val="en-US"/>
              </w:rPr>
              <w:t xml:space="preserve">are at the </w:t>
            </w:r>
            <w:proofErr w:type="spellStart"/>
            <w:r w:rsidR="207ABC26" w:rsidRPr="0616227F">
              <w:rPr>
                <w:rFonts w:ascii="Calibri" w:eastAsia="Calibri" w:hAnsi="Calibri" w:cs="Calibri"/>
                <w:sz w:val="24"/>
                <w:szCs w:val="24"/>
                <w:lang w:val="en-US"/>
              </w:rPr>
              <w:t>centre</w:t>
            </w:r>
            <w:proofErr w:type="spellEnd"/>
            <w:r w:rsidR="207ABC26" w:rsidRPr="0616227F">
              <w:rPr>
                <w:rFonts w:ascii="Calibri" w:eastAsia="Calibri" w:hAnsi="Calibri" w:cs="Calibri"/>
                <w:sz w:val="24"/>
                <w:szCs w:val="24"/>
                <w:lang w:val="en-US"/>
              </w:rPr>
              <w:t xml:space="preserve"> of how we see the modern </w:t>
            </w:r>
          </w:p>
          <w:p w14:paraId="78989874"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religion diffuses into popular culture and the media</w:t>
            </w:r>
          </w:p>
          <w:p w14:paraId="111D81B2"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death and dying in modern societies creates religious and secular responses</w:t>
            </w:r>
          </w:p>
          <w:p w14:paraId="34053E57"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Occultism and Esotericism interact with modernity</w:t>
            </w:r>
          </w:p>
          <w:p w14:paraId="48355DAE" w14:textId="78D342D1"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thinkers of modernity made religion a core theme</w:t>
            </w:r>
          </w:p>
          <w:p w14:paraId="4257C064" w14:textId="77777777" w:rsidR="004C6B32" w:rsidRPr="00576202" w:rsidRDefault="1361ECFD" w:rsidP="0616227F">
            <w:pPr>
              <w:pStyle w:val="ListParagraph"/>
              <w:numPr>
                <w:ilvl w:val="0"/>
                <w:numId w:val="42"/>
              </w:numPr>
              <w:spacing w:after="0"/>
              <w:ind w:left="482"/>
              <w:jc w:val="both"/>
              <w:rPr>
                <w:rFonts w:ascii="Calibri" w:eastAsia="Calibri" w:hAnsi="Calibri" w:cs="Calibri"/>
                <w:sz w:val="24"/>
                <w:szCs w:val="24"/>
                <w:lang w:val="en-US"/>
              </w:rPr>
            </w:pPr>
            <w:r w:rsidRPr="0616227F">
              <w:rPr>
                <w:rFonts w:ascii="Calibri" w:eastAsia="Calibri" w:hAnsi="Calibri" w:cs="Calibri"/>
                <w:sz w:val="24"/>
                <w:szCs w:val="24"/>
                <w:lang w:val="en-US"/>
              </w:rPr>
              <w:t>how religion shifted from dogma and belief to feeling and embodied experience</w:t>
            </w:r>
          </w:p>
          <w:p w14:paraId="3B7C908C" w14:textId="4703CDC1" w:rsidR="004C6B32" w:rsidRPr="00576202" w:rsidRDefault="4B14DFE9" w:rsidP="0616227F">
            <w:pPr>
              <w:spacing w:after="0"/>
              <w:jc w:val="both"/>
              <w:rPr>
                <w:rFonts w:ascii="Calibri" w:eastAsia="Calibri" w:hAnsi="Calibri" w:cs="Calibri"/>
                <w:sz w:val="24"/>
                <w:szCs w:val="24"/>
                <w:lang w:val="en-US"/>
              </w:rPr>
            </w:pPr>
            <w:r w:rsidRPr="0616227F">
              <w:rPr>
                <w:rFonts w:ascii="Calibri" w:eastAsia="Calibri" w:hAnsi="Calibri" w:cs="Calibri"/>
                <w:sz w:val="24"/>
                <w:szCs w:val="24"/>
                <w:lang w:val="en-US"/>
              </w:rPr>
              <w:t xml:space="preserve">Cases may vary and can be adapted to students’ </w:t>
            </w:r>
            <w:r w:rsidR="1FD03CB6" w:rsidRPr="0616227F">
              <w:rPr>
                <w:rFonts w:ascii="Calibri" w:eastAsia="Calibri" w:hAnsi="Calibri" w:cs="Calibri"/>
                <w:sz w:val="24"/>
                <w:szCs w:val="24"/>
                <w:lang w:val="en-US"/>
              </w:rPr>
              <w:t>interests</w:t>
            </w:r>
            <w:r w:rsidRPr="0616227F">
              <w:rPr>
                <w:rFonts w:ascii="Calibri" w:eastAsia="Calibri" w:hAnsi="Calibri" w:cs="Calibri"/>
                <w:sz w:val="24"/>
                <w:szCs w:val="24"/>
                <w:lang w:val="en-US"/>
              </w:rPr>
              <w:t>.</w:t>
            </w:r>
          </w:p>
        </w:tc>
      </w:tr>
      <w:tr w:rsidR="004C6B32" w14:paraId="43371C21" w14:textId="77777777" w:rsidTr="0616227F">
        <w:trPr>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17F82DD7"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lastRenderedPageBreak/>
              <w:t>Teaching and Learning Format</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03433C" w14:textId="77777777" w:rsidR="004C6B32" w:rsidRPr="00576202" w:rsidRDefault="1361ECFD" w:rsidP="0616227F">
            <w:pPr>
              <w:pStyle w:val="NoSpacing"/>
              <w:spacing w:line="254" w:lineRule="auto"/>
              <w:rPr>
                <w:rFonts w:asciiTheme="minorHAnsi" w:hAnsiTheme="minorHAnsi" w:cstheme="minorBidi"/>
                <w:lang w:eastAsia="en-IE"/>
              </w:rPr>
            </w:pPr>
            <w:r w:rsidRPr="0616227F">
              <w:rPr>
                <w:rFonts w:asciiTheme="minorHAnsi" w:hAnsiTheme="minorHAnsi" w:cstheme="minorBidi"/>
                <w:lang w:eastAsia="en-IE"/>
              </w:rPr>
              <w:t>Seminar style: discussions based on students' presentations; overview lectures</w:t>
            </w:r>
          </w:p>
        </w:tc>
      </w:tr>
      <w:tr w:rsidR="004C6B32" w14:paraId="4F2465AF" w14:textId="77777777" w:rsidTr="0616227F">
        <w:trPr>
          <w:trHeight w:val="907"/>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343EF4D5" w14:textId="77777777" w:rsidR="004C6B32" w:rsidRPr="002B3A9D" w:rsidRDefault="004C6B32" w:rsidP="0616227F">
            <w:pPr>
              <w:pStyle w:val="NoSpacing"/>
              <w:spacing w:line="254" w:lineRule="auto"/>
              <w:rPr>
                <w:rFonts w:asciiTheme="minorHAnsi" w:hAnsiTheme="minorHAnsi" w:cstheme="minorBidi"/>
                <w:b/>
                <w:bCs/>
                <w:lang w:eastAsia="en-IE"/>
              </w:rPr>
            </w:pPr>
          </w:p>
          <w:p w14:paraId="6E4356DC"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 xml:space="preserve">Module Assessment Components </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tbl>
            <w:tblPr>
              <w:tblStyle w:val="TableGrid"/>
              <w:tblpPr w:leftFromText="180" w:rightFromText="180" w:vertAnchor="page" w:horzAnchor="margin" w:tblpY="21"/>
              <w:tblOverlap w:val="never"/>
              <w:tblW w:w="7508" w:type="dxa"/>
              <w:tblLook w:val="04A0" w:firstRow="1" w:lastRow="0" w:firstColumn="1" w:lastColumn="0" w:noHBand="0" w:noVBand="1"/>
            </w:tblPr>
            <w:tblGrid>
              <w:gridCol w:w="1866"/>
              <w:gridCol w:w="2216"/>
              <w:gridCol w:w="1328"/>
              <w:gridCol w:w="793"/>
              <w:gridCol w:w="1305"/>
            </w:tblGrid>
            <w:tr w:rsidR="004C6B32" w:rsidRPr="00307AB4" w14:paraId="3BC2C03E" w14:textId="77777777" w:rsidTr="0616227F">
              <w:tc>
                <w:tcPr>
                  <w:tcW w:w="2109" w:type="dxa"/>
                  <w:tcBorders>
                    <w:top w:val="single" w:sz="4" w:space="0" w:color="auto"/>
                    <w:left w:val="single" w:sz="4" w:space="0" w:color="auto"/>
                    <w:bottom w:val="single" w:sz="4" w:space="0" w:color="auto"/>
                    <w:right w:val="single" w:sz="4" w:space="0" w:color="auto"/>
                  </w:tcBorders>
                  <w:hideMark/>
                </w:tcPr>
                <w:p w14:paraId="28681AB4" w14:textId="77777777" w:rsidR="004C6B32" w:rsidRPr="00CC37B7" w:rsidRDefault="1361ECFD" w:rsidP="0616227F">
                  <w:pPr>
                    <w:rPr>
                      <w:b/>
                      <w:bCs/>
                      <w:sz w:val="24"/>
                      <w:szCs w:val="24"/>
                    </w:rPr>
                  </w:pPr>
                  <w:r w:rsidRPr="0616227F">
                    <w:rPr>
                      <w:b/>
                      <w:bCs/>
                      <w:sz w:val="24"/>
                      <w:szCs w:val="24"/>
                    </w:rPr>
                    <w:t>Assessment Component</w:t>
                  </w:r>
                </w:p>
              </w:tc>
              <w:tc>
                <w:tcPr>
                  <w:tcW w:w="2410" w:type="dxa"/>
                  <w:tcBorders>
                    <w:top w:val="single" w:sz="4" w:space="0" w:color="auto"/>
                    <w:left w:val="single" w:sz="4" w:space="0" w:color="auto"/>
                    <w:bottom w:val="single" w:sz="4" w:space="0" w:color="auto"/>
                    <w:right w:val="single" w:sz="4" w:space="0" w:color="auto"/>
                  </w:tcBorders>
                  <w:hideMark/>
                </w:tcPr>
                <w:p w14:paraId="3CD52AB5" w14:textId="77777777" w:rsidR="004C6B32" w:rsidRPr="00CC37B7" w:rsidRDefault="1361ECFD" w:rsidP="0616227F">
                  <w:pPr>
                    <w:rPr>
                      <w:b/>
                      <w:bCs/>
                      <w:sz w:val="24"/>
                      <w:szCs w:val="24"/>
                    </w:rPr>
                  </w:pPr>
                  <w:r w:rsidRPr="0616227F">
                    <w:rPr>
                      <w:b/>
                      <w:bCs/>
                      <w:sz w:val="24"/>
                      <w:szCs w:val="24"/>
                    </w:rPr>
                    <w:t>Assessment Description</w:t>
                  </w:r>
                </w:p>
              </w:tc>
              <w:tc>
                <w:tcPr>
                  <w:tcW w:w="1362" w:type="dxa"/>
                  <w:tcBorders>
                    <w:top w:val="single" w:sz="4" w:space="0" w:color="auto"/>
                    <w:left w:val="single" w:sz="4" w:space="0" w:color="auto"/>
                    <w:bottom w:val="single" w:sz="4" w:space="0" w:color="auto"/>
                    <w:right w:val="single" w:sz="4" w:space="0" w:color="auto"/>
                  </w:tcBorders>
                  <w:hideMark/>
                </w:tcPr>
                <w:p w14:paraId="58D427E3" w14:textId="77777777" w:rsidR="004C6B32" w:rsidRPr="00CC37B7" w:rsidRDefault="1361ECFD" w:rsidP="0616227F">
                  <w:pPr>
                    <w:rPr>
                      <w:b/>
                      <w:bCs/>
                      <w:sz w:val="24"/>
                      <w:szCs w:val="24"/>
                    </w:rPr>
                  </w:pPr>
                  <w:r w:rsidRPr="0616227F">
                    <w:rPr>
                      <w:b/>
                      <w:bCs/>
                      <w:sz w:val="24"/>
                      <w:szCs w:val="24"/>
                    </w:rPr>
                    <w:t>LO Addressed</w:t>
                  </w:r>
                </w:p>
              </w:tc>
              <w:tc>
                <w:tcPr>
                  <w:tcW w:w="851" w:type="dxa"/>
                  <w:tcBorders>
                    <w:top w:val="single" w:sz="4" w:space="0" w:color="auto"/>
                    <w:left w:val="single" w:sz="4" w:space="0" w:color="auto"/>
                    <w:bottom w:val="single" w:sz="4" w:space="0" w:color="auto"/>
                    <w:right w:val="single" w:sz="4" w:space="0" w:color="auto"/>
                  </w:tcBorders>
                  <w:hideMark/>
                </w:tcPr>
                <w:p w14:paraId="5E0B09E7" w14:textId="77777777" w:rsidR="004C6B32" w:rsidRPr="00CC37B7" w:rsidRDefault="1361ECFD" w:rsidP="0616227F">
                  <w:pPr>
                    <w:rPr>
                      <w:b/>
                      <w:bCs/>
                      <w:sz w:val="24"/>
                      <w:szCs w:val="24"/>
                    </w:rPr>
                  </w:pPr>
                  <w:r w:rsidRPr="0616227F">
                    <w:rPr>
                      <w:b/>
                      <w:bCs/>
                      <w:sz w:val="24"/>
                      <w:szCs w:val="24"/>
                    </w:rPr>
                    <w:t>% of total</w:t>
                  </w:r>
                </w:p>
              </w:tc>
              <w:tc>
                <w:tcPr>
                  <w:tcW w:w="776" w:type="dxa"/>
                  <w:tcBorders>
                    <w:top w:val="single" w:sz="4" w:space="0" w:color="auto"/>
                    <w:left w:val="single" w:sz="4" w:space="0" w:color="auto"/>
                    <w:bottom w:val="single" w:sz="4" w:space="0" w:color="auto"/>
                    <w:right w:val="single" w:sz="4" w:space="0" w:color="auto"/>
                  </w:tcBorders>
                  <w:hideMark/>
                </w:tcPr>
                <w:p w14:paraId="6887C5F9" w14:textId="77777777" w:rsidR="004C6B32" w:rsidRPr="00CC37B7" w:rsidRDefault="1361ECFD" w:rsidP="0616227F">
                  <w:pPr>
                    <w:rPr>
                      <w:b/>
                      <w:bCs/>
                      <w:sz w:val="24"/>
                      <w:szCs w:val="24"/>
                    </w:rPr>
                  </w:pPr>
                  <w:r w:rsidRPr="0616227F">
                    <w:rPr>
                      <w:b/>
                      <w:bCs/>
                      <w:sz w:val="24"/>
                      <w:szCs w:val="24"/>
                    </w:rPr>
                    <w:t>Week due</w:t>
                  </w:r>
                </w:p>
              </w:tc>
            </w:tr>
            <w:tr w:rsidR="004C6B32" w:rsidRPr="00307AB4" w14:paraId="53DD7CBB" w14:textId="77777777" w:rsidTr="0616227F">
              <w:tc>
                <w:tcPr>
                  <w:tcW w:w="2109" w:type="dxa"/>
                  <w:tcBorders>
                    <w:top w:val="single" w:sz="4" w:space="0" w:color="auto"/>
                    <w:left w:val="single" w:sz="4" w:space="0" w:color="auto"/>
                    <w:bottom w:val="single" w:sz="4" w:space="0" w:color="auto"/>
                    <w:right w:val="single" w:sz="4" w:space="0" w:color="auto"/>
                  </w:tcBorders>
                  <w:vAlign w:val="center"/>
                </w:tcPr>
                <w:p w14:paraId="3955DBBF" w14:textId="24891919" w:rsidR="004C6B32" w:rsidRPr="00307AB4" w:rsidRDefault="48E6050B" w:rsidP="0616227F">
                  <w:pPr>
                    <w:rPr>
                      <w:sz w:val="24"/>
                      <w:szCs w:val="24"/>
                    </w:rPr>
                  </w:pPr>
                  <w:r w:rsidRPr="0616227F">
                    <w:rPr>
                      <w:sz w:val="24"/>
                      <w:szCs w:val="24"/>
                    </w:rPr>
                    <w:t>Formative assignments</w:t>
                  </w:r>
                </w:p>
              </w:tc>
              <w:tc>
                <w:tcPr>
                  <w:tcW w:w="2410" w:type="dxa"/>
                  <w:tcBorders>
                    <w:top w:val="single" w:sz="4" w:space="0" w:color="auto"/>
                    <w:left w:val="single" w:sz="4" w:space="0" w:color="auto"/>
                    <w:bottom w:val="single" w:sz="4" w:space="0" w:color="auto"/>
                    <w:right w:val="single" w:sz="4" w:space="0" w:color="auto"/>
                  </w:tcBorders>
                  <w:vAlign w:val="center"/>
                </w:tcPr>
                <w:p w14:paraId="2DDC0455" w14:textId="7DC75EAA" w:rsidR="004C6B32" w:rsidRPr="00307AB4" w:rsidRDefault="560DD526" w:rsidP="0616227F">
                  <w:pPr>
                    <w:rPr>
                      <w:sz w:val="24"/>
                      <w:szCs w:val="24"/>
                    </w:rPr>
                  </w:pPr>
                  <w:proofErr w:type="gramStart"/>
                  <w:r w:rsidRPr="0616227F">
                    <w:rPr>
                      <w:sz w:val="24"/>
                      <w:szCs w:val="24"/>
                    </w:rPr>
                    <w:t>Mini-essay</w:t>
                  </w:r>
                  <w:proofErr w:type="gramEnd"/>
                  <w:r w:rsidRPr="0616227F">
                    <w:rPr>
                      <w:sz w:val="24"/>
                      <w:szCs w:val="24"/>
                    </w:rPr>
                    <w:t xml:space="preserve"> (explor</w:t>
                  </w:r>
                  <w:r w:rsidR="409B4A72" w:rsidRPr="0616227F">
                    <w:rPr>
                      <w:sz w:val="24"/>
                      <w:szCs w:val="24"/>
                    </w:rPr>
                    <w:t>e preconceptions</w:t>
                  </w:r>
                  <w:r w:rsidRPr="0616227F">
                    <w:rPr>
                      <w:sz w:val="24"/>
                      <w:szCs w:val="24"/>
                    </w:rPr>
                    <w:t xml:space="preserve">); short weekly reading reports (Pass/Fail) </w:t>
                  </w:r>
                </w:p>
              </w:tc>
              <w:tc>
                <w:tcPr>
                  <w:tcW w:w="1362" w:type="dxa"/>
                  <w:tcBorders>
                    <w:top w:val="single" w:sz="4" w:space="0" w:color="auto"/>
                    <w:left w:val="single" w:sz="4" w:space="0" w:color="auto"/>
                    <w:bottom w:val="single" w:sz="4" w:space="0" w:color="auto"/>
                    <w:right w:val="single" w:sz="4" w:space="0" w:color="auto"/>
                  </w:tcBorders>
                  <w:vAlign w:val="center"/>
                </w:tcPr>
                <w:p w14:paraId="6C9EF177" w14:textId="7F4B2BFB" w:rsidR="004C6B32" w:rsidRPr="00307AB4" w:rsidRDefault="575ADB54" w:rsidP="0616227F">
                  <w:pPr>
                    <w:rPr>
                      <w:sz w:val="24"/>
                      <w:szCs w:val="24"/>
                    </w:rPr>
                  </w:pPr>
                  <w:r w:rsidRPr="0616227F">
                    <w:rPr>
                      <w:sz w:val="24"/>
                      <w:szCs w:val="24"/>
                    </w:rPr>
                    <w:t>1; 2; 3; 5</w:t>
                  </w:r>
                </w:p>
              </w:tc>
              <w:tc>
                <w:tcPr>
                  <w:tcW w:w="851" w:type="dxa"/>
                  <w:tcBorders>
                    <w:top w:val="single" w:sz="4" w:space="0" w:color="auto"/>
                    <w:left w:val="single" w:sz="4" w:space="0" w:color="auto"/>
                    <w:bottom w:val="single" w:sz="4" w:space="0" w:color="auto"/>
                    <w:right w:val="single" w:sz="4" w:space="0" w:color="auto"/>
                  </w:tcBorders>
                  <w:vAlign w:val="center"/>
                </w:tcPr>
                <w:p w14:paraId="28A2521A" w14:textId="379ACA8E" w:rsidR="004C6B32" w:rsidRPr="00307AB4" w:rsidRDefault="59393321" w:rsidP="0616227F">
                  <w:pPr>
                    <w:rPr>
                      <w:sz w:val="24"/>
                      <w:szCs w:val="24"/>
                    </w:rPr>
                  </w:pPr>
                  <w:r w:rsidRPr="0616227F">
                    <w:rPr>
                      <w:sz w:val="24"/>
                      <w:szCs w:val="24"/>
                    </w:rPr>
                    <w:t>2</w:t>
                  </w:r>
                  <w:r w:rsidR="4B14DFE9" w:rsidRPr="0616227F">
                    <w:rPr>
                      <w:sz w:val="24"/>
                      <w:szCs w:val="24"/>
                    </w:rPr>
                    <w:t>0%</w:t>
                  </w:r>
                </w:p>
              </w:tc>
              <w:tc>
                <w:tcPr>
                  <w:tcW w:w="776" w:type="dxa"/>
                  <w:tcBorders>
                    <w:top w:val="single" w:sz="4" w:space="0" w:color="auto"/>
                    <w:left w:val="single" w:sz="4" w:space="0" w:color="auto"/>
                    <w:bottom w:val="single" w:sz="4" w:space="0" w:color="auto"/>
                    <w:right w:val="single" w:sz="4" w:space="0" w:color="auto"/>
                  </w:tcBorders>
                  <w:vAlign w:val="center"/>
                </w:tcPr>
                <w:p w14:paraId="76346A43" w14:textId="72A0A2A0" w:rsidR="004C6B32" w:rsidRPr="00307AB4" w:rsidRDefault="6273B94A" w:rsidP="0616227F">
                  <w:pPr>
                    <w:rPr>
                      <w:sz w:val="24"/>
                      <w:szCs w:val="24"/>
                    </w:rPr>
                  </w:pPr>
                  <w:r w:rsidRPr="0616227F">
                    <w:rPr>
                      <w:sz w:val="24"/>
                      <w:szCs w:val="24"/>
                    </w:rPr>
                    <w:t>3</w:t>
                  </w:r>
                </w:p>
              </w:tc>
            </w:tr>
            <w:tr w:rsidR="2801CE97" w14:paraId="2E06DA88" w14:textId="77777777" w:rsidTr="0616227F">
              <w:trPr>
                <w:trHeight w:val="300"/>
              </w:trPr>
              <w:tc>
                <w:tcPr>
                  <w:tcW w:w="2109" w:type="dxa"/>
                  <w:tcBorders>
                    <w:top w:val="single" w:sz="4" w:space="0" w:color="auto"/>
                    <w:left w:val="single" w:sz="4" w:space="0" w:color="auto"/>
                    <w:bottom w:val="single" w:sz="4" w:space="0" w:color="auto"/>
                    <w:right w:val="single" w:sz="4" w:space="0" w:color="auto"/>
                  </w:tcBorders>
                  <w:vAlign w:val="center"/>
                </w:tcPr>
                <w:p w14:paraId="6BF360E2" w14:textId="187B5A2E" w:rsidR="10F0870A" w:rsidRDefault="29E61F3C" w:rsidP="0616227F">
                  <w:pPr>
                    <w:rPr>
                      <w:sz w:val="24"/>
                      <w:szCs w:val="24"/>
                    </w:rPr>
                  </w:pPr>
                  <w:r w:rsidRPr="0616227F">
                    <w:rPr>
                      <w:sz w:val="24"/>
                      <w:szCs w:val="24"/>
                    </w:rPr>
                    <w:t>Summative assignment</w:t>
                  </w:r>
                </w:p>
              </w:tc>
              <w:tc>
                <w:tcPr>
                  <w:tcW w:w="2410" w:type="dxa"/>
                  <w:tcBorders>
                    <w:top w:val="single" w:sz="4" w:space="0" w:color="auto"/>
                    <w:left w:val="single" w:sz="4" w:space="0" w:color="auto"/>
                    <w:bottom w:val="single" w:sz="4" w:space="0" w:color="auto"/>
                    <w:right w:val="single" w:sz="4" w:space="0" w:color="auto"/>
                  </w:tcBorders>
                  <w:vAlign w:val="center"/>
                </w:tcPr>
                <w:p w14:paraId="57FE5400" w14:textId="1A179CFE" w:rsidR="10F0870A" w:rsidRDefault="29E61F3C" w:rsidP="0616227F">
                  <w:pPr>
                    <w:rPr>
                      <w:sz w:val="24"/>
                      <w:szCs w:val="24"/>
                    </w:rPr>
                  </w:pPr>
                  <w:r w:rsidRPr="0616227F">
                    <w:rPr>
                      <w:sz w:val="24"/>
                      <w:szCs w:val="24"/>
                    </w:rPr>
                    <w:t>Reaction Sheet: provide a discussion of an assigned text (</w:t>
                  </w:r>
                  <w:r w:rsidR="6FDE379D" w:rsidRPr="0616227F">
                    <w:rPr>
                      <w:sz w:val="24"/>
                      <w:szCs w:val="24"/>
                    </w:rPr>
                    <w:t>800 words max + 3-slide-presentation)</w:t>
                  </w:r>
                </w:p>
              </w:tc>
              <w:tc>
                <w:tcPr>
                  <w:tcW w:w="1362" w:type="dxa"/>
                  <w:tcBorders>
                    <w:top w:val="single" w:sz="4" w:space="0" w:color="auto"/>
                    <w:left w:val="single" w:sz="4" w:space="0" w:color="auto"/>
                    <w:bottom w:val="single" w:sz="4" w:space="0" w:color="auto"/>
                    <w:right w:val="single" w:sz="4" w:space="0" w:color="auto"/>
                  </w:tcBorders>
                  <w:vAlign w:val="center"/>
                </w:tcPr>
                <w:p w14:paraId="774F6CC7" w14:textId="70F308E1" w:rsidR="5CB7568F" w:rsidRDefault="147ECB15" w:rsidP="0616227F">
                  <w:pPr>
                    <w:rPr>
                      <w:sz w:val="24"/>
                      <w:szCs w:val="24"/>
                    </w:rPr>
                  </w:pPr>
                  <w:r w:rsidRPr="0616227F">
                    <w:rPr>
                      <w:sz w:val="24"/>
                      <w:szCs w:val="24"/>
                    </w:rPr>
                    <w:t>3; 4; 5</w:t>
                  </w:r>
                </w:p>
              </w:tc>
              <w:tc>
                <w:tcPr>
                  <w:tcW w:w="851" w:type="dxa"/>
                  <w:tcBorders>
                    <w:top w:val="single" w:sz="4" w:space="0" w:color="auto"/>
                    <w:left w:val="single" w:sz="4" w:space="0" w:color="auto"/>
                    <w:bottom w:val="single" w:sz="4" w:space="0" w:color="auto"/>
                    <w:right w:val="single" w:sz="4" w:space="0" w:color="auto"/>
                  </w:tcBorders>
                  <w:vAlign w:val="center"/>
                </w:tcPr>
                <w:p w14:paraId="0490E0E4" w14:textId="6FDA4802" w:rsidR="375237DC" w:rsidRDefault="6FDE379D" w:rsidP="0616227F">
                  <w:pPr>
                    <w:rPr>
                      <w:sz w:val="24"/>
                      <w:szCs w:val="24"/>
                    </w:rPr>
                  </w:pPr>
                  <w:r w:rsidRPr="0616227F">
                    <w:rPr>
                      <w:sz w:val="24"/>
                      <w:szCs w:val="24"/>
                    </w:rPr>
                    <w:t>20%</w:t>
                  </w:r>
                </w:p>
              </w:tc>
              <w:tc>
                <w:tcPr>
                  <w:tcW w:w="776" w:type="dxa"/>
                  <w:tcBorders>
                    <w:top w:val="single" w:sz="4" w:space="0" w:color="auto"/>
                    <w:left w:val="single" w:sz="4" w:space="0" w:color="auto"/>
                    <w:bottom w:val="single" w:sz="4" w:space="0" w:color="auto"/>
                    <w:right w:val="single" w:sz="4" w:space="0" w:color="auto"/>
                  </w:tcBorders>
                  <w:vAlign w:val="center"/>
                </w:tcPr>
                <w:p w14:paraId="45D14A13" w14:textId="5366575A" w:rsidR="697D03B2" w:rsidRDefault="3A185409" w:rsidP="0616227F">
                  <w:pPr>
                    <w:rPr>
                      <w:sz w:val="24"/>
                      <w:szCs w:val="24"/>
                    </w:rPr>
                  </w:pPr>
                  <w:r w:rsidRPr="0616227F">
                    <w:rPr>
                      <w:sz w:val="24"/>
                      <w:szCs w:val="24"/>
                    </w:rPr>
                    <w:t>continuous</w:t>
                  </w:r>
                </w:p>
              </w:tc>
            </w:tr>
            <w:tr w:rsidR="004C6B32" w:rsidRPr="00307AB4" w14:paraId="29A25B87" w14:textId="77777777" w:rsidTr="0616227F">
              <w:tc>
                <w:tcPr>
                  <w:tcW w:w="2109" w:type="dxa"/>
                  <w:tcBorders>
                    <w:top w:val="single" w:sz="4" w:space="0" w:color="auto"/>
                    <w:left w:val="single" w:sz="4" w:space="0" w:color="auto"/>
                    <w:bottom w:val="single" w:sz="4" w:space="0" w:color="auto"/>
                    <w:right w:val="single" w:sz="4" w:space="0" w:color="auto"/>
                  </w:tcBorders>
                  <w:vAlign w:val="center"/>
                </w:tcPr>
                <w:p w14:paraId="7306FD74" w14:textId="2A66932F" w:rsidR="004C6B32" w:rsidRPr="00307AB4" w:rsidRDefault="67F94AEC" w:rsidP="0616227F">
                  <w:pPr>
                    <w:rPr>
                      <w:sz w:val="24"/>
                      <w:szCs w:val="24"/>
                    </w:rPr>
                  </w:pPr>
                  <w:r w:rsidRPr="0616227F">
                    <w:rPr>
                      <w:sz w:val="24"/>
                      <w:szCs w:val="24"/>
                    </w:rPr>
                    <w:t>Transfer of Knowledge</w:t>
                  </w:r>
                </w:p>
              </w:tc>
              <w:tc>
                <w:tcPr>
                  <w:tcW w:w="2410" w:type="dxa"/>
                  <w:tcBorders>
                    <w:top w:val="single" w:sz="4" w:space="0" w:color="auto"/>
                    <w:left w:val="single" w:sz="4" w:space="0" w:color="auto"/>
                    <w:bottom w:val="single" w:sz="4" w:space="0" w:color="auto"/>
                    <w:right w:val="single" w:sz="4" w:space="0" w:color="auto"/>
                  </w:tcBorders>
                  <w:vAlign w:val="center"/>
                </w:tcPr>
                <w:p w14:paraId="6E363E14" w14:textId="3C975FB9" w:rsidR="004C6B32" w:rsidRPr="00307AB4" w:rsidRDefault="75F69ADF" w:rsidP="0616227F">
                  <w:pPr>
                    <w:rPr>
                      <w:sz w:val="24"/>
                      <w:szCs w:val="24"/>
                    </w:rPr>
                  </w:pPr>
                  <w:r w:rsidRPr="0616227F">
                    <w:rPr>
                      <w:sz w:val="24"/>
                      <w:szCs w:val="24"/>
                    </w:rPr>
                    <w:t xml:space="preserve">Student conference paper or concept for a lecture, with self-chosen </w:t>
                  </w:r>
                  <w:proofErr w:type="gramStart"/>
                  <w:r w:rsidRPr="0616227F">
                    <w:rPr>
                      <w:sz w:val="24"/>
                      <w:szCs w:val="24"/>
                    </w:rPr>
                    <w:t>focus;</w:t>
                  </w:r>
                  <w:r w:rsidR="4B14DFE9" w:rsidRPr="0616227F">
                    <w:rPr>
                      <w:sz w:val="24"/>
                      <w:szCs w:val="24"/>
                    </w:rPr>
                    <w:t>;</w:t>
                  </w:r>
                  <w:proofErr w:type="gramEnd"/>
                  <w:r w:rsidR="4B14DFE9" w:rsidRPr="0616227F">
                    <w:rPr>
                      <w:sz w:val="24"/>
                      <w:szCs w:val="24"/>
                    </w:rPr>
                    <w:t xml:space="preserve"> 2</w:t>
                  </w:r>
                  <w:r w:rsidR="7F4FB63E" w:rsidRPr="0616227F">
                    <w:rPr>
                      <w:sz w:val="24"/>
                      <w:szCs w:val="24"/>
                    </w:rPr>
                    <w:t>500-300</w:t>
                  </w:r>
                  <w:r w:rsidR="1907CD42" w:rsidRPr="0616227F">
                    <w:rPr>
                      <w:sz w:val="24"/>
                      <w:szCs w:val="24"/>
                    </w:rPr>
                    <w:t>0</w:t>
                  </w:r>
                  <w:r w:rsidR="4B14DFE9" w:rsidRPr="0616227F">
                    <w:rPr>
                      <w:sz w:val="24"/>
                      <w:szCs w:val="24"/>
                    </w:rPr>
                    <w:t xml:space="preserve"> words</w:t>
                  </w:r>
                </w:p>
              </w:tc>
              <w:tc>
                <w:tcPr>
                  <w:tcW w:w="1362" w:type="dxa"/>
                  <w:tcBorders>
                    <w:top w:val="single" w:sz="4" w:space="0" w:color="auto"/>
                    <w:left w:val="single" w:sz="4" w:space="0" w:color="auto"/>
                    <w:bottom w:val="single" w:sz="4" w:space="0" w:color="auto"/>
                    <w:right w:val="single" w:sz="4" w:space="0" w:color="auto"/>
                  </w:tcBorders>
                  <w:vAlign w:val="center"/>
                </w:tcPr>
                <w:p w14:paraId="31F877AF" w14:textId="77777777" w:rsidR="004C6B32" w:rsidRPr="00307AB4" w:rsidRDefault="1361ECFD" w:rsidP="0616227F">
                  <w:pPr>
                    <w:rPr>
                      <w:sz w:val="24"/>
                      <w:szCs w:val="24"/>
                    </w:rPr>
                  </w:pPr>
                  <w:r w:rsidRPr="0616227F">
                    <w:rPr>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14:paraId="24143623" w14:textId="670229BB" w:rsidR="004C6B32" w:rsidRPr="00307AB4" w:rsidRDefault="4CE485A4" w:rsidP="0616227F">
                  <w:pPr>
                    <w:rPr>
                      <w:sz w:val="24"/>
                      <w:szCs w:val="24"/>
                    </w:rPr>
                  </w:pPr>
                  <w:r w:rsidRPr="0616227F">
                    <w:rPr>
                      <w:sz w:val="24"/>
                      <w:szCs w:val="24"/>
                    </w:rPr>
                    <w:t>6</w:t>
                  </w:r>
                  <w:r w:rsidR="4B14DFE9" w:rsidRPr="0616227F">
                    <w:rPr>
                      <w:sz w:val="24"/>
                      <w:szCs w:val="24"/>
                    </w:rPr>
                    <w:t>0%</w:t>
                  </w:r>
                </w:p>
              </w:tc>
              <w:tc>
                <w:tcPr>
                  <w:tcW w:w="776" w:type="dxa"/>
                  <w:tcBorders>
                    <w:top w:val="single" w:sz="4" w:space="0" w:color="auto"/>
                    <w:left w:val="single" w:sz="4" w:space="0" w:color="auto"/>
                    <w:bottom w:val="single" w:sz="4" w:space="0" w:color="auto"/>
                    <w:right w:val="single" w:sz="4" w:space="0" w:color="auto"/>
                  </w:tcBorders>
                  <w:vAlign w:val="center"/>
                </w:tcPr>
                <w:p w14:paraId="366DB415" w14:textId="77777777" w:rsidR="004C6B32" w:rsidRPr="00307AB4" w:rsidRDefault="1361ECFD" w:rsidP="0616227F">
                  <w:pPr>
                    <w:rPr>
                      <w:sz w:val="24"/>
                      <w:szCs w:val="24"/>
                    </w:rPr>
                  </w:pPr>
                  <w:r w:rsidRPr="0616227F">
                    <w:rPr>
                      <w:sz w:val="24"/>
                      <w:szCs w:val="24"/>
                    </w:rPr>
                    <w:t>13</w:t>
                  </w:r>
                </w:p>
              </w:tc>
            </w:tr>
          </w:tbl>
          <w:p w14:paraId="549E11F9" w14:textId="77777777" w:rsidR="004C6B32" w:rsidRPr="00307AB4" w:rsidRDefault="004C6B32" w:rsidP="0616227F">
            <w:pPr>
              <w:spacing w:after="0"/>
              <w:rPr>
                <w:sz w:val="24"/>
                <w:szCs w:val="24"/>
                <w:lang w:val="en-GB"/>
              </w:rPr>
            </w:pPr>
          </w:p>
        </w:tc>
      </w:tr>
      <w:tr w:rsidR="004C6B32" w14:paraId="42F67704" w14:textId="77777777" w:rsidTr="0616227F">
        <w:trPr>
          <w:trHeight w:val="907"/>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tcPr>
          <w:p w14:paraId="425DB773"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Reassessment Requirements</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539E8E" w14:textId="2E69178A" w:rsidR="004C6B32" w:rsidRPr="00307AB4" w:rsidRDefault="2DAF6635" w:rsidP="0616227F">
            <w:pPr>
              <w:spacing w:after="0" w:line="240" w:lineRule="auto"/>
              <w:rPr>
                <w:sz w:val="24"/>
                <w:szCs w:val="24"/>
              </w:rPr>
            </w:pPr>
            <w:r w:rsidRPr="0616227F">
              <w:rPr>
                <w:sz w:val="24"/>
                <w:szCs w:val="24"/>
              </w:rPr>
              <w:t xml:space="preserve">As </w:t>
            </w:r>
            <w:r w:rsidR="5651BC08" w:rsidRPr="0616227F">
              <w:rPr>
                <w:sz w:val="24"/>
                <w:szCs w:val="24"/>
              </w:rPr>
              <w:t>A</w:t>
            </w:r>
            <w:r w:rsidRPr="0616227F">
              <w:rPr>
                <w:sz w:val="24"/>
                <w:szCs w:val="24"/>
              </w:rPr>
              <w:t>nnual</w:t>
            </w:r>
          </w:p>
        </w:tc>
      </w:tr>
      <w:tr w:rsidR="004C6B32" w14:paraId="7DC65252" w14:textId="77777777" w:rsidTr="0616227F">
        <w:trPr>
          <w:trHeight w:val="510"/>
          <w:tblCellSpacing w:w="7" w:type="dxa"/>
        </w:trPr>
        <w:tc>
          <w:tcPr>
            <w:tcW w:w="8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hideMark/>
          </w:tcPr>
          <w:p w14:paraId="0440AE99" w14:textId="77777777" w:rsidR="004C6B32" w:rsidRPr="002B3A9D" w:rsidRDefault="1361ECFD" w:rsidP="0616227F">
            <w:pPr>
              <w:pStyle w:val="NoSpacing"/>
              <w:spacing w:line="254" w:lineRule="auto"/>
              <w:rPr>
                <w:rFonts w:asciiTheme="minorHAnsi" w:hAnsiTheme="minorHAnsi" w:cstheme="minorBidi"/>
                <w:b/>
                <w:bCs/>
                <w:lang w:eastAsia="en-IE"/>
              </w:rPr>
            </w:pPr>
            <w:r w:rsidRPr="0616227F">
              <w:rPr>
                <w:rFonts w:asciiTheme="minorHAnsi" w:hAnsiTheme="minorHAnsi" w:cstheme="minorBidi"/>
                <w:b/>
                <w:bCs/>
                <w:lang w:eastAsia="en-IE"/>
              </w:rPr>
              <w:t>Indicative reading list (4-5 titles max.)</w:t>
            </w:r>
          </w:p>
        </w:tc>
        <w:tc>
          <w:tcPr>
            <w:tcW w:w="4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76C467" w14:textId="77777777" w:rsidR="004C6B32" w:rsidRPr="00732C5D" w:rsidRDefault="4EF2B719" w:rsidP="0616227F">
            <w:pPr>
              <w:pStyle w:val="ListParagraph"/>
              <w:numPr>
                <w:ilvl w:val="0"/>
                <w:numId w:val="16"/>
              </w:numPr>
              <w:spacing w:after="0"/>
              <w:ind w:left="358" w:hanging="284"/>
              <w:rPr>
                <w:sz w:val="24"/>
                <w:szCs w:val="24"/>
              </w:rPr>
            </w:pPr>
            <w:r w:rsidRPr="0616227F">
              <w:rPr>
                <w:sz w:val="24"/>
                <w:szCs w:val="24"/>
              </w:rPr>
              <w:t>Asad, Talal, Formations of the Secular: Christianity, Islam, Modernity (Stanford, CA: Stanford UP, 2003).</w:t>
            </w:r>
          </w:p>
          <w:p w14:paraId="27596C53" w14:textId="77777777" w:rsidR="004C6B32" w:rsidRPr="00732C5D" w:rsidRDefault="4EF2B719" w:rsidP="0616227F">
            <w:pPr>
              <w:pStyle w:val="ListParagraph"/>
              <w:numPr>
                <w:ilvl w:val="0"/>
                <w:numId w:val="16"/>
              </w:numPr>
              <w:spacing w:after="0"/>
              <w:ind w:left="358" w:hanging="284"/>
              <w:rPr>
                <w:sz w:val="24"/>
                <w:szCs w:val="24"/>
              </w:rPr>
            </w:pPr>
            <w:r w:rsidRPr="0616227F">
              <w:rPr>
                <w:sz w:val="24"/>
                <w:szCs w:val="24"/>
              </w:rPr>
              <w:lastRenderedPageBreak/>
              <w:t xml:space="preserve">Berger, P., M. </w:t>
            </w:r>
            <w:proofErr w:type="spellStart"/>
            <w:r w:rsidRPr="0616227F">
              <w:rPr>
                <w:sz w:val="24"/>
                <w:szCs w:val="24"/>
              </w:rPr>
              <w:t>Buitelaar</w:t>
            </w:r>
            <w:proofErr w:type="spellEnd"/>
            <w:r w:rsidRPr="0616227F">
              <w:rPr>
                <w:sz w:val="24"/>
                <w:szCs w:val="24"/>
              </w:rPr>
              <w:t xml:space="preserve">, K. </w:t>
            </w:r>
            <w:proofErr w:type="spellStart"/>
            <w:r w:rsidRPr="0616227F">
              <w:rPr>
                <w:sz w:val="24"/>
                <w:szCs w:val="24"/>
              </w:rPr>
              <w:t>Knibbe</w:t>
            </w:r>
            <w:proofErr w:type="spellEnd"/>
            <w:r w:rsidRPr="0616227F">
              <w:rPr>
                <w:sz w:val="24"/>
                <w:szCs w:val="24"/>
              </w:rPr>
              <w:t xml:space="preserve"> (eds): Religion as Relation. Studying Religion in Context (London: Equinox 2021).</w:t>
            </w:r>
          </w:p>
          <w:p w14:paraId="2C9D7BE1" w14:textId="77777777" w:rsidR="004C6B32" w:rsidRPr="00732C5D" w:rsidRDefault="4EF2B719" w:rsidP="0616227F">
            <w:pPr>
              <w:pStyle w:val="ListParagraph"/>
              <w:numPr>
                <w:ilvl w:val="0"/>
                <w:numId w:val="16"/>
              </w:numPr>
              <w:spacing w:after="0"/>
              <w:ind w:left="358" w:hanging="284"/>
              <w:rPr>
                <w:sz w:val="24"/>
                <w:szCs w:val="24"/>
              </w:rPr>
            </w:pPr>
            <w:proofErr w:type="spellStart"/>
            <w:r w:rsidRPr="0616227F">
              <w:rPr>
                <w:sz w:val="24"/>
                <w:szCs w:val="24"/>
              </w:rPr>
              <w:t>Burchardt</w:t>
            </w:r>
            <w:proofErr w:type="spellEnd"/>
            <w:r w:rsidRPr="0616227F">
              <w:rPr>
                <w:sz w:val="24"/>
                <w:szCs w:val="24"/>
              </w:rPr>
              <w:t xml:space="preserve">, M./ </w:t>
            </w:r>
            <w:proofErr w:type="spellStart"/>
            <w:r w:rsidRPr="0616227F">
              <w:rPr>
                <w:sz w:val="24"/>
                <w:szCs w:val="24"/>
              </w:rPr>
              <w:t>Wohlrab-Sahr</w:t>
            </w:r>
            <w:proofErr w:type="spellEnd"/>
            <w:r w:rsidRPr="0616227F">
              <w:rPr>
                <w:sz w:val="24"/>
                <w:szCs w:val="24"/>
              </w:rPr>
              <w:t xml:space="preserve">, M. / </w:t>
            </w:r>
            <w:proofErr w:type="spellStart"/>
            <w:r w:rsidRPr="0616227F">
              <w:rPr>
                <w:sz w:val="24"/>
                <w:szCs w:val="24"/>
              </w:rPr>
              <w:t>Wegert</w:t>
            </w:r>
            <w:proofErr w:type="spellEnd"/>
            <w:r w:rsidRPr="0616227F">
              <w:rPr>
                <w:sz w:val="24"/>
                <w:szCs w:val="24"/>
              </w:rPr>
              <w:t xml:space="preserve">, U. (2013): ‚Multiple </w:t>
            </w:r>
            <w:proofErr w:type="gramStart"/>
            <w:r w:rsidRPr="0616227F">
              <w:rPr>
                <w:sz w:val="24"/>
                <w:szCs w:val="24"/>
              </w:rPr>
              <w:t>Secularities‘</w:t>
            </w:r>
            <w:proofErr w:type="gramEnd"/>
            <w:r w:rsidRPr="0616227F">
              <w:rPr>
                <w:sz w:val="24"/>
                <w:szCs w:val="24"/>
              </w:rPr>
              <w:t>: Postcolonial variations and guiding ideas in India and South Africa, in: International Sociology 28, 6: 612-628.</w:t>
            </w:r>
          </w:p>
          <w:p w14:paraId="30A62468" w14:textId="77777777" w:rsidR="004C6B32" w:rsidRPr="00EF0CEE" w:rsidRDefault="540AF86A" w:rsidP="0616227F">
            <w:pPr>
              <w:pStyle w:val="ListParagraph"/>
              <w:numPr>
                <w:ilvl w:val="0"/>
                <w:numId w:val="16"/>
              </w:numPr>
              <w:spacing w:after="0"/>
              <w:ind w:left="358" w:hanging="284"/>
              <w:rPr>
                <w:sz w:val="24"/>
                <w:szCs w:val="24"/>
                <w:lang w:val="fr-FR"/>
              </w:rPr>
            </w:pPr>
            <w:r w:rsidRPr="0616227F">
              <w:rPr>
                <w:sz w:val="24"/>
                <w:szCs w:val="24"/>
                <w:lang w:val="fr-FR"/>
              </w:rPr>
              <w:t xml:space="preserve">Eisenstadt, S. N., “Multiple </w:t>
            </w:r>
            <w:proofErr w:type="spellStart"/>
            <w:r w:rsidRPr="0616227F">
              <w:rPr>
                <w:sz w:val="24"/>
                <w:szCs w:val="24"/>
                <w:lang w:val="fr-FR"/>
              </w:rPr>
              <w:t>Modernities</w:t>
            </w:r>
            <w:proofErr w:type="spellEnd"/>
            <w:r w:rsidRPr="0616227F">
              <w:rPr>
                <w:sz w:val="24"/>
                <w:szCs w:val="24"/>
                <w:lang w:val="fr-FR"/>
              </w:rPr>
              <w:t xml:space="preserve">”, </w:t>
            </w:r>
            <w:proofErr w:type="spellStart"/>
            <w:r w:rsidRPr="0616227F">
              <w:rPr>
                <w:sz w:val="24"/>
                <w:szCs w:val="24"/>
                <w:lang w:val="fr-FR"/>
              </w:rPr>
              <w:t>Daedalus</w:t>
            </w:r>
            <w:proofErr w:type="spellEnd"/>
            <w:r w:rsidRPr="0616227F">
              <w:rPr>
                <w:sz w:val="24"/>
                <w:szCs w:val="24"/>
                <w:lang w:val="fr-FR"/>
              </w:rPr>
              <w:t xml:space="preserve"> 129/1 (2000) 1-29.</w:t>
            </w:r>
          </w:p>
          <w:p w14:paraId="70CF7010" w14:textId="77777777" w:rsidR="004C6B32" w:rsidRPr="00732C5D" w:rsidRDefault="4EF2B719" w:rsidP="0616227F">
            <w:pPr>
              <w:pStyle w:val="ListParagraph"/>
              <w:numPr>
                <w:ilvl w:val="0"/>
                <w:numId w:val="16"/>
              </w:numPr>
              <w:spacing w:after="0"/>
              <w:ind w:left="358" w:hanging="284"/>
              <w:rPr>
                <w:sz w:val="24"/>
                <w:szCs w:val="24"/>
              </w:rPr>
            </w:pPr>
            <w:r w:rsidRPr="0616227F">
              <w:rPr>
                <w:sz w:val="24"/>
                <w:szCs w:val="24"/>
              </w:rPr>
              <w:t>Mahmood, Saba, Politics of Piety: The Islamic Revival and the Feminist Subject (Princeton: Princeton University Press, 2nd edition, new preface, 2011).</w:t>
            </w:r>
          </w:p>
          <w:p w14:paraId="610AFE30" w14:textId="77777777" w:rsidR="004C6B32" w:rsidRPr="00732C5D" w:rsidRDefault="4EF2B719" w:rsidP="0616227F">
            <w:pPr>
              <w:pStyle w:val="ListParagraph"/>
              <w:numPr>
                <w:ilvl w:val="0"/>
                <w:numId w:val="16"/>
              </w:numPr>
              <w:spacing w:after="0"/>
              <w:ind w:left="358" w:hanging="284"/>
              <w:rPr>
                <w:sz w:val="24"/>
                <w:szCs w:val="24"/>
              </w:rPr>
            </w:pPr>
            <w:r w:rsidRPr="0616227F">
              <w:rPr>
                <w:sz w:val="24"/>
                <w:szCs w:val="24"/>
              </w:rPr>
              <w:t xml:space="preserve">Storm, J.A.J.: </w:t>
            </w:r>
            <w:proofErr w:type="spellStart"/>
            <w:r w:rsidRPr="0616227F">
              <w:rPr>
                <w:sz w:val="24"/>
                <w:szCs w:val="24"/>
              </w:rPr>
              <w:t>Metamodernism</w:t>
            </w:r>
            <w:proofErr w:type="spellEnd"/>
            <w:r w:rsidRPr="0616227F">
              <w:rPr>
                <w:sz w:val="24"/>
                <w:szCs w:val="24"/>
              </w:rPr>
              <w:t>. The Future of Theory (Chicago: Chicago University Press, 2021).</w:t>
            </w:r>
          </w:p>
        </w:tc>
      </w:tr>
    </w:tbl>
    <w:p w14:paraId="3F7C1AF6" w14:textId="77777777" w:rsidR="00AB79E4" w:rsidRPr="00FD4147" w:rsidRDefault="00AB79E4" w:rsidP="00AB79E4">
      <w:pPr>
        <w:spacing w:before="60" w:after="60"/>
        <w:rPr>
          <w:rFonts w:cstheme="minorHAnsi"/>
          <w:b/>
          <w:bCs/>
        </w:rPr>
      </w:pPr>
    </w:p>
    <w:sectPr w:rsidR="00AB79E4" w:rsidRPr="00FD4147" w:rsidSect="006C3756">
      <w:headerReference w:type="default" r:id="rId13"/>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8894" w14:textId="77777777" w:rsidR="00971B2D" w:rsidRDefault="00971B2D" w:rsidP="009859A3">
      <w:pPr>
        <w:spacing w:after="0" w:line="240" w:lineRule="auto"/>
      </w:pPr>
      <w:r>
        <w:separator/>
      </w:r>
    </w:p>
  </w:endnote>
  <w:endnote w:type="continuationSeparator" w:id="0">
    <w:p w14:paraId="70C0B61C" w14:textId="77777777" w:rsidR="00971B2D" w:rsidRDefault="00971B2D" w:rsidP="009859A3">
      <w:pPr>
        <w:spacing w:after="0" w:line="240" w:lineRule="auto"/>
      </w:pPr>
      <w:r>
        <w:continuationSeparator/>
      </w:r>
    </w:p>
  </w:endnote>
  <w:endnote w:type="continuationNotice" w:id="1">
    <w:p w14:paraId="15B281C8" w14:textId="77777777" w:rsidR="00971B2D" w:rsidRDefault="00971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1200D3C" w14:paraId="030B82C7" w14:textId="77777777" w:rsidTr="41200D3C">
      <w:tc>
        <w:tcPr>
          <w:tcW w:w="3005" w:type="dxa"/>
        </w:tcPr>
        <w:p w14:paraId="72D58B65" w14:textId="53774445" w:rsidR="41200D3C" w:rsidRDefault="41200D3C" w:rsidP="41200D3C">
          <w:pPr>
            <w:pStyle w:val="Header"/>
            <w:ind w:left="-115"/>
          </w:pPr>
        </w:p>
      </w:tc>
      <w:tc>
        <w:tcPr>
          <w:tcW w:w="3005" w:type="dxa"/>
        </w:tcPr>
        <w:p w14:paraId="373B3438" w14:textId="17773CB1" w:rsidR="41200D3C" w:rsidRDefault="41200D3C" w:rsidP="41200D3C">
          <w:pPr>
            <w:pStyle w:val="Header"/>
            <w:jc w:val="center"/>
          </w:pPr>
        </w:p>
      </w:tc>
      <w:tc>
        <w:tcPr>
          <w:tcW w:w="3005" w:type="dxa"/>
        </w:tcPr>
        <w:p w14:paraId="080EC977" w14:textId="161AAC76" w:rsidR="41200D3C" w:rsidRDefault="41200D3C" w:rsidP="41200D3C">
          <w:pPr>
            <w:pStyle w:val="Header"/>
            <w:ind w:right="-115"/>
            <w:jc w:val="right"/>
          </w:pPr>
        </w:p>
      </w:tc>
    </w:tr>
  </w:tbl>
  <w:p w14:paraId="3DDE9DC0" w14:textId="54E61846" w:rsidR="41200D3C" w:rsidRDefault="41200D3C" w:rsidP="41200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898E" w14:textId="77777777" w:rsidR="00971B2D" w:rsidRDefault="00971B2D" w:rsidP="009859A3">
      <w:pPr>
        <w:spacing w:after="0" w:line="240" w:lineRule="auto"/>
      </w:pPr>
      <w:r>
        <w:separator/>
      </w:r>
    </w:p>
  </w:footnote>
  <w:footnote w:type="continuationSeparator" w:id="0">
    <w:p w14:paraId="55F20403" w14:textId="77777777" w:rsidR="00971B2D" w:rsidRDefault="00971B2D" w:rsidP="009859A3">
      <w:pPr>
        <w:spacing w:after="0" w:line="240" w:lineRule="auto"/>
      </w:pPr>
      <w:r>
        <w:continuationSeparator/>
      </w:r>
    </w:p>
  </w:footnote>
  <w:footnote w:type="continuationNotice" w:id="1">
    <w:p w14:paraId="0D9F2C9E" w14:textId="77777777" w:rsidR="00971B2D" w:rsidRDefault="00971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1200D3C" w14:paraId="18F80833" w14:textId="77777777" w:rsidTr="41200D3C">
      <w:tc>
        <w:tcPr>
          <w:tcW w:w="3005" w:type="dxa"/>
        </w:tcPr>
        <w:p w14:paraId="46E537A4" w14:textId="13938E9B" w:rsidR="41200D3C" w:rsidRDefault="41200D3C" w:rsidP="41200D3C">
          <w:pPr>
            <w:pStyle w:val="Header"/>
            <w:ind w:left="-115"/>
          </w:pPr>
        </w:p>
      </w:tc>
      <w:tc>
        <w:tcPr>
          <w:tcW w:w="3005" w:type="dxa"/>
        </w:tcPr>
        <w:p w14:paraId="20524972" w14:textId="1364DD74" w:rsidR="41200D3C" w:rsidRDefault="41200D3C" w:rsidP="41200D3C">
          <w:pPr>
            <w:pStyle w:val="Header"/>
            <w:jc w:val="center"/>
          </w:pPr>
        </w:p>
      </w:tc>
      <w:tc>
        <w:tcPr>
          <w:tcW w:w="3005" w:type="dxa"/>
        </w:tcPr>
        <w:p w14:paraId="4463FF67" w14:textId="2A1B2E14" w:rsidR="41200D3C" w:rsidRDefault="41200D3C" w:rsidP="41200D3C">
          <w:pPr>
            <w:pStyle w:val="Header"/>
            <w:ind w:right="-115"/>
            <w:jc w:val="right"/>
          </w:pPr>
        </w:p>
      </w:tc>
    </w:tr>
  </w:tbl>
  <w:p w14:paraId="7D2E991A" w14:textId="2375AB08" w:rsidR="41200D3C" w:rsidRDefault="41200D3C" w:rsidP="41200D3C">
    <w:pPr>
      <w:pStyle w:val="Header"/>
    </w:pPr>
  </w:p>
</w:hdr>
</file>

<file path=word/intelligence2.xml><?xml version="1.0" encoding="utf-8"?>
<int2:intelligence xmlns:int2="http://schemas.microsoft.com/office/intelligence/2020/intelligence" xmlns:oel="http://schemas.microsoft.com/office/2019/extlst">
  <int2:observations>
    <int2:textHash int2:hashCode="g7KUvMaM7BiNrH" int2:id="5EeoGqWn">
      <int2:state int2:value="Rejected" int2:type="LegacyProofing"/>
    </int2:textHash>
    <int2:textHash int2:hashCode="wSlyhYLXtl0gr4" int2:id="GdJayGh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272"/>
    <w:multiLevelType w:val="hybridMultilevel"/>
    <w:tmpl w:val="47F055CC"/>
    <w:lvl w:ilvl="0" w:tplc="5F82815C">
      <w:start w:val="1"/>
      <w:numFmt w:val="bullet"/>
      <w:lvlText w:val=""/>
      <w:lvlJc w:val="left"/>
      <w:pPr>
        <w:ind w:left="360" w:hanging="360"/>
      </w:pPr>
      <w:rPr>
        <w:rFonts w:ascii="Wingdings 2" w:hAnsi="Wingdings 2"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E2831"/>
    <w:multiLevelType w:val="hybridMultilevel"/>
    <w:tmpl w:val="D0EEC076"/>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0D1A2A"/>
    <w:multiLevelType w:val="hybridMultilevel"/>
    <w:tmpl w:val="CFA6D1A8"/>
    <w:lvl w:ilvl="0" w:tplc="B6A2E3BA">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AF3F73"/>
    <w:multiLevelType w:val="hybridMultilevel"/>
    <w:tmpl w:val="B31265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B51E2B"/>
    <w:multiLevelType w:val="hybridMultilevel"/>
    <w:tmpl w:val="00FE8CC2"/>
    <w:lvl w:ilvl="0" w:tplc="5F82815C">
      <w:start w:val="1"/>
      <w:numFmt w:val="bullet"/>
      <w:lvlText w:val=""/>
      <w:lvlJc w:val="left"/>
      <w:pPr>
        <w:ind w:left="720" w:hanging="360"/>
      </w:pPr>
      <w:rPr>
        <w:rFonts w:ascii="Wingdings 2" w:hAnsi="Wingdings 2"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C9438C"/>
    <w:multiLevelType w:val="hybridMultilevel"/>
    <w:tmpl w:val="46E67514"/>
    <w:lvl w:ilvl="0" w:tplc="0804FD42">
      <w:start w:val="1"/>
      <w:numFmt w:val="decimal"/>
      <w:lvlText w:val="%1."/>
      <w:lvlJc w:val="left"/>
      <w:pPr>
        <w:ind w:left="720" w:hanging="360"/>
      </w:pPr>
      <w:rPr>
        <w:rFonts w:ascii="Calibri" w:hAnsi="Calibri" w:hint="default"/>
      </w:rPr>
    </w:lvl>
    <w:lvl w:ilvl="1" w:tplc="8304B588">
      <w:start w:val="1"/>
      <w:numFmt w:val="lowerLetter"/>
      <w:lvlText w:val="%2."/>
      <w:lvlJc w:val="left"/>
      <w:pPr>
        <w:ind w:left="1440" w:hanging="360"/>
      </w:pPr>
    </w:lvl>
    <w:lvl w:ilvl="2" w:tplc="D9F0449E">
      <w:start w:val="1"/>
      <w:numFmt w:val="lowerRoman"/>
      <w:lvlText w:val="%3."/>
      <w:lvlJc w:val="right"/>
      <w:pPr>
        <w:ind w:left="2160" w:hanging="180"/>
      </w:pPr>
    </w:lvl>
    <w:lvl w:ilvl="3" w:tplc="B896E23C">
      <w:start w:val="1"/>
      <w:numFmt w:val="decimal"/>
      <w:lvlText w:val="%4."/>
      <w:lvlJc w:val="left"/>
      <w:pPr>
        <w:ind w:left="2880" w:hanging="360"/>
      </w:pPr>
    </w:lvl>
    <w:lvl w:ilvl="4" w:tplc="C1706DC0">
      <w:start w:val="1"/>
      <w:numFmt w:val="lowerLetter"/>
      <w:lvlText w:val="%5."/>
      <w:lvlJc w:val="left"/>
      <w:pPr>
        <w:ind w:left="3600" w:hanging="360"/>
      </w:pPr>
    </w:lvl>
    <w:lvl w:ilvl="5" w:tplc="F6A01436">
      <w:start w:val="1"/>
      <w:numFmt w:val="lowerRoman"/>
      <w:lvlText w:val="%6."/>
      <w:lvlJc w:val="right"/>
      <w:pPr>
        <w:ind w:left="4320" w:hanging="180"/>
      </w:pPr>
    </w:lvl>
    <w:lvl w:ilvl="6" w:tplc="9CA4C60E">
      <w:start w:val="1"/>
      <w:numFmt w:val="decimal"/>
      <w:lvlText w:val="%7."/>
      <w:lvlJc w:val="left"/>
      <w:pPr>
        <w:ind w:left="5040" w:hanging="360"/>
      </w:pPr>
    </w:lvl>
    <w:lvl w:ilvl="7" w:tplc="7F6A71F0">
      <w:start w:val="1"/>
      <w:numFmt w:val="lowerLetter"/>
      <w:lvlText w:val="%8."/>
      <w:lvlJc w:val="left"/>
      <w:pPr>
        <w:ind w:left="5760" w:hanging="360"/>
      </w:pPr>
    </w:lvl>
    <w:lvl w:ilvl="8" w:tplc="7DACAAAC">
      <w:start w:val="1"/>
      <w:numFmt w:val="lowerRoman"/>
      <w:lvlText w:val="%9."/>
      <w:lvlJc w:val="right"/>
      <w:pPr>
        <w:ind w:left="6480" w:hanging="180"/>
      </w:pPr>
    </w:lvl>
  </w:abstractNum>
  <w:abstractNum w:abstractNumId="6" w15:restartNumberingAfterBreak="0">
    <w:nsid w:val="155E7677"/>
    <w:multiLevelType w:val="hybridMultilevel"/>
    <w:tmpl w:val="66B475E4"/>
    <w:lvl w:ilvl="0" w:tplc="0D76E4CC">
      <w:start w:val="1"/>
      <w:numFmt w:val="decimal"/>
      <w:lvlText w:val="%1."/>
      <w:lvlJc w:val="left"/>
      <w:pPr>
        <w:ind w:left="720" w:hanging="360"/>
      </w:pPr>
      <w:rPr>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8855854"/>
    <w:multiLevelType w:val="hybridMultilevel"/>
    <w:tmpl w:val="9F248E52"/>
    <w:lvl w:ilvl="0" w:tplc="2E865320">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A945A6E"/>
    <w:multiLevelType w:val="hybridMultilevel"/>
    <w:tmpl w:val="1584D7FC"/>
    <w:lvl w:ilvl="0" w:tplc="1809000F">
      <w:start w:val="1"/>
      <w:numFmt w:val="decimal"/>
      <w:lvlText w:val="%1."/>
      <w:lvlJc w:val="left"/>
      <w:pPr>
        <w:ind w:left="720" w:hanging="360"/>
      </w:pPr>
      <w:rPr>
        <w:rFont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6037E0"/>
    <w:multiLevelType w:val="hybridMultilevel"/>
    <w:tmpl w:val="F6944D60"/>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DA83946"/>
    <w:multiLevelType w:val="hybridMultilevel"/>
    <w:tmpl w:val="217CF52E"/>
    <w:lvl w:ilvl="0" w:tplc="9AE4C564">
      <w:start w:val="1"/>
      <w:numFmt w:val="bullet"/>
      <w:lvlText w:val=""/>
      <w:lvlJc w:val="left"/>
      <w:pPr>
        <w:ind w:left="720" w:hanging="360"/>
      </w:pPr>
      <w:rPr>
        <w:rFonts w:ascii="Wingdings 2" w:hAnsi="Wingdings 2" w:hint="default"/>
      </w:rPr>
    </w:lvl>
    <w:lvl w:ilvl="1" w:tplc="3662A7B8">
      <w:start w:val="1"/>
      <w:numFmt w:val="bullet"/>
      <w:lvlText w:val="o"/>
      <w:lvlJc w:val="left"/>
      <w:pPr>
        <w:ind w:left="1440" w:hanging="360"/>
      </w:pPr>
      <w:rPr>
        <w:rFonts w:ascii="Courier New" w:hAnsi="Courier New" w:hint="default"/>
      </w:rPr>
    </w:lvl>
    <w:lvl w:ilvl="2" w:tplc="CAD288D6">
      <w:start w:val="1"/>
      <w:numFmt w:val="bullet"/>
      <w:lvlText w:val=""/>
      <w:lvlJc w:val="left"/>
      <w:pPr>
        <w:ind w:left="2160" w:hanging="360"/>
      </w:pPr>
      <w:rPr>
        <w:rFonts w:ascii="Wingdings" w:hAnsi="Wingdings" w:hint="default"/>
      </w:rPr>
    </w:lvl>
    <w:lvl w:ilvl="3" w:tplc="0CB4A6A8">
      <w:start w:val="1"/>
      <w:numFmt w:val="bullet"/>
      <w:lvlText w:val=""/>
      <w:lvlJc w:val="left"/>
      <w:pPr>
        <w:ind w:left="2880" w:hanging="360"/>
      </w:pPr>
      <w:rPr>
        <w:rFonts w:ascii="Symbol" w:hAnsi="Symbol" w:hint="default"/>
      </w:rPr>
    </w:lvl>
    <w:lvl w:ilvl="4" w:tplc="F9BA1FD0">
      <w:start w:val="1"/>
      <w:numFmt w:val="bullet"/>
      <w:lvlText w:val="o"/>
      <w:lvlJc w:val="left"/>
      <w:pPr>
        <w:ind w:left="3600" w:hanging="360"/>
      </w:pPr>
      <w:rPr>
        <w:rFonts w:ascii="Courier New" w:hAnsi="Courier New" w:hint="default"/>
      </w:rPr>
    </w:lvl>
    <w:lvl w:ilvl="5" w:tplc="B2CE0F10">
      <w:start w:val="1"/>
      <w:numFmt w:val="bullet"/>
      <w:lvlText w:val=""/>
      <w:lvlJc w:val="left"/>
      <w:pPr>
        <w:ind w:left="4320" w:hanging="360"/>
      </w:pPr>
      <w:rPr>
        <w:rFonts w:ascii="Wingdings" w:hAnsi="Wingdings" w:hint="default"/>
      </w:rPr>
    </w:lvl>
    <w:lvl w:ilvl="6" w:tplc="22C66118">
      <w:start w:val="1"/>
      <w:numFmt w:val="bullet"/>
      <w:lvlText w:val=""/>
      <w:lvlJc w:val="left"/>
      <w:pPr>
        <w:ind w:left="5040" w:hanging="360"/>
      </w:pPr>
      <w:rPr>
        <w:rFonts w:ascii="Symbol" w:hAnsi="Symbol" w:hint="default"/>
      </w:rPr>
    </w:lvl>
    <w:lvl w:ilvl="7" w:tplc="35F08E66">
      <w:start w:val="1"/>
      <w:numFmt w:val="bullet"/>
      <w:lvlText w:val="o"/>
      <w:lvlJc w:val="left"/>
      <w:pPr>
        <w:ind w:left="5760" w:hanging="360"/>
      </w:pPr>
      <w:rPr>
        <w:rFonts w:ascii="Courier New" w:hAnsi="Courier New" w:hint="default"/>
      </w:rPr>
    </w:lvl>
    <w:lvl w:ilvl="8" w:tplc="65B073F4">
      <w:start w:val="1"/>
      <w:numFmt w:val="bullet"/>
      <w:lvlText w:val=""/>
      <w:lvlJc w:val="left"/>
      <w:pPr>
        <w:ind w:left="6480" w:hanging="360"/>
      </w:pPr>
      <w:rPr>
        <w:rFonts w:ascii="Wingdings" w:hAnsi="Wingdings" w:hint="default"/>
      </w:rPr>
    </w:lvl>
  </w:abstractNum>
  <w:abstractNum w:abstractNumId="11" w15:restartNumberingAfterBreak="0">
    <w:nsid w:val="27F7EF49"/>
    <w:multiLevelType w:val="hybridMultilevel"/>
    <w:tmpl w:val="523E8C3A"/>
    <w:lvl w:ilvl="0" w:tplc="10A85E40">
      <w:start w:val="1"/>
      <w:numFmt w:val="decimal"/>
      <w:lvlText w:val="%1."/>
      <w:lvlJc w:val="left"/>
      <w:pPr>
        <w:ind w:left="720" w:hanging="360"/>
      </w:pPr>
      <w:rPr>
        <w:b w:val="0"/>
        <w:bCs w:val="0"/>
      </w:rPr>
    </w:lvl>
    <w:lvl w:ilvl="1" w:tplc="81CC15E6">
      <w:start w:val="1"/>
      <w:numFmt w:val="lowerLetter"/>
      <w:lvlText w:val="%2."/>
      <w:lvlJc w:val="left"/>
      <w:pPr>
        <w:ind w:left="1440" w:hanging="360"/>
      </w:pPr>
    </w:lvl>
    <w:lvl w:ilvl="2" w:tplc="6562CDF2">
      <w:start w:val="1"/>
      <w:numFmt w:val="lowerRoman"/>
      <w:lvlText w:val="%3."/>
      <w:lvlJc w:val="right"/>
      <w:pPr>
        <w:ind w:left="2160" w:hanging="180"/>
      </w:pPr>
    </w:lvl>
    <w:lvl w:ilvl="3" w:tplc="3BE0636C">
      <w:start w:val="1"/>
      <w:numFmt w:val="decimal"/>
      <w:lvlText w:val="%4."/>
      <w:lvlJc w:val="left"/>
      <w:pPr>
        <w:ind w:left="2880" w:hanging="360"/>
      </w:pPr>
    </w:lvl>
    <w:lvl w:ilvl="4" w:tplc="B9E28162">
      <w:start w:val="1"/>
      <w:numFmt w:val="lowerLetter"/>
      <w:lvlText w:val="%5."/>
      <w:lvlJc w:val="left"/>
      <w:pPr>
        <w:ind w:left="3600" w:hanging="360"/>
      </w:pPr>
    </w:lvl>
    <w:lvl w:ilvl="5" w:tplc="24FC2BEC">
      <w:start w:val="1"/>
      <w:numFmt w:val="lowerRoman"/>
      <w:lvlText w:val="%6."/>
      <w:lvlJc w:val="right"/>
      <w:pPr>
        <w:ind w:left="4320" w:hanging="180"/>
      </w:pPr>
    </w:lvl>
    <w:lvl w:ilvl="6" w:tplc="65862B04">
      <w:start w:val="1"/>
      <w:numFmt w:val="decimal"/>
      <w:lvlText w:val="%7."/>
      <w:lvlJc w:val="left"/>
      <w:pPr>
        <w:ind w:left="5040" w:hanging="360"/>
      </w:pPr>
    </w:lvl>
    <w:lvl w:ilvl="7" w:tplc="AB5C6B6A">
      <w:start w:val="1"/>
      <w:numFmt w:val="lowerLetter"/>
      <w:lvlText w:val="%8."/>
      <w:lvlJc w:val="left"/>
      <w:pPr>
        <w:ind w:left="5760" w:hanging="360"/>
      </w:pPr>
    </w:lvl>
    <w:lvl w:ilvl="8" w:tplc="2E32B80C">
      <w:start w:val="1"/>
      <w:numFmt w:val="lowerRoman"/>
      <w:lvlText w:val="%9."/>
      <w:lvlJc w:val="right"/>
      <w:pPr>
        <w:ind w:left="6480" w:hanging="180"/>
      </w:pPr>
    </w:lvl>
  </w:abstractNum>
  <w:abstractNum w:abstractNumId="12" w15:restartNumberingAfterBreak="0">
    <w:nsid w:val="297B06B0"/>
    <w:multiLevelType w:val="hybridMultilevel"/>
    <w:tmpl w:val="FD2634FC"/>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A7751FC"/>
    <w:multiLevelType w:val="hybridMultilevel"/>
    <w:tmpl w:val="77D0D55A"/>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CC6C35"/>
    <w:multiLevelType w:val="hybridMultilevel"/>
    <w:tmpl w:val="0470A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6662E72"/>
    <w:multiLevelType w:val="hybridMultilevel"/>
    <w:tmpl w:val="FBB88110"/>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9734D4"/>
    <w:multiLevelType w:val="hybridMultilevel"/>
    <w:tmpl w:val="055AB0EE"/>
    <w:lvl w:ilvl="0" w:tplc="41CC8AD8">
      <w:start w:val="1"/>
      <w:numFmt w:val="decimal"/>
      <w:lvlText w:val="%1."/>
      <w:lvlJc w:val="left"/>
      <w:pPr>
        <w:ind w:left="720" w:hanging="360"/>
      </w:pPr>
      <w:rPr>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8DF0A53"/>
    <w:multiLevelType w:val="hybridMultilevel"/>
    <w:tmpl w:val="73F2873E"/>
    <w:lvl w:ilvl="0" w:tplc="E6F49E7E">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B2254BF"/>
    <w:multiLevelType w:val="hybridMultilevel"/>
    <w:tmpl w:val="C158F1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E435B8C"/>
    <w:multiLevelType w:val="hybridMultilevel"/>
    <w:tmpl w:val="233AE30E"/>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E5502A1"/>
    <w:multiLevelType w:val="hybridMultilevel"/>
    <w:tmpl w:val="087CD1D2"/>
    <w:lvl w:ilvl="0" w:tplc="1A9EA1B0">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FC7D356"/>
    <w:multiLevelType w:val="hybridMultilevel"/>
    <w:tmpl w:val="212CF910"/>
    <w:lvl w:ilvl="0" w:tplc="7FBA5FFE">
      <w:start w:val="1"/>
      <w:numFmt w:val="decimal"/>
      <w:lvlText w:val="%1."/>
      <w:lvlJc w:val="left"/>
      <w:pPr>
        <w:ind w:left="720" w:hanging="360"/>
      </w:pPr>
    </w:lvl>
    <w:lvl w:ilvl="1" w:tplc="2646D50A">
      <w:start w:val="1"/>
      <w:numFmt w:val="lowerLetter"/>
      <w:lvlText w:val="%2."/>
      <w:lvlJc w:val="left"/>
      <w:pPr>
        <w:ind w:left="1440" w:hanging="360"/>
      </w:pPr>
    </w:lvl>
    <w:lvl w:ilvl="2" w:tplc="6734B02A">
      <w:start w:val="1"/>
      <w:numFmt w:val="lowerRoman"/>
      <w:lvlText w:val="%3."/>
      <w:lvlJc w:val="right"/>
      <w:pPr>
        <w:ind w:left="2160" w:hanging="180"/>
      </w:pPr>
    </w:lvl>
    <w:lvl w:ilvl="3" w:tplc="CD9A3652">
      <w:start w:val="1"/>
      <w:numFmt w:val="decimal"/>
      <w:lvlText w:val="%4."/>
      <w:lvlJc w:val="left"/>
      <w:pPr>
        <w:ind w:left="2880" w:hanging="360"/>
      </w:pPr>
    </w:lvl>
    <w:lvl w:ilvl="4" w:tplc="5CA479FA">
      <w:start w:val="1"/>
      <w:numFmt w:val="lowerLetter"/>
      <w:lvlText w:val="%5."/>
      <w:lvlJc w:val="left"/>
      <w:pPr>
        <w:ind w:left="3600" w:hanging="360"/>
      </w:pPr>
    </w:lvl>
    <w:lvl w:ilvl="5" w:tplc="025CCFF2">
      <w:start w:val="1"/>
      <w:numFmt w:val="lowerRoman"/>
      <w:lvlText w:val="%6."/>
      <w:lvlJc w:val="right"/>
      <w:pPr>
        <w:ind w:left="4320" w:hanging="180"/>
      </w:pPr>
    </w:lvl>
    <w:lvl w:ilvl="6" w:tplc="23B66030">
      <w:start w:val="1"/>
      <w:numFmt w:val="decimal"/>
      <w:lvlText w:val="%7."/>
      <w:lvlJc w:val="left"/>
      <w:pPr>
        <w:ind w:left="5040" w:hanging="360"/>
      </w:pPr>
    </w:lvl>
    <w:lvl w:ilvl="7" w:tplc="6BEA6696">
      <w:start w:val="1"/>
      <w:numFmt w:val="lowerLetter"/>
      <w:lvlText w:val="%8."/>
      <w:lvlJc w:val="left"/>
      <w:pPr>
        <w:ind w:left="5760" w:hanging="360"/>
      </w:pPr>
    </w:lvl>
    <w:lvl w:ilvl="8" w:tplc="05CCE5AC">
      <w:start w:val="1"/>
      <w:numFmt w:val="lowerRoman"/>
      <w:lvlText w:val="%9."/>
      <w:lvlJc w:val="right"/>
      <w:pPr>
        <w:ind w:left="6480" w:hanging="180"/>
      </w:pPr>
    </w:lvl>
  </w:abstractNum>
  <w:abstractNum w:abstractNumId="22" w15:restartNumberingAfterBreak="0">
    <w:nsid w:val="41883423"/>
    <w:multiLevelType w:val="hybridMultilevel"/>
    <w:tmpl w:val="A3E88A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3A13DF0"/>
    <w:multiLevelType w:val="hybridMultilevel"/>
    <w:tmpl w:val="6BAC269A"/>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7485183"/>
    <w:multiLevelType w:val="hybridMultilevel"/>
    <w:tmpl w:val="A7B690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7FE9BF6"/>
    <w:multiLevelType w:val="hybridMultilevel"/>
    <w:tmpl w:val="C05877C4"/>
    <w:lvl w:ilvl="0" w:tplc="3976D498">
      <w:start w:val="1"/>
      <w:numFmt w:val="bullet"/>
      <w:lvlText w:val=""/>
      <w:lvlJc w:val="left"/>
      <w:pPr>
        <w:ind w:left="720" w:hanging="360"/>
      </w:pPr>
      <w:rPr>
        <w:rFonts w:ascii="Symbol" w:hAnsi="Symbol" w:hint="default"/>
      </w:rPr>
    </w:lvl>
    <w:lvl w:ilvl="1" w:tplc="62E8BE7A">
      <w:start w:val="1"/>
      <w:numFmt w:val="bullet"/>
      <w:lvlText w:val="o"/>
      <w:lvlJc w:val="left"/>
      <w:pPr>
        <w:ind w:left="1440" w:hanging="360"/>
      </w:pPr>
      <w:rPr>
        <w:rFonts w:ascii="Courier New" w:hAnsi="Courier New" w:hint="default"/>
      </w:rPr>
    </w:lvl>
    <w:lvl w:ilvl="2" w:tplc="C83069BA">
      <w:start w:val="1"/>
      <w:numFmt w:val="bullet"/>
      <w:lvlText w:val=""/>
      <w:lvlJc w:val="left"/>
      <w:pPr>
        <w:ind w:left="2160" w:hanging="360"/>
      </w:pPr>
      <w:rPr>
        <w:rFonts w:ascii="Wingdings" w:hAnsi="Wingdings" w:hint="default"/>
      </w:rPr>
    </w:lvl>
    <w:lvl w:ilvl="3" w:tplc="6E80ABAE">
      <w:start w:val="1"/>
      <w:numFmt w:val="bullet"/>
      <w:lvlText w:val=""/>
      <w:lvlJc w:val="left"/>
      <w:pPr>
        <w:ind w:left="2880" w:hanging="360"/>
      </w:pPr>
      <w:rPr>
        <w:rFonts w:ascii="Symbol" w:hAnsi="Symbol" w:hint="default"/>
      </w:rPr>
    </w:lvl>
    <w:lvl w:ilvl="4" w:tplc="E7BA7CBA">
      <w:start w:val="1"/>
      <w:numFmt w:val="bullet"/>
      <w:lvlText w:val="o"/>
      <w:lvlJc w:val="left"/>
      <w:pPr>
        <w:ind w:left="3600" w:hanging="360"/>
      </w:pPr>
      <w:rPr>
        <w:rFonts w:ascii="Courier New" w:hAnsi="Courier New" w:hint="default"/>
      </w:rPr>
    </w:lvl>
    <w:lvl w:ilvl="5" w:tplc="901ABC0A">
      <w:start w:val="1"/>
      <w:numFmt w:val="bullet"/>
      <w:lvlText w:val=""/>
      <w:lvlJc w:val="left"/>
      <w:pPr>
        <w:ind w:left="4320" w:hanging="360"/>
      </w:pPr>
      <w:rPr>
        <w:rFonts w:ascii="Wingdings" w:hAnsi="Wingdings" w:hint="default"/>
      </w:rPr>
    </w:lvl>
    <w:lvl w:ilvl="6" w:tplc="69F075E2">
      <w:start w:val="1"/>
      <w:numFmt w:val="bullet"/>
      <w:lvlText w:val=""/>
      <w:lvlJc w:val="left"/>
      <w:pPr>
        <w:ind w:left="5040" w:hanging="360"/>
      </w:pPr>
      <w:rPr>
        <w:rFonts w:ascii="Symbol" w:hAnsi="Symbol" w:hint="default"/>
      </w:rPr>
    </w:lvl>
    <w:lvl w:ilvl="7" w:tplc="CDB421DE">
      <w:start w:val="1"/>
      <w:numFmt w:val="bullet"/>
      <w:lvlText w:val="o"/>
      <w:lvlJc w:val="left"/>
      <w:pPr>
        <w:ind w:left="5760" w:hanging="360"/>
      </w:pPr>
      <w:rPr>
        <w:rFonts w:ascii="Courier New" w:hAnsi="Courier New" w:hint="default"/>
      </w:rPr>
    </w:lvl>
    <w:lvl w:ilvl="8" w:tplc="9CE6C05E">
      <w:start w:val="1"/>
      <w:numFmt w:val="bullet"/>
      <w:lvlText w:val=""/>
      <w:lvlJc w:val="left"/>
      <w:pPr>
        <w:ind w:left="6480" w:hanging="360"/>
      </w:pPr>
      <w:rPr>
        <w:rFonts w:ascii="Wingdings" w:hAnsi="Wingdings" w:hint="default"/>
      </w:rPr>
    </w:lvl>
  </w:abstractNum>
  <w:abstractNum w:abstractNumId="26" w15:restartNumberingAfterBreak="0">
    <w:nsid w:val="488D7E82"/>
    <w:multiLevelType w:val="hybridMultilevel"/>
    <w:tmpl w:val="B67652F6"/>
    <w:lvl w:ilvl="0" w:tplc="2E865320">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9714709"/>
    <w:multiLevelType w:val="hybridMultilevel"/>
    <w:tmpl w:val="FFFFFFFF"/>
    <w:lvl w:ilvl="0" w:tplc="8598B4F0">
      <w:start w:val="1"/>
      <w:numFmt w:val="decimal"/>
      <w:lvlText w:val="%1."/>
      <w:lvlJc w:val="left"/>
      <w:pPr>
        <w:ind w:left="720" w:hanging="360"/>
      </w:pPr>
    </w:lvl>
    <w:lvl w:ilvl="1" w:tplc="128CFE96">
      <w:start w:val="1"/>
      <w:numFmt w:val="lowerLetter"/>
      <w:lvlText w:val="%2."/>
      <w:lvlJc w:val="left"/>
      <w:pPr>
        <w:ind w:left="1440" w:hanging="360"/>
      </w:pPr>
    </w:lvl>
    <w:lvl w:ilvl="2" w:tplc="7CC40184">
      <w:start w:val="1"/>
      <w:numFmt w:val="lowerRoman"/>
      <w:lvlText w:val="%3."/>
      <w:lvlJc w:val="right"/>
      <w:pPr>
        <w:ind w:left="2160" w:hanging="180"/>
      </w:pPr>
    </w:lvl>
    <w:lvl w:ilvl="3" w:tplc="6ACCA09E">
      <w:start w:val="1"/>
      <w:numFmt w:val="decimal"/>
      <w:lvlText w:val="%4."/>
      <w:lvlJc w:val="left"/>
      <w:pPr>
        <w:ind w:left="2880" w:hanging="360"/>
      </w:pPr>
    </w:lvl>
    <w:lvl w:ilvl="4" w:tplc="49942800">
      <w:start w:val="1"/>
      <w:numFmt w:val="lowerLetter"/>
      <w:lvlText w:val="%5."/>
      <w:lvlJc w:val="left"/>
      <w:pPr>
        <w:ind w:left="3600" w:hanging="360"/>
      </w:pPr>
    </w:lvl>
    <w:lvl w:ilvl="5" w:tplc="F8C0A5A2">
      <w:start w:val="1"/>
      <w:numFmt w:val="lowerRoman"/>
      <w:lvlText w:val="%6."/>
      <w:lvlJc w:val="right"/>
      <w:pPr>
        <w:ind w:left="4320" w:hanging="180"/>
      </w:pPr>
    </w:lvl>
    <w:lvl w:ilvl="6" w:tplc="AA4A735E">
      <w:start w:val="1"/>
      <w:numFmt w:val="decimal"/>
      <w:lvlText w:val="%7."/>
      <w:lvlJc w:val="left"/>
      <w:pPr>
        <w:ind w:left="5040" w:hanging="360"/>
      </w:pPr>
    </w:lvl>
    <w:lvl w:ilvl="7" w:tplc="390E568C">
      <w:start w:val="1"/>
      <w:numFmt w:val="lowerLetter"/>
      <w:lvlText w:val="%8."/>
      <w:lvlJc w:val="left"/>
      <w:pPr>
        <w:ind w:left="5760" w:hanging="360"/>
      </w:pPr>
    </w:lvl>
    <w:lvl w:ilvl="8" w:tplc="8F16B430">
      <w:start w:val="1"/>
      <w:numFmt w:val="lowerRoman"/>
      <w:lvlText w:val="%9."/>
      <w:lvlJc w:val="right"/>
      <w:pPr>
        <w:ind w:left="6480" w:hanging="180"/>
      </w:pPr>
    </w:lvl>
  </w:abstractNum>
  <w:abstractNum w:abstractNumId="28" w15:restartNumberingAfterBreak="0">
    <w:nsid w:val="4B634F8A"/>
    <w:multiLevelType w:val="hybridMultilevel"/>
    <w:tmpl w:val="367A3DAC"/>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BB723C8"/>
    <w:multiLevelType w:val="hybridMultilevel"/>
    <w:tmpl w:val="FFFFFFFF"/>
    <w:lvl w:ilvl="0" w:tplc="7826CD7E">
      <w:start w:val="1"/>
      <w:numFmt w:val="bullet"/>
      <w:lvlText w:val=""/>
      <w:lvlJc w:val="left"/>
      <w:pPr>
        <w:ind w:left="720" w:hanging="360"/>
      </w:pPr>
      <w:rPr>
        <w:rFonts w:ascii="Symbol" w:hAnsi="Symbol" w:hint="default"/>
      </w:rPr>
    </w:lvl>
    <w:lvl w:ilvl="1" w:tplc="DD708D4A">
      <w:start w:val="1"/>
      <w:numFmt w:val="bullet"/>
      <w:lvlText w:val="o"/>
      <w:lvlJc w:val="left"/>
      <w:pPr>
        <w:ind w:left="1440" w:hanging="360"/>
      </w:pPr>
      <w:rPr>
        <w:rFonts w:ascii="Courier New" w:hAnsi="Courier New" w:hint="default"/>
      </w:rPr>
    </w:lvl>
    <w:lvl w:ilvl="2" w:tplc="E95881E4">
      <w:start w:val="1"/>
      <w:numFmt w:val="bullet"/>
      <w:lvlText w:val=""/>
      <w:lvlJc w:val="left"/>
      <w:pPr>
        <w:ind w:left="2160" w:hanging="360"/>
      </w:pPr>
      <w:rPr>
        <w:rFonts w:ascii="Wingdings" w:hAnsi="Wingdings" w:hint="default"/>
      </w:rPr>
    </w:lvl>
    <w:lvl w:ilvl="3" w:tplc="9C667412">
      <w:start w:val="1"/>
      <w:numFmt w:val="bullet"/>
      <w:lvlText w:val=""/>
      <w:lvlJc w:val="left"/>
      <w:pPr>
        <w:ind w:left="2880" w:hanging="360"/>
      </w:pPr>
      <w:rPr>
        <w:rFonts w:ascii="Symbol" w:hAnsi="Symbol" w:hint="default"/>
      </w:rPr>
    </w:lvl>
    <w:lvl w:ilvl="4" w:tplc="6B8C7A7C">
      <w:start w:val="1"/>
      <w:numFmt w:val="bullet"/>
      <w:lvlText w:val="o"/>
      <w:lvlJc w:val="left"/>
      <w:pPr>
        <w:ind w:left="3600" w:hanging="360"/>
      </w:pPr>
      <w:rPr>
        <w:rFonts w:ascii="Courier New" w:hAnsi="Courier New" w:hint="default"/>
      </w:rPr>
    </w:lvl>
    <w:lvl w:ilvl="5" w:tplc="494A2270">
      <w:start w:val="1"/>
      <w:numFmt w:val="bullet"/>
      <w:lvlText w:val=""/>
      <w:lvlJc w:val="left"/>
      <w:pPr>
        <w:ind w:left="4320" w:hanging="360"/>
      </w:pPr>
      <w:rPr>
        <w:rFonts w:ascii="Wingdings" w:hAnsi="Wingdings" w:hint="default"/>
      </w:rPr>
    </w:lvl>
    <w:lvl w:ilvl="6" w:tplc="79BC8CDC">
      <w:start w:val="1"/>
      <w:numFmt w:val="bullet"/>
      <w:lvlText w:val=""/>
      <w:lvlJc w:val="left"/>
      <w:pPr>
        <w:ind w:left="5040" w:hanging="360"/>
      </w:pPr>
      <w:rPr>
        <w:rFonts w:ascii="Symbol" w:hAnsi="Symbol" w:hint="default"/>
      </w:rPr>
    </w:lvl>
    <w:lvl w:ilvl="7" w:tplc="6152E62A">
      <w:start w:val="1"/>
      <w:numFmt w:val="bullet"/>
      <w:lvlText w:val="o"/>
      <w:lvlJc w:val="left"/>
      <w:pPr>
        <w:ind w:left="5760" w:hanging="360"/>
      </w:pPr>
      <w:rPr>
        <w:rFonts w:ascii="Courier New" w:hAnsi="Courier New" w:hint="default"/>
      </w:rPr>
    </w:lvl>
    <w:lvl w:ilvl="8" w:tplc="7BBA2D86">
      <w:start w:val="1"/>
      <w:numFmt w:val="bullet"/>
      <w:lvlText w:val=""/>
      <w:lvlJc w:val="left"/>
      <w:pPr>
        <w:ind w:left="6480" w:hanging="360"/>
      </w:pPr>
      <w:rPr>
        <w:rFonts w:ascii="Wingdings" w:hAnsi="Wingdings" w:hint="default"/>
      </w:rPr>
    </w:lvl>
  </w:abstractNum>
  <w:abstractNum w:abstractNumId="30" w15:restartNumberingAfterBreak="0">
    <w:nsid w:val="536A473B"/>
    <w:multiLevelType w:val="hybridMultilevel"/>
    <w:tmpl w:val="BD2A726A"/>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6F07DF4"/>
    <w:multiLevelType w:val="hybridMultilevel"/>
    <w:tmpl w:val="A21E07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76C1499"/>
    <w:multiLevelType w:val="hybridMultilevel"/>
    <w:tmpl w:val="71AE8E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D089BF7"/>
    <w:multiLevelType w:val="hybridMultilevel"/>
    <w:tmpl w:val="FFFFFFFF"/>
    <w:lvl w:ilvl="0" w:tplc="1E2CC2B2">
      <w:start w:val="1"/>
      <w:numFmt w:val="bullet"/>
      <w:lvlText w:val=""/>
      <w:lvlJc w:val="left"/>
      <w:pPr>
        <w:ind w:left="720" w:hanging="360"/>
      </w:pPr>
      <w:rPr>
        <w:rFonts w:ascii="Symbol" w:hAnsi="Symbol" w:hint="default"/>
      </w:rPr>
    </w:lvl>
    <w:lvl w:ilvl="1" w:tplc="DBE21794">
      <w:start w:val="1"/>
      <w:numFmt w:val="bullet"/>
      <w:lvlText w:val="o"/>
      <w:lvlJc w:val="left"/>
      <w:pPr>
        <w:ind w:left="1440" w:hanging="360"/>
      </w:pPr>
      <w:rPr>
        <w:rFonts w:ascii="Courier New" w:hAnsi="Courier New" w:hint="default"/>
      </w:rPr>
    </w:lvl>
    <w:lvl w:ilvl="2" w:tplc="FE280B82">
      <w:start w:val="1"/>
      <w:numFmt w:val="bullet"/>
      <w:lvlText w:val=""/>
      <w:lvlJc w:val="left"/>
      <w:pPr>
        <w:ind w:left="2160" w:hanging="360"/>
      </w:pPr>
      <w:rPr>
        <w:rFonts w:ascii="Wingdings" w:hAnsi="Wingdings" w:hint="default"/>
      </w:rPr>
    </w:lvl>
    <w:lvl w:ilvl="3" w:tplc="B55E6E84">
      <w:start w:val="1"/>
      <w:numFmt w:val="bullet"/>
      <w:lvlText w:val=""/>
      <w:lvlJc w:val="left"/>
      <w:pPr>
        <w:ind w:left="2880" w:hanging="360"/>
      </w:pPr>
      <w:rPr>
        <w:rFonts w:ascii="Symbol" w:hAnsi="Symbol" w:hint="default"/>
      </w:rPr>
    </w:lvl>
    <w:lvl w:ilvl="4" w:tplc="268415C6">
      <w:start w:val="1"/>
      <w:numFmt w:val="bullet"/>
      <w:lvlText w:val="o"/>
      <w:lvlJc w:val="left"/>
      <w:pPr>
        <w:ind w:left="3600" w:hanging="360"/>
      </w:pPr>
      <w:rPr>
        <w:rFonts w:ascii="Courier New" w:hAnsi="Courier New" w:hint="default"/>
      </w:rPr>
    </w:lvl>
    <w:lvl w:ilvl="5" w:tplc="CFCC5C92">
      <w:start w:val="1"/>
      <w:numFmt w:val="bullet"/>
      <w:lvlText w:val=""/>
      <w:lvlJc w:val="left"/>
      <w:pPr>
        <w:ind w:left="4320" w:hanging="360"/>
      </w:pPr>
      <w:rPr>
        <w:rFonts w:ascii="Wingdings" w:hAnsi="Wingdings" w:hint="default"/>
      </w:rPr>
    </w:lvl>
    <w:lvl w:ilvl="6" w:tplc="BFF25158">
      <w:start w:val="1"/>
      <w:numFmt w:val="bullet"/>
      <w:lvlText w:val=""/>
      <w:lvlJc w:val="left"/>
      <w:pPr>
        <w:ind w:left="5040" w:hanging="360"/>
      </w:pPr>
      <w:rPr>
        <w:rFonts w:ascii="Symbol" w:hAnsi="Symbol" w:hint="default"/>
      </w:rPr>
    </w:lvl>
    <w:lvl w:ilvl="7" w:tplc="EBF48DE6">
      <w:start w:val="1"/>
      <w:numFmt w:val="bullet"/>
      <w:lvlText w:val="o"/>
      <w:lvlJc w:val="left"/>
      <w:pPr>
        <w:ind w:left="5760" w:hanging="360"/>
      </w:pPr>
      <w:rPr>
        <w:rFonts w:ascii="Courier New" w:hAnsi="Courier New" w:hint="default"/>
      </w:rPr>
    </w:lvl>
    <w:lvl w:ilvl="8" w:tplc="57C827A8">
      <w:start w:val="1"/>
      <w:numFmt w:val="bullet"/>
      <w:lvlText w:val=""/>
      <w:lvlJc w:val="left"/>
      <w:pPr>
        <w:ind w:left="6480" w:hanging="360"/>
      </w:pPr>
      <w:rPr>
        <w:rFonts w:ascii="Wingdings" w:hAnsi="Wingdings" w:hint="default"/>
      </w:rPr>
    </w:lvl>
  </w:abstractNum>
  <w:abstractNum w:abstractNumId="34" w15:restartNumberingAfterBreak="0">
    <w:nsid w:val="61E3C5E8"/>
    <w:multiLevelType w:val="hybridMultilevel"/>
    <w:tmpl w:val="CC36EF34"/>
    <w:lvl w:ilvl="0" w:tplc="606449EE">
      <w:start w:val="1"/>
      <w:numFmt w:val="bullet"/>
      <w:lvlText w:val=""/>
      <w:lvlJc w:val="left"/>
      <w:pPr>
        <w:ind w:left="720" w:hanging="360"/>
      </w:pPr>
      <w:rPr>
        <w:rFonts w:ascii="Wingdings 2" w:hAnsi="Wingdings 2" w:hint="default"/>
      </w:rPr>
    </w:lvl>
    <w:lvl w:ilvl="1" w:tplc="C5AA9F3C">
      <w:start w:val="1"/>
      <w:numFmt w:val="bullet"/>
      <w:lvlText w:val="o"/>
      <w:lvlJc w:val="left"/>
      <w:pPr>
        <w:ind w:left="1440" w:hanging="360"/>
      </w:pPr>
      <w:rPr>
        <w:rFonts w:ascii="Courier New" w:hAnsi="Courier New" w:hint="default"/>
      </w:rPr>
    </w:lvl>
    <w:lvl w:ilvl="2" w:tplc="3BAA6ED4">
      <w:start w:val="1"/>
      <w:numFmt w:val="bullet"/>
      <w:lvlText w:val=""/>
      <w:lvlJc w:val="left"/>
      <w:pPr>
        <w:ind w:left="2160" w:hanging="360"/>
      </w:pPr>
      <w:rPr>
        <w:rFonts w:ascii="Wingdings" w:hAnsi="Wingdings" w:hint="default"/>
      </w:rPr>
    </w:lvl>
    <w:lvl w:ilvl="3" w:tplc="4F54C8E8">
      <w:start w:val="1"/>
      <w:numFmt w:val="bullet"/>
      <w:lvlText w:val=""/>
      <w:lvlJc w:val="left"/>
      <w:pPr>
        <w:ind w:left="2880" w:hanging="360"/>
      </w:pPr>
      <w:rPr>
        <w:rFonts w:ascii="Symbol" w:hAnsi="Symbol" w:hint="default"/>
      </w:rPr>
    </w:lvl>
    <w:lvl w:ilvl="4" w:tplc="1A2ECE78">
      <w:start w:val="1"/>
      <w:numFmt w:val="bullet"/>
      <w:lvlText w:val="o"/>
      <w:lvlJc w:val="left"/>
      <w:pPr>
        <w:ind w:left="3600" w:hanging="360"/>
      </w:pPr>
      <w:rPr>
        <w:rFonts w:ascii="Courier New" w:hAnsi="Courier New" w:hint="default"/>
      </w:rPr>
    </w:lvl>
    <w:lvl w:ilvl="5" w:tplc="48CC472E">
      <w:start w:val="1"/>
      <w:numFmt w:val="bullet"/>
      <w:lvlText w:val=""/>
      <w:lvlJc w:val="left"/>
      <w:pPr>
        <w:ind w:left="4320" w:hanging="360"/>
      </w:pPr>
      <w:rPr>
        <w:rFonts w:ascii="Wingdings" w:hAnsi="Wingdings" w:hint="default"/>
      </w:rPr>
    </w:lvl>
    <w:lvl w:ilvl="6" w:tplc="2424D03A">
      <w:start w:val="1"/>
      <w:numFmt w:val="bullet"/>
      <w:lvlText w:val=""/>
      <w:lvlJc w:val="left"/>
      <w:pPr>
        <w:ind w:left="5040" w:hanging="360"/>
      </w:pPr>
      <w:rPr>
        <w:rFonts w:ascii="Symbol" w:hAnsi="Symbol" w:hint="default"/>
      </w:rPr>
    </w:lvl>
    <w:lvl w:ilvl="7" w:tplc="EA86D774">
      <w:start w:val="1"/>
      <w:numFmt w:val="bullet"/>
      <w:lvlText w:val="o"/>
      <w:lvlJc w:val="left"/>
      <w:pPr>
        <w:ind w:left="5760" w:hanging="360"/>
      </w:pPr>
      <w:rPr>
        <w:rFonts w:ascii="Courier New" w:hAnsi="Courier New" w:hint="default"/>
      </w:rPr>
    </w:lvl>
    <w:lvl w:ilvl="8" w:tplc="29F4FA6E">
      <w:start w:val="1"/>
      <w:numFmt w:val="bullet"/>
      <w:lvlText w:val=""/>
      <w:lvlJc w:val="left"/>
      <w:pPr>
        <w:ind w:left="6480" w:hanging="360"/>
      </w:pPr>
      <w:rPr>
        <w:rFonts w:ascii="Wingdings" w:hAnsi="Wingdings" w:hint="default"/>
      </w:rPr>
    </w:lvl>
  </w:abstractNum>
  <w:abstractNum w:abstractNumId="35" w15:restartNumberingAfterBreak="0">
    <w:nsid w:val="62DA4757"/>
    <w:multiLevelType w:val="hybridMultilevel"/>
    <w:tmpl w:val="FFFFFFFF"/>
    <w:lvl w:ilvl="0" w:tplc="EC341AB0">
      <w:start w:val="1"/>
      <w:numFmt w:val="bullet"/>
      <w:lvlText w:val="-"/>
      <w:lvlJc w:val="left"/>
      <w:pPr>
        <w:ind w:left="720" w:hanging="360"/>
      </w:pPr>
      <w:rPr>
        <w:rFonts w:ascii="&quot;Calibri&quot;,sans-serif" w:hAnsi="&quot;Calibri&quot;,sans-serif" w:hint="default"/>
      </w:rPr>
    </w:lvl>
    <w:lvl w:ilvl="1" w:tplc="1DA80076">
      <w:start w:val="1"/>
      <w:numFmt w:val="bullet"/>
      <w:lvlText w:val="o"/>
      <w:lvlJc w:val="left"/>
      <w:pPr>
        <w:ind w:left="1440" w:hanging="360"/>
      </w:pPr>
      <w:rPr>
        <w:rFonts w:ascii="Courier New" w:hAnsi="Courier New" w:hint="default"/>
      </w:rPr>
    </w:lvl>
    <w:lvl w:ilvl="2" w:tplc="2460C1D0">
      <w:start w:val="1"/>
      <w:numFmt w:val="bullet"/>
      <w:lvlText w:val=""/>
      <w:lvlJc w:val="left"/>
      <w:pPr>
        <w:ind w:left="2160" w:hanging="360"/>
      </w:pPr>
      <w:rPr>
        <w:rFonts w:ascii="Wingdings" w:hAnsi="Wingdings" w:hint="default"/>
      </w:rPr>
    </w:lvl>
    <w:lvl w:ilvl="3" w:tplc="DBF4B302">
      <w:start w:val="1"/>
      <w:numFmt w:val="bullet"/>
      <w:lvlText w:val=""/>
      <w:lvlJc w:val="left"/>
      <w:pPr>
        <w:ind w:left="2880" w:hanging="360"/>
      </w:pPr>
      <w:rPr>
        <w:rFonts w:ascii="Symbol" w:hAnsi="Symbol" w:hint="default"/>
      </w:rPr>
    </w:lvl>
    <w:lvl w:ilvl="4" w:tplc="0B2CE1E6">
      <w:start w:val="1"/>
      <w:numFmt w:val="bullet"/>
      <w:lvlText w:val="o"/>
      <w:lvlJc w:val="left"/>
      <w:pPr>
        <w:ind w:left="3600" w:hanging="360"/>
      </w:pPr>
      <w:rPr>
        <w:rFonts w:ascii="Courier New" w:hAnsi="Courier New" w:hint="default"/>
      </w:rPr>
    </w:lvl>
    <w:lvl w:ilvl="5" w:tplc="E2CC5408">
      <w:start w:val="1"/>
      <w:numFmt w:val="bullet"/>
      <w:lvlText w:val=""/>
      <w:lvlJc w:val="left"/>
      <w:pPr>
        <w:ind w:left="4320" w:hanging="360"/>
      </w:pPr>
      <w:rPr>
        <w:rFonts w:ascii="Wingdings" w:hAnsi="Wingdings" w:hint="default"/>
      </w:rPr>
    </w:lvl>
    <w:lvl w:ilvl="6" w:tplc="0F487858">
      <w:start w:val="1"/>
      <w:numFmt w:val="bullet"/>
      <w:lvlText w:val=""/>
      <w:lvlJc w:val="left"/>
      <w:pPr>
        <w:ind w:left="5040" w:hanging="360"/>
      </w:pPr>
      <w:rPr>
        <w:rFonts w:ascii="Symbol" w:hAnsi="Symbol" w:hint="default"/>
      </w:rPr>
    </w:lvl>
    <w:lvl w:ilvl="7" w:tplc="6254BBBA">
      <w:start w:val="1"/>
      <w:numFmt w:val="bullet"/>
      <w:lvlText w:val="o"/>
      <w:lvlJc w:val="left"/>
      <w:pPr>
        <w:ind w:left="5760" w:hanging="360"/>
      </w:pPr>
      <w:rPr>
        <w:rFonts w:ascii="Courier New" w:hAnsi="Courier New" w:hint="default"/>
      </w:rPr>
    </w:lvl>
    <w:lvl w:ilvl="8" w:tplc="77C428F8">
      <w:start w:val="1"/>
      <w:numFmt w:val="bullet"/>
      <w:lvlText w:val=""/>
      <w:lvlJc w:val="left"/>
      <w:pPr>
        <w:ind w:left="6480" w:hanging="360"/>
      </w:pPr>
      <w:rPr>
        <w:rFonts w:ascii="Wingdings" w:hAnsi="Wingdings" w:hint="default"/>
      </w:rPr>
    </w:lvl>
  </w:abstractNum>
  <w:abstractNum w:abstractNumId="36" w15:restartNumberingAfterBreak="0">
    <w:nsid w:val="64B40CBB"/>
    <w:multiLevelType w:val="hybridMultilevel"/>
    <w:tmpl w:val="0EF8BAC4"/>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6202481"/>
    <w:multiLevelType w:val="hybridMultilevel"/>
    <w:tmpl w:val="02A25424"/>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8294534"/>
    <w:multiLevelType w:val="hybridMultilevel"/>
    <w:tmpl w:val="2B0242C2"/>
    <w:lvl w:ilvl="0" w:tplc="5F82815C">
      <w:start w:val="1"/>
      <w:numFmt w:val="bullet"/>
      <w:lvlText w:val=""/>
      <w:lvlJc w:val="left"/>
      <w:pPr>
        <w:ind w:left="720" w:hanging="360"/>
      </w:pPr>
      <w:rPr>
        <w:rFonts w:ascii="Wingdings 2" w:hAnsi="Wingdings 2"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D8E3BFE"/>
    <w:multiLevelType w:val="hybridMultilevel"/>
    <w:tmpl w:val="958A67E2"/>
    <w:lvl w:ilvl="0" w:tplc="2E865320">
      <w:start w:val="1"/>
      <w:numFmt w:val="decimal"/>
      <w:lvlText w:val="%1."/>
      <w:lvlJc w:val="left"/>
      <w:pPr>
        <w:ind w:left="72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682CD74"/>
    <w:multiLevelType w:val="multilevel"/>
    <w:tmpl w:val="736C5330"/>
    <w:lvl w:ilvl="0">
      <w:numFmt w:val="bullet"/>
      <w:lvlText w:val="•"/>
      <w:lvlJc w:val="left"/>
      <w:pPr>
        <w:ind w:left="36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BBF12F1"/>
    <w:multiLevelType w:val="hybridMultilevel"/>
    <w:tmpl w:val="0394B7F6"/>
    <w:lvl w:ilvl="0" w:tplc="DB98103A">
      <w:start w:val="1"/>
      <w:numFmt w:val="decimal"/>
      <w:lvlText w:val="%1."/>
      <w:lvlJc w:val="left"/>
      <w:pPr>
        <w:ind w:left="720" w:hanging="360"/>
      </w:pPr>
    </w:lvl>
    <w:lvl w:ilvl="1" w:tplc="00CAB52E">
      <w:start w:val="1"/>
      <w:numFmt w:val="lowerLetter"/>
      <w:lvlText w:val="%2."/>
      <w:lvlJc w:val="left"/>
      <w:pPr>
        <w:ind w:left="1440" w:hanging="360"/>
      </w:pPr>
    </w:lvl>
    <w:lvl w:ilvl="2" w:tplc="3C8E76A6">
      <w:start w:val="1"/>
      <w:numFmt w:val="lowerRoman"/>
      <w:lvlText w:val="%3."/>
      <w:lvlJc w:val="right"/>
      <w:pPr>
        <w:ind w:left="2160" w:hanging="180"/>
      </w:pPr>
    </w:lvl>
    <w:lvl w:ilvl="3" w:tplc="60643562">
      <w:start w:val="1"/>
      <w:numFmt w:val="decimal"/>
      <w:lvlText w:val="%4."/>
      <w:lvlJc w:val="left"/>
      <w:pPr>
        <w:ind w:left="2880" w:hanging="360"/>
      </w:pPr>
    </w:lvl>
    <w:lvl w:ilvl="4" w:tplc="5636B724">
      <w:start w:val="1"/>
      <w:numFmt w:val="lowerLetter"/>
      <w:lvlText w:val="%5."/>
      <w:lvlJc w:val="left"/>
      <w:pPr>
        <w:ind w:left="3600" w:hanging="360"/>
      </w:pPr>
    </w:lvl>
    <w:lvl w:ilvl="5" w:tplc="6B389F40">
      <w:start w:val="1"/>
      <w:numFmt w:val="lowerRoman"/>
      <w:lvlText w:val="%6."/>
      <w:lvlJc w:val="right"/>
      <w:pPr>
        <w:ind w:left="4320" w:hanging="180"/>
      </w:pPr>
    </w:lvl>
    <w:lvl w:ilvl="6" w:tplc="F454022E">
      <w:start w:val="1"/>
      <w:numFmt w:val="decimal"/>
      <w:lvlText w:val="%7."/>
      <w:lvlJc w:val="left"/>
      <w:pPr>
        <w:ind w:left="5040" w:hanging="360"/>
      </w:pPr>
    </w:lvl>
    <w:lvl w:ilvl="7" w:tplc="FD2E6A3A">
      <w:start w:val="1"/>
      <w:numFmt w:val="lowerLetter"/>
      <w:lvlText w:val="%8."/>
      <w:lvlJc w:val="left"/>
      <w:pPr>
        <w:ind w:left="5760" w:hanging="360"/>
      </w:pPr>
    </w:lvl>
    <w:lvl w:ilvl="8" w:tplc="9686FDB8">
      <w:start w:val="1"/>
      <w:numFmt w:val="lowerRoman"/>
      <w:lvlText w:val="%9."/>
      <w:lvlJc w:val="right"/>
      <w:pPr>
        <w:ind w:left="6480" w:hanging="180"/>
      </w:pPr>
    </w:lvl>
  </w:abstractNum>
  <w:abstractNum w:abstractNumId="42" w15:restartNumberingAfterBreak="0">
    <w:nsid w:val="7E2C2C14"/>
    <w:multiLevelType w:val="hybridMultilevel"/>
    <w:tmpl w:val="7A6AB9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697655970">
    <w:abstractNumId w:val="25"/>
  </w:num>
  <w:num w:numId="2" w16cid:durableId="1819034365">
    <w:abstractNumId w:val="21"/>
  </w:num>
  <w:num w:numId="3" w16cid:durableId="1445273609">
    <w:abstractNumId w:val="40"/>
  </w:num>
  <w:num w:numId="4" w16cid:durableId="1818763415">
    <w:abstractNumId w:val="10"/>
  </w:num>
  <w:num w:numId="5" w16cid:durableId="1992244283">
    <w:abstractNumId w:val="5"/>
  </w:num>
  <w:num w:numId="6" w16cid:durableId="558130913">
    <w:abstractNumId w:val="34"/>
  </w:num>
  <w:num w:numId="7" w16cid:durableId="1335186132">
    <w:abstractNumId w:val="29"/>
  </w:num>
  <w:num w:numId="8" w16cid:durableId="297028202">
    <w:abstractNumId w:val="11"/>
  </w:num>
  <w:num w:numId="9" w16cid:durableId="352535009">
    <w:abstractNumId w:val="41"/>
  </w:num>
  <w:num w:numId="10" w16cid:durableId="320625209">
    <w:abstractNumId w:val="26"/>
  </w:num>
  <w:num w:numId="11" w16cid:durableId="582640588">
    <w:abstractNumId w:val="7"/>
  </w:num>
  <w:num w:numId="12" w16cid:durableId="1250696208">
    <w:abstractNumId w:val="30"/>
  </w:num>
  <w:num w:numId="13" w16cid:durableId="1781022144">
    <w:abstractNumId w:val="39"/>
  </w:num>
  <w:num w:numId="14" w16cid:durableId="339897312">
    <w:abstractNumId w:val="22"/>
  </w:num>
  <w:num w:numId="15" w16cid:durableId="837693425">
    <w:abstractNumId w:val="9"/>
  </w:num>
  <w:num w:numId="16" w16cid:durableId="416708894">
    <w:abstractNumId w:val="19"/>
  </w:num>
  <w:num w:numId="17" w16cid:durableId="309555415">
    <w:abstractNumId w:val="23"/>
  </w:num>
  <w:num w:numId="18" w16cid:durableId="358896533">
    <w:abstractNumId w:val="16"/>
  </w:num>
  <w:num w:numId="19" w16cid:durableId="1714966049">
    <w:abstractNumId w:val="12"/>
  </w:num>
  <w:num w:numId="20" w16cid:durableId="197469846">
    <w:abstractNumId w:val="6"/>
  </w:num>
  <w:num w:numId="21" w16cid:durableId="210270305">
    <w:abstractNumId w:val="1"/>
  </w:num>
  <w:num w:numId="22" w16cid:durableId="1253397414">
    <w:abstractNumId w:val="13"/>
  </w:num>
  <w:num w:numId="23" w16cid:durableId="29117192">
    <w:abstractNumId w:val="32"/>
  </w:num>
  <w:num w:numId="24" w16cid:durableId="1900822044">
    <w:abstractNumId w:val="2"/>
  </w:num>
  <w:num w:numId="25" w16cid:durableId="446775191">
    <w:abstractNumId w:val="17"/>
  </w:num>
  <w:num w:numId="26" w16cid:durableId="546182308">
    <w:abstractNumId w:val="20"/>
  </w:num>
  <w:num w:numId="27" w16cid:durableId="1347100296">
    <w:abstractNumId w:val="37"/>
  </w:num>
  <w:num w:numId="28" w16cid:durableId="658119666">
    <w:abstractNumId w:val="18"/>
  </w:num>
  <w:num w:numId="29" w16cid:durableId="1267732990">
    <w:abstractNumId w:val="38"/>
  </w:num>
  <w:num w:numId="30" w16cid:durableId="1481730820">
    <w:abstractNumId w:val="31"/>
  </w:num>
  <w:num w:numId="31" w16cid:durableId="816147611">
    <w:abstractNumId w:val="24"/>
  </w:num>
  <w:num w:numId="32" w16cid:durableId="141393668">
    <w:abstractNumId w:val="4"/>
  </w:num>
  <w:num w:numId="33" w16cid:durableId="1900751647">
    <w:abstractNumId w:val="8"/>
  </w:num>
  <w:num w:numId="34" w16cid:durableId="1576620368">
    <w:abstractNumId w:val="15"/>
  </w:num>
  <w:num w:numId="35" w16cid:durableId="1722363885">
    <w:abstractNumId w:val="36"/>
  </w:num>
  <w:num w:numId="36" w16cid:durableId="656571124">
    <w:abstractNumId w:val="14"/>
  </w:num>
  <w:num w:numId="37" w16cid:durableId="813638309">
    <w:abstractNumId w:val="28"/>
  </w:num>
  <w:num w:numId="38" w16cid:durableId="98255779">
    <w:abstractNumId w:val="3"/>
  </w:num>
  <w:num w:numId="39" w16cid:durableId="2056004386">
    <w:abstractNumId w:val="42"/>
  </w:num>
  <w:num w:numId="40" w16cid:durableId="935482596">
    <w:abstractNumId w:val="33"/>
  </w:num>
  <w:num w:numId="41" w16cid:durableId="2011133779">
    <w:abstractNumId w:val="27"/>
  </w:num>
  <w:num w:numId="42" w16cid:durableId="968052425">
    <w:abstractNumId w:val="35"/>
  </w:num>
  <w:num w:numId="43" w16cid:durableId="746457352">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A4"/>
    <w:rsid w:val="0000348E"/>
    <w:rsid w:val="00012813"/>
    <w:rsid w:val="00014962"/>
    <w:rsid w:val="00016DCC"/>
    <w:rsid w:val="00020BCD"/>
    <w:rsid w:val="000227FC"/>
    <w:rsid w:val="00022C81"/>
    <w:rsid w:val="00024CF1"/>
    <w:rsid w:val="0002500D"/>
    <w:rsid w:val="000272B7"/>
    <w:rsid w:val="00042B9D"/>
    <w:rsid w:val="00047B56"/>
    <w:rsid w:val="00050DBF"/>
    <w:rsid w:val="00051871"/>
    <w:rsid w:val="00061DBB"/>
    <w:rsid w:val="0006445F"/>
    <w:rsid w:val="00064E88"/>
    <w:rsid w:val="00070860"/>
    <w:rsid w:val="0007087F"/>
    <w:rsid w:val="000728C6"/>
    <w:rsid w:val="00072E43"/>
    <w:rsid w:val="000737F8"/>
    <w:rsid w:val="00076F71"/>
    <w:rsid w:val="00082EDC"/>
    <w:rsid w:val="0008443E"/>
    <w:rsid w:val="00092F64"/>
    <w:rsid w:val="000A2A79"/>
    <w:rsid w:val="000A4451"/>
    <w:rsid w:val="000A5FBB"/>
    <w:rsid w:val="000A6DF7"/>
    <w:rsid w:val="000B073B"/>
    <w:rsid w:val="000B0A0E"/>
    <w:rsid w:val="000B4B1B"/>
    <w:rsid w:val="000B5DB6"/>
    <w:rsid w:val="000C1A87"/>
    <w:rsid w:val="000C75F2"/>
    <w:rsid w:val="000D0B7E"/>
    <w:rsid w:val="000D4DBB"/>
    <w:rsid w:val="000D54CB"/>
    <w:rsid w:val="000D6519"/>
    <w:rsid w:val="000E2B44"/>
    <w:rsid w:val="000E4A11"/>
    <w:rsid w:val="000E5BCE"/>
    <w:rsid w:val="000E6355"/>
    <w:rsid w:val="000E6CEF"/>
    <w:rsid w:val="000F0460"/>
    <w:rsid w:val="000F4690"/>
    <w:rsid w:val="000F4810"/>
    <w:rsid w:val="000F7DE6"/>
    <w:rsid w:val="00101219"/>
    <w:rsid w:val="00104056"/>
    <w:rsid w:val="001048F9"/>
    <w:rsid w:val="00106E9C"/>
    <w:rsid w:val="001074EB"/>
    <w:rsid w:val="001105F6"/>
    <w:rsid w:val="00110A87"/>
    <w:rsid w:val="00116A93"/>
    <w:rsid w:val="0012300F"/>
    <w:rsid w:val="001239EE"/>
    <w:rsid w:val="00134A9B"/>
    <w:rsid w:val="00134CBF"/>
    <w:rsid w:val="001354DF"/>
    <w:rsid w:val="00136C0D"/>
    <w:rsid w:val="0014419B"/>
    <w:rsid w:val="0014E439"/>
    <w:rsid w:val="0015310C"/>
    <w:rsid w:val="00157A2F"/>
    <w:rsid w:val="00157AA6"/>
    <w:rsid w:val="00162700"/>
    <w:rsid w:val="00162851"/>
    <w:rsid w:val="00162923"/>
    <w:rsid w:val="00164079"/>
    <w:rsid w:val="00166080"/>
    <w:rsid w:val="00170709"/>
    <w:rsid w:val="001711CF"/>
    <w:rsid w:val="001753F9"/>
    <w:rsid w:val="0017544E"/>
    <w:rsid w:val="00175478"/>
    <w:rsid w:val="00182391"/>
    <w:rsid w:val="00182791"/>
    <w:rsid w:val="001850BF"/>
    <w:rsid w:val="00185AD4"/>
    <w:rsid w:val="00186C8F"/>
    <w:rsid w:val="001A445A"/>
    <w:rsid w:val="001A48A8"/>
    <w:rsid w:val="001A4FB4"/>
    <w:rsid w:val="001A5197"/>
    <w:rsid w:val="001A7D76"/>
    <w:rsid w:val="001B2EBF"/>
    <w:rsid w:val="001B3771"/>
    <w:rsid w:val="001B51FC"/>
    <w:rsid w:val="001B569F"/>
    <w:rsid w:val="001C4C41"/>
    <w:rsid w:val="001D51B6"/>
    <w:rsid w:val="001F221F"/>
    <w:rsid w:val="001F2DD7"/>
    <w:rsid w:val="001F337D"/>
    <w:rsid w:val="001F52C5"/>
    <w:rsid w:val="002001C9"/>
    <w:rsid w:val="002014BB"/>
    <w:rsid w:val="002016DD"/>
    <w:rsid w:val="0020396F"/>
    <w:rsid w:val="00204C3D"/>
    <w:rsid w:val="002068A2"/>
    <w:rsid w:val="00207972"/>
    <w:rsid w:val="002105F1"/>
    <w:rsid w:val="00210BD6"/>
    <w:rsid w:val="00215E02"/>
    <w:rsid w:val="00225381"/>
    <w:rsid w:val="002253E8"/>
    <w:rsid w:val="00227C10"/>
    <w:rsid w:val="00230ABB"/>
    <w:rsid w:val="002313C2"/>
    <w:rsid w:val="00237A65"/>
    <w:rsid w:val="0024462B"/>
    <w:rsid w:val="00246FC4"/>
    <w:rsid w:val="002521E5"/>
    <w:rsid w:val="00252CDA"/>
    <w:rsid w:val="002538CD"/>
    <w:rsid w:val="00256878"/>
    <w:rsid w:val="00258E92"/>
    <w:rsid w:val="002600EF"/>
    <w:rsid w:val="0026473E"/>
    <w:rsid w:val="002673B4"/>
    <w:rsid w:val="0027384D"/>
    <w:rsid w:val="002819C4"/>
    <w:rsid w:val="002A1044"/>
    <w:rsid w:val="002A1C03"/>
    <w:rsid w:val="002A7F2A"/>
    <w:rsid w:val="002B1017"/>
    <w:rsid w:val="002B26B3"/>
    <w:rsid w:val="002B2DCF"/>
    <w:rsid w:val="002B3839"/>
    <w:rsid w:val="002B3A9D"/>
    <w:rsid w:val="002B5DEF"/>
    <w:rsid w:val="002B75B9"/>
    <w:rsid w:val="002B932B"/>
    <w:rsid w:val="002C0B6D"/>
    <w:rsid w:val="002C2801"/>
    <w:rsid w:val="002C3C4F"/>
    <w:rsid w:val="002C4EF5"/>
    <w:rsid w:val="002D3ED8"/>
    <w:rsid w:val="002E1C16"/>
    <w:rsid w:val="002E62C2"/>
    <w:rsid w:val="002E7210"/>
    <w:rsid w:val="002F1812"/>
    <w:rsid w:val="002F1989"/>
    <w:rsid w:val="002F587E"/>
    <w:rsid w:val="0030338E"/>
    <w:rsid w:val="0030391D"/>
    <w:rsid w:val="00304DB1"/>
    <w:rsid w:val="00310392"/>
    <w:rsid w:val="0031241F"/>
    <w:rsid w:val="00312DE4"/>
    <w:rsid w:val="00315689"/>
    <w:rsid w:val="00315FA3"/>
    <w:rsid w:val="00317588"/>
    <w:rsid w:val="003178FF"/>
    <w:rsid w:val="00321030"/>
    <w:rsid w:val="003223C1"/>
    <w:rsid w:val="0032401B"/>
    <w:rsid w:val="003247CE"/>
    <w:rsid w:val="003258C0"/>
    <w:rsid w:val="00326478"/>
    <w:rsid w:val="003265B4"/>
    <w:rsid w:val="0032772F"/>
    <w:rsid w:val="00344DD5"/>
    <w:rsid w:val="003453E4"/>
    <w:rsid w:val="00347965"/>
    <w:rsid w:val="00352F6E"/>
    <w:rsid w:val="003537A1"/>
    <w:rsid w:val="00356D97"/>
    <w:rsid w:val="00363633"/>
    <w:rsid w:val="003651EA"/>
    <w:rsid w:val="00371233"/>
    <w:rsid w:val="00374AC2"/>
    <w:rsid w:val="00377C27"/>
    <w:rsid w:val="00380C23"/>
    <w:rsid w:val="003823CF"/>
    <w:rsid w:val="00382448"/>
    <w:rsid w:val="003851FB"/>
    <w:rsid w:val="00385E3A"/>
    <w:rsid w:val="0038790E"/>
    <w:rsid w:val="003927BF"/>
    <w:rsid w:val="003954C6"/>
    <w:rsid w:val="003A09CB"/>
    <w:rsid w:val="003A3076"/>
    <w:rsid w:val="003A4231"/>
    <w:rsid w:val="003A52DB"/>
    <w:rsid w:val="003B1769"/>
    <w:rsid w:val="003B640B"/>
    <w:rsid w:val="003B774A"/>
    <w:rsid w:val="003C0BB5"/>
    <w:rsid w:val="003C14A8"/>
    <w:rsid w:val="003C61F3"/>
    <w:rsid w:val="003D021F"/>
    <w:rsid w:val="003D0B81"/>
    <w:rsid w:val="003D11F0"/>
    <w:rsid w:val="003D327A"/>
    <w:rsid w:val="003D3A83"/>
    <w:rsid w:val="003E2B07"/>
    <w:rsid w:val="003E5375"/>
    <w:rsid w:val="003F009F"/>
    <w:rsid w:val="003F0C6B"/>
    <w:rsid w:val="003F2FDC"/>
    <w:rsid w:val="003F30AD"/>
    <w:rsid w:val="003F4F27"/>
    <w:rsid w:val="00401774"/>
    <w:rsid w:val="00403877"/>
    <w:rsid w:val="00407333"/>
    <w:rsid w:val="00407EDB"/>
    <w:rsid w:val="004110E1"/>
    <w:rsid w:val="00411A64"/>
    <w:rsid w:val="004140B6"/>
    <w:rsid w:val="00425072"/>
    <w:rsid w:val="004277F7"/>
    <w:rsid w:val="004355D5"/>
    <w:rsid w:val="00436956"/>
    <w:rsid w:val="00440F07"/>
    <w:rsid w:val="00442B69"/>
    <w:rsid w:val="00444F4F"/>
    <w:rsid w:val="0044512F"/>
    <w:rsid w:val="0044727D"/>
    <w:rsid w:val="00447DDE"/>
    <w:rsid w:val="00450B3D"/>
    <w:rsid w:val="00451A28"/>
    <w:rsid w:val="00451B15"/>
    <w:rsid w:val="0045354C"/>
    <w:rsid w:val="004539D9"/>
    <w:rsid w:val="00455D81"/>
    <w:rsid w:val="004617E3"/>
    <w:rsid w:val="004633AF"/>
    <w:rsid w:val="00466A6D"/>
    <w:rsid w:val="00473526"/>
    <w:rsid w:val="0048017F"/>
    <w:rsid w:val="00485146"/>
    <w:rsid w:val="004860CA"/>
    <w:rsid w:val="004864AA"/>
    <w:rsid w:val="0048703C"/>
    <w:rsid w:val="00492E05"/>
    <w:rsid w:val="0049628E"/>
    <w:rsid w:val="004A07D7"/>
    <w:rsid w:val="004A0D40"/>
    <w:rsid w:val="004A1587"/>
    <w:rsid w:val="004A2634"/>
    <w:rsid w:val="004A60E6"/>
    <w:rsid w:val="004A6972"/>
    <w:rsid w:val="004BF4AA"/>
    <w:rsid w:val="004C1A9D"/>
    <w:rsid w:val="004C480F"/>
    <w:rsid w:val="004C4A06"/>
    <w:rsid w:val="004C6B32"/>
    <w:rsid w:val="004D3C82"/>
    <w:rsid w:val="004D75B4"/>
    <w:rsid w:val="004E1E7E"/>
    <w:rsid w:val="004E46FA"/>
    <w:rsid w:val="004E5A3A"/>
    <w:rsid w:val="004F0DA2"/>
    <w:rsid w:val="004F6CF6"/>
    <w:rsid w:val="004F6F5A"/>
    <w:rsid w:val="00504F34"/>
    <w:rsid w:val="00507BD2"/>
    <w:rsid w:val="005142C2"/>
    <w:rsid w:val="00521323"/>
    <w:rsid w:val="0052184A"/>
    <w:rsid w:val="00522086"/>
    <w:rsid w:val="00522A6A"/>
    <w:rsid w:val="00523763"/>
    <w:rsid w:val="00523BC6"/>
    <w:rsid w:val="005349D2"/>
    <w:rsid w:val="005354F5"/>
    <w:rsid w:val="0053988F"/>
    <w:rsid w:val="00540D9D"/>
    <w:rsid w:val="00540E43"/>
    <w:rsid w:val="0054571F"/>
    <w:rsid w:val="005508BF"/>
    <w:rsid w:val="0055242B"/>
    <w:rsid w:val="005527C0"/>
    <w:rsid w:val="0055290F"/>
    <w:rsid w:val="00552BFC"/>
    <w:rsid w:val="005530C4"/>
    <w:rsid w:val="00554EA8"/>
    <w:rsid w:val="00555ABC"/>
    <w:rsid w:val="0055604E"/>
    <w:rsid w:val="005560E4"/>
    <w:rsid w:val="005574A7"/>
    <w:rsid w:val="0056142B"/>
    <w:rsid w:val="00561C47"/>
    <w:rsid w:val="00564608"/>
    <w:rsid w:val="00564AB9"/>
    <w:rsid w:val="005731CD"/>
    <w:rsid w:val="00574B82"/>
    <w:rsid w:val="00576202"/>
    <w:rsid w:val="00585B27"/>
    <w:rsid w:val="00591101"/>
    <w:rsid w:val="0059448D"/>
    <w:rsid w:val="0059514D"/>
    <w:rsid w:val="00596DD0"/>
    <w:rsid w:val="005A0321"/>
    <w:rsid w:val="005A2A82"/>
    <w:rsid w:val="005A4544"/>
    <w:rsid w:val="005A7493"/>
    <w:rsid w:val="005B05F3"/>
    <w:rsid w:val="005B3198"/>
    <w:rsid w:val="005B390F"/>
    <w:rsid w:val="005B3BC8"/>
    <w:rsid w:val="005B58D2"/>
    <w:rsid w:val="005C2AB5"/>
    <w:rsid w:val="005C51A5"/>
    <w:rsid w:val="005C521B"/>
    <w:rsid w:val="005C524A"/>
    <w:rsid w:val="005D1B68"/>
    <w:rsid w:val="005D1DC3"/>
    <w:rsid w:val="005E1269"/>
    <w:rsid w:val="005E1DA8"/>
    <w:rsid w:val="005E6602"/>
    <w:rsid w:val="005E76CC"/>
    <w:rsid w:val="005F0E1E"/>
    <w:rsid w:val="005F5E35"/>
    <w:rsid w:val="005F5F4D"/>
    <w:rsid w:val="005F79AA"/>
    <w:rsid w:val="005F79BF"/>
    <w:rsid w:val="00601811"/>
    <w:rsid w:val="00601CA7"/>
    <w:rsid w:val="00603A98"/>
    <w:rsid w:val="006053CC"/>
    <w:rsid w:val="00610735"/>
    <w:rsid w:val="00610FA1"/>
    <w:rsid w:val="0061682E"/>
    <w:rsid w:val="006172C8"/>
    <w:rsid w:val="0062069D"/>
    <w:rsid w:val="00620AD4"/>
    <w:rsid w:val="006218E9"/>
    <w:rsid w:val="00621CC5"/>
    <w:rsid w:val="006247FB"/>
    <w:rsid w:val="00626A0B"/>
    <w:rsid w:val="00626D6E"/>
    <w:rsid w:val="00631413"/>
    <w:rsid w:val="00632E63"/>
    <w:rsid w:val="006331C4"/>
    <w:rsid w:val="00635DD8"/>
    <w:rsid w:val="00636D87"/>
    <w:rsid w:val="00637E65"/>
    <w:rsid w:val="00642111"/>
    <w:rsid w:val="006466FA"/>
    <w:rsid w:val="006468A6"/>
    <w:rsid w:val="00646E9D"/>
    <w:rsid w:val="006607A6"/>
    <w:rsid w:val="00664841"/>
    <w:rsid w:val="0066519B"/>
    <w:rsid w:val="006708C7"/>
    <w:rsid w:val="006728BA"/>
    <w:rsid w:val="006743DD"/>
    <w:rsid w:val="006764C3"/>
    <w:rsid w:val="00685C71"/>
    <w:rsid w:val="00687734"/>
    <w:rsid w:val="00690103"/>
    <w:rsid w:val="006919A9"/>
    <w:rsid w:val="0069602D"/>
    <w:rsid w:val="0069684E"/>
    <w:rsid w:val="00696E34"/>
    <w:rsid w:val="00697715"/>
    <w:rsid w:val="006A27C2"/>
    <w:rsid w:val="006A3BD3"/>
    <w:rsid w:val="006ADEAE"/>
    <w:rsid w:val="006B78FF"/>
    <w:rsid w:val="006C2F53"/>
    <w:rsid w:val="006C34AB"/>
    <w:rsid w:val="006C3756"/>
    <w:rsid w:val="006C78A2"/>
    <w:rsid w:val="006D4062"/>
    <w:rsid w:val="006D5235"/>
    <w:rsid w:val="006E315B"/>
    <w:rsid w:val="006E543C"/>
    <w:rsid w:val="006E713E"/>
    <w:rsid w:val="006E7942"/>
    <w:rsid w:val="006F2162"/>
    <w:rsid w:val="00700445"/>
    <w:rsid w:val="007005F5"/>
    <w:rsid w:val="007023DF"/>
    <w:rsid w:val="007027AE"/>
    <w:rsid w:val="00707879"/>
    <w:rsid w:val="00710BEC"/>
    <w:rsid w:val="00716279"/>
    <w:rsid w:val="007169C2"/>
    <w:rsid w:val="00727AAC"/>
    <w:rsid w:val="00730656"/>
    <w:rsid w:val="00730CF6"/>
    <w:rsid w:val="00731F1E"/>
    <w:rsid w:val="007322CD"/>
    <w:rsid w:val="00732C5D"/>
    <w:rsid w:val="00734C7B"/>
    <w:rsid w:val="00743E26"/>
    <w:rsid w:val="00745A38"/>
    <w:rsid w:val="00745AD4"/>
    <w:rsid w:val="007514C5"/>
    <w:rsid w:val="00751EBC"/>
    <w:rsid w:val="00752B94"/>
    <w:rsid w:val="007535C4"/>
    <w:rsid w:val="00753A70"/>
    <w:rsid w:val="00756148"/>
    <w:rsid w:val="007578FE"/>
    <w:rsid w:val="00762CB5"/>
    <w:rsid w:val="007672AF"/>
    <w:rsid w:val="00767656"/>
    <w:rsid w:val="0077173F"/>
    <w:rsid w:val="00775673"/>
    <w:rsid w:val="00775EA3"/>
    <w:rsid w:val="00776991"/>
    <w:rsid w:val="007826B8"/>
    <w:rsid w:val="00783E78"/>
    <w:rsid w:val="0078412A"/>
    <w:rsid w:val="00785099"/>
    <w:rsid w:val="0078518C"/>
    <w:rsid w:val="00787B3A"/>
    <w:rsid w:val="00787C48"/>
    <w:rsid w:val="00792A39"/>
    <w:rsid w:val="00795C93"/>
    <w:rsid w:val="00796467"/>
    <w:rsid w:val="007B0034"/>
    <w:rsid w:val="007B4813"/>
    <w:rsid w:val="007B57B1"/>
    <w:rsid w:val="007B747D"/>
    <w:rsid w:val="007C0FD3"/>
    <w:rsid w:val="007C4B26"/>
    <w:rsid w:val="007C4F69"/>
    <w:rsid w:val="007D5B8C"/>
    <w:rsid w:val="007D6B5C"/>
    <w:rsid w:val="007D789B"/>
    <w:rsid w:val="007E0CEE"/>
    <w:rsid w:val="007E115A"/>
    <w:rsid w:val="007E7371"/>
    <w:rsid w:val="007E7691"/>
    <w:rsid w:val="007F0B11"/>
    <w:rsid w:val="007F4D8B"/>
    <w:rsid w:val="008045C9"/>
    <w:rsid w:val="008046B9"/>
    <w:rsid w:val="00806FC9"/>
    <w:rsid w:val="00807EF2"/>
    <w:rsid w:val="00807F0A"/>
    <w:rsid w:val="00814E25"/>
    <w:rsid w:val="00815758"/>
    <w:rsid w:val="008163EF"/>
    <w:rsid w:val="00826528"/>
    <w:rsid w:val="00826A6C"/>
    <w:rsid w:val="00827B63"/>
    <w:rsid w:val="00830462"/>
    <w:rsid w:val="00831C5A"/>
    <w:rsid w:val="00834F8A"/>
    <w:rsid w:val="00836F95"/>
    <w:rsid w:val="0084252C"/>
    <w:rsid w:val="00842949"/>
    <w:rsid w:val="00844FBB"/>
    <w:rsid w:val="0084D05F"/>
    <w:rsid w:val="008524CC"/>
    <w:rsid w:val="008568FA"/>
    <w:rsid w:val="00857AE5"/>
    <w:rsid w:val="008627BA"/>
    <w:rsid w:val="008639C4"/>
    <w:rsid w:val="00863B2C"/>
    <w:rsid w:val="00873DE1"/>
    <w:rsid w:val="008753B3"/>
    <w:rsid w:val="00880BBB"/>
    <w:rsid w:val="0089179C"/>
    <w:rsid w:val="0089260A"/>
    <w:rsid w:val="00897A8F"/>
    <w:rsid w:val="00897F0D"/>
    <w:rsid w:val="00899FFF"/>
    <w:rsid w:val="008A3D32"/>
    <w:rsid w:val="008B2104"/>
    <w:rsid w:val="008B39C6"/>
    <w:rsid w:val="008B3DF0"/>
    <w:rsid w:val="008B6471"/>
    <w:rsid w:val="008B73FA"/>
    <w:rsid w:val="008B74E2"/>
    <w:rsid w:val="008B795D"/>
    <w:rsid w:val="008C2B8B"/>
    <w:rsid w:val="008C4709"/>
    <w:rsid w:val="008C9FAF"/>
    <w:rsid w:val="008D203A"/>
    <w:rsid w:val="008D2410"/>
    <w:rsid w:val="008D54E0"/>
    <w:rsid w:val="008E1AA9"/>
    <w:rsid w:val="008E77C3"/>
    <w:rsid w:val="008F2A6C"/>
    <w:rsid w:val="008F5C60"/>
    <w:rsid w:val="008F7534"/>
    <w:rsid w:val="00903230"/>
    <w:rsid w:val="00903E7B"/>
    <w:rsid w:val="00904512"/>
    <w:rsid w:val="0090461F"/>
    <w:rsid w:val="009122F9"/>
    <w:rsid w:val="0091295D"/>
    <w:rsid w:val="009140F2"/>
    <w:rsid w:val="00914FD9"/>
    <w:rsid w:val="00916E58"/>
    <w:rsid w:val="00922F1C"/>
    <w:rsid w:val="00922FAB"/>
    <w:rsid w:val="0092D144"/>
    <w:rsid w:val="00930027"/>
    <w:rsid w:val="00932101"/>
    <w:rsid w:val="00935821"/>
    <w:rsid w:val="0093A7B7"/>
    <w:rsid w:val="00942BDF"/>
    <w:rsid w:val="00945BAF"/>
    <w:rsid w:val="0095147D"/>
    <w:rsid w:val="00951E5B"/>
    <w:rsid w:val="00952B9D"/>
    <w:rsid w:val="009602A0"/>
    <w:rsid w:val="009615BE"/>
    <w:rsid w:val="0096278E"/>
    <w:rsid w:val="00962BD6"/>
    <w:rsid w:val="00963AE4"/>
    <w:rsid w:val="009675CF"/>
    <w:rsid w:val="00971594"/>
    <w:rsid w:val="00971972"/>
    <w:rsid w:val="00971B2D"/>
    <w:rsid w:val="0098063D"/>
    <w:rsid w:val="009859A3"/>
    <w:rsid w:val="00991E0A"/>
    <w:rsid w:val="0099647F"/>
    <w:rsid w:val="00996697"/>
    <w:rsid w:val="009A2D76"/>
    <w:rsid w:val="009A5F91"/>
    <w:rsid w:val="009A7752"/>
    <w:rsid w:val="009B1D00"/>
    <w:rsid w:val="009B3F3B"/>
    <w:rsid w:val="009B6C2B"/>
    <w:rsid w:val="009C216C"/>
    <w:rsid w:val="009C502A"/>
    <w:rsid w:val="009C51D9"/>
    <w:rsid w:val="009C59E2"/>
    <w:rsid w:val="009D2FAD"/>
    <w:rsid w:val="009D3E31"/>
    <w:rsid w:val="009D436B"/>
    <w:rsid w:val="009D5429"/>
    <w:rsid w:val="009E162B"/>
    <w:rsid w:val="009E1776"/>
    <w:rsid w:val="009E2FFB"/>
    <w:rsid w:val="009E730A"/>
    <w:rsid w:val="009F141C"/>
    <w:rsid w:val="009F3A4B"/>
    <w:rsid w:val="009F4FE6"/>
    <w:rsid w:val="009F79FB"/>
    <w:rsid w:val="00A00AD9"/>
    <w:rsid w:val="00A017BD"/>
    <w:rsid w:val="00A07A9A"/>
    <w:rsid w:val="00A11D02"/>
    <w:rsid w:val="00A13C09"/>
    <w:rsid w:val="00A1646F"/>
    <w:rsid w:val="00A2102F"/>
    <w:rsid w:val="00A30A6D"/>
    <w:rsid w:val="00A353A1"/>
    <w:rsid w:val="00A41D8D"/>
    <w:rsid w:val="00A50E30"/>
    <w:rsid w:val="00A51983"/>
    <w:rsid w:val="00A52B04"/>
    <w:rsid w:val="00A53BF8"/>
    <w:rsid w:val="00A56ADD"/>
    <w:rsid w:val="00A56CE1"/>
    <w:rsid w:val="00A60A27"/>
    <w:rsid w:val="00A632DF"/>
    <w:rsid w:val="00A64AFF"/>
    <w:rsid w:val="00A7F27C"/>
    <w:rsid w:val="00A8409C"/>
    <w:rsid w:val="00A85A9A"/>
    <w:rsid w:val="00A90020"/>
    <w:rsid w:val="00A91F9C"/>
    <w:rsid w:val="00A939CC"/>
    <w:rsid w:val="00AA0EC3"/>
    <w:rsid w:val="00AA3B2D"/>
    <w:rsid w:val="00AA5A75"/>
    <w:rsid w:val="00AB312B"/>
    <w:rsid w:val="00AB53A1"/>
    <w:rsid w:val="00AB5866"/>
    <w:rsid w:val="00AB6518"/>
    <w:rsid w:val="00AB79E4"/>
    <w:rsid w:val="00AC07D5"/>
    <w:rsid w:val="00AC148B"/>
    <w:rsid w:val="00AC1E82"/>
    <w:rsid w:val="00AC3947"/>
    <w:rsid w:val="00AC471B"/>
    <w:rsid w:val="00AC56AD"/>
    <w:rsid w:val="00AD0F40"/>
    <w:rsid w:val="00AD2485"/>
    <w:rsid w:val="00AD492B"/>
    <w:rsid w:val="00AD512F"/>
    <w:rsid w:val="00AE3370"/>
    <w:rsid w:val="00AE3D88"/>
    <w:rsid w:val="00AE61AF"/>
    <w:rsid w:val="00AE7F89"/>
    <w:rsid w:val="00AF6A6E"/>
    <w:rsid w:val="00B0460A"/>
    <w:rsid w:val="00B05374"/>
    <w:rsid w:val="00B146CF"/>
    <w:rsid w:val="00B1789F"/>
    <w:rsid w:val="00B20C8C"/>
    <w:rsid w:val="00B21A1B"/>
    <w:rsid w:val="00B228C5"/>
    <w:rsid w:val="00B242C4"/>
    <w:rsid w:val="00B25A35"/>
    <w:rsid w:val="00B261B2"/>
    <w:rsid w:val="00B27E43"/>
    <w:rsid w:val="00B31FF5"/>
    <w:rsid w:val="00B35D49"/>
    <w:rsid w:val="00B3766E"/>
    <w:rsid w:val="00B37844"/>
    <w:rsid w:val="00B40676"/>
    <w:rsid w:val="00B4390F"/>
    <w:rsid w:val="00B4582E"/>
    <w:rsid w:val="00B469D7"/>
    <w:rsid w:val="00B502EF"/>
    <w:rsid w:val="00B52A8F"/>
    <w:rsid w:val="00B5564D"/>
    <w:rsid w:val="00B557E7"/>
    <w:rsid w:val="00B55BEF"/>
    <w:rsid w:val="00B57F5E"/>
    <w:rsid w:val="00B60629"/>
    <w:rsid w:val="00B615E8"/>
    <w:rsid w:val="00B63ABD"/>
    <w:rsid w:val="00B70F5C"/>
    <w:rsid w:val="00B7186E"/>
    <w:rsid w:val="00B71929"/>
    <w:rsid w:val="00B725CE"/>
    <w:rsid w:val="00B80030"/>
    <w:rsid w:val="00B82746"/>
    <w:rsid w:val="00B82A1A"/>
    <w:rsid w:val="00B86281"/>
    <w:rsid w:val="00B87A5A"/>
    <w:rsid w:val="00B92153"/>
    <w:rsid w:val="00B926CE"/>
    <w:rsid w:val="00B9700C"/>
    <w:rsid w:val="00BA686D"/>
    <w:rsid w:val="00BA7242"/>
    <w:rsid w:val="00BB0054"/>
    <w:rsid w:val="00BB16AF"/>
    <w:rsid w:val="00BB2D47"/>
    <w:rsid w:val="00BB4A3A"/>
    <w:rsid w:val="00BB50C2"/>
    <w:rsid w:val="00BB6120"/>
    <w:rsid w:val="00BB7BE8"/>
    <w:rsid w:val="00BC1A6C"/>
    <w:rsid w:val="00BC3C89"/>
    <w:rsid w:val="00BC6F6A"/>
    <w:rsid w:val="00BD152E"/>
    <w:rsid w:val="00BD38D1"/>
    <w:rsid w:val="00BD3D52"/>
    <w:rsid w:val="00BD55EB"/>
    <w:rsid w:val="00BD649F"/>
    <w:rsid w:val="00BE10E9"/>
    <w:rsid w:val="00BE4AA8"/>
    <w:rsid w:val="00BE5393"/>
    <w:rsid w:val="00BF1A7C"/>
    <w:rsid w:val="00BF417A"/>
    <w:rsid w:val="00C03AE7"/>
    <w:rsid w:val="00C052C2"/>
    <w:rsid w:val="00C07A8E"/>
    <w:rsid w:val="00C10633"/>
    <w:rsid w:val="00C119A7"/>
    <w:rsid w:val="00C135F5"/>
    <w:rsid w:val="00C14D84"/>
    <w:rsid w:val="00C16C1E"/>
    <w:rsid w:val="00C26498"/>
    <w:rsid w:val="00C27AD0"/>
    <w:rsid w:val="00C31955"/>
    <w:rsid w:val="00C347EC"/>
    <w:rsid w:val="00C34A75"/>
    <w:rsid w:val="00C40065"/>
    <w:rsid w:val="00C41F1C"/>
    <w:rsid w:val="00C42C4D"/>
    <w:rsid w:val="00C43F1A"/>
    <w:rsid w:val="00C45FB2"/>
    <w:rsid w:val="00C47404"/>
    <w:rsid w:val="00C51C87"/>
    <w:rsid w:val="00C52C3A"/>
    <w:rsid w:val="00C5736B"/>
    <w:rsid w:val="00C62F5C"/>
    <w:rsid w:val="00C656CB"/>
    <w:rsid w:val="00C66F78"/>
    <w:rsid w:val="00C671A9"/>
    <w:rsid w:val="00C70A35"/>
    <w:rsid w:val="00C71358"/>
    <w:rsid w:val="00C71461"/>
    <w:rsid w:val="00C73A29"/>
    <w:rsid w:val="00C804AA"/>
    <w:rsid w:val="00C82FBF"/>
    <w:rsid w:val="00C84930"/>
    <w:rsid w:val="00C90C20"/>
    <w:rsid w:val="00C940B3"/>
    <w:rsid w:val="00CA58E1"/>
    <w:rsid w:val="00CB1820"/>
    <w:rsid w:val="00CB4297"/>
    <w:rsid w:val="00CC03CA"/>
    <w:rsid w:val="00CC1912"/>
    <w:rsid w:val="00CC276E"/>
    <w:rsid w:val="00CC37B7"/>
    <w:rsid w:val="00CC692D"/>
    <w:rsid w:val="00CD4587"/>
    <w:rsid w:val="00CD5B9B"/>
    <w:rsid w:val="00CE2D89"/>
    <w:rsid w:val="00CE6CAB"/>
    <w:rsid w:val="00CF235F"/>
    <w:rsid w:val="00CF6216"/>
    <w:rsid w:val="00D01F7A"/>
    <w:rsid w:val="00D0646E"/>
    <w:rsid w:val="00D1050A"/>
    <w:rsid w:val="00D15AA1"/>
    <w:rsid w:val="00D160D4"/>
    <w:rsid w:val="00D16252"/>
    <w:rsid w:val="00D16FC1"/>
    <w:rsid w:val="00D26AF6"/>
    <w:rsid w:val="00D26EF7"/>
    <w:rsid w:val="00D27A5D"/>
    <w:rsid w:val="00D3076F"/>
    <w:rsid w:val="00D30A08"/>
    <w:rsid w:val="00D317BE"/>
    <w:rsid w:val="00D333CC"/>
    <w:rsid w:val="00D339FB"/>
    <w:rsid w:val="00D34967"/>
    <w:rsid w:val="00D43143"/>
    <w:rsid w:val="00D43E7E"/>
    <w:rsid w:val="00D45F5F"/>
    <w:rsid w:val="00D4706C"/>
    <w:rsid w:val="00D50942"/>
    <w:rsid w:val="00D5113D"/>
    <w:rsid w:val="00D5207A"/>
    <w:rsid w:val="00D57347"/>
    <w:rsid w:val="00D650CC"/>
    <w:rsid w:val="00D65739"/>
    <w:rsid w:val="00D666BD"/>
    <w:rsid w:val="00D74E17"/>
    <w:rsid w:val="00D75278"/>
    <w:rsid w:val="00D753DA"/>
    <w:rsid w:val="00D7651E"/>
    <w:rsid w:val="00D803F7"/>
    <w:rsid w:val="00D83362"/>
    <w:rsid w:val="00D86A5E"/>
    <w:rsid w:val="00D9060D"/>
    <w:rsid w:val="00D90AC8"/>
    <w:rsid w:val="00D9195F"/>
    <w:rsid w:val="00D9251F"/>
    <w:rsid w:val="00D92640"/>
    <w:rsid w:val="00D946B0"/>
    <w:rsid w:val="00DA002A"/>
    <w:rsid w:val="00DA07F5"/>
    <w:rsid w:val="00DA0CA1"/>
    <w:rsid w:val="00DA219E"/>
    <w:rsid w:val="00DA743B"/>
    <w:rsid w:val="00DAB885"/>
    <w:rsid w:val="00DB10F4"/>
    <w:rsid w:val="00DB2120"/>
    <w:rsid w:val="00DB5198"/>
    <w:rsid w:val="00DB671A"/>
    <w:rsid w:val="00DB7BE3"/>
    <w:rsid w:val="00DC13D8"/>
    <w:rsid w:val="00DC4B68"/>
    <w:rsid w:val="00DC5C7A"/>
    <w:rsid w:val="00DC6DF7"/>
    <w:rsid w:val="00DC7E0D"/>
    <w:rsid w:val="00DD0B8C"/>
    <w:rsid w:val="00DD12D1"/>
    <w:rsid w:val="00DD1C05"/>
    <w:rsid w:val="00DD5554"/>
    <w:rsid w:val="00DE095F"/>
    <w:rsid w:val="00DE28FC"/>
    <w:rsid w:val="00DE2912"/>
    <w:rsid w:val="00DF1785"/>
    <w:rsid w:val="00DF1F18"/>
    <w:rsid w:val="00DF2ABE"/>
    <w:rsid w:val="00DF347E"/>
    <w:rsid w:val="00DF3680"/>
    <w:rsid w:val="00DF4651"/>
    <w:rsid w:val="00DF7505"/>
    <w:rsid w:val="00E004BF"/>
    <w:rsid w:val="00E00A8B"/>
    <w:rsid w:val="00E027E5"/>
    <w:rsid w:val="00E050D1"/>
    <w:rsid w:val="00E11595"/>
    <w:rsid w:val="00E13114"/>
    <w:rsid w:val="00E14733"/>
    <w:rsid w:val="00E178DC"/>
    <w:rsid w:val="00E21DC1"/>
    <w:rsid w:val="00E25789"/>
    <w:rsid w:val="00E25AA7"/>
    <w:rsid w:val="00E2637E"/>
    <w:rsid w:val="00E266BA"/>
    <w:rsid w:val="00E26BE1"/>
    <w:rsid w:val="00E26F12"/>
    <w:rsid w:val="00E328E5"/>
    <w:rsid w:val="00E46DD9"/>
    <w:rsid w:val="00E5410E"/>
    <w:rsid w:val="00E54A16"/>
    <w:rsid w:val="00E60953"/>
    <w:rsid w:val="00E61286"/>
    <w:rsid w:val="00E61A43"/>
    <w:rsid w:val="00E66D07"/>
    <w:rsid w:val="00E71787"/>
    <w:rsid w:val="00E7197D"/>
    <w:rsid w:val="00E72378"/>
    <w:rsid w:val="00E77142"/>
    <w:rsid w:val="00E77DC3"/>
    <w:rsid w:val="00E82D26"/>
    <w:rsid w:val="00E84B8D"/>
    <w:rsid w:val="00E8751F"/>
    <w:rsid w:val="00E94F19"/>
    <w:rsid w:val="00E9614F"/>
    <w:rsid w:val="00EA0038"/>
    <w:rsid w:val="00EA630A"/>
    <w:rsid w:val="00EA7408"/>
    <w:rsid w:val="00EB0AF3"/>
    <w:rsid w:val="00EB1D91"/>
    <w:rsid w:val="00EB48BD"/>
    <w:rsid w:val="00EB6208"/>
    <w:rsid w:val="00EB7FA8"/>
    <w:rsid w:val="00EC5183"/>
    <w:rsid w:val="00ED0B25"/>
    <w:rsid w:val="00ED5581"/>
    <w:rsid w:val="00ED5789"/>
    <w:rsid w:val="00EE1929"/>
    <w:rsid w:val="00EE1ABE"/>
    <w:rsid w:val="00EE675C"/>
    <w:rsid w:val="00EE6B2E"/>
    <w:rsid w:val="00EE6F4C"/>
    <w:rsid w:val="00EF0CEE"/>
    <w:rsid w:val="00EF0E77"/>
    <w:rsid w:val="00EF265F"/>
    <w:rsid w:val="00EF4622"/>
    <w:rsid w:val="00F019FD"/>
    <w:rsid w:val="00F021E7"/>
    <w:rsid w:val="00F02F1C"/>
    <w:rsid w:val="00F057E0"/>
    <w:rsid w:val="00F07644"/>
    <w:rsid w:val="00F13138"/>
    <w:rsid w:val="00F156B8"/>
    <w:rsid w:val="00F1795B"/>
    <w:rsid w:val="00F17F28"/>
    <w:rsid w:val="00F226F8"/>
    <w:rsid w:val="00F22ECC"/>
    <w:rsid w:val="00F25202"/>
    <w:rsid w:val="00F3028A"/>
    <w:rsid w:val="00F30DDF"/>
    <w:rsid w:val="00F3392F"/>
    <w:rsid w:val="00F3402D"/>
    <w:rsid w:val="00F41C98"/>
    <w:rsid w:val="00F433CA"/>
    <w:rsid w:val="00F44091"/>
    <w:rsid w:val="00F443BB"/>
    <w:rsid w:val="00F45532"/>
    <w:rsid w:val="00F45E45"/>
    <w:rsid w:val="00F5556A"/>
    <w:rsid w:val="00F56093"/>
    <w:rsid w:val="00F64E63"/>
    <w:rsid w:val="00F706F6"/>
    <w:rsid w:val="00F70ACE"/>
    <w:rsid w:val="00F73F0E"/>
    <w:rsid w:val="00F75F64"/>
    <w:rsid w:val="00F87174"/>
    <w:rsid w:val="00F9543F"/>
    <w:rsid w:val="00F9678B"/>
    <w:rsid w:val="00F97611"/>
    <w:rsid w:val="00F97C5C"/>
    <w:rsid w:val="00F97F36"/>
    <w:rsid w:val="00FA22DC"/>
    <w:rsid w:val="00FA2C9E"/>
    <w:rsid w:val="00FA3CE1"/>
    <w:rsid w:val="00FA4D97"/>
    <w:rsid w:val="00FA52FA"/>
    <w:rsid w:val="00FA78A4"/>
    <w:rsid w:val="00FA792A"/>
    <w:rsid w:val="00FB23A1"/>
    <w:rsid w:val="00FB2AFB"/>
    <w:rsid w:val="00FB5B33"/>
    <w:rsid w:val="00FB728B"/>
    <w:rsid w:val="00FB749A"/>
    <w:rsid w:val="00FB77BB"/>
    <w:rsid w:val="00FC5663"/>
    <w:rsid w:val="00FD096B"/>
    <w:rsid w:val="00FD2276"/>
    <w:rsid w:val="00FD324C"/>
    <w:rsid w:val="00FD4147"/>
    <w:rsid w:val="00FD4880"/>
    <w:rsid w:val="00FD500A"/>
    <w:rsid w:val="00FD5E9A"/>
    <w:rsid w:val="00FD6DDC"/>
    <w:rsid w:val="00FE0B64"/>
    <w:rsid w:val="00FE767C"/>
    <w:rsid w:val="00FF5783"/>
    <w:rsid w:val="011250B5"/>
    <w:rsid w:val="0119425E"/>
    <w:rsid w:val="011AAFEA"/>
    <w:rsid w:val="011B5EF3"/>
    <w:rsid w:val="011C507A"/>
    <w:rsid w:val="012ED57B"/>
    <w:rsid w:val="012EF9A8"/>
    <w:rsid w:val="01481B98"/>
    <w:rsid w:val="0155AE77"/>
    <w:rsid w:val="0157877B"/>
    <w:rsid w:val="017399E9"/>
    <w:rsid w:val="01772536"/>
    <w:rsid w:val="017C035D"/>
    <w:rsid w:val="0190F51D"/>
    <w:rsid w:val="0197EFE6"/>
    <w:rsid w:val="019CF6F8"/>
    <w:rsid w:val="01A47171"/>
    <w:rsid w:val="01A54E77"/>
    <w:rsid w:val="01A6EBFB"/>
    <w:rsid w:val="01A8333D"/>
    <w:rsid w:val="01AC59E3"/>
    <w:rsid w:val="01AE6FEB"/>
    <w:rsid w:val="01B6E8CD"/>
    <w:rsid w:val="01C956E2"/>
    <w:rsid w:val="01E144EB"/>
    <w:rsid w:val="01E3214C"/>
    <w:rsid w:val="01FD0CC0"/>
    <w:rsid w:val="01FFB80F"/>
    <w:rsid w:val="0208F7EF"/>
    <w:rsid w:val="020DEDCE"/>
    <w:rsid w:val="021F3960"/>
    <w:rsid w:val="022CEED8"/>
    <w:rsid w:val="022CF636"/>
    <w:rsid w:val="02363C1D"/>
    <w:rsid w:val="0236B894"/>
    <w:rsid w:val="02402FC7"/>
    <w:rsid w:val="02427CEA"/>
    <w:rsid w:val="024665C8"/>
    <w:rsid w:val="024B6201"/>
    <w:rsid w:val="024CF0C4"/>
    <w:rsid w:val="025170A0"/>
    <w:rsid w:val="0252FE0C"/>
    <w:rsid w:val="025904D9"/>
    <w:rsid w:val="025DA9F9"/>
    <w:rsid w:val="026E613E"/>
    <w:rsid w:val="0270362F"/>
    <w:rsid w:val="02735225"/>
    <w:rsid w:val="0276CBEC"/>
    <w:rsid w:val="027CD78C"/>
    <w:rsid w:val="027E3A54"/>
    <w:rsid w:val="027E47BE"/>
    <w:rsid w:val="02974778"/>
    <w:rsid w:val="02A0EA9E"/>
    <w:rsid w:val="02D117F9"/>
    <w:rsid w:val="02D225A3"/>
    <w:rsid w:val="02E021BC"/>
    <w:rsid w:val="02E4AE66"/>
    <w:rsid w:val="02F535D7"/>
    <w:rsid w:val="03092947"/>
    <w:rsid w:val="030E3B6A"/>
    <w:rsid w:val="0313A884"/>
    <w:rsid w:val="031A0234"/>
    <w:rsid w:val="031F28D1"/>
    <w:rsid w:val="0326F9B1"/>
    <w:rsid w:val="032E9458"/>
    <w:rsid w:val="032FFF01"/>
    <w:rsid w:val="034C4846"/>
    <w:rsid w:val="035F6D70"/>
    <w:rsid w:val="03665F12"/>
    <w:rsid w:val="037B4D9D"/>
    <w:rsid w:val="037E379D"/>
    <w:rsid w:val="038CEF5D"/>
    <w:rsid w:val="038D6BA8"/>
    <w:rsid w:val="038E4F10"/>
    <w:rsid w:val="03929474"/>
    <w:rsid w:val="03949D73"/>
    <w:rsid w:val="039C5DEE"/>
    <w:rsid w:val="039E6248"/>
    <w:rsid w:val="03A63A40"/>
    <w:rsid w:val="03A9AE27"/>
    <w:rsid w:val="03B2E7C1"/>
    <w:rsid w:val="03C17705"/>
    <w:rsid w:val="03C39FD2"/>
    <w:rsid w:val="03CB41BB"/>
    <w:rsid w:val="03D11E45"/>
    <w:rsid w:val="03D8B243"/>
    <w:rsid w:val="03DCB446"/>
    <w:rsid w:val="03E1F233"/>
    <w:rsid w:val="03E820A9"/>
    <w:rsid w:val="03EA2D25"/>
    <w:rsid w:val="03EA764F"/>
    <w:rsid w:val="03EACEF3"/>
    <w:rsid w:val="03FB8147"/>
    <w:rsid w:val="03FFDD8B"/>
    <w:rsid w:val="0400A02D"/>
    <w:rsid w:val="04075B32"/>
    <w:rsid w:val="0409600F"/>
    <w:rsid w:val="04109751"/>
    <w:rsid w:val="0411C492"/>
    <w:rsid w:val="0415326D"/>
    <w:rsid w:val="04236B46"/>
    <w:rsid w:val="0423F131"/>
    <w:rsid w:val="0424676C"/>
    <w:rsid w:val="04262A36"/>
    <w:rsid w:val="0429560D"/>
    <w:rsid w:val="0437ABB1"/>
    <w:rsid w:val="044CB7C3"/>
    <w:rsid w:val="0450BF76"/>
    <w:rsid w:val="045FB329"/>
    <w:rsid w:val="04600847"/>
    <w:rsid w:val="0461423C"/>
    <w:rsid w:val="0463B416"/>
    <w:rsid w:val="04738CEE"/>
    <w:rsid w:val="0492D36D"/>
    <w:rsid w:val="04959C68"/>
    <w:rsid w:val="04975406"/>
    <w:rsid w:val="0497AEA3"/>
    <w:rsid w:val="049C908D"/>
    <w:rsid w:val="04A094D4"/>
    <w:rsid w:val="04A09B40"/>
    <w:rsid w:val="04A24111"/>
    <w:rsid w:val="04A5A5A6"/>
    <w:rsid w:val="04A748CC"/>
    <w:rsid w:val="04A8BFC7"/>
    <w:rsid w:val="04BAD2FB"/>
    <w:rsid w:val="04CB37EA"/>
    <w:rsid w:val="04CC1A4F"/>
    <w:rsid w:val="04CE6255"/>
    <w:rsid w:val="04D006B5"/>
    <w:rsid w:val="04D062E9"/>
    <w:rsid w:val="04D9778E"/>
    <w:rsid w:val="04EFD208"/>
    <w:rsid w:val="04FC8EA1"/>
    <w:rsid w:val="04FCED1F"/>
    <w:rsid w:val="05023BF3"/>
    <w:rsid w:val="0503AC32"/>
    <w:rsid w:val="05123D1C"/>
    <w:rsid w:val="05139A1F"/>
    <w:rsid w:val="0513A99B"/>
    <w:rsid w:val="051C65B0"/>
    <w:rsid w:val="05294670"/>
    <w:rsid w:val="052AE9EB"/>
    <w:rsid w:val="05350C8F"/>
    <w:rsid w:val="053B65F3"/>
    <w:rsid w:val="054C8FB4"/>
    <w:rsid w:val="054CEB3F"/>
    <w:rsid w:val="05518EBF"/>
    <w:rsid w:val="05598C38"/>
    <w:rsid w:val="05674BAB"/>
    <w:rsid w:val="056B3CF4"/>
    <w:rsid w:val="05714834"/>
    <w:rsid w:val="0573AEAE"/>
    <w:rsid w:val="05744177"/>
    <w:rsid w:val="05749A1F"/>
    <w:rsid w:val="0577A52E"/>
    <w:rsid w:val="05791B98"/>
    <w:rsid w:val="057B5D36"/>
    <w:rsid w:val="057CFFA0"/>
    <w:rsid w:val="058B24E0"/>
    <w:rsid w:val="058F17F9"/>
    <w:rsid w:val="05965944"/>
    <w:rsid w:val="0598564F"/>
    <w:rsid w:val="059A8BF6"/>
    <w:rsid w:val="059B93A8"/>
    <w:rsid w:val="059BEBDC"/>
    <w:rsid w:val="05A7256E"/>
    <w:rsid w:val="05BAD5FE"/>
    <w:rsid w:val="05C7CD4B"/>
    <w:rsid w:val="05D3530E"/>
    <w:rsid w:val="05D3C9CF"/>
    <w:rsid w:val="05D59A6F"/>
    <w:rsid w:val="05E8C8D4"/>
    <w:rsid w:val="05EA94D2"/>
    <w:rsid w:val="05F0BDBC"/>
    <w:rsid w:val="05F24AC3"/>
    <w:rsid w:val="05F642CA"/>
    <w:rsid w:val="05FA0AC8"/>
    <w:rsid w:val="060CEC7C"/>
    <w:rsid w:val="06108D06"/>
    <w:rsid w:val="06147850"/>
    <w:rsid w:val="0614C7FC"/>
    <w:rsid w:val="0616227F"/>
    <w:rsid w:val="06198D7E"/>
    <w:rsid w:val="061D8FFB"/>
    <w:rsid w:val="0622BAD3"/>
    <w:rsid w:val="0623731D"/>
    <w:rsid w:val="062AB39C"/>
    <w:rsid w:val="06317C4D"/>
    <w:rsid w:val="063246F0"/>
    <w:rsid w:val="0633E3AB"/>
    <w:rsid w:val="0635BA0E"/>
    <w:rsid w:val="064DC9B2"/>
    <w:rsid w:val="064F0119"/>
    <w:rsid w:val="064F0EDE"/>
    <w:rsid w:val="06577BCD"/>
    <w:rsid w:val="065C09C2"/>
    <w:rsid w:val="065C8482"/>
    <w:rsid w:val="065D2F34"/>
    <w:rsid w:val="065E4E26"/>
    <w:rsid w:val="0661E63B"/>
    <w:rsid w:val="066FAF5B"/>
    <w:rsid w:val="0675512A"/>
    <w:rsid w:val="0677DC1A"/>
    <w:rsid w:val="067C8D16"/>
    <w:rsid w:val="067DB37E"/>
    <w:rsid w:val="068B3253"/>
    <w:rsid w:val="069BF676"/>
    <w:rsid w:val="06A024FE"/>
    <w:rsid w:val="06A48783"/>
    <w:rsid w:val="06A72E6E"/>
    <w:rsid w:val="06AB5897"/>
    <w:rsid w:val="06B2B26C"/>
    <w:rsid w:val="06B5FE57"/>
    <w:rsid w:val="06B605C1"/>
    <w:rsid w:val="06B8C007"/>
    <w:rsid w:val="06C08C4F"/>
    <w:rsid w:val="06C51A62"/>
    <w:rsid w:val="06C7A99C"/>
    <w:rsid w:val="06D52626"/>
    <w:rsid w:val="06D8489E"/>
    <w:rsid w:val="06D87AE8"/>
    <w:rsid w:val="06DB0B25"/>
    <w:rsid w:val="06E8ECF8"/>
    <w:rsid w:val="06E90148"/>
    <w:rsid w:val="06F66E98"/>
    <w:rsid w:val="06F83500"/>
    <w:rsid w:val="06F9D8EE"/>
    <w:rsid w:val="06FF6788"/>
    <w:rsid w:val="07059BCF"/>
    <w:rsid w:val="070BD31F"/>
    <w:rsid w:val="070DDB82"/>
    <w:rsid w:val="070E2FC5"/>
    <w:rsid w:val="07141B0E"/>
    <w:rsid w:val="07159032"/>
    <w:rsid w:val="0715AE09"/>
    <w:rsid w:val="071C88E5"/>
    <w:rsid w:val="072462CA"/>
    <w:rsid w:val="072BED75"/>
    <w:rsid w:val="073129F4"/>
    <w:rsid w:val="0731399A"/>
    <w:rsid w:val="073BFA04"/>
    <w:rsid w:val="0759FD0D"/>
    <w:rsid w:val="0765AF63"/>
    <w:rsid w:val="076D399F"/>
    <w:rsid w:val="07734F84"/>
    <w:rsid w:val="0778E545"/>
    <w:rsid w:val="077AC189"/>
    <w:rsid w:val="07857B35"/>
    <w:rsid w:val="078E3F8C"/>
    <w:rsid w:val="0792E217"/>
    <w:rsid w:val="07A53C54"/>
    <w:rsid w:val="07A553B5"/>
    <w:rsid w:val="07A7603C"/>
    <w:rsid w:val="07AB77F6"/>
    <w:rsid w:val="07C70EDF"/>
    <w:rsid w:val="07D079C6"/>
    <w:rsid w:val="07D246FF"/>
    <w:rsid w:val="07DF4010"/>
    <w:rsid w:val="07EC6146"/>
    <w:rsid w:val="07EECEA7"/>
    <w:rsid w:val="07F110EF"/>
    <w:rsid w:val="07F167E4"/>
    <w:rsid w:val="07F4C593"/>
    <w:rsid w:val="07F4EB35"/>
    <w:rsid w:val="07FA1B11"/>
    <w:rsid w:val="07FCB0B2"/>
    <w:rsid w:val="0802BC06"/>
    <w:rsid w:val="080E727D"/>
    <w:rsid w:val="081AC4FC"/>
    <w:rsid w:val="082E9751"/>
    <w:rsid w:val="082F4322"/>
    <w:rsid w:val="0839126C"/>
    <w:rsid w:val="08628AAD"/>
    <w:rsid w:val="0866C3E2"/>
    <w:rsid w:val="0875239D"/>
    <w:rsid w:val="0884D020"/>
    <w:rsid w:val="088B957C"/>
    <w:rsid w:val="088FB163"/>
    <w:rsid w:val="089AAA3E"/>
    <w:rsid w:val="089F476F"/>
    <w:rsid w:val="08A96581"/>
    <w:rsid w:val="08AD2F88"/>
    <w:rsid w:val="08AF1E00"/>
    <w:rsid w:val="08B21F82"/>
    <w:rsid w:val="08BA5B84"/>
    <w:rsid w:val="08BC70CA"/>
    <w:rsid w:val="08BD7E23"/>
    <w:rsid w:val="08D3769E"/>
    <w:rsid w:val="08D38C9E"/>
    <w:rsid w:val="08DE0ABA"/>
    <w:rsid w:val="08E66AB1"/>
    <w:rsid w:val="08EDB0D7"/>
    <w:rsid w:val="08F1EC3E"/>
    <w:rsid w:val="08F453EA"/>
    <w:rsid w:val="08FD0C06"/>
    <w:rsid w:val="090245A9"/>
    <w:rsid w:val="0902E3C0"/>
    <w:rsid w:val="0904758B"/>
    <w:rsid w:val="0906590A"/>
    <w:rsid w:val="090949BA"/>
    <w:rsid w:val="090D1C2D"/>
    <w:rsid w:val="090EC6E2"/>
    <w:rsid w:val="091F0CE1"/>
    <w:rsid w:val="092A0840"/>
    <w:rsid w:val="0940BC92"/>
    <w:rsid w:val="094A9B11"/>
    <w:rsid w:val="09583285"/>
    <w:rsid w:val="0967BDD0"/>
    <w:rsid w:val="09705073"/>
    <w:rsid w:val="0976B78A"/>
    <w:rsid w:val="09806B45"/>
    <w:rsid w:val="098885F4"/>
    <w:rsid w:val="0988F5B2"/>
    <w:rsid w:val="098E3784"/>
    <w:rsid w:val="0997EA77"/>
    <w:rsid w:val="0998E670"/>
    <w:rsid w:val="09ACD83F"/>
    <w:rsid w:val="09B03FAF"/>
    <w:rsid w:val="09B741F8"/>
    <w:rsid w:val="09B8A550"/>
    <w:rsid w:val="09B8DF68"/>
    <w:rsid w:val="09C07D56"/>
    <w:rsid w:val="09C73A35"/>
    <w:rsid w:val="09D69E9D"/>
    <w:rsid w:val="09EA81EE"/>
    <w:rsid w:val="09F14441"/>
    <w:rsid w:val="09F5B3A9"/>
    <w:rsid w:val="09F92443"/>
    <w:rsid w:val="0A05DD60"/>
    <w:rsid w:val="0A08370E"/>
    <w:rsid w:val="0A0A4778"/>
    <w:rsid w:val="0A0BD0BF"/>
    <w:rsid w:val="0A12B87B"/>
    <w:rsid w:val="0A146631"/>
    <w:rsid w:val="0A2908BE"/>
    <w:rsid w:val="0A2E6922"/>
    <w:rsid w:val="0A328729"/>
    <w:rsid w:val="0A474DF3"/>
    <w:rsid w:val="0A512B15"/>
    <w:rsid w:val="0A53A079"/>
    <w:rsid w:val="0A5620B7"/>
    <w:rsid w:val="0A5899DC"/>
    <w:rsid w:val="0A66AB71"/>
    <w:rsid w:val="0A66F442"/>
    <w:rsid w:val="0A6744FA"/>
    <w:rsid w:val="0A68EEAF"/>
    <w:rsid w:val="0A733218"/>
    <w:rsid w:val="0A743BDC"/>
    <w:rsid w:val="0A79ECFD"/>
    <w:rsid w:val="0A8227FF"/>
    <w:rsid w:val="0A830CC1"/>
    <w:rsid w:val="0A85B1DA"/>
    <w:rsid w:val="0A87A973"/>
    <w:rsid w:val="0A8A3541"/>
    <w:rsid w:val="0A8BAC12"/>
    <w:rsid w:val="0A8C44E2"/>
    <w:rsid w:val="0A94407B"/>
    <w:rsid w:val="0A952E87"/>
    <w:rsid w:val="0A9CB3A2"/>
    <w:rsid w:val="0A9FE1E9"/>
    <w:rsid w:val="0AA68A21"/>
    <w:rsid w:val="0AAA58CE"/>
    <w:rsid w:val="0ABF4CDC"/>
    <w:rsid w:val="0ACDC3F9"/>
    <w:rsid w:val="0AD3AA01"/>
    <w:rsid w:val="0AD3FEB9"/>
    <w:rsid w:val="0AE60D2E"/>
    <w:rsid w:val="0AE72506"/>
    <w:rsid w:val="0AE7D37D"/>
    <w:rsid w:val="0AEB9E8D"/>
    <w:rsid w:val="0AEC6704"/>
    <w:rsid w:val="0AED060F"/>
    <w:rsid w:val="0AEEA9EE"/>
    <w:rsid w:val="0AF24A68"/>
    <w:rsid w:val="0AF66769"/>
    <w:rsid w:val="0AFB3CA0"/>
    <w:rsid w:val="0B029DD6"/>
    <w:rsid w:val="0B0BB4BD"/>
    <w:rsid w:val="0B0D000E"/>
    <w:rsid w:val="0B0F7E9D"/>
    <w:rsid w:val="0B143E52"/>
    <w:rsid w:val="0B190C0C"/>
    <w:rsid w:val="0B1C7EF6"/>
    <w:rsid w:val="0B282C08"/>
    <w:rsid w:val="0B43C7BA"/>
    <w:rsid w:val="0B47B12D"/>
    <w:rsid w:val="0B4A8D08"/>
    <w:rsid w:val="0B4A956D"/>
    <w:rsid w:val="0B55B998"/>
    <w:rsid w:val="0B69DF68"/>
    <w:rsid w:val="0B6DAA97"/>
    <w:rsid w:val="0B70012D"/>
    <w:rsid w:val="0B74638F"/>
    <w:rsid w:val="0B79ACB5"/>
    <w:rsid w:val="0B7D1EDC"/>
    <w:rsid w:val="0B7F8A62"/>
    <w:rsid w:val="0BA37D0F"/>
    <w:rsid w:val="0BAB8758"/>
    <w:rsid w:val="0BAFCAD6"/>
    <w:rsid w:val="0BB3DA6D"/>
    <w:rsid w:val="0BB44957"/>
    <w:rsid w:val="0BB8E87C"/>
    <w:rsid w:val="0BC0F31B"/>
    <w:rsid w:val="0BC8C802"/>
    <w:rsid w:val="0BD02315"/>
    <w:rsid w:val="0BD4BC9C"/>
    <w:rsid w:val="0BE2EB3F"/>
    <w:rsid w:val="0BF9B27D"/>
    <w:rsid w:val="0BFB1801"/>
    <w:rsid w:val="0BFBA892"/>
    <w:rsid w:val="0BFF9F2F"/>
    <w:rsid w:val="0BFFF43D"/>
    <w:rsid w:val="0C0B1474"/>
    <w:rsid w:val="0C179928"/>
    <w:rsid w:val="0C256B5B"/>
    <w:rsid w:val="0C27B0BD"/>
    <w:rsid w:val="0C32B4BE"/>
    <w:rsid w:val="0C45420C"/>
    <w:rsid w:val="0C4553DA"/>
    <w:rsid w:val="0C49AF95"/>
    <w:rsid w:val="0C4BDAA4"/>
    <w:rsid w:val="0C519D3F"/>
    <w:rsid w:val="0C691998"/>
    <w:rsid w:val="0C6F9E36"/>
    <w:rsid w:val="0C770C0C"/>
    <w:rsid w:val="0C7AD954"/>
    <w:rsid w:val="0C7B7F02"/>
    <w:rsid w:val="0C84F12F"/>
    <w:rsid w:val="0C86B5A9"/>
    <w:rsid w:val="0C8C16CE"/>
    <w:rsid w:val="0C8D5F32"/>
    <w:rsid w:val="0C8E9A18"/>
    <w:rsid w:val="0C916E7A"/>
    <w:rsid w:val="0C921EB5"/>
    <w:rsid w:val="0C996FF8"/>
    <w:rsid w:val="0CABE9F0"/>
    <w:rsid w:val="0CCA36BC"/>
    <w:rsid w:val="0CCB422E"/>
    <w:rsid w:val="0CD2C521"/>
    <w:rsid w:val="0CE40EFC"/>
    <w:rsid w:val="0CE6DC1B"/>
    <w:rsid w:val="0CE91B7A"/>
    <w:rsid w:val="0D06B207"/>
    <w:rsid w:val="0D0DD8CC"/>
    <w:rsid w:val="0D0F2EB9"/>
    <w:rsid w:val="0D18EF3D"/>
    <w:rsid w:val="0D25A9F0"/>
    <w:rsid w:val="0D2B4B3F"/>
    <w:rsid w:val="0D2DA152"/>
    <w:rsid w:val="0D32065B"/>
    <w:rsid w:val="0D406D01"/>
    <w:rsid w:val="0D4796E0"/>
    <w:rsid w:val="0D4B9B37"/>
    <w:rsid w:val="0D621ED8"/>
    <w:rsid w:val="0D73B0DC"/>
    <w:rsid w:val="0D78C083"/>
    <w:rsid w:val="0D81E662"/>
    <w:rsid w:val="0D8481CD"/>
    <w:rsid w:val="0D938A81"/>
    <w:rsid w:val="0D956480"/>
    <w:rsid w:val="0DA23944"/>
    <w:rsid w:val="0DAB37AE"/>
    <w:rsid w:val="0DACA0E3"/>
    <w:rsid w:val="0DC83974"/>
    <w:rsid w:val="0DDCBADD"/>
    <w:rsid w:val="0DE16218"/>
    <w:rsid w:val="0DEAE5A1"/>
    <w:rsid w:val="0DEC1199"/>
    <w:rsid w:val="0DF116E6"/>
    <w:rsid w:val="0DFED228"/>
    <w:rsid w:val="0E015FC2"/>
    <w:rsid w:val="0E0F9B29"/>
    <w:rsid w:val="0E14BE88"/>
    <w:rsid w:val="0E23EA90"/>
    <w:rsid w:val="0E247E71"/>
    <w:rsid w:val="0E27FE7A"/>
    <w:rsid w:val="0E2883CF"/>
    <w:rsid w:val="0E44B807"/>
    <w:rsid w:val="0E454DCA"/>
    <w:rsid w:val="0E461271"/>
    <w:rsid w:val="0E4F738A"/>
    <w:rsid w:val="0E513819"/>
    <w:rsid w:val="0E55C204"/>
    <w:rsid w:val="0E570C76"/>
    <w:rsid w:val="0E6E218A"/>
    <w:rsid w:val="0E74900F"/>
    <w:rsid w:val="0E869E3F"/>
    <w:rsid w:val="0E875A1C"/>
    <w:rsid w:val="0E9090FE"/>
    <w:rsid w:val="0EA06971"/>
    <w:rsid w:val="0EAD2887"/>
    <w:rsid w:val="0EB30089"/>
    <w:rsid w:val="0EB4BF9E"/>
    <w:rsid w:val="0EC74433"/>
    <w:rsid w:val="0ED4313F"/>
    <w:rsid w:val="0ED6D1BE"/>
    <w:rsid w:val="0EDA2E22"/>
    <w:rsid w:val="0EE94175"/>
    <w:rsid w:val="0F0C535C"/>
    <w:rsid w:val="0F1E2D03"/>
    <w:rsid w:val="0F394961"/>
    <w:rsid w:val="0F42CE22"/>
    <w:rsid w:val="0F43231B"/>
    <w:rsid w:val="0F46B3C4"/>
    <w:rsid w:val="0F488FE7"/>
    <w:rsid w:val="0F50ECAC"/>
    <w:rsid w:val="0F5127C7"/>
    <w:rsid w:val="0F603B6F"/>
    <w:rsid w:val="0F61B844"/>
    <w:rsid w:val="0F6234A8"/>
    <w:rsid w:val="0F6AA280"/>
    <w:rsid w:val="0F84FD79"/>
    <w:rsid w:val="0F8847FF"/>
    <w:rsid w:val="0F89A284"/>
    <w:rsid w:val="0F8C1470"/>
    <w:rsid w:val="0F93DA48"/>
    <w:rsid w:val="0FA3C6C7"/>
    <w:rsid w:val="0FA4E180"/>
    <w:rsid w:val="0FB08EE9"/>
    <w:rsid w:val="0FB45ECC"/>
    <w:rsid w:val="0FB4919D"/>
    <w:rsid w:val="0FB601D0"/>
    <w:rsid w:val="0FBA7A70"/>
    <w:rsid w:val="0FBE5AAA"/>
    <w:rsid w:val="0FC59D21"/>
    <w:rsid w:val="0FC7E102"/>
    <w:rsid w:val="0FC9B271"/>
    <w:rsid w:val="0FEB2757"/>
    <w:rsid w:val="0FEF1B62"/>
    <w:rsid w:val="0FF3938C"/>
    <w:rsid w:val="0FF403C6"/>
    <w:rsid w:val="0FF68BFA"/>
    <w:rsid w:val="0FF93915"/>
    <w:rsid w:val="10002164"/>
    <w:rsid w:val="1004CF16"/>
    <w:rsid w:val="100CEE72"/>
    <w:rsid w:val="1015AA3D"/>
    <w:rsid w:val="10172C3E"/>
    <w:rsid w:val="101DC4A2"/>
    <w:rsid w:val="103B529C"/>
    <w:rsid w:val="10508FFF"/>
    <w:rsid w:val="1054EAED"/>
    <w:rsid w:val="10591B02"/>
    <w:rsid w:val="105A99D4"/>
    <w:rsid w:val="105AFE7B"/>
    <w:rsid w:val="10622BEF"/>
    <w:rsid w:val="106D9C92"/>
    <w:rsid w:val="106E305D"/>
    <w:rsid w:val="10711459"/>
    <w:rsid w:val="1076C90E"/>
    <w:rsid w:val="107F9086"/>
    <w:rsid w:val="1085B6A9"/>
    <w:rsid w:val="1087FE5E"/>
    <w:rsid w:val="108A4939"/>
    <w:rsid w:val="10909BDF"/>
    <w:rsid w:val="10A58336"/>
    <w:rsid w:val="10AC9377"/>
    <w:rsid w:val="10B04CAE"/>
    <w:rsid w:val="10B0F5A8"/>
    <w:rsid w:val="10BE4A2C"/>
    <w:rsid w:val="10D894DA"/>
    <w:rsid w:val="10DE71DD"/>
    <w:rsid w:val="10EA9765"/>
    <w:rsid w:val="10F0870A"/>
    <w:rsid w:val="10F7BCB1"/>
    <w:rsid w:val="10FE5385"/>
    <w:rsid w:val="1101E27D"/>
    <w:rsid w:val="110C0626"/>
    <w:rsid w:val="11117587"/>
    <w:rsid w:val="113A526A"/>
    <w:rsid w:val="1151B82C"/>
    <w:rsid w:val="11560E4E"/>
    <w:rsid w:val="1158F1CA"/>
    <w:rsid w:val="11637ED7"/>
    <w:rsid w:val="1164D13E"/>
    <w:rsid w:val="11651910"/>
    <w:rsid w:val="116633C0"/>
    <w:rsid w:val="116A7E24"/>
    <w:rsid w:val="117E93B5"/>
    <w:rsid w:val="1186A4C6"/>
    <w:rsid w:val="11917309"/>
    <w:rsid w:val="1197512B"/>
    <w:rsid w:val="1199509C"/>
    <w:rsid w:val="11A3A24A"/>
    <w:rsid w:val="11A971E5"/>
    <w:rsid w:val="11A98935"/>
    <w:rsid w:val="11AB9721"/>
    <w:rsid w:val="11B33A21"/>
    <w:rsid w:val="11D27900"/>
    <w:rsid w:val="11D79EE0"/>
    <w:rsid w:val="11D9B864"/>
    <w:rsid w:val="11E16AA8"/>
    <w:rsid w:val="11E8B0F5"/>
    <w:rsid w:val="11E96C81"/>
    <w:rsid w:val="11F96430"/>
    <w:rsid w:val="11FC4D83"/>
    <w:rsid w:val="121026CA"/>
    <w:rsid w:val="121DE125"/>
    <w:rsid w:val="12247D6A"/>
    <w:rsid w:val="122856AA"/>
    <w:rsid w:val="1228F826"/>
    <w:rsid w:val="1234D7C0"/>
    <w:rsid w:val="1240DF10"/>
    <w:rsid w:val="1241424F"/>
    <w:rsid w:val="1244A532"/>
    <w:rsid w:val="124F37A7"/>
    <w:rsid w:val="12500388"/>
    <w:rsid w:val="12614687"/>
    <w:rsid w:val="1263112E"/>
    <w:rsid w:val="127A6EE4"/>
    <w:rsid w:val="127DB047"/>
    <w:rsid w:val="1291391E"/>
    <w:rsid w:val="129841D3"/>
    <w:rsid w:val="129D9228"/>
    <w:rsid w:val="12A924BE"/>
    <w:rsid w:val="12BAAC83"/>
    <w:rsid w:val="12D458F0"/>
    <w:rsid w:val="12D85B1C"/>
    <w:rsid w:val="12D9DC1B"/>
    <w:rsid w:val="12DC67BB"/>
    <w:rsid w:val="12E574F5"/>
    <w:rsid w:val="12E5DA1D"/>
    <w:rsid w:val="12E5FEE1"/>
    <w:rsid w:val="12E6F124"/>
    <w:rsid w:val="12F5E607"/>
    <w:rsid w:val="12FBB18C"/>
    <w:rsid w:val="12FD0160"/>
    <w:rsid w:val="12FD1E90"/>
    <w:rsid w:val="130274EA"/>
    <w:rsid w:val="1303E6DC"/>
    <w:rsid w:val="13110135"/>
    <w:rsid w:val="132A6FE4"/>
    <w:rsid w:val="132C8107"/>
    <w:rsid w:val="13402C52"/>
    <w:rsid w:val="134A66DB"/>
    <w:rsid w:val="134C1718"/>
    <w:rsid w:val="134CC4BB"/>
    <w:rsid w:val="1361ECFD"/>
    <w:rsid w:val="136759EF"/>
    <w:rsid w:val="13713C4E"/>
    <w:rsid w:val="13751C49"/>
    <w:rsid w:val="13755EE6"/>
    <w:rsid w:val="137765BF"/>
    <w:rsid w:val="13800619"/>
    <w:rsid w:val="1380EC3B"/>
    <w:rsid w:val="13830360"/>
    <w:rsid w:val="13875B14"/>
    <w:rsid w:val="1387A6F3"/>
    <w:rsid w:val="138F6EF6"/>
    <w:rsid w:val="13A162EA"/>
    <w:rsid w:val="13A2024D"/>
    <w:rsid w:val="13A43C5D"/>
    <w:rsid w:val="13B28A88"/>
    <w:rsid w:val="13B8FF11"/>
    <w:rsid w:val="13B9CC45"/>
    <w:rsid w:val="13BD576B"/>
    <w:rsid w:val="13CA1224"/>
    <w:rsid w:val="13D64916"/>
    <w:rsid w:val="13D6FA3C"/>
    <w:rsid w:val="13E52AE9"/>
    <w:rsid w:val="13E7C477"/>
    <w:rsid w:val="13E894EF"/>
    <w:rsid w:val="13ED56CF"/>
    <w:rsid w:val="13EFB8AC"/>
    <w:rsid w:val="13F25F19"/>
    <w:rsid w:val="13F4A1A1"/>
    <w:rsid w:val="13F9A7C7"/>
    <w:rsid w:val="13FCBB5D"/>
    <w:rsid w:val="1404A50E"/>
    <w:rsid w:val="140E6DDA"/>
    <w:rsid w:val="140EE684"/>
    <w:rsid w:val="140F9E24"/>
    <w:rsid w:val="141C8517"/>
    <w:rsid w:val="14253970"/>
    <w:rsid w:val="142D097F"/>
    <w:rsid w:val="143A54FD"/>
    <w:rsid w:val="14423060"/>
    <w:rsid w:val="144887DE"/>
    <w:rsid w:val="1453A104"/>
    <w:rsid w:val="1454C608"/>
    <w:rsid w:val="14599684"/>
    <w:rsid w:val="14605BD3"/>
    <w:rsid w:val="1462AEDE"/>
    <w:rsid w:val="146510F9"/>
    <w:rsid w:val="14698A2B"/>
    <w:rsid w:val="1479E15E"/>
    <w:rsid w:val="147ECB15"/>
    <w:rsid w:val="14886767"/>
    <w:rsid w:val="148EF86F"/>
    <w:rsid w:val="148F2FDA"/>
    <w:rsid w:val="14937A75"/>
    <w:rsid w:val="14974128"/>
    <w:rsid w:val="149B3C8D"/>
    <w:rsid w:val="149FC95C"/>
    <w:rsid w:val="14AA05EF"/>
    <w:rsid w:val="14AB2ACE"/>
    <w:rsid w:val="14AD35FE"/>
    <w:rsid w:val="14B3456D"/>
    <w:rsid w:val="14BCC462"/>
    <w:rsid w:val="14BD3BCA"/>
    <w:rsid w:val="14BF61FC"/>
    <w:rsid w:val="14CF24BE"/>
    <w:rsid w:val="14D32A4D"/>
    <w:rsid w:val="14F4AC11"/>
    <w:rsid w:val="14FFC9C8"/>
    <w:rsid w:val="15011E54"/>
    <w:rsid w:val="15124AAD"/>
    <w:rsid w:val="15156F6C"/>
    <w:rsid w:val="1526DA46"/>
    <w:rsid w:val="1531EE3A"/>
    <w:rsid w:val="15380C9B"/>
    <w:rsid w:val="154DF350"/>
    <w:rsid w:val="15530718"/>
    <w:rsid w:val="1558D8C8"/>
    <w:rsid w:val="155F4EEA"/>
    <w:rsid w:val="15626A4C"/>
    <w:rsid w:val="156AFC8F"/>
    <w:rsid w:val="156C9945"/>
    <w:rsid w:val="156D3F6E"/>
    <w:rsid w:val="156EA5F5"/>
    <w:rsid w:val="15797366"/>
    <w:rsid w:val="158242C8"/>
    <w:rsid w:val="159AFBC3"/>
    <w:rsid w:val="15A07C9B"/>
    <w:rsid w:val="15AD7DED"/>
    <w:rsid w:val="15AF45A0"/>
    <w:rsid w:val="15BA6120"/>
    <w:rsid w:val="15BD8D85"/>
    <w:rsid w:val="15C5A93D"/>
    <w:rsid w:val="15D276D8"/>
    <w:rsid w:val="15D7C0DB"/>
    <w:rsid w:val="15D9FA2F"/>
    <w:rsid w:val="15DE6602"/>
    <w:rsid w:val="15E3C9C8"/>
    <w:rsid w:val="15E6EAEC"/>
    <w:rsid w:val="15E807B0"/>
    <w:rsid w:val="160BE9E7"/>
    <w:rsid w:val="1619A73B"/>
    <w:rsid w:val="161AB940"/>
    <w:rsid w:val="1623FF29"/>
    <w:rsid w:val="162B1417"/>
    <w:rsid w:val="162EA654"/>
    <w:rsid w:val="162F8F50"/>
    <w:rsid w:val="1631CB2F"/>
    <w:rsid w:val="163B7412"/>
    <w:rsid w:val="16434340"/>
    <w:rsid w:val="1645C5F0"/>
    <w:rsid w:val="164B6352"/>
    <w:rsid w:val="164D4F66"/>
    <w:rsid w:val="1653232F"/>
    <w:rsid w:val="16620694"/>
    <w:rsid w:val="1664AC12"/>
    <w:rsid w:val="166981E6"/>
    <w:rsid w:val="166A785F"/>
    <w:rsid w:val="1674F579"/>
    <w:rsid w:val="16773394"/>
    <w:rsid w:val="16850CFC"/>
    <w:rsid w:val="1689B9C3"/>
    <w:rsid w:val="168AF4F3"/>
    <w:rsid w:val="16A32581"/>
    <w:rsid w:val="16A9CB6E"/>
    <w:rsid w:val="16AB6EB2"/>
    <w:rsid w:val="16AFEC0E"/>
    <w:rsid w:val="16B2B2F1"/>
    <w:rsid w:val="16C37318"/>
    <w:rsid w:val="16D516E2"/>
    <w:rsid w:val="16DA4FE9"/>
    <w:rsid w:val="16E398AF"/>
    <w:rsid w:val="16ED4187"/>
    <w:rsid w:val="1701A149"/>
    <w:rsid w:val="1702A5D6"/>
    <w:rsid w:val="170A899B"/>
    <w:rsid w:val="170ABF98"/>
    <w:rsid w:val="171454E5"/>
    <w:rsid w:val="1714F0F5"/>
    <w:rsid w:val="171F9E39"/>
    <w:rsid w:val="1736CC24"/>
    <w:rsid w:val="173CDF8D"/>
    <w:rsid w:val="173FF9A7"/>
    <w:rsid w:val="174B546E"/>
    <w:rsid w:val="1752CEAD"/>
    <w:rsid w:val="17544F7C"/>
    <w:rsid w:val="175A0084"/>
    <w:rsid w:val="17618D3A"/>
    <w:rsid w:val="176EDA24"/>
    <w:rsid w:val="17760EA8"/>
    <w:rsid w:val="1779DE0D"/>
    <w:rsid w:val="1783E4C1"/>
    <w:rsid w:val="17864DC7"/>
    <w:rsid w:val="178C67AB"/>
    <w:rsid w:val="17920AC7"/>
    <w:rsid w:val="17A01E8A"/>
    <w:rsid w:val="17A23C01"/>
    <w:rsid w:val="17ADA41B"/>
    <w:rsid w:val="17B5629A"/>
    <w:rsid w:val="17B5CACA"/>
    <w:rsid w:val="17C91D65"/>
    <w:rsid w:val="17CEF327"/>
    <w:rsid w:val="17D6DCCC"/>
    <w:rsid w:val="17D77D7C"/>
    <w:rsid w:val="17DC9D0D"/>
    <w:rsid w:val="17DDDA9E"/>
    <w:rsid w:val="17E7A113"/>
    <w:rsid w:val="17EE7211"/>
    <w:rsid w:val="17F2D128"/>
    <w:rsid w:val="17F6195B"/>
    <w:rsid w:val="17F79EF6"/>
    <w:rsid w:val="17FF3DE6"/>
    <w:rsid w:val="180B3014"/>
    <w:rsid w:val="180F08FC"/>
    <w:rsid w:val="18123F53"/>
    <w:rsid w:val="181C9C3A"/>
    <w:rsid w:val="18273DD8"/>
    <w:rsid w:val="1827903B"/>
    <w:rsid w:val="18382784"/>
    <w:rsid w:val="18539FE1"/>
    <w:rsid w:val="185A7E61"/>
    <w:rsid w:val="186519FE"/>
    <w:rsid w:val="186D4C29"/>
    <w:rsid w:val="18794242"/>
    <w:rsid w:val="187C130E"/>
    <w:rsid w:val="187D62A8"/>
    <w:rsid w:val="188E6F71"/>
    <w:rsid w:val="188FA1BC"/>
    <w:rsid w:val="18A9A6CC"/>
    <w:rsid w:val="18AF0382"/>
    <w:rsid w:val="18B02234"/>
    <w:rsid w:val="18B21D35"/>
    <w:rsid w:val="18B2B7C6"/>
    <w:rsid w:val="18BB9BFC"/>
    <w:rsid w:val="18C683B2"/>
    <w:rsid w:val="18C6F28D"/>
    <w:rsid w:val="18C8E55C"/>
    <w:rsid w:val="18CA1AD5"/>
    <w:rsid w:val="18CE9FF9"/>
    <w:rsid w:val="18D7B7BB"/>
    <w:rsid w:val="18DA2F51"/>
    <w:rsid w:val="18E30036"/>
    <w:rsid w:val="18E4D192"/>
    <w:rsid w:val="18EA3D52"/>
    <w:rsid w:val="18F512D2"/>
    <w:rsid w:val="18FFDD20"/>
    <w:rsid w:val="1907CD42"/>
    <w:rsid w:val="190AC4C0"/>
    <w:rsid w:val="190D11AA"/>
    <w:rsid w:val="19181245"/>
    <w:rsid w:val="19253FB9"/>
    <w:rsid w:val="192572D0"/>
    <w:rsid w:val="192EA932"/>
    <w:rsid w:val="19332F3B"/>
    <w:rsid w:val="193618BA"/>
    <w:rsid w:val="1940E028"/>
    <w:rsid w:val="194258FA"/>
    <w:rsid w:val="1944792D"/>
    <w:rsid w:val="1945AD8A"/>
    <w:rsid w:val="19470746"/>
    <w:rsid w:val="195507AA"/>
    <w:rsid w:val="195BFD8F"/>
    <w:rsid w:val="195C639D"/>
    <w:rsid w:val="19715DDB"/>
    <w:rsid w:val="1974151E"/>
    <w:rsid w:val="197B7575"/>
    <w:rsid w:val="197B7A8F"/>
    <w:rsid w:val="19859513"/>
    <w:rsid w:val="19889562"/>
    <w:rsid w:val="198950DE"/>
    <w:rsid w:val="198AB261"/>
    <w:rsid w:val="19916A60"/>
    <w:rsid w:val="199BF2E5"/>
    <w:rsid w:val="19A6A71D"/>
    <w:rsid w:val="19A82587"/>
    <w:rsid w:val="19AC9644"/>
    <w:rsid w:val="19B36C11"/>
    <w:rsid w:val="19BD57BD"/>
    <w:rsid w:val="19BEBD33"/>
    <w:rsid w:val="19BF4B36"/>
    <w:rsid w:val="19C71885"/>
    <w:rsid w:val="19CB6099"/>
    <w:rsid w:val="19CC0987"/>
    <w:rsid w:val="19CDF822"/>
    <w:rsid w:val="19D1FA49"/>
    <w:rsid w:val="19D60AD3"/>
    <w:rsid w:val="19DB5F57"/>
    <w:rsid w:val="19DD8A66"/>
    <w:rsid w:val="19F33801"/>
    <w:rsid w:val="1A0D0821"/>
    <w:rsid w:val="1A161DE9"/>
    <w:rsid w:val="1A1F7DFE"/>
    <w:rsid w:val="1A2B36C4"/>
    <w:rsid w:val="1A37BC71"/>
    <w:rsid w:val="1A3CB5D8"/>
    <w:rsid w:val="1A3EE0EB"/>
    <w:rsid w:val="1A408334"/>
    <w:rsid w:val="1A42BEB2"/>
    <w:rsid w:val="1A46CA24"/>
    <w:rsid w:val="1A510E45"/>
    <w:rsid w:val="1A69C631"/>
    <w:rsid w:val="1A6D3161"/>
    <w:rsid w:val="1A72DDE1"/>
    <w:rsid w:val="1A75F270"/>
    <w:rsid w:val="1A7FA387"/>
    <w:rsid w:val="1A82B91B"/>
    <w:rsid w:val="1A8EECA4"/>
    <w:rsid w:val="1A9935FA"/>
    <w:rsid w:val="1A9B1FF2"/>
    <w:rsid w:val="1A9FDF85"/>
    <w:rsid w:val="1AA1F383"/>
    <w:rsid w:val="1AA3705E"/>
    <w:rsid w:val="1AB59AB5"/>
    <w:rsid w:val="1AB9F24F"/>
    <w:rsid w:val="1ACA1EBA"/>
    <w:rsid w:val="1ACEB606"/>
    <w:rsid w:val="1AD221E2"/>
    <w:rsid w:val="1AD27868"/>
    <w:rsid w:val="1AD7E3D0"/>
    <w:rsid w:val="1AE279EB"/>
    <w:rsid w:val="1AFC4FDD"/>
    <w:rsid w:val="1B056380"/>
    <w:rsid w:val="1B106CA1"/>
    <w:rsid w:val="1B1A1555"/>
    <w:rsid w:val="1B25D4F2"/>
    <w:rsid w:val="1B28FB89"/>
    <w:rsid w:val="1B302B07"/>
    <w:rsid w:val="1B309A4A"/>
    <w:rsid w:val="1B34E8DE"/>
    <w:rsid w:val="1B3A5825"/>
    <w:rsid w:val="1B4008F4"/>
    <w:rsid w:val="1B44F207"/>
    <w:rsid w:val="1B4E106B"/>
    <w:rsid w:val="1B50F0CC"/>
    <w:rsid w:val="1B527027"/>
    <w:rsid w:val="1B5857ED"/>
    <w:rsid w:val="1B5C2F95"/>
    <w:rsid w:val="1B69BA71"/>
    <w:rsid w:val="1B6ABCE8"/>
    <w:rsid w:val="1B6DCAAA"/>
    <w:rsid w:val="1B764B98"/>
    <w:rsid w:val="1B771DFB"/>
    <w:rsid w:val="1B7E5864"/>
    <w:rsid w:val="1BA03632"/>
    <w:rsid w:val="1BA6FF6E"/>
    <w:rsid w:val="1BB8D193"/>
    <w:rsid w:val="1BC58539"/>
    <w:rsid w:val="1BDB2D26"/>
    <w:rsid w:val="1BDB3C93"/>
    <w:rsid w:val="1BDC9D3A"/>
    <w:rsid w:val="1BE572AB"/>
    <w:rsid w:val="1BE7A6EA"/>
    <w:rsid w:val="1BEDDEEE"/>
    <w:rsid w:val="1BF0F00A"/>
    <w:rsid w:val="1BFA417A"/>
    <w:rsid w:val="1BFD15FC"/>
    <w:rsid w:val="1C02FE56"/>
    <w:rsid w:val="1C102090"/>
    <w:rsid w:val="1C133035"/>
    <w:rsid w:val="1C13C7A7"/>
    <w:rsid w:val="1C1AA0F8"/>
    <w:rsid w:val="1C1F00B8"/>
    <w:rsid w:val="1C38ED08"/>
    <w:rsid w:val="1C396E99"/>
    <w:rsid w:val="1C3F0D3E"/>
    <w:rsid w:val="1C4274EE"/>
    <w:rsid w:val="1C432EDA"/>
    <w:rsid w:val="1C5054F2"/>
    <w:rsid w:val="1C53D49A"/>
    <w:rsid w:val="1C564F58"/>
    <w:rsid w:val="1C6242C4"/>
    <w:rsid w:val="1C6FAD70"/>
    <w:rsid w:val="1C7DF2DC"/>
    <w:rsid w:val="1C94631F"/>
    <w:rsid w:val="1C98BEAD"/>
    <w:rsid w:val="1CA05B76"/>
    <w:rsid w:val="1CB4F56A"/>
    <w:rsid w:val="1CC173E8"/>
    <w:rsid w:val="1CC5AE9A"/>
    <w:rsid w:val="1CCD1E9C"/>
    <w:rsid w:val="1CD23DF5"/>
    <w:rsid w:val="1CE54A5C"/>
    <w:rsid w:val="1CF17534"/>
    <w:rsid w:val="1CFD43C9"/>
    <w:rsid w:val="1D09755F"/>
    <w:rsid w:val="1D0BBDE1"/>
    <w:rsid w:val="1D0C0515"/>
    <w:rsid w:val="1D18337C"/>
    <w:rsid w:val="1D22C29F"/>
    <w:rsid w:val="1D275D8D"/>
    <w:rsid w:val="1D313C15"/>
    <w:rsid w:val="1D329DD6"/>
    <w:rsid w:val="1D3DC978"/>
    <w:rsid w:val="1D428E4C"/>
    <w:rsid w:val="1D5CB278"/>
    <w:rsid w:val="1D60BEE0"/>
    <w:rsid w:val="1D6EF48C"/>
    <w:rsid w:val="1D842613"/>
    <w:rsid w:val="1D8D01A6"/>
    <w:rsid w:val="1D8E1F85"/>
    <w:rsid w:val="1D908A8B"/>
    <w:rsid w:val="1D98D7EE"/>
    <w:rsid w:val="1D9D3ECB"/>
    <w:rsid w:val="1DA15C6F"/>
    <w:rsid w:val="1DAB08F1"/>
    <w:rsid w:val="1DAE2E3D"/>
    <w:rsid w:val="1DB07083"/>
    <w:rsid w:val="1DBBD7F8"/>
    <w:rsid w:val="1DBF7198"/>
    <w:rsid w:val="1DCCD327"/>
    <w:rsid w:val="1DD16E4D"/>
    <w:rsid w:val="1DD18230"/>
    <w:rsid w:val="1DD9C58A"/>
    <w:rsid w:val="1DDC0BAD"/>
    <w:rsid w:val="1DDCA904"/>
    <w:rsid w:val="1DE16376"/>
    <w:rsid w:val="1DF405B1"/>
    <w:rsid w:val="1DF57078"/>
    <w:rsid w:val="1DF9DBA7"/>
    <w:rsid w:val="1DFA3A10"/>
    <w:rsid w:val="1E057093"/>
    <w:rsid w:val="1E072548"/>
    <w:rsid w:val="1E0A9E58"/>
    <w:rsid w:val="1E0C4B48"/>
    <w:rsid w:val="1E0F63B5"/>
    <w:rsid w:val="1E12F0A3"/>
    <w:rsid w:val="1E16B7D9"/>
    <w:rsid w:val="1E19F722"/>
    <w:rsid w:val="1E253234"/>
    <w:rsid w:val="1E31B384"/>
    <w:rsid w:val="1E35CACA"/>
    <w:rsid w:val="1E4667BB"/>
    <w:rsid w:val="1E487131"/>
    <w:rsid w:val="1E4B17EB"/>
    <w:rsid w:val="1E4DA13B"/>
    <w:rsid w:val="1E52185E"/>
    <w:rsid w:val="1E613171"/>
    <w:rsid w:val="1E7BEC5D"/>
    <w:rsid w:val="1E7DDB14"/>
    <w:rsid w:val="1E8BE478"/>
    <w:rsid w:val="1E8FF250"/>
    <w:rsid w:val="1E949FD4"/>
    <w:rsid w:val="1E96132E"/>
    <w:rsid w:val="1E9D7DE6"/>
    <w:rsid w:val="1EA4FCC4"/>
    <w:rsid w:val="1EB722A7"/>
    <w:rsid w:val="1EB966E8"/>
    <w:rsid w:val="1EBB02E7"/>
    <w:rsid w:val="1EBC6ED0"/>
    <w:rsid w:val="1ED22C35"/>
    <w:rsid w:val="1EDF3FBF"/>
    <w:rsid w:val="1EE6074E"/>
    <w:rsid w:val="1EF477FF"/>
    <w:rsid w:val="1EF853CE"/>
    <w:rsid w:val="1EFC08B2"/>
    <w:rsid w:val="1EFE1B8C"/>
    <w:rsid w:val="1F01A652"/>
    <w:rsid w:val="1F0257CF"/>
    <w:rsid w:val="1F08CD87"/>
    <w:rsid w:val="1F12F4EE"/>
    <w:rsid w:val="1F172A1E"/>
    <w:rsid w:val="1F18B9DF"/>
    <w:rsid w:val="1F1F01EA"/>
    <w:rsid w:val="1F2E0D4A"/>
    <w:rsid w:val="1F344909"/>
    <w:rsid w:val="1F39C300"/>
    <w:rsid w:val="1F3D8D7D"/>
    <w:rsid w:val="1F406E43"/>
    <w:rsid w:val="1F43C90E"/>
    <w:rsid w:val="1F4E6BF3"/>
    <w:rsid w:val="1F5671F3"/>
    <w:rsid w:val="1F703D73"/>
    <w:rsid w:val="1F74BCEA"/>
    <w:rsid w:val="1F80FD65"/>
    <w:rsid w:val="1F912204"/>
    <w:rsid w:val="1F969C8E"/>
    <w:rsid w:val="1F99572F"/>
    <w:rsid w:val="1F9FFE8E"/>
    <w:rsid w:val="1FA20E03"/>
    <w:rsid w:val="1FA76AC0"/>
    <w:rsid w:val="1FAE297A"/>
    <w:rsid w:val="1FB11114"/>
    <w:rsid w:val="1FC0E0A5"/>
    <w:rsid w:val="1FC1315D"/>
    <w:rsid w:val="1FD03CB6"/>
    <w:rsid w:val="1FD66098"/>
    <w:rsid w:val="1FDB428A"/>
    <w:rsid w:val="1FE1E440"/>
    <w:rsid w:val="1FFB8D29"/>
    <w:rsid w:val="2003150D"/>
    <w:rsid w:val="2012A058"/>
    <w:rsid w:val="2016E08B"/>
    <w:rsid w:val="20232923"/>
    <w:rsid w:val="2038A55E"/>
    <w:rsid w:val="203FC966"/>
    <w:rsid w:val="2049FECB"/>
    <w:rsid w:val="204A20B6"/>
    <w:rsid w:val="204FA3CC"/>
    <w:rsid w:val="205B60E0"/>
    <w:rsid w:val="20636ED1"/>
    <w:rsid w:val="20643026"/>
    <w:rsid w:val="20647D56"/>
    <w:rsid w:val="2064C557"/>
    <w:rsid w:val="2069033C"/>
    <w:rsid w:val="2078A0E6"/>
    <w:rsid w:val="207ABC26"/>
    <w:rsid w:val="2087D27D"/>
    <w:rsid w:val="2092DF10"/>
    <w:rsid w:val="209A6382"/>
    <w:rsid w:val="209FBF09"/>
    <w:rsid w:val="20A1816A"/>
    <w:rsid w:val="20A1CEC0"/>
    <w:rsid w:val="20A2D5A9"/>
    <w:rsid w:val="20A50D4A"/>
    <w:rsid w:val="20AB7CD5"/>
    <w:rsid w:val="20ABD0F4"/>
    <w:rsid w:val="20C16870"/>
    <w:rsid w:val="20C4B4A8"/>
    <w:rsid w:val="20C5E5B9"/>
    <w:rsid w:val="20CC9F24"/>
    <w:rsid w:val="20CE0863"/>
    <w:rsid w:val="20D0CC7D"/>
    <w:rsid w:val="20E50042"/>
    <w:rsid w:val="20E70403"/>
    <w:rsid w:val="20E90A13"/>
    <w:rsid w:val="20EAD057"/>
    <w:rsid w:val="210457CC"/>
    <w:rsid w:val="21165A9B"/>
    <w:rsid w:val="211D3609"/>
    <w:rsid w:val="2127DB50"/>
    <w:rsid w:val="212A01DB"/>
    <w:rsid w:val="213B319E"/>
    <w:rsid w:val="213FC25C"/>
    <w:rsid w:val="21414D67"/>
    <w:rsid w:val="214784B8"/>
    <w:rsid w:val="2153ED61"/>
    <w:rsid w:val="21548350"/>
    <w:rsid w:val="2155BB1E"/>
    <w:rsid w:val="216CD4E0"/>
    <w:rsid w:val="2174F743"/>
    <w:rsid w:val="21758067"/>
    <w:rsid w:val="21797715"/>
    <w:rsid w:val="217FE20D"/>
    <w:rsid w:val="2180FE40"/>
    <w:rsid w:val="2196CE85"/>
    <w:rsid w:val="2196E59A"/>
    <w:rsid w:val="2197A697"/>
    <w:rsid w:val="219CD16C"/>
    <w:rsid w:val="21A0E438"/>
    <w:rsid w:val="21A6BE55"/>
    <w:rsid w:val="21AAE53F"/>
    <w:rsid w:val="21AB4190"/>
    <w:rsid w:val="21B40506"/>
    <w:rsid w:val="21BBAAEB"/>
    <w:rsid w:val="21C99C47"/>
    <w:rsid w:val="21D65ABD"/>
    <w:rsid w:val="21EA6CA8"/>
    <w:rsid w:val="22043D42"/>
    <w:rsid w:val="22100F1F"/>
    <w:rsid w:val="221324E2"/>
    <w:rsid w:val="2217A8CB"/>
    <w:rsid w:val="221847BB"/>
    <w:rsid w:val="221F0541"/>
    <w:rsid w:val="22250F37"/>
    <w:rsid w:val="222D4BE0"/>
    <w:rsid w:val="222F317C"/>
    <w:rsid w:val="2250D8E8"/>
    <w:rsid w:val="2260AB98"/>
    <w:rsid w:val="2263AC37"/>
    <w:rsid w:val="2271342C"/>
    <w:rsid w:val="22776A6A"/>
    <w:rsid w:val="2278297C"/>
    <w:rsid w:val="2279F7C2"/>
    <w:rsid w:val="227DE105"/>
    <w:rsid w:val="2286C4F0"/>
    <w:rsid w:val="228D4796"/>
    <w:rsid w:val="22905ABA"/>
    <w:rsid w:val="229B2C64"/>
    <w:rsid w:val="229E24E4"/>
    <w:rsid w:val="22BDC455"/>
    <w:rsid w:val="22CF7A85"/>
    <w:rsid w:val="22D46373"/>
    <w:rsid w:val="22DC8545"/>
    <w:rsid w:val="22FE46EC"/>
    <w:rsid w:val="23035248"/>
    <w:rsid w:val="2318770F"/>
    <w:rsid w:val="2322A60D"/>
    <w:rsid w:val="23248D62"/>
    <w:rsid w:val="23277FF0"/>
    <w:rsid w:val="23289A5A"/>
    <w:rsid w:val="232E9F8D"/>
    <w:rsid w:val="233583CF"/>
    <w:rsid w:val="2342EBA1"/>
    <w:rsid w:val="23435109"/>
    <w:rsid w:val="234AD21F"/>
    <w:rsid w:val="234D5F46"/>
    <w:rsid w:val="23523D1A"/>
    <w:rsid w:val="23568FB1"/>
    <w:rsid w:val="23613E8A"/>
    <w:rsid w:val="2364F893"/>
    <w:rsid w:val="23798AC9"/>
    <w:rsid w:val="2379B683"/>
    <w:rsid w:val="237A1CFC"/>
    <w:rsid w:val="2394195B"/>
    <w:rsid w:val="23990C1A"/>
    <w:rsid w:val="23A3A5FC"/>
    <w:rsid w:val="23A4ED72"/>
    <w:rsid w:val="23B01026"/>
    <w:rsid w:val="23B43338"/>
    <w:rsid w:val="23BC3A6A"/>
    <w:rsid w:val="23BE432C"/>
    <w:rsid w:val="23BEA9F1"/>
    <w:rsid w:val="23BF5808"/>
    <w:rsid w:val="23C502E5"/>
    <w:rsid w:val="23C6D53E"/>
    <w:rsid w:val="23CD261B"/>
    <w:rsid w:val="23D15026"/>
    <w:rsid w:val="23D6FDB9"/>
    <w:rsid w:val="23D7C71A"/>
    <w:rsid w:val="23D8EE0B"/>
    <w:rsid w:val="23DC6D8C"/>
    <w:rsid w:val="23DE60F2"/>
    <w:rsid w:val="23EFA3F7"/>
    <w:rsid w:val="23F42B76"/>
    <w:rsid w:val="2406409D"/>
    <w:rsid w:val="2409B4D7"/>
    <w:rsid w:val="2412FCC3"/>
    <w:rsid w:val="2416471E"/>
    <w:rsid w:val="24173A31"/>
    <w:rsid w:val="242323AF"/>
    <w:rsid w:val="24354D94"/>
    <w:rsid w:val="243F318E"/>
    <w:rsid w:val="244D57EA"/>
    <w:rsid w:val="24548B70"/>
    <w:rsid w:val="245C0394"/>
    <w:rsid w:val="245EBBA5"/>
    <w:rsid w:val="245FC1B3"/>
    <w:rsid w:val="2463596D"/>
    <w:rsid w:val="24710C62"/>
    <w:rsid w:val="24725608"/>
    <w:rsid w:val="2483C4A5"/>
    <w:rsid w:val="249B596B"/>
    <w:rsid w:val="24A5C499"/>
    <w:rsid w:val="24A6A07E"/>
    <w:rsid w:val="24B67DBD"/>
    <w:rsid w:val="24B842B0"/>
    <w:rsid w:val="24BCF3BD"/>
    <w:rsid w:val="24BEE22E"/>
    <w:rsid w:val="24CD200D"/>
    <w:rsid w:val="24D22582"/>
    <w:rsid w:val="24F2C4B9"/>
    <w:rsid w:val="24F6835F"/>
    <w:rsid w:val="24F91652"/>
    <w:rsid w:val="25103126"/>
    <w:rsid w:val="25144D5F"/>
    <w:rsid w:val="251D2B1C"/>
    <w:rsid w:val="251DC7DF"/>
    <w:rsid w:val="252B9FBA"/>
    <w:rsid w:val="25365AE2"/>
    <w:rsid w:val="2546DAC5"/>
    <w:rsid w:val="255C88C1"/>
    <w:rsid w:val="25605098"/>
    <w:rsid w:val="2562A9B5"/>
    <w:rsid w:val="256AB90A"/>
    <w:rsid w:val="256DB7FF"/>
    <w:rsid w:val="25723FDE"/>
    <w:rsid w:val="25749B11"/>
    <w:rsid w:val="25755C89"/>
    <w:rsid w:val="257B0223"/>
    <w:rsid w:val="2584FF21"/>
    <w:rsid w:val="2585DC48"/>
    <w:rsid w:val="2590759D"/>
    <w:rsid w:val="25A5096E"/>
    <w:rsid w:val="25A6915D"/>
    <w:rsid w:val="25AD1BB7"/>
    <w:rsid w:val="25B09D5D"/>
    <w:rsid w:val="25BCBDB4"/>
    <w:rsid w:val="25CFA3E0"/>
    <w:rsid w:val="25D6F1B5"/>
    <w:rsid w:val="25DB58BD"/>
    <w:rsid w:val="25E2F142"/>
    <w:rsid w:val="25F08828"/>
    <w:rsid w:val="25F27E5A"/>
    <w:rsid w:val="25FFC81C"/>
    <w:rsid w:val="2609188B"/>
    <w:rsid w:val="2609B595"/>
    <w:rsid w:val="261188E3"/>
    <w:rsid w:val="26122032"/>
    <w:rsid w:val="26154A5A"/>
    <w:rsid w:val="26181F5A"/>
    <w:rsid w:val="261F322F"/>
    <w:rsid w:val="262996AC"/>
    <w:rsid w:val="26359BFE"/>
    <w:rsid w:val="263643D8"/>
    <w:rsid w:val="2644BC28"/>
    <w:rsid w:val="264703DD"/>
    <w:rsid w:val="2647CD44"/>
    <w:rsid w:val="26483EB8"/>
    <w:rsid w:val="2654B2DF"/>
    <w:rsid w:val="26588701"/>
    <w:rsid w:val="265BA235"/>
    <w:rsid w:val="265BAD02"/>
    <w:rsid w:val="266FCDCB"/>
    <w:rsid w:val="267B08A2"/>
    <w:rsid w:val="26804EA0"/>
    <w:rsid w:val="26807EBE"/>
    <w:rsid w:val="2688EFBD"/>
    <w:rsid w:val="269B7ED6"/>
    <w:rsid w:val="26A474A1"/>
    <w:rsid w:val="26A7A4A1"/>
    <w:rsid w:val="26A88FCB"/>
    <w:rsid w:val="26ABFB9C"/>
    <w:rsid w:val="26B74E6B"/>
    <w:rsid w:val="26BA8984"/>
    <w:rsid w:val="26BD0C01"/>
    <w:rsid w:val="26CA8C28"/>
    <w:rsid w:val="26EB6212"/>
    <w:rsid w:val="26EB9AA6"/>
    <w:rsid w:val="27032F6C"/>
    <w:rsid w:val="270A304B"/>
    <w:rsid w:val="270B389D"/>
    <w:rsid w:val="2715672B"/>
    <w:rsid w:val="27192A76"/>
    <w:rsid w:val="2722DE91"/>
    <w:rsid w:val="27252C50"/>
    <w:rsid w:val="27289BD1"/>
    <w:rsid w:val="272AB78D"/>
    <w:rsid w:val="272EADA7"/>
    <w:rsid w:val="2730ABDA"/>
    <w:rsid w:val="273C1AF7"/>
    <w:rsid w:val="273CE407"/>
    <w:rsid w:val="274CBF51"/>
    <w:rsid w:val="274F8043"/>
    <w:rsid w:val="27578C23"/>
    <w:rsid w:val="2758DECF"/>
    <w:rsid w:val="2760B8B9"/>
    <w:rsid w:val="27644565"/>
    <w:rsid w:val="276ED806"/>
    <w:rsid w:val="276EE571"/>
    <w:rsid w:val="2772AEFD"/>
    <w:rsid w:val="277808EA"/>
    <w:rsid w:val="278B9DD7"/>
    <w:rsid w:val="278C5889"/>
    <w:rsid w:val="279D45D7"/>
    <w:rsid w:val="279ECDCA"/>
    <w:rsid w:val="27A270D6"/>
    <w:rsid w:val="27AFE6DD"/>
    <w:rsid w:val="27B7D112"/>
    <w:rsid w:val="27BD0F94"/>
    <w:rsid w:val="27CE4E49"/>
    <w:rsid w:val="27DBEE6A"/>
    <w:rsid w:val="27DCD4C7"/>
    <w:rsid w:val="27E3B40C"/>
    <w:rsid w:val="27E8BBEC"/>
    <w:rsid w:val="2801CE97"/>
    <w:rsid w:val="280408DB"/>
    <w:rsid w:val="28152E95"/>
    <w:rsid w:val="28175743"/>
    <w:rsid w:val="2818681F"/>
    <w:rsid w:val="281D253A"/>
    <w:rsid w:val="281E0085"/>
    <w:rsid w:val="28221D4F"/>
    <w:rsid w:val="2826F5EF"/>
    <w:rsid w:val="28297F87"/>
    <w:rsid w:val="2831E17F"/>
    <w:rsid w:val="2832CCD8"/>
    <w:rsid w:val="28381BC4"/>
    <w:rsid w:val="28425EE8"/>
    <w:rsid w:val="2866D2FA"/>
    <w:rsid w:val="2868B3FF"/>
    <w:rsid w:val="286D3B4A"/>
    <w:rsid w:val="28784875"/>
    <w:rsid w:val="287FCDF3"/>
    <w:rsid w:val="28822A2B"/>
    <w:rsid w:val="289FCDF0"/>
    <w:rsid w:val="28A17C79"/>
    <w:rsid w:val="28A80D6E"/>
    <w:rsid w:val="28B1DA2E"/>
    <w:rsid w:val="28B6E794"/>
    <w:rsid w:val="28BF57D8"/>
    <w:rsid w:val="28C4BD7C"/>
    <w:rsid w:val="28D35FF8"/>
    <w:rsid w:val="28DCE8B7"/>
    <w:rsid w:val="28E01F9F"/>
    <w:rsid w:val="28EB7D0E"/>
    <w:rsid w:val="28ED3ED9"/>
    <w:rsid w:val="28F40422"/>
    <w:rsid w:val="28F812F3"/>
    <w:rsid w:val="28FB67F2"/>
    <w:rsid w:val="28FD8363"/>
    <w:rsid w:val="2904D372"/>
    <w:rsid w:val="2905D57A"/>
    <w:rsid w:val="290B813E"/>
    <w:rsid w:val="290F4BB4"/>
    <w:rsid w:val="2917CF21"/>
    <w:rsid w:val="29182890"/>
    <w:rsid w:val="29213870"/>
    <w:rsid w:val="292E9745"/>
    <w:rsid w:val="29364C8F"/>
    <w:rsid w:val="293AB7C3"/>
    <w:rsid w:val="2940856B"/>
    <w:rsid w:val="294467B6"/>
    <w:rsid w:val="2954FEBC"/>
    <w:rsid w:val="2985EC15"/>
    <w:rsid w:val="29869BC2"/>
    <w:rsid w:val="2995B232"/>
    <w:rsid w:val="299B8FDA"/>
    <w:rsid w:val="29A4C553"/>
    <w:rsid w:val="29B479B8"/>
    <w:rsid w:val="29B7A614"/>
    <w:rsid w:val="29BC070B"/>
    <w:rsid w:val="29BDFF68"/>
    <w:rsid w:val="29BE77D6"/>
    <w:rsid w:val="29BE7B27"/>
    <w:rsid w:val="29BFA39B"/>
    <w:rsid w:val="29C0CD44"/>
    <w:rsid w:val="29C3257C"/>
    <w:rsid w:val="29C7B43F"/>
    <w:rsid w:val="29D030D0"/>
    <w:rsid w:val="29D0E4EE"/>
    <w:rsid w:val="29D8DCBC"/>
    <w:rsid w:val="29D9D2DD"/>
    <w:rsid w:val="29DDC180"/>
    <w:rsid w:val="29E0321F"/>
    <w:rsid w:val="29E61F3C"/>
    <w:rsid w:val="29E7B0E1"/>
    <w:rsid w:val="29EF8425"/>
    <w:rsid w:val="29F7776E"/>
    <w:rsid w:val="29F8BC87"/>
    <w:rsid w:val="2A07ABFB"/>
    <w:rsid w:val="2A0E2128"/>
    <w:rsid w:val="2A1583F7"/>
    <w:rsid w:val="2A28B486"/>
    <w:rsid w:val="2A2AC9B6"/>
    <w:rsid w:val="2A32E77D"/>
    <w:rsid w:val="2A385B00"/>
    <w:rsid w:val="2A3893E6"/>
    <w:rsid w:val="2A41E8A4"/>
    <w:rsid w:val="2A48B363"/>
    <w:rsid w:val="2A4D5CDB"/>
    <w:rsid w:val="2A5249D5"/>
    <w:rsid w:val="2A611771"/>
    <w:rsid w:val="2A61201C"/>
    <w:rsid w:val="2A615317"/>
    <w:rsid w:val="2A653D9C"/>
    <w:rsid w:val="2A654807"/>
    <w:rsid w:val="2A661C7A"/>
    <w:rsid w:val="2A6785AF"/>
    <w:rsid w:val="2A70435E"/>
    <w:rsid w:val="2A7428D9"/>
    <w:rsid w:val="2A75E327"/>
    <w:rsid w:val="2A86CBE0"/>
    <w:rsid w:val="2A874D6F"/>
    <w:rsid w:val="2A98E3E7"/>
    <w:rsid w:val="2AA78470"/>
    <w:rsid w:val="2AB2F32C"/>
    <w:rsid w:val="2AB4C503"/>
    <w:rsid w:val="2AB536E2"/>
    <w:rsid w:val="2AC5E12E"/>
    <w:rsid w:val="2AC80422"/>
    <w:rsid w:val="2AD3F380"/>
    <w:rsid w:val="2AE04DE6"/>
    <w:rsid w:val="2AE26E79"/>
    <w:rsid w:val="2AE4B254"/>
    <w:rsid w:val="2AE93E39"/>
    <w:rsid w:val="2AFE3BA0"/>
    <w:rsid w:val="2AFE8A1C"/>
    <w:rsid w:val="2B05752E"/>
    <w:rsid w:val="2B0C8841"/>
    <w:rsid w:val="2B0ED23E"/>
    <w:rsid w:val="2B1C4093"/>
    <w:rsid w:val="2B2F8CFB"/>
    <w:rsid w:val="2B3758C3"/>
    <w:rsid w:val="2B3D67B7"/>
    <w:rsid w:val="2B460B1B"/>
    <w:rsid w:val="2B4D7FD8"/>
    <w:rsid w:val="2B519646"/>
    <w:rsid w:val="2B51EE7A"/>
    <w:rsid w:val="2B5860B7"/>
    <w:rsid w:val="2B5EA1A6"/>
    <w:rsid w:val="2B6127A6"/>
    <w:rsid w:val="2B62A28A"/>
    <w:rsid w:val="2B682A95"/>
    <w:rsid w:val="2B6940F8"/>
    <w:rsid w:val="2B6AEFE2"/>
    <w:rsid w:val="2B7B8AEB"/>
    <w:rsid w:val="2B81878E"/>
    <w:rsid w:val="2B8692DD"/>
    <w:rsid w:val="2B870084"/>
    <w:rsid w:val="2B87FF44"/>
    <w:rsid w:val="2B8D0478"/>
    <w:rsid w:val="2B8FCE98"/>
    <w:rsid w:val="2B91B5D4"/>
    <w:rsid w:val="2B9771E0"/>
    <w:rsid w:val="2B9BE11D"/>
    <w:rsid w:val="2B9DFA8A"/>
    <w:rsid w:val="2B9F3C29"/>
    <w:rsid w:val="2BA34CD2"/>
    <w:rsid w:val="2BDA3556"/>
    <w:rsid w:val="2BF1671B"/>
    <w:rsid w:val="2BF80C46"/>
    <w:rsid w:val="2BFE701A"/>
    <w:rsid w:val="2BFFCA9A"/>
    <w:rsid w:val="2C0026DE"/>
    <w:rsid w:val="2C08A84D"/>
    <w:rsid w:val="2C0B93FC"/>
    <w:rsid w:val="2C12FC2A"/>
    <w:rsid w:val="2C1AB997"/>
    <w:rsid w:val="2C1D5CF9"/>
    <w:rsid w:val="2C1DD294"/>
    <w:rsid w:val="2C2D3C79"/>
    <w:rsid w:val="2C52A304"/>
    <w:rsid w:val="2C5F92DA"/>
    <w:rsid w:val="2C66F221"/>
    <w:rsid w:val="2C69ACFE"/>
    <w:rsid w:val="2C6A6F6B"/>
    <w:rsid w:val="2C6C60DC"/>
    <w:rsid w:val="2C6DD04B"/>
    <w:rsid w:val="2C6EF993"/>
    <w:rsid w:val="2C7B132D"/>
    <w:rsid w:val="2C7E4956"/>
    <w:rsid w:val="2C7ECFB9"/>
    <w:rsid w:val="2C87A7A9"/>
    <w:rsid w:val="2C8E6064"/>
    <w:rsid w:val="2C96DD79"/>
    <w:rsid w:val="2C9948DC"/>
    <w:rsid w:val="2CA3A487"/>
    <w:rsid w:val="2CA6C51A"/>
    <w:rsid w:val="2CAEBF28"/>
    <w:rsid w:val="2CB219BE"/>
    <w:rsid w:val="2CB772FF"/>
    <w:rsid w:val="2CBFE646"/>
    <w:rsid w:val="2CC05157"/>
    <w:rsid w:val="2CC163B2"/>
    <w:rsid w:val="2CC35C07"/>
    <w:rsid w:val="2CC57A0C"/>
    <w:rsid w:val="2CCDD6CB"/>
    <w:rsid w:val="2CDC6615"/>
    <w:rsid w:val="2CF899C6"/>
    <w:rsid w:val="2D030B27"/>
    <w:rsid w:val="2D0500D0"/>
    <w:rsid w:val="2D0B5F58"/>
    <w:rsid w:val="2D175B4C"/>
    <w:rsid w:val="2D1FBED5"/>
    <w:rsid w:val="2D2D3200"/>
    <w:rsid w:val="2D2DFE76"/>
    <w:rsid w:val="2D31DEE9"/>
    <w:rsid w:val="2D4493F5"/>
    <w:rsid w:val="2D4DD033"/>
    <w:rsid w:val="2D5B73A2"/>
    <w:rsid w:val="2D6B49F2"/>
    <w:rsid w:val="2D79A9F1"/>
    <w:rsid w:val="2D7B870D"/>
    <w:rsid w:val="2D9B7DA0"/>
    <w:rsid w:val="2DA4F41A"/>
    <w:rsid w:val="2DAF6635"/>
    <w:rsid w:val="2DB1E125"/>
    <w:rsid w:val="2DC33F93"/>
    <w:rsid w:val="2DCAC07A"/>
    <w:rsid w:val="2DCD6272"/>
    <w:rsid w:val="2DD008CB"/>
    <w:rsid w:val="2DD029E1"/>
    <w:rsid w:val="2DD1CD04"/>
    <w:rsid w:val="2DD4966D"/>
    <w:rsid w:val="2DDA334E"/>
    <w:rsid w:val="2DDF22D1"/>
    <w:rsid w:val="2DDFAA9C"/>
    <w:rsid w:val="2DF14C71"/>
    <w:rsid w:val="2E0C4A1B"/>
    <w:rsid w:val="2E1445C1"/>
    <w:rsid w:val="2E1D6359"/>
    <w:rsid w:val="2E1FD167"/>
    <w:rsid w:val="2E232D29"/>
    <w:rsid w:val="2E289207"/>
    <w:rsid w:val="2E2A0E50"/>
    <w:rsid w:val="2E38E07E"/>
    <w:rsid w:val="2E392071"/>
    <w:rsid w:val="2E3927F6"/>
    <w:rsid w:val="2E3C08EF"/>
    <w:rsid w:val="2E3CDDFA"/>
    <w:rsid w:val="2E3E025A"/>
    <w:rsid w:val="2E5DD186"/>
    <w:rsid w:val="2E6159F6"/>
    <w:rsid w:val="2E63305C"/>
    <w:rsid w:val="2E653D33"/>
    <w:rsid w:val="2E68D3A0"/>
    <w:rsid w:val="2E6CF17D"/>
    <w:rsid w:val="2E6EC908"/>
    <w:rsid w:val="2E70037C"/>
    <w:rsid w:val="2E7850C9"/>
    <w:rsid w:val="2E7B2336"/>
    <w:rsid w:val="2E80A47A"/>
    <w:rsid w:val="2E81678B"/>
    <w:rsid w:val="2E86D03B"/>
    <w:rsid w:val="2E893708"/>
    <w:rsid w:val="2E8A9646"/>
    <w:rsid w:val="2E8FD766"/>
    <w:rsid w:val="2EA40D04"/>
    <w:rsid w:val="2EAAC39E"/>
    <w:rsid w:val="2EAAE966"/>
    <w:rsid w:val="2EB03E06"/>
    <w:rsid w:val="2EB4D17B"/>
    <w:rsid w:val="2EB8A703"/>
    <w:rsid w:val="2EBA5BE0"/>
    <w:rsid w:val="2EBDFF95"/>
    <w:rsid w:val="2EC96626"/>
    <w:rsid w:val="2ED31935"/>
    <w:rsid w:val="2ED667C3"/>
    <w:rsid w:val="2EDBA715"/>
    <w:rsid w:val="2EEBCA19"/>
    <w:rsid w:val="2EF2C17E"/>
    <w:rsid w:val="2EF7C88D"/>
    <w:rsid w:val="2EFAAF1F"/>
    <w:rsid w:val="2EFB6C72"/>
    <w:rsid w:val="2F05C2BD"/>
    <w:rsid w:val="2F1379EC"/>
    <w:rsid w:val="2F1A6C69"/>
    <w:rsid w:val="2F1C71A0"/>
    <w:rsid w:val="2F28DDE5"/>
    <w:rsid w:val="2F340A62"/>
    <w:rsid w:val="2F48C073"/>
    <w:rsid w:val="2F495E8E"/>
    <w:rsid w:val="2F4B4351"/>
    <w:rsid w:val="2F4DB1F8"/>
    <w:rsid w:val="2F51DBA1"/>
    <w:rsid w:val="2F5A6382"/>
    <w:rsid w:val="2F5C7AF9"/>
    <w:rsid w:val="2F5CC62C"/>
    <w:rsid w:val="2F5E7266"/>
    <w:rsid w:val="2F5F9D41"/>
    <w:rsid w:val="2F6A3AFD"/>
    <w:rsid w:val="2F6C6B35"/>
    <w:rsid w:val="2F713958"/>
    <w:rsid w:val="2F831F87"/>
    <w:rsid w:val="2F9629CC"/>
    <w:rsid w:val="2F9A9785"/>
    <w:rsid w:val="2FA7CDE2"/>
    <w:rsid w:val="2FB87B8D"/>
    <w:rsid w:val="2FBA3ED8"/>
    <w:rsid w:val="2FBBA1C8"/>
    <w:rsid w:val="2FBD29FB"/>
    <w:rsid w:val="2FBF8C25"/>
    <w:rsid w:val="2FC06D75"/>
    <w:rsid w:val="2FC071EC"/>
    <w:rsid w:val="2FC921C1"/>
    <w:rsid w:val="2FCCBF2D"/>
    <w:rsid w:val="2FCD37F9"/>
    <w:rsid w:val="2FD36E89"/>
    <w:rsid w:val="2FD9B58F"/>
    <w:rsid w:val="2FDEEDFF"/>
    <w:rsid w:val="2FE427AA"/>
    <w:rsid w:val="2FF3C862"/>
    <w:rsid w:val="300793E4"/>
    <w:rsid w:val="3012E50C"/>
    <w:rsid w:val="30190575"/>
    <w:rsid w:val="302056A5"/>
    <w:rsid w:val="3029E3D3"/>
    <w:rsid w:val="302C8E86"/>
    <w:rsid w:val="3039D0B1"/>
    <w:rsid w:val="3045DC4A"/>
    <w:rsid w:val="304D7CD3"/>
    <w:rsid w:val="304F66AA"/>
    <w:rsid w:val="3056E6BA"/>
    <w:rsid w:val="305711B2"/>
    <w:rsid w:val="305DDC22"/>
    <w:rsid w:val="3068A8C8"/>
    <w:rsid w:val="306F891B"/>
    <w:rsid w:val="30853E24"/>
    <w:rsid w:val="30884882"/>
    <w:rsid w:val="308BA926"/>
    <w:rsid w:val="309F0CF8"/>
    <w:rsid w:val="30A42337"/>
    <w:rsid w:val="30AAC5D0"/>
    <w:rsid w:val="30B15195"/>
    <w:rsid w:val="30B595A5"/>
    <w:rsid w:val="30B81CEA"/>
    <w:rsid w:val="30C29704"/>
    <w:rsid w:val="30C34F01"/>
    <w:rsid w:val="30C3FD46"/>
    <w:rsid w:val="30C6AED7"/>
    <w:rsid w:val="30C767F4"/>
    <w:rsid w:val="30CFF54E"/>
    <w:rsid w:val="30D0FB51"/>
    <w:rsid w:val="30D9EE61"/>
    <w:rsid w:val="30E65E42"/>
    <w:rsid w:val="30E86BF0"/>
    <w:rsid w:val="30E89EC0"/>
    <w:rsid w:val="30F46576"/>
    <w:rsid w:val="30F78CA4"/>
    <w:rsid w:val="30F7E33E"/>
    <w:rsid w:val="30F7F567"/>
    <w:rsid w:val="30FFA99C"/>
    <w:rsid w:val="3124709F"/>
    <w:rsid w:val="312968CB"/>
    <w:rsid w:val="312D5701"/>
    <w:rsid w:val="312F878B"/>
    <w:rsid w:val="313795FD"/>
    <w:rsid w:val="313D6C73"/>
    <w:rsid w:val="313F9223"/>
    <w:rsid w:val="31466DAF"/>
    <w:rsid w:val="314A2C47"/>
    <w:rsid w:val="314DE290"/>
    <w:rsid w:val="31747EBC"/>
    <w:rsid w:val="3175780F"/>
    <w:rsid w:val="317D9D5B"/>
    <w:rsid w:val="318BB3F3"/>
    <w:rsid w:val="318DA09C"/>
    <w:rsid w:val="318F1359"/>
    <w:rsid w:val="31909145"/>
    <w:rsid w:val="31A363B1"/>
    <w:rsid w:val="31A920B6"/>
    <w:rsid w:val="31BD762A"/>
    <w:rsid w:val="31BEA091"/>
    <w:rsid w:val="31C117BD"/>
    <w:rsid w:val="31C5CDA5"/>
    <w:rsid w:val="31C7F975"/>
    <w:rsid w:val="31C952CE"/>
    <w:rsid w:val="31CE3AC7"/>
    <w:rsid w:val="31D27C61"/>
    <w:rsid w:val="31D98FD9"/>
    <w:rsid w:val="31F42311"/>
    <w:rsid w:val="32036D9E"/>
    <w:rsid w:val="3205F778"/>
    <w:rsid w:val="32091697"/>
    <w:rsid w:val="320ADB80"/>
    <w:rsid w:val="320B8872"/>
    <w:rsid w:val="32211E32"/>
    <w:rsid w:val="322E32AD"/>
    <w:rsid w:val="3235EC84"/>
    <w:rsid w:val="3236590B"/>
    <w:rsid w:val="323A620A"/>
    <w:rsid w:val="323F49D5"/>
    <w:rsid w:val="3247421F"/>
    <w:rsid w:val="3248EBB5"/>
    <w:rsid w:val="32499038"/>
    <w:rsid w:val="3260F71B"/>
    <w:rsid w:val="326BF9C1"/>
    <w:rsid w:val="326FBEBF"/>
    <w:rsid w:val="32753359"/>
    <w:rsid w:val="327936F7"/>
    <w:rsid w:val="3280786C"/>
    <w:rsid w:val="32855963"/>
    <w:rsid w:val="328886A6"/>
    <w:rsid w:val="328BA136"/>
    <w:rsid w:val="3290C64C"/>
    <w:rsid w:val="32962055"/>
    <w:rsid w:val="3299B301"/>
    <w:rsid w:val="32B590C7"/>
    <w:rsid w:val="32C5162D"/>
    <w:rsid w:val="32CEF8FB"/>
    <w:rsid w:val="32D0F893"/>
    <w:rsid w:val="32D2C74E"/>
    <w:rsid w:val="32F3428A"/>
    <w:rsid w:val="32F5C03A"/>
    <w:rsid w:val="32FC52A1"/>
    <w:rsid w:val="32FD94F7"/>
    <w:rsid w:val="3303DA85"/>
    <w:rsid w:val="330BE222"/>
    <w:rsid w:val="331222C9"/>
    <w:rsid w:val="3318154C"/>
    <w:rsid w:val="331D2914"/>
    <w:rsid w:val="3328E27F"/>
    <w:rsid w:val="33414772"/>
    <w:rsid w:val="33486086"/>
    <w:rsid w:val="335A415E"/>
    <w:rsid w:val="336C96D5"/>
    <w:rsid w:val="336F2AA3"/>
    <w:rsid w:val="33733019"/>
    <w:rsid w:val="337AA0DC"/>
    <w:rsid w:val="337CBFC1"/>
    <w:rsid w:val="337E05F6"/>
    <w:rsid w:val="3391EA09"/>
    <w:rsid w:val="339C99B6"/>
    <w:rsid w:val="339CA7E9"/>
    <w:rsid w:val="33AF5172"/>
    <w:rsid w:val="33D46392"/>
    <w:rsid w:val="33D5C55C"/>
    <w:rsid w:val="33DD25FF"/>
    <w:rsid w:val="33F59236"/>
    <w:rsid w:val="33F7153D"/>
    <w:rsid w:val="34049383"/>
    <w:rsid w:val="340765C0"/>
    <w:rsid w:val="341637DA"/>
    <w:rsid w:val="342248AD"/>
    <w:rsid w:val="3422B7EC"/>
    <w:rsid w:val="342F8CBA"/>
    <w:rsid w:val="3433C869"/>
    <w:rsid w:val="34382ECE"/>
    <w:rsid w:val="343EAD68"/>
    <w:rsid w:val="34404928"/>
    <w:rsid w:val="3441BC0D"/>
    <w:rsid w:val="3442E35B"/>
    <w:rsid w:val="34432624"/>
    <w:rsid w:val="34445CFB"/>
    <w:rsid w:val="34451E00"/>
    <w:rsid w:val="344FABA2"/>
    <w:rsid w:val="345892E9"/>
    <w:rsid w:val="346243B4"/>
    <w:rsid w:val="34702DA9"/>
    <w:rsid w:val="347740EB"/>
    <w:rsid w:val="34822596"/>
    <w:rsid w:val="349019D1"/>
    <w:rsid w:val="34901F40"/>
    <w:rsid w:val="349421EC"/>
    <w:rsid w:val="349A58A9"/>
    <w:rsid w:val="349B44B2"/>
    <w:rsid w:val="349F9213"/>
    <w:rsid w:val="34A59F33"/>
    <w:rsid w:val="34B0CF72"/>
    <w:rsid w:val="34BD2BA3"/>
    <w:rsid w:val="34CA4853"/>
    <w:rsid w:val="34CE964B"/>
    <w:rsid w:val="34D4B73C"/>
    <w:rsid w:val="34E02F11"/>
    <w:rsid w:val="34E063B5"/>
    <w:rsid w:val="34E40F3B"/>
    <w:rsid w:val="34E8188E"/>
    <w:rsid w:val="34EBDA42"/>
    <w:rsid w:val="34F8788C"/>
    <w:rsid w:val="34FFA696"/>
    <w:rsid w:val="3500A057"/>
    <w:rsid w:val="350164C3"/>
    <w:rsid w:val="35089A07"/>
    <w:rsid w:val="350F2CEB"/>
    <w:rsid w:val="350FFDE0"/>
    <w:rsid w:val="351793A4"/>
    <w:rsid w:val="351924DA"/>
    <w:rsid w:val="3521533F"/>
    <w:rsid w:val="3522E334"/>
    <w:rsid w:val="35313B6F"/>
    <w:rsid w:val="353AB5E9"/>
    <w:rsid w:val="353DEB74"/>
    <w:rsid w:val="353EE15E"/>
    <w:rsid w:val="353FAF23"/>
    <w:rsid w:val="35496B68"/>
    <w:rsid w:val="35591E9B"/>
    <w:rsid w:val="35599389"/>
    <w:rsid w:val="3559AB66"/>
    <w:rsid w:val="356DF9CD"/>
    <w:rsid w:val="35746B34"/>
    <w:rsid w:val="3579AD59"/>
    <w:rsid w:val="357C4D48"/>
    <w:rsid w:val="3580DCD2"/>
    <w:rsid w:val="358267DB"/>
    <w:rsid w:val="35967A0B"/>
    <w:rsid w:val="3598AFB4"/>
    <w:rsid w:val="359FE271"/>
    <w:rsid w:val="35BAAFFC"/>
    <w:rsid w:val="35BBDF26"/>
    <w:rsid w:val="35BC2669"/>
    <w:rsid w:val="35BF9EC3"/>
    <w:rsid w:val="35C2854E"/>
    <w:rsid w:val="35C57F23"/>
    <w:rsid w:val="35C5A022"/>
    <w:rsid w:val="35CA7FA4"/>
    <w:rsid w:val="35CF0A46"/>
    <w:rsid w:val="35E4BF88"/>
    <w:rsid w:val="35E765F3"/>
    <w:rsid w:val="35F0D142"/>
    <w:rsid w:val="35F75952"/>
    <w:rsid w:val="35F76858"/>
    <w:rsid w:val="35F8912E"/>
    <w:rsid w:val="35FF6DFD"/>
    <w:rsid w:val="3605A766"/>
    <w:rsid w:val="3606EAA2"/>
    <w:rsid w:val="360FDC2A"/>
    <w:rsid w:val="361699A7"/>
    <w:rsid w:val="3626CD17"/>
    <w:rsid w:val="3629FB9A"/>
    <w:rsid w:val="362A7601"/>
    <w:rsid w:val="3631D2DA"/>
    <w:rsid w:val="3633FBB6"/>
    <w:rsid w:val="363E9A77"/>
    <w:rsid w:val="364E2F83"/>
    <w:rsid w:val="365425AB"/>
    <w:rsid w:val="365AAD21"/>
    <w:rsid w:val="365E7CC9"/>
    <w:rsid w:val="3660BE14"/>
    <w:rsid w:val="3671BA76"/>
    <w:rsid w:val="367EC768"/>
    <w:rsid w:val="3681B90C"/>
    <w:rsid w:val="3683485B"/>
    <w:rsid w:val="369A5447"/>
    <w:rsid w:val="369D410F"/>
    <w:rsid w:val="369E91C6"/>
    <w:rsid w:val="36A3F03E"/>
    <w:rsid w:val="36A522D0"/>
    <w:rsid w:val="36AD3AD2"/>
    <w:rsid w:val="36B5A6B8"/>
    <w:rsid w:val="36B7387F"/>
    <w:rsid w:val="36B89615"/>
    <w:rsid w:val="36BEB395"/>
    <w:rsid w:val="36C6A11B"/>
    <w:rsid w:val="36CA8466"/>
    <w:rsid w:val="36CF80BF"/>
    <w:rsid w:val="36CFF66F"/>
    <w:rsid w:val="36D7133B"/>
    <w:rsid w:val="36D8CD0C"/>
    <w:rsid w:val="36DECEA9"/>
    <w:rsid w:val="36E623FE"/>
    <w:rsid w:val="36E97D02"/>
    <w:rsid w:val="36F0BBD9"/>
    <w:rsid w:val="36F10D66"/>
    <w:rsid w:val="36FB1DE0"/>
    <w:rsid w:val="3700DF3B"/>
    <w:rsid w:val="3704B647"/>
    <w:rsid w:val="3725EFEE"/>
    <w:rsid w:val="372C94AA"/>
    <w:rsid w:val="3737472A"/>
    <w:rsid w:val="3744D171"/>
    <w:rsid w:val="375237DC"/>
    <w:rsid w:val="3757438E"/>
    <w:rsid w:val="375A0C49"/>
    <w:rsid w:val="375D6C3E"/>
    <w:rsid w:val="375FA2A5"/>
    <w:rsid w:val="3767D6B1"/>
    <w:rsid w:val="37695F13"/>
    <w:rsid w:val="37862D08"/>
    <w:rsid w:val="3786D9B5"/>
    <w:rsid w:val="37874C64"/>
    <w:rsid w:val="37931F02"/>
    <w:rsid w:val="379A69C4"/>
    <w:rsid w:val="37A13BB1"/>
    <w:rsid w:val="37A7A797"/>
    <w:rsid w:val="37AD10C5"/>
    <w:rsid w:val="37ADC8E8"/>
    <w:rsid w:val="37AEBF34"/>
    <w:rsid w:val="37B2F526"/>
    <w:rsid w:val="37C21F5A"/>
    <w:rsid w:val="37C9782D"/>
    <w:rsid w:val="37DDB51E"/>
    <w:rsid w:val="37DEE9B7"/>
    <w:rsid w:val="37DF66A4"/>
    <w:rsid w:val="37E1316C"/>
    <w:rsid w:val="37E3C040"/>
    <w:rsid w:val="37EA1116"/>
    <w:rsid w:val="37F97C2E"/>
    <w:rsid w:val="38018C42"/>
    <w:rsid w:val="38066B69"/>
    <w:rsid w:val="380997D3"/>
    <w:rsid w:val="380CF77F"/>
    <w:rsid w:val="380EAD9A"/>
    <w:rsid w:val="381D3C55"/>
    <w:rsid w:val="38339BBF"/>
    <w:rsid w:val="38384119"/>
    <w:rsid w:val="38389124"/>
    <w:rsid w:val="38391CFB"/>
    <w:rsid w:val="384532F7"/>
    <w:rsid w:val="38464C81"/>
    <w:rsid w:val="3847F033"/>
    <w:rsid w:val="3847FF4C"/>
    <w:rsid w:val="3855F2FC"/>
    <w:rsid w:val="385D0910"/>
    <w:rsid w:val="386030C8"/>
    <w:rsid w:val="38629A4C"/>
    <w:rsid w:val="38655BB9"/>
    <w:rsid w:val="386C7DAF"/>
    <w:rsid w:val="3871A860"/>
    <w:rsid w:val="3874DCD5"/>
    <w:rsid w:val="38835D0B"/>
    <w:rsid w:val="388B1BD1"/>
    <w:rsid w:val="38A59A8F"/>
    <w:rsid w:val="38ABD54B"/>
    <w:rsid w:val="38AECAA3"/>
    <w:rsid w:val="38B161E3"/>
    <w:rsid w:val="38B3152E"/>
    <w:rsid w:val="38C1D51E"/>
    <w:rsid w:val="38C1EACA"/>
    <w:rsid w:val="38C96EB6"/>
    <w:rsid w:val="38C9DF11"/>
    <w:rsid w:val="38CD279C"/>
    <w:rsid w:val="38CDBF14"/>
    <w:rsid w:val="38E48F00"/>
    <w:rsid w:val="38E6C44D"/>
    <w:rsid w:val="38EAF493"/>
    <w:rsid w:val="38F2789D"/>
    <w:rsid w:val="38F69420"/>
    <w:rsid w:val="38FAC72B"/>
    <w:rsid w:val="390D540C"/>
    <w:rsid w:val="390FAFD8"/>
    <w:rsid w:val="392EA32B"/>
    <w:rsid w:val="393140A4"/>
    <w:rsid w:val="39351586"/>
    <w:rsid w:val="394827B2"/>
    <w:rsid w:val="3949ABFB"/>
    <w:rsid w:val="394BB42C"/>
    <w:rsid w:val="394C777B"/>
    <w:rsid w:val="3959824A"/>
    <w:rsid w:val="395FB775"/>
    <w:rsid w:val="3967575B"/>
    <w:rsid w:val="39693645"/>
    <w:rsid w:val="397A145B"/>
    <w:rsid w:val="397B0222"/>
    <w:rsid w:val="3981653E"/>
    <w:rsid w:val="3985C339"/>
    <w:rsid w:val="3985EA90"/>
    <w:rsid w:val="39877E27"/>
    <w:rsid w:val="399269C8"/>
    <w:rsid w:val="39A7DFA4"/>
    <w:rsid w:val="39BB9329"/>
    <w:rsid w:val="39CBE9AF"/>
    <w:rsid w:val="39DC2B43"/>
    <w:rsid w:val="39DEDDF5"/>
    <w:rsid w:val="39E165C0"/>
    <w:rsid w:val="39E71D9B"/>
    <w:rsid w:val="39E9D1A0"/>
    <w:rsid w:val="39EB70E3"/>
    <w:rsid w:val="39ECF0E1"/>
    <w:rsid w:val="39F62785"/>
    <w:rsid w:val="39FA8F61"/>
    <w:rsid w:val="39FCF1E9"/>
    <w:rsid w:val="3A185409"/>
    <w:rsid w:val="3A1866F0"/>
    <w:rsid w:val="3A1CF221"/>
    <w:rsid w:val="3A1E4501"/>
    <w:rsid w:val="3A2004FF"/>
    <w:rsid w:val="3A2E3D34"/>
    <w:rsid w:val="3A2E681F"/>
    <w:rsid w:val="3A326EC6"/>
    <w:rsid w:val="3A3EEED8"/>
    <w:rsid w:val="3A4D2E94"/>
    <w:rsid w:val="3A54D15C"/>
    <w:rsid w:val="3A571ED6"/>
    <w:rsid w:val="3A5E72EE"/>
    <w:rsid w:val="3A5F77E7"/>
    <w:rsid w:val="3A66808D"/>
    <w:rsid w:val="3A702C66"/>
    <w:rsid w:val="3A714690"/>
    <w:rsid w:val="3A74B646"/>
    <w:rsid w:val="3A823186"/>
    <w:rsid w:val="3A8448DC"/>
    <w:rsid w:val="3A8809DD"/>
    <w:rsid w:val="3A9231B0"/>
    <w:rsid w:val="3A92B791"/>
    <w:rsid w:val="3A949F09"/>
    <w:rsid w:val="3A9775F7"/>
    <w:rsid w:val="3A9A4AD3"/>
    <w:rsid w:val="3AA6EEDD"/>
    <w:rsid w:val="3AB8FD85"/>
    <w:rsid w:val="3AC55C3C"/>
    <w:rsid w:val="3ACCF499"/>
    <w:rsid w:val="3AD688EF"/>
    <w:rsid w:val="3AD9F50A"/>
    <w:rsid w:val="3ADF2C61"/>
    <w:rsid w:val="3AE283FF"/>
    <w:rsid w:val="3AE8DBFA"/>
    <w:rsid w:val="3AF0AC41"/>
    <w:rsid w:val="3AF46ED7"/>
    <w:rsid w:val="3AF7BF3B"/>
    <w:rsid w:val="3AF7D74B"/>
    <w:rsid w:val="3B048969"/>
    <w:rsid w:val="3B06B77F"/>
    <w:rsid w:val="3B0C5CB4"/>
    <w:rsid w:val="3B0E8F32"/>
    <w:rsid w:val="3B0ECFC4"/>
    <w:rsid w:val="3B0F44E8"/>
    <w:rsid w:val="3B104CA5"/>
    <w:rsid w:val="3B14E0B7"/>
    <w:rsid w:val="3B2A4D4A"/>
    <w:rsid w:val="3B338898"/>
    <w:rsid w:val="3B36699B"/>
    <w:rsid w:val="3B4BB214"/>
    <w:rsid w:val="3B5C28AD"/>
    <w:rsid w:val="3B7C9E2F"/>
    <w:rsid w:val="3B84D905"/>
    <w:rsid w:val="3B85C916"/>
    <w:rsid w:val="3B9224B8"/>
    <w:rsid w:val="3B980FFF"/>
    <w:rsid w:val="3BA0558D"/>
    <w:rsid w:val="3BA87A8A"/>
    <w:rsid w:val="3BAA8612"/>
    <w:rsid w:val="3BB20D3D"/>
    <w:rsid w:val="3BB8C282"/>
    <w:rsid w:val="3BB8C8BA"/>
    <w:rsid w:val="3BBD520D"/>
    <w:rsid w:val="3BBF2F5F"/>
    <w:rsid w:val="3BC06DD2"/>
    <w:rsid w:val="3BC2A550"/>
    <w:rsid w:val="3BD97617"/>
    <w:rsid w:val="3BDA577C"/>
    <w:rsid w:val="3BE6D130"/>
    <w:rsid w:val="3BE9E58C"/>
    <w:rsid w:val="3BEE2D5D"/>
    <w:rsid w:val="3BEE90E1"/>
    <w:rsid w:val="3BFF555E"/>
    <w:rsid w:val="3C010B2F"/>
    <w:rsid w:val="3C086A8B"/>
    <w:rsid w:val="3C0CF9C8"/>
    <w:rsid w:val="3C1165EC"/>
    <w:rsid w:val="3C1B984A"/>
    <w:rsid w:val="3C1BE86F"/>
    <w:rsid w:val="3C24F81B"/>
    <w:rsid w:val="3C30F0FF"/>
    <w:rsid w:val="3C375C33"/>
    <w:rsid w:val="3C41227B"/>
    <w:rsid w:val="3C438951"/>
    <w:rsid w:val="3C449F5B"/>
    <w:rsid w:val="3C461DCC"/>
    <w:rsid w:val="3C49F4FA"/>
    <w:rsid w:val="3C4B7A74"/>
    <w:rsid w:val="3C505081"/>
    <w:rsid w:val="3C51AB3F"/>
    <w:rsid w:val="3C527621"/>
    <w:rsid w:val="3C5348FF"/>
    <w:rsid w:val="3C5A6DD6"/>
    <w:rsid w:val="3C5EA29F"/>
    <w:rsid w:val="3C607AE6"/>
    <w:rsid w:val="3C609382"/>
    <w:rsid w:val="3C60E00A"/>
    <w:rsid w:val="3C646960"/>
    <w:rsid w:val="3C66FD89"/>
    <w:rsid w:val="3C686302"/>
    <w:rsid w:val="3C6DB56F"/>
    <w:rsid w:val="3C77748C"/>
    <w:rsid w:val="3C7C007C"/>
    <w:rsid w:val="3C8155B6"/>
    <w:rsid w:val="3C841593"/>
    <w:rsid w:val="3C860920"/>
    <w:rsid w:val="3C86697E"/>
    <w:rsid w:val="3C8690EF"/>
    <w:rsid w:val="3C96FCCC"/>
    <w:rsid w:val="3C9BFF9C"/>
    <w:rsid w:val="3CA5F68C"/>
    <w:rsid w:val="3CB211DE"/>
    <w:rsid w:val="3CBBE08E"/>
    <w:rsid w:val="3CC2F59E"/>
    <w:rsid w:val="3CC486C5"/>
    <w:rsid w:val="3CCC66CA"/>
    <w:rsid w:val="3CE5B150"/>
    <w:rsid w:val="3CE8F161"/>
    <w:rsid w:val="3CF289DF"/>
    <w:rsid w:val="3D0152EE"/>
    <w:rsid w:val="3D026A13"/>
    <w:rsid w:val="3D0BB23C"/>
    <w:rsid w:val="3D15AD84"/>
    <w:rsid w:val="3D1A535C"/>
    <w:rsid w:val="3D24E83C"/>
    <w:rsid w:val="3D260A20"/>
    <w:rsid w:val="3D273910"/>
    <w:rsid w:val="3D311ACA"/>
    <w:rsid w:val="3D32F0E1"/>
    <w:rsid w:val="3D417A9A"/>
    <w:rsid w:val="3D463E83"/>
    <w:rsid w:val="3D4642B7"/>
    <w:rsid w:val="3D48B7FD"/>
    <w:rsid w:val="3D48BCA9"/>
    <w:rsid w:val="3D5387E3"/>
    <w:rsid w:val="3D5D520D"/>
    <w:rsid w:val="3D65DDF6"/>
    <w:rsid w:val="3D670500"/>
    <w:rsid w:val="3D6DB69D"/>
    <w:rsid w:val="3D70D553"/>
    <w:rsid w:val="3D76FAAB"/>
    <w:rsid w:val="3D823BC6"/>
    <w:rsid w:val="3D82EE48"/>
    <w:rsid w:val="3D895370"/>
    <w:rsid w:val="3D8B3572"/>
    <w:rsid w:val="3D939E03"/>
    <w:rsid w:val="3D948592"/>
    <w:rsid w:val="3D9F69CF"/>
    <w:rsid w:val="3DA6A6AA"/>
    <w:rsid w:val="3DA832B1"/>
    <w:rsid w:val="3DAA7E83"/>
    <w:rsid w:val="3DAAF456"/>
    <w:rsid w:val="3DADF668"/>
    <w:rsid w:val="3DB27DF5"/>
    <w:rsid w:val="3DB67FCA"/>
    <w:rsid w:val="3DB87169"/>
    <w:rsid w:val="3DC90698"/>
    <w:rsid w:val="3DD47F60"/>
    <w:rsid w:val="3DD61A44"/>
    <w:rsid w:val="3DDA6CC3"/>
    <w:rsid w:val="3DE04DD7"/>
    <w:rsid w:val="3DE2E654"/>
    <w:rsid w:val="3DE64CD2"/>
    <w:rsid w:val="3DE86EDB"/>
    <w:rsid w:val="3DF0CFD6"/>
    <w:rsid w:val="3DF18E0A"/>
    <w:rsid w:val="3DFE3469"/>
    <w:rsid w:val="3E0039C1"/>
    <w:rsid w:val="3E029338"/>
    <w:rsid w:val="3E03E77E"/>
    <w:rsid w:val="3E0AB2D9"/>
    <w:rsid w:val="3E0C67EE"/>
    <w:rsid w:val="3E112E8E"/>
    <w:rsid w:val="3E15BE38"/>
    <w:rsid w:val="3E22E2C3"/>
    <w:rsid w:val="3E24BA5A"/>
    <w:rsid w:val="3E3A3F21"/>
    <w:rsid w:val="3E3EF8A9"/>
    <w:rsid w:val="3E41428F"/>
    <w:rsid w:val="3E471296"/>
    <w:rsid w:val="3E4AE58C"/>
    <w:rsid w:val="3E4D244A"/>
    <w:rsid w:val="3E4EAF2C"/>
    <w:rsid w:val="3E503F72"/>
    <w:rsid w:val="3E55BDB7"/>
    <w:rsid w:val="3E65DEE9"/>
    <w:rsid w:val="3E78383C"/>
    <w:rsid w:val="3E7A64DE"/>
    <w:rsid w:val="3E7A78C1"/>
    <w:rsid w:val="3E862746"/>
    <w:rsid w:val="3E8DA61B"/>
    <w:rsid w:val="3E8E4485"/>
    <w:rsid w:val="3E95F4B8"/>
    <w:rsid w:val="3E9A3783"/>
    <w:rsid w:val="3EAC18AA"/>
    <w:rsid w:val="3EAF534C"/>
    <w:rsid w:val="3EAF8027"/>
    <w:rsid w:val="3EB25157"/>
    <w:rsid w:val="3EB7BE87"/>
    <w:rsid w:val="3EBBD78E"/>
    <w:rsid w:val="3ECAAF3B"/>
    <w:rsid w:val="3ECC95EF"/>
    <w:rsid w:val="3ECF2A06"/>
    <w:rsid w:val="3ED82486"/>
    <w:rsid w:val="3EE6DFE5"/>
    <w:rsid w:val="3EEC9036"/>
    <w:rsid w:val="3EF06344"/>
    <w:rsid w:val="3EFBE974"/>
    <w:rsid w:val="3F06F8AE"/>
    <w:rsid w:val="3F097751"/>
    <w:rsid w:val="3F0E72E3"/>
    <w:rsid w:val="3F132FB3"/>
    <w:rsid w:val="3F25FC8C"/>
    <w:rsid w:val="3F2E1FE8"/>
    <w:rsid w:val="3F2E2179"/>
    <w:rsid w:val="3F30973D"/>
    <w:rsid w:val="3F364FD9"/>
    <w:rsid w:val="3F3A0FA9"/>
    <w:rsid w:val="3F3CA8E5"/>
    <w:rsid w:val="3F3D6411"/>
    <w:rsid w:val="3F4B8667"/>
    <w:rsid w:val="3F4DBE58"/>
    <w:rsid w:val="3F5C1F7E"/>
    <w:rsid w:val="3F5FB7E5"/>
    <w:rsid w:val="3F60800B"/>
    <w:rsid w:val="3F65E79E"/>
    <w:rsid w:val="3F6C12FE"/>
    <w:rsid w:val="3F6F8C68"/>
    <w:rsid w:val="3F70364B"/>
    <w:rsid w:val="3F8A51F6"/>
    <w:rsid w:val="3F8AC876"/>
    <w:rsid w:val="3F8B129F"/>
    <w:rsid w:val="3F8DBF5E"/>
    <w:rsid w:val="3F992C1A"/>
    <w:rsid w:val="3FAA3FFC"/>
    <w:rsid w:val="3FADDBAC"/>
    <w:rsid w:val="3FBA24B5"/>
    <w:rsid w:val="3FBA271F"/>
    <w:rsid w:val="3FBCF678"/>
    <w:rsid w:val="3FC73E8B"/>
    <w:rsid w:val="3FC78899"/>
    <w:rsid w:val="3FD6310F"/>
    <w:rsid w:val="3FDBF68A"/>
    <w:rsid w:val="3FDD974E"/>
    <w:rsid w:val="3FE1C615"/>
    <w:rsid w:val="3FEACB0D"/>
    <w:rsid w:val="3FECC270"/>
    <w:rsid w:val="3FF53693"/>
    <w:rsid w:val="4002BE71"/>
    <w:rsid w:val="400B359E"/>
    <w:rsid w:val="40171496"/>
    <w:rsid w:val="4019A3F9"/>
    <w:rsid w:val="401C7DFC"/>
    <w:rsid w:val="401ED5A8"/>
    <w:rsid w:val="40202578"/>
    <w:rsid w:val="402A8642"/>
    <w:rsid w:val="40344F30"/>
    <w:rsid w:val="403B864D"/>
    <w:rsid w:val="404DD0D1"/>
    <w:rsid w:val="4050ADB9"/>
    <w:rsid w:val="4059BC52"/>
    <w:rsid w:val="406AFA6D"/>
    <w:rsid w:val="406B996F"/>
    <w:rsid w:val="406C8BB5"/>
    <w:rsid w:val="40790A50"/>
    <w:rsid w:val="408C33A5"/>
    <w:rsid w:val="409B4A72"/>
    <w:rsid w:val="409E22E3"/>
    <w:rsid w:val="40B14BCD"/>
    <w:rsid w:val="40B2E6BC"/>
    <w:rsid w:val="40B735C5"/>
    <w:rsid w:val="40B9ED2E"/>
    <w:rsid w:val="40C1D710"/>
    <w:rsid w:val="40C23EBC"/>
    <w:rsid w:val="40C6682C"/>
    <w:rsid w:val="40CEF81B"/>
    <w:rsid w:val="40D5D109"/>
    <w:rsid w:val="40D9C0E4"/>
    <w:rsid w:val="40DBBEF2"/>
    <w:rsid w:val="40DEB377"/>
    <w:rsid w:val="40EE7E94"/>
    <w:rsid w:val="40FB8846"/>
    <w:rsid w:val="4105AFE1"/>
    <w:rsid w:val="410A530F"/>
    <w:rsid w:val="4110F96B"/>
    <w:rsid w:val="411476BE"/>
    <w:rsid w:val="41200D3C"/>
    <w:rsid w:val="4123C1A4"/>
    <w:rsid w:val="41244E84"/>
    <w:rsid w:val="412E8A67"/>
    <w:rsid w:val="4135101F"/>
    <w:rsid w:val="41385869"/>
    <w:rsid w:val="413D4F43"/>
    <w:rsid w:val="4152D3E0"/>
    <w:rsid w:val="415786E1"/>
    <w:rsid w:val="415DF7BA"/>
    <w:rsid w:val="4182864E"/>
    <w:rsid w:val="41837091"/>
    <w:rsid w:val="418B8D79"/>
    <w:rsid w:val="41928436"/>
    <w:rsid w:val="4192E761"/>
    <w:rsid w:val="419323D7"/>
    <w:rsid w:val="419649BD"/>
    <w:rsid w:val="419D90E7"/>
    <w:rsid w:val="41BF5FAF"/>
    <w:rsid w:val="41CD20D6"/>
    <w:rsid w:val="41D835AE"/>
    <w:rsid w:val="41D9DC83"/>
    <w:rsid w:val="41D9E3EF"/>
    <w:rsid w:val="41DAC216"/>
    <w:rsid w:val="41DEE91A"/>
    <w:rsid w:val="41E4D29C"/>
    <w:rsid w:val="41FF17A6"/>
    <w:rsid w:val="4229111A"/>
    <w:rsid w:val="422E931E"/>
    <w:rsid w:val="424B918C"/>
    <w:rsid w:val="425182C1"/>
    <w:rsid w:val="4257B52E"/>
    <w:rsid w:val="425C0151"/>
    <w:rsid w:val="42604315"/>
    <w:rsid w:val="42662E79"/>
    <w:rsid w:val="426ED825"/>
    <w:rsid w:val="42742688"/>
    <w:rsid w:val="4274EB75"/>
    <w:rsid w:val="42798EF0"/>
    <w:rsid w:val="4279FF9F"/>
    <w:rsid w:val="427A5861"/>
    <w:rsid w:val="42832729"/>
    <w:rsid w:val="42875F1F"/>
    <w:rsid w:val="428B7146"/>
    <w:rsid w:val="428C04C8"/>
    <w:rsid w:val="42A07D49"/>
    <w:rsid w:val="42A6C3B7"/>
    <w:rsid w:val="42B36DF1"/>
    <w:rsid w:val="42B51EEA"/>
    <w:rsid w:val="42C36974"/>
    <w:rsid w:val="42C3F45A"/>
    <w:rsid w:val="42C719E9"/>
    <w:rsid w:val="42C78B2F"/>
    <w:rsid w:val="42CDC307"/>
    <w:rsid w:val="42D40B41"/>
    <w:rsid w:val="42DC76FA"/>
    <w:rsid w:val="42DF3FFE"/>
    <w:rsid w:val="42E2E2E5"/>
    <w:rsid w:val="42EAB56B"/>
    <w:rsid w:val="42F28D08"/>
    <w:rsid w:val="42F2F2B9"/>
    <w:rsid w:val="42F3A2BD"/>
    <w:rsid w:val="42F84AD0"/>
    <w:rsid w:val="42FC0FB5"/>
    <w:rsid w:val="42FD16B5"/>
    <w:rsid w:val="430D33CD"/>
    <w:rsid w:val="430E2592"/>
    <w:rsid w:val="43145C8F"/>
    <w:rsid w:val="43242FDF"/>
    <w:rsid w:val="432EF438"/>
    <w:rsid w:val="4333FA92"/>
    <w:rsid w:val="4339EEDF"/>
    <w:rsid w:val="4349334E"/>
    <w:rsid w:val="434C8CB4"/>
    <w:rsid w:val="434F7687"/>
    <w:rsid w:val="434F8B75"/>
    <w:rsid w:val="4350174C"/>
    <w:rsid w:val="436328EE"/>
    <w:rsid w:val="437A2071"/>
    <w:rsid w:val="437CE097"/>
    <w:rsid w:val="4380DEDF"/>
    <w:rsid w:val="439FA0BC"/>
    <w:rsid w:val="43A56DB6"/>
    <w:rsid w:val="43ADD8B0"/>
    <w:rsid w:val="43B18FE5"/>
    <w:rsid w:val="43B62E41"/>
    <w:rsid w:val="43BCD13D"/>
    <w:rsid w:val="43C41060"/>
    <w:rsid w:val="43C5139F"/>
    <w:rsid w:val="43C9524C"/>
    <w:rsid w:val="43CAB17E"/>
    <w:rsid w:val="43CB64A1"/>
    <w:rsid w:val="43D2A534"/>
    <w:rsid w:val="43D51A1D"/>
    <w:rsid w:val="43D6E859"/>
    <w:rsid w:val="43E46065"/>
    <w:rsid w:val="43E69B67"/>
    <w:rsid w:val="43E73D26"/>
    <w:rsid w:val="43EB4219"/>
    <w:rsid w:val="43F293AE"/>
    <w:rsid w:val="43FBC89B"/>
    <w:rsid w:val="44003872"/>
    <w:rsid w:val="4403EAD4"/>
    <w:rsid w:val="440FF84A"/>
    <w:rsid w:val="4412F7D7"/>
    <w:rsid w:val="442372FA"/>
    <w:rsid w:val="442533AB"/>
    <w:rsid w:val="4446D0A3"/>
    <w:rsid w:val="44611981"/>
    <w:rsid w:val="4461C7F9"/>
    <w:rsid w:val="4469CAAF"/>
    <w:rsid w:val="44737DA2"/>
    <w:rsid w:val="447B2CC4"/>
    <w:rsid w:val="448AEA02"/>
    <w:rsid w:val="448B7D50"/>
    <w:rsid w:val="448E3F6C"/>
    <w:rsid w:val="448E92AA"/>
    <w:rsid w:val="4497E1DD"/>
    <w:rsid w:val="449A0BC5"/>
    <w:rsid w:val="44A95F94"/>
    <w:rsid w:val="44AEA86F"/>
    <w:rsid w:val="44AF3EEF"/>
    <w:rsid w:val="44BF432E"/>
    <w:rsid w:val="44C6B183"/>
    <w:rsid w:val="44C8FA58"/>
    <w:rsid w:val="44C9FDFD"/>
    <w:rsid w:val="44CBB481"/>
    <w:rsid w:val="44D8CAC3"/>
    <w:rsid w:val="44DEAE10"/>
    <w:rsid w:val="44DFD035"/>
    <w:rsid w:val="44E0EDF2"/>
    <w:rsid w:val="44E19E38"/>
    <w:rsid w:val="44F76BA0"/>
    <w:rsid w:val="44F8B15D"/>
    <w:rsid w:val="4502EC26"/>
    <w:rsid w:val="45064DDC"/>
    <w:rsid w:val="4517ED23"/>
    <w:rsid w:val="451C00B9"/>
    <w:rsid w:val="451F871F"/>
    <w:rsid w:val="452134C9"/>
    <w:rsid w:val="45220A62"/>
    <w:rsid w:val="452355E3"/>
    <w:rsid w:val="4525D83B"/>
    <w:rsid w:val="45295CF9"/>
    <w:rsid w:val="452A4C70"/>
    <w:rsid w:val="453355F1"/>
    <w:rsid w:val="45409E84"/>
    <w:rsid w:val="4540F484"/>
    <w:rsid w:val="454EC243"/>
    <w:rsid w:val="455A5681"/>
    <w:rsid w:val="455AA8CD"/>
    <w:rsid w:val="455B99F1"/>
    <w:rsid w:val="455E67F2"/>
    <w:rsid w:val="4560EA44"/>
    <w:rsid w:val="4568A7B6"/>
    <w:rsid w:val="456B0D84"/>
    <w:rsid w:val="456BDD21"/>
    <w:rsid w:val="4580A99B"/>
    <w:rsid w:val="4589F24C"/>
    <w:rsid w:val="4598A43C"/>
    <w:rsid w:val="45A32C10"/>
    <w:rsid w:val="45A822B5"/>
    <w:rsid w:val="45A9422C"/>
    <w:rsid w:val="45A9C636"/>
    <w:rsid w:val="45AA316A"/>
    <w:rsid w:val="45AC7777"/>
    <w:rsid w:val="45B2B7B6"/>
    <w:rsid w:val="45BAB9F2"/>
    <w:rsid w:val="45BAC7EB"/>
    <w:rsid w:val="45C964CF"/>
    <w:rsid w:val="45DEF82D"/>
    <w:rsid w:val="45E04A4E"/>
    <w:rsid w:val="45E103F3"/>
    <w:rsid w:val="45E90E52"/>
    <w:rsid w:val="45EA90CD"/>
    <w:rsid w:val="45EEE09A"/>
    <w:rsid w:val="45F7CA3F"/>
    <w:rsid w:val="45FEE65F"/>
    <w:rsid w:val="4612EADA"/>
    <w:rsid w:val="4615E5EE"/>
    <w:rsid w:val="4623EBDF"/>
    <w:rsid w:val="462C0505"/>
    <w:rsid w:val="46314344"/>
    <w:rsid w:val="4643DEFC"/>
    <w:rsid w:val="46483F9E"/>
    <w:rsid w:val="464CD8D2"/>
    <w:rsid w:val="46600B61"/>
    <w:rsid w:val="466347B8"/>
    <w:rsid w:val="4664B4EA"/>
    <w:rsid w:val="46691E02"/>
    <w:rsid w:val="46717299"/>
    <w:rsid w:val="4673A07E"/>
    <w:rsid w:val="4681935E"/>
    <w:rsid w:val="468490E0"/>
    <w:rsid w:val="4698E1D2"/>
    <w:rsid w:val="46999A07"/>
    <w:rsid w:val="46A169AF"/>
    <w:rsid w:val="46AA3503"/>
    <w:rsid w:val="46B02681"/>
    <w:rsid w:val="46B238FA"/>
    <w:rsid w:val="46B25A3D"/>
    <w:rsid w:val="46B41C8F"/>
    <w:rsid w:val="46B986C1"/>
    <w:rsid w:val="46BB4AAA"/>
    <w:rsid w:val="46D31F12"/>
    <w:rsid w:val="46D6A49E"/>
    <w:rsid w:val="46DCC4E5"/>
    <w:rsid w:val="46DE60F9"/>
    <w:rsid w:val="46DE7865"/>
    <w:rsid w:val="46DF518F"/>
    <w:rsid w:val="46E2D778"/>
    <w:rsid w:val="46EF622B"/>
    <w:rsid w:val="46F76E92"/>
    <w:rsid w:val="47029D23"/>
    <w:rsid w:val="4704902F"/>
    <w:rsid w:val="47122B56"/>
    <w:rsid w:val="47277EE2"/>
    <w:rsid w:val="47306887"/>
    <w:rsid w:val="474816E4"/>
    <w:rsid w:val="474DD379"/>
    <w:rsid w:val="474E06A3"/>
    <w:rsid w:val="4752C45C"/>
    <w:rsid w:val="476312B4"/>
    <w:rsid w:val="476DECF8"/>
    <w:rsid w:val="4776A8BA"/>
    <w:rsid w:val="4781E7CD"/>
    <w:rsid w:val="4786AD78"/>
    <w:rsid w:val="4793C38E"/>
    <w:rsid w:val="479B747F"/>
    <w:rsid w:val="47A17445"/>
    <w:rsid w:val="47A3DACF"/>
    <w:rsid w:val="47AD8C4B"/>
    <w:rsid w:val="47AE5832"/>
    <w:rsid w:val="47AF3719"/>
    <w:rsid w:val="47B912D4"/>
    <w:rsid w:val="47C465BD"/>
    <w:rsid w:val="47F4CA1E"/>
    <w:rsid w:val="47FAA504"/>
    <w:rsid w:val="47FBDBC2"/>
    <w:rsid w:val="48116B9F"/>
    <w:rsid w:val="4811844A"/>
    <w:rsid w:val="482F663D"/>
    <w:rsid w:val="483EEB42"/>
    <w:rsid w:val="48417642"/>
    <w:rsid w:val="48429DF7"/>
    <w:rsid w:val="48460564"/>
    <w:rsid w:val="484B7BE7"/>
    <w:rsid w:val="485F12E3"/>
    <w:rsid w:val="485FED20"/>
    <w:rsid w:val="486B3799"/>
    <w:rsid w:val="486D3D47"/>
    <w:rsid w:val="486DAA5D"/>
    <w:rsid w:val="4884D720"/>
    <w:rsid w:val="48851873"/>
    <w:rsid w:val="48862F77"/>
    <w:rsid w:val="488F8BA9"/>
    <w:rsid w:val="4894F863"/>
    <w:rsid w:val="489D2134"/>
    <w:rsid w:val="489F6D3C"/>
    <w:rsid w:val="48AA2C2B"/>
    <w:rsid w:val="48B48CEB"/>
    <w:rsid w:val="48C3BF7D"/>
    <w:rsid w:val="48CF2528"/>
    <w:rsid w:val="48D0F0AB"/>
    <w:rsid w:val="48DA355A"/>
    <w:rsid w:val="48DF8797"/>
    <w:rsid w:val="48E1B133"/>
    <w:rsid w:val="48E6050B"/>
    <w:rsid w:val="48E7BE2A"/>
    <w:rsid w:val="48E84406"/>
    <w:rsid w:val="48EC3212"/>
    <w:rsid w:val="48F6C23F"/>
    <w:rsid w:val="48FFB575"/>
    <w:rsid w:val="4903DAE4"/>
    <w:rsid w:val="4909C517"/>
    <w:rsid w:val="490B3A8F"/>
    <w:rsid w:val="491C1265"/>
    <w:rsid w:val="491C434A"/>
    <w:rsid w:val="492093E0"/>
    <w:rsid w:val="4926E6FE"/>
    <w:rsid w:val="492F00EB"/>
    <w:rsid w:val="492FD72F"/>
    <w:rsid w:val="49364A31"/>
    <w:rsid w:val="493CB545"/>
    <w:rsid w:val="493DC7B7"/>
    <w:rsid w:val="4969800D"/>
    <w:rsid w:val="496EF11E"/>
    <w:rsid w:val="497836D2"/>
    <w:rsid w:val="497BA0B5"/>
    <w:rsid w:val="497D452B"/>
    <w:rsid w:val="49802153"/>
    <w:rsid w:val="4988C002"/>
    <w:rsid w:val="4990C502"/>
    <w:rsid w:val="4992FD5E"/>
    <w:rsid w:val="4993CBF1"/>
    <w:rsid w:val="499672F7"/>
    <w:rsid w:val="49ACC571"/>
    <w:rsid w:val="49ADAD2F"/>
    <w:rsid w:val="49B3F6F7"/>
    <w:rsid w:val="49BCA71B"/>
    <w:rsid w:val="49C51B47"/>
    <w:rsid w:val="49C5C8AC"/>
    <w:rsid w:val="49CBC536"/>
    <w:rsid w:val="49D081FB"/>
    <w:rsid w:val="49F25F38"/>
    <w:rsid w:val="49F61293"/>
    <w:rsid w:val="4A060759"/>
    <w:rsid w:val="4A07287F"/>
    <w:rsid w:val="4A0AA70A"/>
    <w:rsid w:val="4A14BEE7"/>
    <w:rsid w:val="4A1E255F"/>
    <w:rsid w:val="4A2F0B14"/>
    <w:rsid w:val="4A2FA9E5"/>
    <w:rsid w:val="4A336758"/>
    <w:rsid w:val="4A3628C9"/>
    <w:rsid w:val="4A3BDAAB"/>
    <w:rsid w:val="4A4FF373"/>
    <w:rsid w:val="4A531FD3"/>
    <w:rsid w:val="4A73945C"/>
    <w:rsid w:val="4A788E89"/>
    <w:rsid w:val="4A79649D"/>
    <w:rsid w:val="4A79D4C6"/>
    <w:rsid w:val="4A846930"/>
    <w:rsid w:val="4A852AD1"/>
    <w:rsid w:val="4A8577FE"/>
    <w:rsid w:val="4A881995"/>
    <w:rsid w:val="4A888344"/>
    <w:rsid w:val="4A9E7263"/>
    <w:rsid w:val="4AA42795"/>
    <w:rsid w:val="4AAE1054"/>
    <w:rsid w:val="4AB552FC"/>
    <w:rsid w:val="4ABB3D60"/>
    <w:rsid w:val="4ABEF918"/>
    <w:rsid w:val="4AC11308"/>
    <w:rsid w:val="4AD43EFE"/>
    <w:rsid w:val="4ADA8B5C"/>
    <w:rsid w:val="4AE04E96"/>
    <w:rsid w:val="4AE44CC3"/>
    <w:rsid w:val="4AE6D11D"/>
    <w:rsid w:val="4AE8B9A1"/>
    <w:rsid w:val="4AF11DEA"/>
    <w:rsid w:val="4AFD03EF"/>
    <w:rsid w:val="4AFFDAF7"/>
    <w:rsid w:val="4B14DFE9"/>
    <w:rsid w:val="4B1F7742"/>
    <w:rsid w:val="4B200C62"/>
    <w:rsid w:val="4B20C4F9"/>
    <w:rsid w:val="4B26E0B8"/>
    <w:rsid w:val="4B2F1727"/>
    <w:rsid w:val="4B351FC7"/>
    <w:rsid w:val="4B3F8A82"/>
    <w:rsid w:val="4B40CB88"/>
    <w:rsid w:val="4B51F60D"/>
    <w:rsid w:val="4B522CA2"/>
    <w:rsid w:val="4B563C96"/>
    <w:rsid w:val="4B5C7226"/>
    <w:rsid w:val="4B6B9DE0"/>
    <w:rsid w:val="4B6C3211"/>
    <w:rsid w:val="4B6FFB70"/>
    <w:rsid w:val="4B778C19"/>
    <w:rsid w:val="4B896208"/>
    <w:rsid w:val="4B89CC06"/>
    <w:rsid w:val="4B8A841B"/>
    <w:rsid w:val="4B9154F3"/>
    <w:rsid w:val="4B9280FB"/>
    <w:rsid w:val="4B9ED94C"/>
    <w:rsid w:val="4BA5798C"/>
    <w:rsid w:val="4BAA62B7"/>
    <w:rsid w:val="4BB45AD9"/>
    <w:rsid w:val="4BDE96CA"/>
    <w:rsid w:val="4BDF2CD1"/>
    <w:rsid w:val="4BDF9201"/>
    <w:rsid w:val="4BE02979"/>
    <w:rsid w:val="4BED33CF"/>
    <w:rsid w:val="4BEFA51B"/>
    <w:rsid w:val="4BF9D740"/>
    <w:rsid w:val="4BFD9A61"/>
    <w:rsid w:val="4C04701C"/>
    <w:rsid w:val="4C0B1518"/>
    <w:rsid w:val="4C0ED2C4"/>
    <w:rsid w:val="4C120CE5"/>
    <w:rsid w:val="4C1588FF"/>
    <w:rsid w:val="4C17310B"/>
    <w:rsid w:val="4C1FC393"/>
    <w:rsid w:val="4C2294E6"/>
    <w:rsid w:val="4C275D56"/>
    <w:rsid w:val="4C27E452"/>
    <w:rsid w:val="4C321B4C"/>
    <w:rsid w:val="4C386E7D"/>
    <w:rsid w:val="4C3BD76A"/>
    <w:rsid w:val="4C5053A7"/>
    <w:rsid w:val="4C51235D"/>
    <w:rsid w:val="4C54F8F7"/>
    <w:rsid w:val="4C5D79B4"/>
    <w:rsid w:val="4C5ED8FF"/>
    <w:rsid w:val="4C601BCA"/>
    <w:rsid w:val="4C64E0B4"/>
    <w:rsid w:val="4C65455B"/>
    <w:rsid w:val="4C73DCE6"/>
    <w:rsid w:val="4C8700C7"/>
    <w:rsid w:val="4C8998A8"/>
    <w:rsid w:val="4C8EFBB5"/>
    <w:rsid w:val="4C91C7E1"/>
    <w:rsid w:val="4C9EC049"/>
    <w:rsid w:val="4CA0467F"/>
    <w:rsid w:val="4CAD1608"/>
    <w:rsid w:val="4CB59A0B"/>
    <w:rsid w:val="4CB7E0A3"/>
    <w:rsid w:val="4CC09A64"/>
    <w:rsid w:val="4CC1B707"/>
    <w:rsid w:val="4CC482C0"/>
    <w:rsid w:val="4CCCDBC5"/>
    <w:rsid w:val="4CCDF9B1"/>
    <w:rsid w:val="4CCF9CBF"/>
    <w:rsid w:val="4CE485A4"/>
    <w:rsid w:val="4CE715D0"/>
    <w:rsid w:val="4CEAF7A2"/>
    <w:rsid w:val="4CF23B4F"/>
    <w:rsid w:val="4D0D89E3"/>
    <w:rsid w:val="4D178D92"/>
    <w:rsid w:val="4D1A4421"/>
    <w:rsid w:val="4D22F49F"/>
    <w:rsid w:val="4D24E78F"/>
    <w:rsid w:val="4D2627D6"/>
    <w:rsid w:val="4D26D6F7"/>
    <w:rsid w:val="4D29DFBD"/>
    <w:rsid w:val="4D2A16AB"/>
    <w:rsid w:val="4D2AAD16"/>
    <w:rsid w:val="4D2C8DD0"/>
    <w:rsid w:val="4D330209"/>
    <w:rsid w:val="4D38AC1C"/>
    <w:rsid w:val="4D4103DD"/>
    <w:rsid w:val="4D42CFDA"/>
    <w:rsid w:val="4D43D168"/>
    <w:rsid w:val="4D47EF46"/>
    <w:rsid w:val="4D52935A"/>
    <w:rsid w:val="4D535D0E"/>
    <w:rsid w:val="4D57116D"/>
    <w:rsid w:val="4D621EFD"/>
    <w:rsid w:val="4D637D8E"/>
    <w:rsid w:val="4D779924"/>
    <w:rsid w:val="4D77E220"/>
    <w:rsid w:val="4D7FB880"/>
    <w:rsid w:val="4D8175EB"/>
    <w:rsid w:val="4D85CF5C"/>
    <w:rsid w:val="4D85EB02"/>
    <w:rsid w:val="4D8B253C"/>
    <w:rsid w:val="4D95AD10"/>
    <w:rsid w:val="4D9FF5E6"/>
    <w:rsid w:val="4DA427C8"/>
    <w:rsid w:val="4DB4A358"/>
    <w:rsid w:val="4DB968E5"/>
    <w:rsid w:val="4DC42482"/>
    <w:rsid w:val="4DCF21B2"/>
    <w:rsid w:val="4DD133C8"/>
    <w:rsid w:val="4DDB8E0E"/>
    <w:rsid w:val="4DEA4B3F"/>
    <w:rsid w:val="4DF14E54"/>
    <w:rsid w:val="4DFA8A7F"/>
    <w:rsid w:val="4DFF1A20"/>
    <w:rsid w:val="4E008639"/>
    <w:rsid w:val="4E0CBA4D"/>
    <w:rsid w:val="4E1096CA"/>
    <w:rsid w:val="4E1823E2"/>
    <w:rsid w:val="4E1E4B11"/>
    <w:rsid w:val="4E26C9CF"/>
    <w:rsid w:val="4E28A39C"/>
    <w:rsid w:val="4E2A5A4F"/>
    <w:rsid w:val="4E2B2A85"/>
    <w:rsid w:val="4E2EF5FA"/>
    <w:rsid w:val="4E3466C4"/>
    <w:rsid w:val="4E3BAFAE"/>
    <w:rsid w:val="4E567D7E"/>
    <w:rsid w:val="4E5B5030"/>
    <w:rsid w:val="4E5E8479"/>
    <w:rsid w:val="4E6C47C8"/>
    <w:rsid w:val="4E6FFEDC"/>
    <w:rsid w:val="4E7E351D"/>
    <w:rsid w:val="4EA36BEC"/>
    <w:rsid w:val="4EA821BE"/>
    <w:rsid w:val="4EA8B914"/>
    <w:rsid w:val="4EA8BE83"/>
    <w:rsid w:val="4EACCC7E"/>
    <w:rsid w:val="4EB29EA9"/>
    <w:rsid w:val="4EB7E47D"/>
    <w:rsid w:val="4EB9CE3F"/>
    <w:rsid w:val="4EC26C4B"/>
    <w:rsid w:val="4EC7FD35"/>
    <w:rsid w:val="4ECF5DA2"/>
    <w:rsid w:val="4ED6FBB0"/>
    <w:rsid w:val="4EDFF735"/>
    <w:rsid w:val="4EE85B14"/>
    <w:rsid w:val="4EEAC968"/>
    <w:rsid w:val="4EED09A7"/>
    <w:rsid w:val="4EEE7369"/>
    <w:rsid w:val="4EF1E9A8"/>
    <w:rsid w:val="4EF21ABB"/>
    <w:rsid w:val="4EF25D23"/>
    <w:rsid w:val="4EF2B719"/>
    <w:rsid w:val="4EF9B0E3"/>
    <w:rsid w:val="4EFCA2F5"/>
    <w:rsid w:val="4F01DF50"/>
    <w:rsid w:val="4F043D17"/>
    <w:rsid w:val="4F04F0F2"/>
    <w:rsid w:val="4F0B6F79"/>
    <w:rsid w:val="4F158D4E"/>
    <w:rsid w:val="4F1C5383"/>
    <w:rsid w:val="4F21BB63"/>
    <w:rsid w:val="4F2321B8"/>
    <w:rsid w:val="4F233155"/>
    <w:rsid w:val="4F298640"/>
    <w:rsid w:val="4F2B65BE"/>
    <w:rsid w:val="4F39BA37"/>
    <w:rsid w:val="4F43E1C9"/>
    <w:rsid w:val="4F46E90A"/>
    <w:rsid w:val="4F4BAD37"/>
    <w:rsid w:val="4F4E8C61"/>
    <w:rsid w:val="4F5FCC40"/>
    <w:rsid w:val="4F736023"/>
    <w:rsid w:val="4F7851FF"/>
    <w:rsid w:val="4F78EDC1"/>
    <w:rsid w:val="4F7E0B25"/>
    <w:rsid w:val="4F7E42A2"/>
    <w:rsid w:val="4F885C54"/>
    <w:rsid w:val="4F8870C4"/>
    <w:rsid w:val="4F9F7791"/>
    <w:rsid w:val="4FA2EC2B"/>
    <w:rsid w:val="4FA7952F"/>
    <w:rsid w:val="4FC2CDBF"/>
    <w:rsid w:val="4FC6A203"/>
    <w:rsid w:val="4FCEFAA0"/>
    <w:rsid w:val="4FD49CB2"/>
    <w:rsid w:val="4FDDECBA"/>
    <w:rsid w:val="4FE402AC"/>
    <w:rsid w:val="4FEDF6B3"/>
    <w:rsid w:val="500039AB"/>
    <w:rsid w:val="50017594"/>
    <w:rsid w:val="50058589"/>
    <w:rsid w:val="5016CC7A"/>
    <w:rsid w:val="501A8895"/>
    <w:rsid w:val="501BD156"/>
    <w:rsid w:val="5027A3D2"/>
    <w:rsid w:val="502EBF94"/>
    <w:rsid w:val="502FE349"/>
    <w:rsid w:val="5033B345"/>
    <w:rsid w:val="5034A3F2"/>
    <w:rsid w:val="50390AF1"/>
    <w:rsid w:val="50398970"/>
    <w:rsid w:val="504C9E69"/>
    <w:rsid w:val="50563072"/>
    <w:rsid w:val="505E331F"/>
    <w:rsid w:val="5064276C"/>
    <w:rsid w:val="507A1C6E"/>
    <w:rsid w:val="5083A81D"/>
    <w:rsid w:val="5088DA08"/>
    <w:rsid w:val="508EAD36"/>
    <w:rsid w:val="509E79E1"/>
    <w:rsid w:val="50A4F088"/>
    <w:rsid w:val="50AB06C6"/>
    <w:rsid w:val="50AF928E"/>
    <w:rsid w:val="50BDB05E"/>
    <w:rsid w:val="50C53997"/>
    <w:rsid w:val="50CC41AC"/>
    <w:rsid w:val="50CF40A1"/>
    <w:rsid w:val="50E4E298"/>
    <w:rsid w:val="50EBD304"/>
    <w:rsid w:val="50FB5C45"/>
    <w:rsid w:val="5109EDCA"/>
    <w:rsid w:val="510E45B7"/>
    <w:rsid w:val="51102651"/>
    <w:rsid w:val="51125D06"/>
    <w:rsid w:val="5116BD6F"/>
    <w:rsid w:val="5126A157"/>
    <w:rsid w:val="5128C4B9"/>
    <w:rsid w:val="51293E0E"/>
    <w:rsid w:val="51298B1C"/>
    <w:rsid w:val="512D3E67"/>
    <w:rsid w:val="512F8991"/>
    <w:rsid w:val="5132BCC2"/>
    <w:rsid w:val="5134523E"/>
    <w:rsid w:val="513BC512"/>
    <w:rsid w:val="513CB87E"/>
    <w:rsid w:val="514AE474"/>
    <w:rsid w:val="51528BA1"/>
    <w:rsid w:val="516A43E5"/>
    <w:rsid w:val="516F806D"/>
    <w:rsid w:val="51741963"/>
    <w:rsid w:val="51776A1E"/>
    <w:rsid w:val="517B80B3"/>
    <w:rsid w:val="518D2B4C"/>
    <w:rsid w:val="5191ED61"/>
    <w:rsid w:val="51935599"/>
    <w:rsid w:val="5195BF2E"/>
    <w:rsid w:val="519CFCCA"/>
    <w:rsid w:val="51A9C25C"/>
    <w:rsid w:val="51D68CA9"/>
    <w:rsid w:val="51E6B753"/>
    <w:rsid w:val="51EBD8A0"/>
    <w:rsid w:val="520B3128"/>
    <w:rsid w:val="5212757D"/>
    <w:rsid w:val="52226A2A"/>
    <w:rsid w:val="5222CADE"/>
    <w:rsid w:val="5223CF51"/>
    <w:rsid w:val="5224FCDE"/>
    <w:rsid w:val="522BD1F2"/>
    <w:rsid w:val="52300CCA"/>
    <w:rsid w:val="5241A050"/>
    <w:rsid w:val="52461556"/>
    <w:rsid w:val="5248A517"/>
    <w:rsid w:val="5248C8FC"/>
    <w:rsid w:val="52530967"/>
    <w:rsid w:val="52553BE6"/>
    <w:rsid w:val="5264ADA6"/>
    <w:rsid w:val="526521F2"/>
    <w:rsid w:val="52690299"/>
    <w:rsid w:val="527E4608"/>
    <w:rsid w:val="52828FCA"/>
    <w:rsid w:val="52A13879"/>
    <w:rsid w:val="52AE85EA"/>
    <w:rsid w:val="52C28E5E"/>
    <w:rsid w:val="52CEBD6F"/>
    <w:rsid w:val="52CFE1BF"/>
    <w:rsid w:val="52D3F433"/>
    <w:rsid w:val="52D7DF49"/>
    <w:rsid w:val="52D804FC"/>
    <w:rsid w:val="52E6DA14"/>
    <w:rsid w:val="53019E39"/>
    <w:rsid w:val="5303EAAE"/>
    <w:rsid w:val="5306C897"/>
    <w:rsid w:val="53125A91"/>
    <w:rsid w:val="532D86E9"/>
    <w:rsid w:val="532EC071"/>
    <w:rsid w:val="53347A79"/>
    <w:rsid w:val="5335A831"/>
    <w:rsid w:val="53361F27"/>
    <w:rsid w:val="533CA3FC"/>
    <w:rsid w:val="533E1585"/>
    <w:rsid w:val="53490289"/>
    <w:rsid w:val="534EFC33"/>
    <w:rsid w:val="53541A4B"/>
    <w:rsid w:val="53564934"/>
    <w:rsid w:val="535A6F35"/>
    <w:rsid w:val="535E41EC"/>
    <w:rsid w:val="5360C8AF"/>
    <w:rsid w:val="5363201D"/>
    <w:rsid w:val="5364A77F"/>
    <w:rsid w:val="53678EC5"/>
    <w:rsid w:val="538639E1"/>
    <w:rsid w:val="538C53C3"/>
    <w:rsid w:val="53971801"/>
    <w:rsid w:val="53989668"/>
    <w:rsid w:val="53996A4E"/>
    <w:rsid w:val="539D12B8"/>
    <w:rsid w:val="539D6D74"/>
    <w:rsid w:val="53B23B10"/>
    <w:rsid w:val="53BB7B55"/>
    <w:rsid w:val="53C7B25A"/>
    <w:rsid w:val="53C8E14A"/>
    <w:rsid w:val="53CE4ABE"/>
    <w:rsid w:val="53D82F87"/>
    <w:rsid w:val="53DCEEC1"/>
    <w:rsid w:val="53DEA259"/>
    <w:rsid w:val="53DFCD10"/>
    <w:rsid w:val="53DFD82E"/>
    <w:rsid w:val="53E5DE89"/>
    <w:rsid w:val="53E77A60"/>
    <w:rsid w:val="53F0033D"/>
    <w:rsid w:val="53F0FDD5"/>
    <w:rsid w:val="53F21AC7"/>
    <w:rsid w:val="53F75697"/>
    <w:rsid w:val="54010FF4"/>
    <w:rsid w:val="5408B0C7"/>
    <w:rsid w:val="540AF86A"/>
    <w:rsid w:val="54109160"/>
    <w:rsid w:val="542E057E"/>
    <w:rsid w:val="542E877F"/>
    <w:rsid w:val="543062BD"/>
    <w:rsid w:val="54332B4D"/>
    <w:rsid w:val="54337265"/>
    <w:rsid w:val="5434E16E"/>
    <w:rsid w:val="543AC855"/>
    <w:rsid w:val="543E867A"/>
    <w:rsid w:val="5444AC72"/>
    <w:rsid w:val="544722FC"/>
    <w:rsid w:val="54491F48"/>
    <w:rsid w:val="5449BC00"/>
    <w:rsid w:val="544C54B9"/>
    <w:rsid w:val="545D843B"/>
    <w:rsid w:val="5463A558"/>
    <w:rsid w:val="54668166"/>
    <w:rsid w:val="5468E693"/>
    <w:rsid w:val="54697F1F"/>
    <w:rsid w:val="547075BE"/>
    <w:rsid w:val="54746B5D"/>
    <w:rsid w:val="5475E6E6"/>
    <w:rsid w:val="5488837E"/>
    <w:rsid w:val="548D9CC9"/>
    <w:rsid w:val="548EA9A1"/>
    <w:rsid w:val="54908E81"/>
    <w:rsid w:val="549262D8"/>
    <w:rsid w:val="54A40351"/>
    <w:rsid w:val="54A74F5E"/>
    <w:rsid w:val="54AB1063"/>
    <w:rsid w:val="54BD723E"/>
    <w:rsid w:val="54C0962E"/>
    <w:rsid w:val="54CB075F"/>
    <w:rsid w:val="54E26A2F"/>
    <w:rsid w:val="54EA69D4"/>
    <w:rsid w:val="54EAC903"/>
    <w:rsid w:val="54FE1281"/>
    <w:rsid w:val="54FF43B5"/>
    <w:rsid w:val="55061767"/>
    <w:rsid w:val="550F3E9B"/>
    <w:rsid w:val="5513353B"/>
    <w:rsid w:val="55144E00"/>
    <w:rsid w:val="5515FE77"/>
    <w:rsid w:val="5517050D"/>
    <w:rsid w:val="551C6910"/>
    <w:rsid w:val="551E63EC"/>
    <w:rsid w:val="55248153"/>
    <w:rsid w:val="552B4EE9"/>
    <w:rsid w:val="5537FF7E"/>
    <w:rsid w:val="553EF7B7"/>
    <w:rsid w:val="554032BD"/>
    <w:rsid w:val="55411681"/>
    <w:rsid w:val="554769F7"/>
    <w:rsid w:val="555BF202"/>
    <w:rsid w:val="555E7B52"/>
    <w:rsid w:val="55641A33"/>
    <w:rsid w:val="556BD4E8"/>
    <w:rsid w:val="556C0B63"/>
    <w:rsid w:val="5575D0E8"/>
    <w:rsid w:val="557C72AA"/>
    <w:rsid w:val="558252BB"/>
    <w:rsid w:val="5583E77A"/>
    <w:rsid w:val="5586F777"/>
    <w:rsid w:val="558CAFDC"/>
    <w:rsid w:val="55955239"/>
    <w:rsid w:val="55B1C7F6"/>
    <w:rsid w:val="55B5E695"/>
    <w:rsid w:val="55BA79A7"/>
    <w:rsid w:val="55BD642D"/>
    <w:rsid w:val="55CC6202"/>
    <w:rsid w:val="55D2119E"/>
    <w:rsid w:val="55DB60E1"/>
    <w:rsid w:val="55DF91E5"/>
    <w:rsid w:val="55F1C6B7"/>
    <w:rsid w:val="55FF0EDE"/>
    <w:rsid w:val="560DD526"/>
    <w:rsid w:val="560F800B"/>
    <w:rsid w:val="5613E21B"/>
    <w:rsid w:val="561A536D"/>
    <w:rsid w:val="561D2B33"/>
    <w:rsid w:val="5621E354"/>
    <w:rsid w:val="56295CF6"/>
    <w:rsid w:val="562D51A5"/>
    <w:rsid w:val="56327B3C"/>
    <w:rsid w:val="563706B3"/>
    <w:rsid w:val="5638CABA"/>
    <w:rsid w:val="563FBD87"/>
    <w:rsid w:val="56475B48"/>
    <w:rsid w:val="56496E19"/>
    <w:rsid w:val="564B8EEA"/>
    <w:rsid w:val="564C44DE"/>
    <w:rsid w:val="564C7755"/>
    <w:rsid w:val="564CF254"/>
    <w:rsid w:val="56505BCE"/>
    <w:rsid w:val="5651BC08"/>
    <w:rsid w:val="5658F5C6"/>
    <w:rsid w:val="566580AE"/>
    <w:rsid w:val="56760DB0"/>
    <w:rsid w:val="56772F79"/>
    <w:rsid w:val="5688A5C0"/>
    <w:rsid w:val="568A4B85"/>
    <w:rsid w:val="568F8A33"/>
    <w:rsid w:val="5691697D"/>
    <w:rsid w:val="56916A4B"/>
    <w:rsid w:val="56926378"/>
    <w:rsid w:val="5697872E"/>
    <w:rsid w:val="56997604"/>
    <w:rsid w:val="56A3691D"/>
    <w:rsid w:val="56AF55AA"/>
    <w:rsid w:val="56B03A5F"/>
    <w:rsid w:val="56B425FE"/>
    <w:rsid w:val="56B91815"/>
    <w:rsid w:val="56BE6C56"/>
    <w:rsid w:val="56C69AF6"/>
    <w:rsid w:val="56C821CC"/>
    <w:rsid w:val="56DB58C3"/>
    <w:rsid w:val="56DC145A"/>
    <w:rsid w:val="56DE3ADF"/>
    <w:rsid w:val="56E5C9D6"/>
    <w:rsid w:val="56F08C61"/>
    <w:rsid w:val="56FB4574"/>
    <w:rsid w:val="5704C224"/>
    <w:rsid w:val="570B034A"/>
    <w:rsid w:val="570D9356"/>
    <w:rsid w:val="570E52DD"/>
    <w:rsid w:val="5710BB55"/>
    <w:rsid w:val="5714AA3F"/>
    <w:rsid w:val="571E407C"/>
    <w:rsid w:val="57319684"/>
    <w:rsid w:val="5740A6D9"/>
    <w:rsid w:val="5743AD24"/>
    <w:rsid w:val="57490393"/>
    <w:rsid w:val="574ACE96"/>
    <w:rsid w:val="57552BF8"/>
    <w:rsid w:val="575ADB54"/>
    <w:rsid w:val="575FCA8E"/>
    <w:rsid w:val="5765C09F"/>
    <w:rsid w:val="576E91A5"/>
    <w:rsid w:val="577E91DF"/>
    <w:rsid w:val="5783B2B3"/>
    <w:rsid w:val="57959C54"/>
    <w:rsid w:val="57A410EF"/>
    <w:rsid w:val="57A75E9A"/>
    <w:rsid w:val="57AB2B41"/>
    <w:rsid w:val="57AD83EA"/>
    <w:rsid w:val="57AE9066"/>
    <w:rsid w:val="57C52D57"/>
    <w:rsid w:val="57C6FEBF"/>
    <w:rsid w:val="57CA6201"/>
    <w:rsid w:val="57D15915"/>
    <w:rsid w:val="57D48645"/>
    <w:rsid w:val="57DF1DB0"/>
    <w:rsid w:val="57E14237"/>
    <w:rsid w:val="57E1658F"/>
    <w:rsid w:val="57E7A7E0"/>
    <w:rsid w:val="57EB71A0"/>
    <w:rsid w:val="57F98618"/>
    <w:rsid w:val="580784C4"/>
    <w:rsid w:val="580C0A17"/>
    <w:rsid w:val="58120005"/>
    <w:rsid w:val="58163BE0"/>
    <w:rsid w:val="581F3BBF"/>
    <w:rsid w:val="581FA818"/>
    <w:rsid w:val="58220A96"/>
    <w:rsid w:val="5838F171"/>
    <w:rsid w:val="583A78C4"/>
    <w:rsid w:val="583AF298"/>
    <w:rsid w:val="5842F2A4"/>
    <w:rsid w:val="58480590"/>
    <w:rsid w:val="5848C348"/>
    <w:rsid w:val="584BA138"/>
    <w:rsid w:val="584D7DCF"/>
    <w:rsid w:val="585F3802"/>
    <w:rsid w:val="585F7ADA"/>
    <w:rsid w:val="58625498"/>
    <w:rsid w:val="5865D295"/>
    <w:rsid w:val="586C361F"/>
    <w:rsid w:val="5877CDFC"/>
    <w:rsid w:val="58867792"/>
    <w:rsid w:val="58882AED"/>
    <w:rsid w:val="589C1A2D"/>
    <w:rsid w:val="58A1BBE1"/>
    <w:rsid w:val="58BC5B00"/>
    <w:rsid w:val="58C52210"/>
    <w:rsid w:val="58CC5C46"/>
    <w:rsid w:val="58D25515"/>
    <w:rsid w:val="58D73012"/>
    <w:rsid w:val="58E829C1"/>
    <w:rsid w:val="58F2D82F"/>
    <w:rsid w:val="58F323BB"/>
    <w:rsid w:val="58F4125B"/>
    <w:rsid w:val="58FCFB05"/>
    <w:rsid w:val="590B20AD"/>
    <w:rsid w:val="590BAA23"/>
    <w:rsid w:val="591079FD"/>
    <w:rsid w:val="591814FB"/>
    <w:rsid w:val="59192716"/>
    <w:rsid w:val="591CAD95"/>
    <w:rsid w:val="59247C5A"/>
    <w:rsid w:val="59324808"/>
    <w:rsid w:val="593453F4"/>
    <w:rsid w:val="593844A2"/>
    <w:rsid w:val="59393321"/>
    <w:rsid w:val="594F5CCB"/>
    <w:rsid w:val="5957A372"/>
    <w:rsid w:val="5958F7FF"/>
    <w:rsid w:val="5964DD4B"/>
    <w:rsid w:val="5964DEF6"/>
    <w:rsid w:val="5966F0D3"/>
    <w:rsid w:val="596953A6"/>
    <w:rsid w:val="596ECDA7"/>
    <w:rsid w:val="597116D8"/>
    <w:rsid w:val="597D96DC"/>
    <w:rsid w:val="59A3AF2D"/>
    <w:rsid w:val="59B10A76"/>
    <w:rsid w:val="59B2B864"/>
    <w:rsid w:val="59CF4A0F"/>
    <w:rsid w:val="59D44A2C"/>
    <w:rsid w:val="59DE655D"/>
    <w:rsid w:val="59EA7630"/>
    <w:rsid w:val="59F4E5D1"/>
    <w:rsid w:val="59F500D2"/>
    <w:rsid w:val="59F67671"/>
    <w:rsid w:val="59FC6465"/>
    <w:rsid w:val="5A052089"/>
    <w:rsid w:val="5A0809C2"/>
    <w:rsid w:val="5A09F4BE"/>
    <w:rsid w:val="5A138DB5"/>
    <w:rsid w:val="5A1B1DBB"/>
    <w:rsid w:val="5A1BCD56"/>
    <w:rsid w:val="5A1DC85A"/>
    <w:rsid w:val="5A23609A"/>
    <w:rsid w:val="5A29DC54"/>
    <w:rsid w:val="5A2C1E9A"/>
    <w:rsid w:val="5A2F564E"/>
    <w:rsid w:val="5A2FF5AD"/>
    <w:rsid w:val="5A310F28"/>
    <w:rsid w:val="5A343DF6"/>
    <w:rsid w:val="5A3735D3"/>
    <w:rsid w:val="5A43B265"/>
    <w:rsid w:val="5A4F7014"/>
    <w:rsid w:val="5A547B88"/>
    <w:rsid w:val="5A5F9763"/>
    <w:rsid w:val="5A623797"/>
    <w:rsid w:val="5A7291E9"/>
    <w:rsid w:val="5A745C70"/>
    <w:rsid w:val="5A96EFCE"/>
    <w:rsid w:val="5A9C67AE"/>
    <w:rsid w:val="5AAE6D5D"/>
    <w:rsid w:val="5AAF3AC6"/>
    <w:rsid w:val="5AC0E558"/>
    <w:rsid w:val="5AC71004"/>
    <w:rsid w:val="5AC8109D"/>
    <w:rsid w:val="5ADC6FEA"/>
    <w:rsid w:val="5ADE810B"/>
    <w:rsid w:val="5ADF8B55"/>
    <w:rsid w:val="5AE288AD"/>
    <w:rsid w:val="5AEDBDA5"/>
    <w:rsid w:val="5AFD041F"/>
    <w:rsid w:val="5B005343"/>
    <w:rsid w:val="5B052407"/>
    <w:rsid w:val="5B0D86F8"/>
    <w:rsid w:val="5B0F2316"/>
    <w:rsid w:val="5B158A29"/>
    <w:rsid w:val="5B21C566"/>
    <w:rsid w:val="5B29C95A"/>
    <w:rsid w:val="5B3D37CF"/>
    <w:rsid w:val="5B4BAD56"/>
    <w:rsid w:val="5B518CBC"/>
    <w:rsid w:val="5B52B6B6"/>
    <w:rsid w:val="5B5AC0BC"/>
    <w:rsid w:val="5B5D0CBB"/>
    <w:rsid w:val="5B5F48D6"/>
    <w:rsid w:val="5B615B19"/>
    <w:rsid w:val="5B61966F"/>
    <w:rsid w:val="5B66D3B4"/>
    <w:rsid w:val="5B79FD61"/>
    <w:rsid w:val="5B81EDF3"/>
    <w:rsid w:val="5B83F8A5"/>
    <w:rsid w:val="5B88AF5E"/>
    <w:rsid w:val="5B89AB4D"/>
    <w:rsid w:val="5B8E8ECB"/>
    <w:rsid w:val="5B942E03"/>
    <w:rsid w:val="5B9832FA"/>
    <w:rsid w:val="5B98EB64"/>
    <w:rsid w:val="5B9DB07C"/>
    <w:rsid w:val="5BA1FC3E"/>
    <w:rsid w:val="5BA267B2"/>
    <w:rsid w:val="5BA39137"/>
    <w:rsid w:val="5BA3A84D"/>
    <w:rsid w:val="5BA6E144"/>
    <w:rsid w:val="5BA99716"/>
    <w:rsid w:val="5BAA0740"/>
    <w:rsid w:val="5BAAB453"/>
    <w:rsid w:val="5BAC5CC0"/>
    <w:rsid w:val="5BADEF77"/>
    <w:rsid w:val="5BAF8ABD"/>
    <w:rsid w:val="5BB7CAFB"/>
    <w:rsid w:val="5BC3F2EC"/>
    <w:rsid w:val="5BD072FE"/>
    <w:rsid w:val="5BD6FEC3"/>
    <w:rsid w:val="5BD85DC3"/>
    <w:rsid w:val="5BDD5276"/>
    <w:rsid w:val="5BDECC4B"/>
    <w:rsid w:val="5BECF79C"/>
    <w:rsid w:val="5BF3FBC2"/>
    <w:rsid w:val="5BFDC1D1"/>
    <w:rsid w:val="5C0BBAE8"/>
    <w:rsid w:val="5C15CC33"/>
    <w:rsid w:val="5C1A2C4C"/>
    <w:rsid w:val="5C200072"/>
    <w:rsid w:val="5C2A77A0"/>
    <w:rsid w:val="5C3AB84A"/>
    <w:rsid w:val="5C3D9004"/>
    <w:rsid w:val="5C3D92BF"/>
    <w:rsid w:val="5C40B732"/>
    <w:rsid w:val="5C445546"/>
    <w:rsid w:val="5C481ABF"/>
    <w:rsid w:val="5C59E7D5"/>
    <w:rsid w:val="5C65892E"/>
    <w:rsid w:val="5C6BA64B"/>
    <w:rsid w:val="5C6DFB39"/>
    <w:rsid w:val="5C7C230C"/>
    <w:rsid w:val="5C7D2F8D"/>
    <w:rsid w:val="5C7E74B9"/>
    <w:rsid w:val="5C84637F"/>
    <w:rsid w:val="5C8F4424"/>
    <w:rsid w:val="5C948271"/>
    <w:rsid w:val="5C984BC3"/>
    <w:rsid w:val="5C9AF4C8"/>
    <w:rsid w:val="5CA11E2A"/>
    <w:rsid w:val="5CA4BF85"/>
    <w:rsid w:val="5CB101E1"/>
    <w:rsid w:val="5CB32F58"/>
    <w:rsid w:val="5CB7568F"/>
    <w:rsid w:val="5CBB40D2"/>
    <w:rsid w:val="5CC71F6A"/>
    <w:rsid w:val="5CCDC459"/>
    <w:rsid w:val="5CCDC901"/>
    <w:rsid w:val="5CCF0FA5"/>
    <w:rsid w:val="5CD193EA"/>
    <w:rsid w:val="5CE4B361"/>
    <w:rsid w:val="5CEA2D20"/>
    <w:rsid w:val="5CEFF6D2"/>
    <w:rsid w:val="5CFCD300"/>
    <w:rsid w:val="5D18F438"/>
    <w:rsid w:val="5D1C2180"/>
    <w:rsid w:val="5D1F5FE5"/>
    <w:rsid w:val="5D2109A7"/>
    <w:rsid w:val="5D2982AD"/>
    <w:rsid w:val="5D2F1628"/>
    <w:rsid w:val="5D32CDBC"/>
    <w:rsid w:val="5D34E43B"/>
    <w:rsid w:val="5D365DCF"/>
    <w:rsid w:val="5D37A153"/>
    <w:rsid w:val="5D3B5466"/>
    <w:rsid w:val="5D451D84"/>
    <w:rsid w:val="5D4555C4"/>
    <w:rsid w:val="5D48878A"/>
    <w:rsid w:val="5D4DC77F"/>
    <w:rsid w:val="5D5C9E7E"/>
    <w:rsid w:val="5D698D37"/>
    <w:rsid w:val="5D6A7C9A"/>
    <w:rsid w:val="5D70363B"/>
    <w:rsid w:val="5D75255D"/>
    <w:rsid w:val="5D773D36"/>
    <w:rsid w:val="5D7B3180"/>
    <w:rsid w:val="5D86FC5B"/>
    <w:rsid w:val="5D881982"/>
    <w:rsid w:val="5D97256C"/>
    <w:rsid w:val="5D99FF5D"/>
    <w:rsid w:val="5D9CF64C"/>
    <w:rsid w:val="5DA5998E"/>
    <w:rsid w:val="5DA6586B"/>
    <w:rsid w:val="5DB8BFD1"/>
    <w:rsid w:val="5DB9114E"/>
    <w:rsid w:val="5DB96FD5"/>
    <w:rsid w:val="5DC88FA4"/>
    <w:rsid w:val="5DD49570"/>
    <w:rsid w:val="5DDF9896"/>
    <w:rsid w:val="5DF98137"/>
    <w:rsid w:val="5E222654"/>
    <w:rsid w:val="5E403BF4"/>
    <w:rsid w:val="5E462317"/>
    <w:rsid w:val="5E4AA8F2"/>
    <w:rsid w:val="5E4CEC47"/>
    <w:rsid w:val="5E5230DE"/>
    <w:rsid w:val="5E57CFBF"/>
    <w:rsid w:val="5E5B938E"/>
    <w:rsid w:val="5E7B375B"/>
    <w:rsid w:val="5E854C6E"/>
    <w:rsid w:val="5E87742E"/>
    <w:rsid w:val="5E95D1BA"/>
    <w:rsid w:val="5EA096B6"/>
    <w:rsid w:val="5EA0CE66"/>
    <w:rsid w:val="5EA23ABA"/>
    <w:rsid w:val="5EB11E44"/>
    <w:rsid w:val="5EB789F7"/>
    <w:rsid w:val="5EB7F0A8"/>
    <w:rsid w:val="5EB8306F"/>
    <w:rsid w:val="5EBEAD8F"/>
    <w:rsid w:val="5EC7C1AE"/>
    <w:rsid w:val="5ECAC9AE"/>
    <w:rsid w:val="5ED671A4"/>
    <w:rsid w:val="5ED8EFE7"/>
    <w:rsid w:val="5ED9C1E0"/>
    <w:rsid w:val="5EE6F9F2"/>
    <w:rsid w:val="5EED0DF6"/>
    <w:rsid w:val="5EEF39CE"/>
    <w:rsid w:val="5EFC1A3C"/>
    <w:rsid w:val="5EFEC197"/>
    <w:rsid w:val="5EFFF86D"/>
    <w:rsid w:val="5F01C4EB"/>
    <w:rsid w:val="5F03C2A1"/>
    <w:rsid w:val="5F061371"/>
    <w:rsid w:val="5F0BB834"/>
    <w:rsid w:val="5F3B3F4B"/>
    <w:rsid w:val="5F3BD1EC"/>
    <w:rsid w:val="5F44C4E1"/>
    <w:rsid w:val="5F4FF72D"/>
    <w:rsid w:val="5F51C7B6"/>
    <w:rsid w:val="5F57487B"/>
    <w:rsid w:val="5F5887BB"/>
    <w:rsid w:val="5F59A265"/>
    <w:rsid w:val="5F5E6E2D"/>
    <w:rsid w:val="5F5E70F9"/>
    <w:rsid w:val="5F67338C"/>
    <w:rsid w:val="5F70A3A9"/>
    <w:rsid w:val="5F72A110"/>
    <w:rsid w:val="5F77E35A"/>
    <w:rsid w:val="5F798FA6"/>
    <w:rsid w:val="5F810AB0"/>
    <w:rsid w:val="5F89CF39"/>
    <w:rsid w:val="5F8BD72F"/>
    <w:rsid w:val="5F9EE009"/>
    <w:rsid w:val="5FA32CCD"/>
    <w:rsid w:val="5FA862F8"/>
    <w:rsid w:val="5FAB98F0"/>
    <w:rsid w:val="5FAE3F1B"/>
    <w:rsid w:val="5FB8821E"/>
    <w:rsid w:val="5FBDB7C9"/>
    <w:rsid w:val="5FC02BAF"/>
    <w:rsid w:val="5FC10D89"/>
    <w:rsid w:val="5FD366A8"/>
    <w:rsid w:val="5FE72AA6"/>
    <w:rsid w:val="5FECB7E2"/>
    <w:rsid w:val="5FF1BD87"/>
    <w:rsid w:val="600F056D"/>
    <w:rsid w:val="600FABD8"/>
    <w:rsid w:val="601C8AF9"/>
    <w:rsid w:val="601CBC07"/>
    <w:rsid w:val="602409C0"/>
    <w:rsid w:val="602D3B93"/>
    <w:rsid w:val="602FF355"/>
    <w:rsid w:val="60326A6E"/>
    <w:rsid w:val="6032889D"/>
    <w:rsid w:val="60331F11"/>
    <w:rsid w:val="6034CA59"/>
    <w:rsid w:val="60432300"/>
    <w:rsid w:val="604F8525"/>
    <w:rsid w:val="60582872"/>
    <w:rsid w:val="60588230"/>
    <w:rsid w:val="6062DEA9"/>
    <w:rsid w:val="606BD51B"/>
    <w:rsid w:val="6070304C"/>
    <w:rsid w:val="60A4A615"/>
    <w:rsid w:val="60A5B49C"/>
    <w:rsid w:val="60A8D495"/>
    <w:rsid w:val="60AEB3F6"/>
    <w:rsid w:val="60B455AA"/>
    <w:rsid w:val="60BD9331"/>
    <w:rsid w:val="60C1CC92"/>
    <w:rsid w:val="60C3ED83"/>
    <w:rsid w:val="60CACCBD"/>
    <w:rsid w:val="60CCD6BA"/>
    <w:rsid w:val="60CDD237"/>
    <w:rsid w:val="60D25E9B"/>
    <w:rsid w:val="60D5E1DB"/>
    <w:rsid w:val="60D7FBF8"/>
    <w:rsid w:val="60D84F4A"/>
    <w:rsid w:val="60DAB559"/>
    <w:rsid w:val="60DB9D14"/>
    <w:rsid w:val="60E416EE"/>
    <w:rsid w:val="60EAC37C"/>
    <w:rsid w:val="60EB3DEF"/>
    <w:rsid w:val="60ED6743"/>
    <w:rsid w:val="60ED9817"/>
    <w:rsid w:val="60EDB3EE"/>
    <w:rsid w:val="61040D68"/>
    <w:rsid w:val="6109707E"/>
    <w:rsid w:val="610AA447"/>
    <w:rsid w:val="610CAF30"/>
    <w:rsid w:val="611684A3"/>
    <w:rsid w:val="61171576"/>
    <w:rsid w:val="612EAB2A"/>
    <w:rsid w:val="6140F885"/>
    <w:rsid w:val="61460CC9"/>
    <w:rsid w:val="6149FAE3"/>
    <w:rsid w:val="6154DF7E"/>
    <w:rsid w:val="615A8674"/>
    <w:rsid w:val="615D2FEE"/>
    <w:rsid w:val="616F62B7"/>
    <w:rsid w:val="61794661"/>
    <w:rsid w:val="617969E3"/>
    <w:rsid w:val="618047AA"/>
    <w:rsid w:val="61908086"/>
    <w:rsid w:val="61911885"/>
    <w:rsid w:val="61A3414B"/>
    <w:rsid w:val="61A9E6F9"/>
    <w:rsid w:val="61B7E076"/>
    <w:rsid w:val="61BCEF26"/>
    <w:rsid w:val="61CCD302"/>
    <w:rsid w:val="61D9DC58"/>
    <w:rsid w:val="61DF0268"/>
    <w:rsid w:val="61EABC02"/>
    <w:rsid w:val="62072787"/>
    <w:rsid w:val="620AC351"/>
    <w:rsid w:val="62218F61"/>
    <w:rsid w:val="622F5914"/>
    <w:rsid w:val="62358E5A"/>
    <w:rsid w:val="624F145F"/>
    <w:rsid w:val="6255FDB2"/>
    <w:rsid w:val="625C11AF"/>
    <w:rsid w:val="6273B94A"/>
    <w:rsid w:val="62777C46"/>
    <w:rsid w:val="6277DED4"/>
    <w:rsid w:val="627C6DEB"/>
    <w:rsid w:val="62816BA8"/>
    <w:rsid w:val="628362D6"/>
    <w:rsid w:val="6291FA4C"/>
    <w:rsid w:val="629575C0"/>
    <w:rsid w:val="629C3F3C"/>
    <w:rsid w:val="62A5D5A4"/>
    <w:rsid w:val="62B4A8E3"/>
    <w:rsid w:val="62B8CDED"/>
    <w:rsid w:val="62BCC816"/>
    <w:rsid w:val="62D624D4"/>
    <w:rsid w:val="62D96FD2"/>
    <w:rsid w:val="62DA37E7"/>
    <w:rsid w:val="62DC3C97"/>
    <w:rsid w:val="62E43431"/>
    <w:rsid w:val="62E713FB"/>
    <w:rsid w:val="62E82A09"/>
    <w:rsid w:val="62EE9DC5"/>
    <w:rsid w:val="62F169EE"/>
    <w:rsid w:val="62FFB115"/>
    <w:rsid w:val="63081604"/>
    <w:rsid w:val="630FAB6A"/>
    <w:rsid w:val="63184C98"/>
    <w:rsid w:val="631DECD1"/>
    <w:rsid w:val="632B7172"/>
    <w:rsid w:val="63305047"/>
    <w:rsid w:val="6336049B"/>
    <w:rsid w:val="6344E51D"/>
    <w:rsid w:val="6345CB57"/>
    <w:rsid w:val="634736C1"/>
    <w:rsid w:val="634C9D71"/>
    <w:rsid w:val="63527B53"/>
    <w:rsid w:val="63531E02"/>
    <w:rsid w:val="6358E074"/>
    <w:rsid w:val="63647F78"/>
    <w:rsid w:val="636A5C4D"/>
    <w:rsid w:val="636B3D00"/>
    <w:rsid w:val="636C6CFE"/>
    <w:rsid w:val="636C7607"/>
    <w:rsid w:val="63713AD5"/>
    <w:rsid w:val="63797CBB"/>
    <w:rsid w:val="637DA7D5"/>
    <w:rsid w:val="637E56CA"/>
    <w:rsid w:val="6389766A"/>
    <w:rsid w:val="638D3031"/>
    <w:rsid w:val="638EAF57"/>
    <w:rsid w:val="639AA02E"/>
    <w:rsid w:val="63A06719"/>
    <w:rsid w:val="63A4E2E7"/>
    <w:rsid w:val="63ABBF28"/>
    <w:rsid w:val="63AF6548"/>
    <w:rsid w:val="63B368F8"/>
    <w:rsid w:val="63B4F8DB"/>
    <w:rsid w:val="63B6A6BD"/>
    <w:rsid w:val="63BA6150"/>
    <w:rsid w:val="63C326CF"/>
    <w:rsid w:val="63CF3125"/>
    <w:rsid w:val="63D2871E"/>
    <w:rsid w:val="63D8442D"/>
    <w:rsid w:val="63D907F6"/>
    <w:rsid w:val="63DB50C3"/>
    <w:rsid w:val="63E46513"/>
    <w:rsid w:val="63E50EBD"/>
    <w:rsid w:val="63F26E43"/>
    <w:rsid w:val="63F370FA"/>
    <w:rsid w:val="63F682CB"/>
    <w:rsid w:val="63FD0A05"/>
    <w:rsid w:val="63FEEE25"/>
    <w:rsid w:val="6400049A"/>
    <w:rsid w:val="64026465"/>
    <w:rsid w:val="640494A7"/>
    <w:rsid w:val="641C1A3A"/>
    <w:rsid w:val="642069C4"/>
    <w:rsid w:val="64217AD4"/>
    <w:rsid w:val="6425D5FD"/>
    <w:rsid w:val="64272BC6"/>
    <w:rsid w:val="642E01E2"/>
    <w:rsid w:val="64354297"/>
    <w:rsid w:val="6455214D"/>
    <w:rsid w:val="645772B6"/>
    <w:rsid w:val="645D0E09"/>
    <w:rsid w:val="646D857E"/>
    <w:rsid w:val="6474DBF2"/>
    <w:rsid w:val="647A4692"/>
    <w:rsid w:val="647BB908"/>
    <w:rsid w:val="6489A9EE"/>
    <w:rsid w:val="649746DA"/>
    <w:rsid w:val="64987C6B"/>
    <w:rsid w:val="64A0201E"/>
    <w:rsid w:val="64AB37C2"/>
    <w:rsid w:val="64AE9795"/>
    <w:rsid w:val="64B0BC07"/>
    <w:rsid w:val="64B1312A"/>
    <w:rsid w:val="64C27AB7"/>
    <w:rsid w:val="64C70792"/>
    <w:rsid w:val="64D164ED"/>
    <w:rsid w:val="64D2E800"/>
    <w:rsid w:val="64E94362"/>
    <w:rsid w:val="64EBAAD8"/>
    <w:rsid w:val="64F49607"/>
    <w:rsid w:val="64F65829"/>
    <w:rsid w:val="6504BBDF"/>
    <w:rsid w:val="65071B44"/>
    <w:rsid w:val="651A4CE0"/>
    <w:rsid w:val="6522080E"/>
    <w:rsid w:val="653153F9"/>
    <w:rsid w:val="65348190"/>
    <w:rsid w:val="6539FAD2"/>
    <w:rsid w:val="65419A5C"/>
    <w:rsid w:val="654C118B"/>
    <w:rsid w:val="6559757E"/>
    <w:rsid w:val="655B76BF"/>
    <w:rsid w:val="655D4035"/>
    <w:rsid w:val="657B19F5"/>
    <w:rsid w:val="65A43271"/>
    <w:rsid w:val="65A5FA56"/>
    <w:rsid w:val="65B9085F"/>
    <w:rsid w:val="65C1093A"/>
    <w:rsid w:val="65DD8B62"/>
    <w:rsid w:val="65DFA95C"/>
    <w:rsid w:val="65E71E4E"/>
    <w:rsid w:val="65E9F760"/>
    <w:rsid w:val="65EA6697"/>
    <w:rsid w:val="65EB0717"/>
    <w:rsid w:val="65EE9C27"/>
    <w:rsid w:val="65F38D06"/>
    <w:rsid w:val="65FA1F03"/>
    <w:rsid w:val="6605D600"/>
    <w:rsid w:val="66069FF7"/>
    <w:rsid w:val="6611D8A9"/>
    <w:rsid w:val="6614B646"/>
    <w:rsid w:val="661D8D59"/>
    <w:rsid w:val="66215BEB"/>
    <w:rsid w:val="662612F6"/>
    <w:rsid w:val="662693A0"/>
    <w:rsid w:val="6630CCD4"/>
    <w:rsid w:val="6631339B"/>
    <w:rsid w:val="663284B4"/>
    <w:rsid w:val="663A8DE5"/>
    <w:rsid w:val="663C0EB0"/>
    <w:rsid w:val="663F7864"/>
    <w:rsid w:val="664CA930"/>
    <w:rsid w:val="664FAE8F"/>
    <w:rsid w:val="66609AFB"/>
    <w:rsid w:val="6661F4C5"/>
    <w:rsid w:val="6670F912"/>
    <w:rsid w:val="667CB419"/>
    <w:rsid w:val="667D27EF"/>
    <w:rsid w:val="6696388A"/>
    <w:rsid w:val="6696F81E"/>
    <w:rsid w:val="66AB3D9D"/>
    <w:rsid w:val="66B5CCD9"/>
    <w:rsid w:val="66B63803"/>
    <w:rsid w:val="66BA4783"/>
    <w:rsid w:val="66BD6EB1"/>
    <w:rsid w:val="66C410D6"/>
    <w:rsid w:val="66C4EF82"/>
    <w:rsid w:val="66C52D40"/>
    <w:rsid w:val="66CAE113"/>
    <w:rsid w:val="66CF73D1"/>
    <w:rsid w:val="66D1C377"/>
    <w:rsid w:val="66D6C6B0"/>
    <w:rsid w:val="66DBD68F"/>
    <w:rsid w:val="66DE0B09"/>
    <w:rsid w:val="66DFBD21"/>
    <w:rsid w:val="66E0977F"/>
    <w:rsid w:val="66E48164"/>
    <w:rsid w:val="66E9C2FE"/>
    <w:rsid w:val="66ED8EA3"/>
    <w:rsid w:val="66EEC0E9"/>
    <w:rsid w:val="66FFE9B3"/>
    <w:rsid w:val="67046F89"/>
    <w:rsid w:val="670EB95E"/>
    <w:rsid w:val="670ECF87"/>
    <w:rsid w:val="67106F7D"/>
    <w:rsid w:val="6711326A"/>
    <w:rsid w:val="6713D3D5"/>
    <w:rsid w:val="67176F24"/>
    <w:rsid w:val="67186C3E"/>
    <w:rsid w:val="672843D2"/>
    <w:rsid w:val="6729BD51"/>
    <w:rsid w:val="672A5ECA"/>
    <w:rsid w:val="6731135F"/>
    <w:rsid w:val="67312EF9"/>
    <w:rsid w:val="6735DA62"/>
    <w:rsid w:val="6736F075"/>
    <w:rsid w:val="673C9641"/>
    <w:rsid w:val="67457995"/>
    <w:rsid w:val="674B5E0D"/>
    <w:rsid w:val="674DE6D5"/>
    <w:rsid w:val="675119FE"/>
    <w:rsid w:val="6753220D"/>
    <w:rsid w:val="675394A0"/>
    <w:rsid w:val="675490BF"/>
    <w:rsid w:val="6754E6BD"/>
    <w:rsid w:val="67594B5D"/>
    <w:rsid w:val="6759C656"/>
    <w:rsid w:val="6759FAA0"/>
    <w:rsid w:val="675CD99B"/>
    <w:rsid w:val="675F81CA"/>
    <w:rsid w:val="676204D6"/>
    <w:rsid w:val="67625710"/>
    <w:rsid w:val="67708CDE"/>
    <w:rsid w:val="6775FBB6"/>
    <w:rsid w:val="67785704"/>
    <w:rsid w:val="677AC90B"/>
    <w:rsid w:val="677B1E07"/>
    <w:rsid w:val="67956BA7"/>
    <w:rsid w:val="67961678"/>
    <w:rsid w:val="679B7C2E"/>
    <w:rsid w:val="67A424B2"/>
    <w:rsid w:val="67A83BD5"/>
    <w:rsid w:val="67AFE758"/>
    <w:rsid w:val="67B0AB27"/>
    <w:rsid w:val="67C8F9B9"/>
    <w:rsid w:val="67CCAA73"/>
    <w:rsid w:val="67D876B7"/>
    <w:rsid w:val="67DD23D3"/>
    <w:rsid w:val="67E0C974"/>
    <w:rsid w:val="67E3A70F"/>
    <w:rsid w:val="67EB4486"/>
    <w:rsid w:val="67EF9CCE"/>
    <w:rsid w:val="67F44D77"/>
    <w:rsid w:val="67F94AEC"/>
    <w:rsid w:val="6811BD56"/>
    <w:rsid w:val="683B19A7"/>
    <w:rsid w:val="683C43F5"/>
    <w:rsid w:val="68406B71"/>
    <w:rsid w:val="68439153"/>
    <w:rsid w:val="6844CA3C"/>
    <w:rsid w:val="684594A7"/>
    <w:rsid w:val="684CBF00"/>
    <w:rsid w:val="685286E6"/>
    <w:rsid w:val="68556388"/>
    <w:rsid w:val="6865C9D9"/>
    <w:rsid w:val="686747DB"/>
    <w:rsid w:val="6869CD41"/>
    <w:rsid w:val="68721B22"/>
    <w:rsid w:val="6875ECF6"/>
    <w:rsid w:val="68772F42"/>
    <w:rsid w:val="6877B785"/>
    <w:rsid w:val="687B03FA"/>
    <w:rsid w:val="6886E832"/>
    <w:rsid w:val="68870C4C"/>
    <w:rsid w:val="688EBDCC"/>
    <w:rsid w:val="6891D8AA"/>
    <w:rsid w:val="689FC9FB"/>
    <w:rsid w:val="68B1FD3D"/>
    <w:rsid w:val="68B5EBB7"/>
    <w:rsid w:val="68C62F2B"/>
    <w:rsid w:val="68C96F8F"/>
    <w:rsid w:val="68C9B4F2"/>
    <w:rsid w:val="68DF2D34"/>
    <w:rsid w:val="68EBDD62"/>
    <w:rsid w:val="68F01F28"/>
    <w:rsid w:val="68F2EFF4"/>
    <w:rsid w:val="68F5EED5"/>
    <w:rsid w:val="68FC972A"/>
    <w:rsid w:val="68FD5C04"/>
    <w:rsid w:val="690295B5"/>
    <w:rsid w:val="690C4B09"/>
    <w:rsid w:val="690FF857"/>
    <w:rsid w:val="691531A9"/>
    <w:rsid w:val="6928738C"/>
    <w:rsid w:val="6932D15F"/>
    <w:rsid w:val="6937CB1F"/>
    <w:rsid w:val="69386E44"/>
    <w:rsid w:val="694D089C"/>
    <w:rsid w:val="694FE1A1"/>
    <w:rsid w:val="69503BB9"/>
    <w:rsid w:val="6959DD1C"/>
    <w:rsid w:val="69646F48"/>
    <w:rsid w:val="6965CF58"/>
    <w:rsid w:val="6965E6AB"/>
    <w:rsid w:val="696CF09E"/>
    <w:rsid w:val="697C8F3D"/>
    <w:rsid w:val="697D03B2"/>
    <w:rsid w:val="697D108A"/>
    <w:rsid w:val="69803557"/>
    <w:rsid w:val="6985FB5F"/>
    <w:rsid w:val="69896C27"/>
    <w:rsid w:val="699486E6"/>
    <w:rsid w:val="6995A434"/>
    <w:rsid w:val="69966A00"/>
    <w:rsid w:val="69984BE4"/>
    <w:rsid w:val="699BD081"/>
    <w:rsid w:val="69B3BF9F"/>
    <w:rsid w:val="69CF39BB"/>
    <w:rsid w:val="69D00586"/>
    <w:rsid w:val="69EB3019"/>
    <w:rsid w:val="69EE8A34"/>
    <w:rsid w:val="69EE8D89"/>
    <w:rsid w:val="69F34820"/>
    <w:rsid w:val="69F93E54"/>
    <w:rsid w:val="69FB03C0"/>
    <w:rsid w:val="6A0D3BC3"/>
    <w:rsid w:val="6A0DB535"/>
    <w:rsid w:val="6A191FFA"/>
    <w:rsid w:val="6A1BEC41"/>
    <w:rsid w:val="6A1D0760"/>
    <w:rsid w:val="6A1F5A1B"/>
    <w:rsid w:val="6A287DD5"/>
    <w:rsid w:val="6A35F8F7"/>
    <w:rsid w:val="6A383CA6"/>
    <w:rsid w:val="6A4493A5"/>
    <w:rsid w:val="6A497199"/>
    <w:rsid w:val="6A62E097"/>
    <w:rsid w:val="6A67A6B1"/>
    <w:rsid w:val="6A6956FD"/>
    <w:rsid w:val="6A720746"/>
    <w:rsid w:val="6A72289F"/>
    <w:rsid w:val="6A72887B"/>
    <w:rsid w:val="6A7A52D2"/>
    <w:rsid w:val="6A8315D3"/>
    <w:rsid w:val="6A845326"/>
    <w:rsid w:val="6A99F52B"/>
    <w:rsid w:val="6A9D49E5"/>
    <w:rsid w:val="6AA0CBA1"/>
    <w:rsid w:val="6AA34E4B"/>
    <w:rsid w:val="6AB0E10B"/>
    <w:rsid w:val="6AD763D6"/>
    <w:rsid w:val="6AD7A3FD"/>
    <w:rsid w:val="6AF0DB97"/>
    <w:rsid w:val="6AF37901"/>
    <w:rsid w:val="6AF6CFE4"/>
    <w:rsid w:val="6B0050DA"/>
    <w:rsid w:val="6B095A6E"/>
    <w:rsid w:val="6B0D0209"/>
    <w:rsid w:val="6B124E83"/>
    <w:rsid w:val="6B13BBE0"/>
    <w:rsid w:val="6B159561"/>
    <w:rsid w:val="6B18D693"/>
    <w:rsid w:val="6B1F9F81"/>
    <w:rsid w:val="6B2B0C3D"/>
    <w:rsid w:val="6B2F7AE2"/>
    <w:rsid w:val="6B3427B8"/>
    <w:rsid w:val="6B3BDFBC"/>
    <w:rsid w:val="6B3FDD97"/>
    <w:rsid w:val="6B4B05B8"/>
    <w:rsid w:val="6B62C7B5"/>
    <w:rsid w:val="6B644AC5"/>
    <w:rsid w:val="6B756001"/>
    <w:rsid w:val="6B760EB0"/>
    <w:rsid w:val="6B7ABE39"/>
    <w:rsid w:val="6B7E0F69"/>
    <w:rsid w:val="6B806463"/>
    <w:rsid w:val="6B912F4B"/>
    <w:rsid w:val="6B9AAAB2"/>
    <w:rsid w:val="6B9D26B3"/>
    <w:rsid w:val="6BAA4648"/>
    <w:rsid w:val="6BAB675E"/>
    <w:rsid w:val="6BAC549D"/>
    <w:rsid w:val="6BB296CC"/>
    <w:rsid w:val="6BB7B1EC"/>
    <w:rsid w:val="6BBA772D"/>
    <w:rsid w:val="6BC6F8D1"/>
    <w:rsid w:val="6BCA4594"/>
    <w:rsid w:val="6BD075A2"/>
    <w:rsid w:val="6BDA86F0"/>
    <w:rsid w:val="6BDDFD6C"/>
    <w:rsid w:val="6BDF398F"/>
    <w:rsid w:val="6BE200A8"/>
    <w:rsid w:val="6BE3F7B8"/>
    <w:rsid w:val="6BEB9FE9"/>
    <w:rsid w:val="6BEBE114"/>
    <w:rsid w:val="6BF212DD"/>
    <w:rsid w:val="6C007D7B"/>
    <w:rsid w:val="6C03D3B0"/>
    <w:rsid w:val="6C06A2F2"/>
    <w:rsid w:val="6C08AD89"/>
    <w:rsid w:val="6C09ACF3"/>
    <w:rsid w:val="6C17A47B"/>
    <w:rsid w:val="6C197727"/>
    <w:rsid w:val="6C232A77"/>
    <w:rsid w:val="6C251980"/>
    <w:rsid w:val="6C29FA20"/>
    <w:rsid w:val="6C2BAB6F"/>
    <w:rsid w:val="6C3940D1"/>
    <w:rsid w:val="6C3E5081"/>
    <w:rsid w:val="6C445907"/>
    <w:rsid w:val="6C5131DA"/>
    <w:rsid w:val="6C535ED4"/>
    <w:rsid w:val="6C57D71B"/>
    <w:rsid w:val="6C583B2A"/>
    <w:rsid w:val="6C5B0F35"/>
    <w:rsid w:val="6C640813"/>
    <w:rsid w:val="6C6ACACD"/>
    <w:rsid w:val="6C6B0F5F"/>
    <w:rsid w:val="6C6B1B32"/>
    <w:rsid w:val="6C7C87EB"/>
    <w:rsid w:val="6C88EC10"/>
    <w:rsid w:val="6C8D8514"/>
    <w:rsid w:val="6C9E1CA8"/>
    <w:rsid w:val="6CA36474"/>
    <w:rsid w:val="6CA46070"/>
    <w:rsid w:val="6CA8D94B"/>
    <w:rsid w:val="6CAEAD56"/>
    <w:rsid w:val="6CAF562B"/>
    <w:rsid w:val="6CB6066E"/>
    <w:rsid w:val="6CBB4379"/>
    <w:rsid w:val="6CC679DE"/>
    <w:rsid w:val="6CCA7D49"/>
    <w:rsid w:val="6CCC3973"/>
    <w:rsid w:val="6CD6CB9B"/>
    <w:rsid w:val="6CE24EB6"/>
    <w:rsid w:val="6CE562B2"/>
    <w:rsid w:val="6CE58DEC"/>
    <w:rsid w:val="6CE99865"/>
    <w:rsid w:val="6CF4C9BE"/>
    <w:rsid w:val="6CF7CCC4"/>
    <w:rsid w:val="6CF85AC5"/>
    <w:rsid w:val="6D0103BC"/>
    <w:rsid w:val="6D078A2F"/>
    <w:rsid w:val="6D1165EF"/>
    <w:rsid w:val="6D11E857"/>
    <w:rsid w:val="6D130609"/>
    <w:rsid w:val="6D15C822"/>
    <w:rsid w:val="6D17C8C6"/>
    <w:rsid w:val="6D1C01E5"/>
    <w:rsid w:val="6D227A21"/>
    <w:rsid w:val="6D294509"/>
    <w:rsid w:val="6D2B4AAD"/>
    <w:rsid w:val="6D2E5123"/>
    <w:rsid w:val="6D331958"/>
    <w:rsid w:val="6D387478"/>
    <w:rsid w:val="6D38E3B7"/>
    <w:rsid w:val="6D4220CB"/>
    <w:rsid w:val="6D450CB7"/>
    <w:rsid w:val="6D4A1933"/>
    <w:rsid w:val="6D4FCCE4"/>
    <w:rsid w:val="6D51F1AC"/>
    <w:rsid w:val="6D584CC4"/>
    <w:rsid w:val="6D5F7E11"/>
    <w:rsid w:val="6D631154"/>
    <w:rsid w:val="6D6A0915"/>
    <w:rsid w:val="6D6D86DE"/>
    <w:rsid w:val="6D71F8C4"/>
    <w:rsid w:val="6D724E8F"/>
    <w:rsid w:val="6D77911E"/>
    <w:rsid w:val="6D835D7B"/>
    <w:rsid w:val="6D845692"/>
    <w:rsid w:val="6D982596"/>
    <w:rsid w:val="6DB47D39"/>
    <w:rsid w:val="6DE57F29"/>
    <w:rsid w:val="6DED023B"/>
    <w:rsid w:val="6DF25663"/>
    <w:rsid w:val="6DF62C9A"/>
    <w:rsid w:val="6DF824D8"/>
    <w:rsid w:val="6DF8DB8F"/>
    <w:rsid w:val="6E05BCA3"/>
    <w:rsid w:val="6E0E2607"/>
    <w:rsid w:val="6E14EB38"/>
    <w:rsid w:val="6E1FDC82"/>
    <w:rsid w:val="6E25E20B"/>
    <w:rsid w:val="6E28FC9A"/>
    <w:rsid w:val="6E2B06ED"/>
    <w:rsid w:val="6E2E2E13"/>
    <w:rsid w:val="6E32FEF8"/>
    <w:rsid w:val="6E3529AD"/>
    <w:rsid w:val="6E36A62D"/>
    <w:rsid w:val="6E39BAD8"/>
    <w:rsid w:val="6E3BC39B"/>
    <w:rsid w:val="6E40E505"/>
    <w:rsid w:val="6E429436"/>
    <w:rsid w:val="6E57BEB4"/>
    <w:rsid w:val="6E5C95C2"/>
    <w:rsid w:val="6E5E46DA"/>
    <w:rsid w:val="6E5EDE52"/>
    <w:rsid w:val="6E64C0D7"/>
    <w:rsid w:val="6E650AF3"/>
    <w:rsid w:val="6E7575FE"/>
    <w:rsid w:val="6E766EB1"/>
    <w:rsid w:val="6E79890C"/>
    <w:rsid w:val="6E7AB063"/>
    <w:rsid w:val="6E91CC23"/>
    <w:rsid w:val="6E9501E7"/>
    <w:rsid w:val="6E9B6623"/>
    <w:rsid w:val="6E9CD82A"/>
    <w:rsid w:val="6EA00CC5"/>
    <w:rsid w:val="6EA27380"/>
    <w:rsid w:val="6EAF1FA5"/>
    <w:rsid w:val="6EB33385"/>
    <w:rsid w:val="6EB52BDC"/>
    <w:rsid w:val="6EBFF7B6"/>
    <w:rsid w:val="6EC25AD6"/>
    <w:rsid w:val="6ECC36DD"/>
    <w:rsid w:val="6ECCC0A2"/>
    <w:rsid w:val="6ECCE3F9"/>
    <w:rsid w:val="6ECD956A"/>
    <w:rsid w:val="6ED99872"/>
    <w:rsid w:val="6EDCA532"/>
    <w:rsid w:val="6EE01F34"/>
    <w:rsid w:val="6EE38475"/>
    <w:rsid w:val="6EE3F55F"/>
    <w:rsid w:val="6EEC026B"/>
    <w:rsid w:val="6EEC2998"/>
    <w:rsid w:val="6EEC603F"/>
    <w:rsid w:val="6EFEDC6B"/>
    <w:rsid w:val="6F01E656"/>
    <w:rsid w:val="6F025905"/>
    <w:rsid w:val="6F0A8897"/>
    <w:rsid w:val="6F104158"/>
    <w:rsid w:val="6F14FA82"/>
    <w:rsid w:val="6F151C0F"/>
    <w:rsid w:val="6F1C4852"/>
    <w:rsid w:val="6F212043"/>
    <w:rsid w:val="6F285302"/>
    <w:rsid w:val="6F332614"/>
    <w:rsid w:val="6F33F35F"/>
    <w:rsid w:val="6F479583"/>
    <w:rsid w:val="6F489A39"/>
    <w:rsid w:val="6F592851"/>
    <w:rsid w:val="6F77B777"/>
    <w:rsid w:val="6F7C7390"/>
    <w:rsid w:val="6F847BB7"/>
    <w:rsid w:val="6F8AFFAF"/>
    <w:rsid w:val="6F8D0555"/>
    <w:rsid w:val="6F8D840E"/>
    <w:rsid w:val="6F90AEF4"/>
    <w:rsid w:val="6F9DBE57"/>
    <w:rsid w:val="6FB4BE3C"/>
    <w:rsid w:val="6FB69EE2"/>
    <w:rsid w:val="6FB79EEB"/>
    <w:rsid w:val="6FC99D7B"/>
    <w:rsid w:val="6FCFEC47"/>
    <w:rsid w:val="6FD01D0E"/>
    <w:rsid w:val="6FDE379D"/>
    <w:rsid w:val="6FE1EAFD"/>
    <w:rsid w:val="6FEB0773"/>
    <w:rsid w:val="6FED80FE"/>
    <w:rsid w:val="6FEE692D"/>
    <w:rsid w:val="6FF3D9F2"/>
    <w:rsid w:val="7000CFEA"/>
    <w:rsid w:val="700A0A9D"/>
    <w:rsid w:val="700D5539"/>
    <w:rsid w:val="70109135"/>
    <w:rsid w:val="701556BE"/>
    <w:rsid w:val="7023CA6B"/>
    <w:rsid w:val="70282AEC"/>
    <w:rsid w:val="7029F6A5"/>
    <w:rsid w:val="702AF22E"/>
    <w:rsid w:val="702FB6F8"/>
    <w:rsid w:val="70304CDE"/>
    <w:rsid w:val="7046960E"/>
    <w:rsid w:val="704C0D6C"/>
    <w:rsid w:val="70532C1A"/>
    <w:rsid w:val="70603762"/>
    <w:rsid w:val="70617372"/>
    <w:rsid w:val="70646D9D"/>
    <w:rsid w:val="706AB2D6"/>
    <w:rsid w:val="706BB831"/>
    <w:rsid w:val="707EC52D"/>
    <w:rsid w:val="708F563B"/>
    <w:rsid w:val="70967EE7"/>
    <w:rsid w:val="709CE336"/>
    <w:rsid w:val="70A55342"/>
    <w:rsid w:val="70A7817E"/>
    <w:rsid w:val="70BB5D0D"/>
    <w:rsid w:val="70C25FAD"/>
    <w:rsid w:val="70C5DCBD"/>
    <w:rsid w:val="70CFE881"/>
    <w:rsid w:val="70D6AFA7"/>
    <w:rsid w:val="70D7A62E"/>
    <w:rsid w:val="70E76096"/>
    <w:rsid w:val="70E8DE0D"/>
    <w:rsid w:val="70F520FC"/>
    <w:rsid w:val="71001092"/>
    <w:rsid w:val="71028AC8"/>
    <w:rsid w:val="7109DB9A"/>
    <w:rsid w:val="710BA967"/>
    <w:rsid w:val="71138DBB"/>
    <w:rsid w:val="711EB42D"/>
    <w:rsid w:val="7129F221"/>
    <w:rsid w:val="712B49D5"/>
    <w:rsid w:val="712B9252"/>
    <w:rsid w:val="7139AB5E"/>
    <w:rsid w:val="71430708"/>
    <w:rsid w:val="714D09BD"/>
    <w:rsid w:val="715A645C"/>
    <w:rsid w:val="715AE19C"/>
    <w:rsid w:val="715C07E4"/>
    <w:rsid w:val="7168529B"/>
    <w:rsid w:val="7168541B"/>
    <w:rsid w:val="716EC83C"/>
    <w:rsid w:val="717D7C47"/>
    <w:rsid w:val="717FEBF5"/>
    <w:rsid w:val="71897791"/>
    <w:rsid w:val="718B4279"/>
    <w:rsid w:val="71919391"/>
    <w:rsid w:val="71A256EA"/>
    <w:rsid w:val="71AD3366"/>
    <w:rsid w:val="71B42869"/>
    <w:rsid w:val="71B8360C"/>
    <w:rsid w:val="71B8FD39"/>
    <w:rsid w:val="71BE0EFE"/>
    <w:rsid w:val="71CC05B5"/>
    <w:rsid w:val="71CCED0A"/>
    <w:rsid w:val="71DE667C"/>
    <w:rsid w:val="71E45F18"/>
    <w:rsid w:val="71EAAA65"/>
    <w:rsid w:val="71FB91ED"/>
    <w:rsid w:val="71FC07C3"/>
    <w:rsid w:val="720A278F"/>
    <w:rsid w:val="720E172D"/>
    <w:rsid w:val="7217ACD5"/>
    <w:rsid w:val="721859AF"/>
    <w:rsid w:val="72197053"/>
    <w:rsid w:val="721A2FA9"/>
    <w:rsid w:val="721BA1CE"/>
    <w:rsid w:val="7221A4F2"/>
    <w:rsid w:val="7239D149"/>
    <w:rsid w:val="7241360C"/>
    <w:rsid w:val="7243381F"/>
    <w:rsid w:val="726843B9"/>
    <w:rsid w:val="72717ACE"/>
    <w:rsid w:val="7272E3EC"/>
    <w:rsid w:val="72812591"/>
    <w:rsid w:val="728BDD4B"/>
    <w:rsid w:val="728D80A3"/>
    <w:rsid w:val="729B8DD3"/>
    <w:rsid w:val="729BB3ED"/>
    <w:rsid w:val="729D11EA"/>
    <w:rsid w:val="729E1CE4"/>
    <w:rsid w:val="72A779C8"/>
    <w:rsid w:val="72AFE32D"/>
    <w:rsid w:val="72B7DC70"/>
    <w:rsid w:val="72BAAD12"/>
    <w:rsid w:val="72BCAC0B"/>
    <w:rsid w:val="72CD5C63"/>
    <w:rsid w:val="72D4BFE6"/>
    <w:rsid w:val="72E2AB11"/>
    <w:rsid w:val="72E91476"/>
    <w:rsid w:val="72FA8015"/>
    <w:rsid w:val="7303BB2E"/>
    <w:rsid w:val="730A1CBF"/>
    <w:rsid w:val="730D4E85"/>
    <w:rsid w:val="73139E23"/>
    <w:rsid w:val="731DE807"/>
    <w:rsid w:val="731E24C8"/>
    <w:rsid w:val="731E6FA3"/>
    <w:rsid w:val="7326C0C8"/>
    <w:rsid w:val="732A7505"/>
    <w:rsid w:val="732D02A7"/>
    <w:rsid w:val="732EB582"/>
    <w:rsid w:val="73323958"/>
    <w:rsid w:val="73363BAE"/>
    <w:rsid w:val="73376449"/>
    <w:rsid w:val="7339FEA9"/>
    <w:rsid w:val="733A6ED1"/>
    <w:rsid w:val="733B89B4"/>
    <w:rsid w:val="733DDF95"/>
    <w:rsid w:val="73491DEF"/>
    <w:rsid w:val="734B9C0C"/>
    <w:rsid w:val="7353FBA6"/>
    <w:rsid w:val="7359FABA"/>
    <w:rsid w:val="735EE6BE"/>
    <w:rsid w:val="7365EBC9"/>
    <w:rsid w:val="736A3EE1"/>
    <w:rsid w:val="736EFFCD"/>
    <w:rsid w:val="73702DBF"/>
    <w:rsid w:val="7374A083"/>
    <w:rsid w:val="7375DD6E"/>
    <w:rsid w:val="7377F8F4"/>
    <w:rsid w:val="737ACB96"/>
    <w:rsid w:val="73821E99"/>
    <w:rsid w:val="739474B6"/>
    <w:rsid w:val="7394AC0A"/>
    <w:rsid w:val="73A5843A"/>
    <w:rsid w:val="73AD53CE"/>
    <w:rsid w:val="73B44E3B"/>
    <w:rsid w:val="73B61A7F"/>
    <w:rsid w:val="73B851F6"/>
    <w:rsid w:val="73C2C81D"/>
    <w:rsid w:val="73CF97A6"/>
    <w:rsid w:val="73DBDA4F"/>
    <w:rsid w:val="73DC50B1"/>
    <w:rsid w:val="73DEC173"/>
    <w:rsid w:val="73E3785E"/>
    <w:rsid w:val="73ECD0C9"/>
    <w:rsid w:val="73FF88AD"/>
    <w:rsid w:val="7403D25D"/>
    <w:rsid w:val="7424A7A6"/>
    <w:rsid w:val="74376AD4"/>
    <w:rsid w:val="7438A36D"/>
    <w:rsid w:val="743ACD81"/>
    <w:rsid w:val="743C9315"/>
    <w:rsid w:val="743FF662"/>
    <w:rsid w:val="7442ECDD"/>
    <w:rsid w:val="744E7580"/>
    <w:rsid w:val="745A8D07"/>
    <w:rsid w:val="7465CC6C"/>
    <w:rsid w:val="746D1543"/>
    <w:rsid w:val="747698D2"/>
    <w:rsid w:val="74769AF1"/>
    <w:rsid w:val="747B8EBA"/>
    <w:rsid w:val="747DB374"/>
    <w:rsid w:val="7482DFFA"/>
    <w:rsid w:val="74872F84"/>
    <w:rsid w:val="748818F9"/>
    <w:rsid w:val="74896697"/>
    <w:rsid w:val="7489D28D"/>
    <w:rsid w:val="74956F4D"/>
    <w:rsid w:val="749A4D93"/>
    <w:rsid w:val="74AF35FD"/>
    <w:rsid w:val="74C1ADE1"/>
    <w:rsid w:val="74C1F7B5"/>
    <w:rsid w:val="74C2B7E7"/>
    <w:rsid w:val="74C7E2BA"/>
    <w:rsid w:val="74C822E0"/>
    <w:rsid w:val="74D23790"/>
    <w:rsid w:val="74D5C1FF"/>
    <w:rsid w:val="74E48C2C"/>
    <w:rsid w:val="74E613C8"/>
    <w:rsid w:val="74E9020D"/>
    <w:rsid w:val="74ECC899"/>
    <w:rsid w:val="7501764C"/>
    <w:rsid w:val="75025B38"/>
    <w:rsid w:val="750292F4"/>
    <w:rsid w:val="75041DEB"/>
    <w:rsid w:val="750AEC8E"/>
    <w:rsid w:val="750F7BBE"/>
    <w:rsid w:val="7516AD32"/>
    <w:rsid w:val="7516D1CD"/>
    <w:rsid w:val="7516FECB"/>
    <w:rsid w:val="751EE934"/>
    <w:rsid w:val="7527B633"/>
    <w:rsid w:val="754820EF"/>
    <w:rsid w:val="755ECBD3"/>
    <w:rsid w:val="758FD9A9"/>
    <w:rsid w:val="7592E8E3"/>
    <w:rsid w:val="759B657C"/>
    <w:rsid w:val="75A63B06"/>
    <w:rsid w:val="75A860A5"/>
    <w:rsid w:val="75A9DF39"/>
    <w:rsid w:val="75B14147"/>
    <w:rsid w:val="75BA420C"/>
    <w:rsid w:val="75BC11DF"/>
    <w:rsid w:val="75BC908C"/>
    <w:rsid w:val="75C31CFA"/>
    <w:rsid w:val="75C41CF9"/>
    <w:rsid w:val="75DB1A30"/>
    <w:rsid w:val="75DBC6C3"/>
    <w:rsid w:val="75DC4C4A"/>
    <w:rsid w:val="75DFE267"/>
    <w:rsid w:val="75E344A8"/>
    <w:rsid w:val="75F69ADF"/>
    <w:rsid w:val="75F83FE9"/>
    <w:rsid w:val="75FEEDAB"/>
    <w:rsid w:val="7600FCD9"/>
    <w:rsid w:val="7604987E"/>
    <w:rsid w:val="760BA38D"/>
    <w:rsid w:val="760D7FC5"/>
    <w:rsid w:val="76384712"/>
    <w:rsid w:val="763F3336"/>
    <w:rsid w:val="764031A7"/>
    <w:rsid w:val="7643CAB8"/>
    <w:rsid w:val="7644E0F8"/>
    <w:rsid w:val="7645AEF8"/>
    <w:rsid w:val="764B3834"/>
    <w:rsid w:val="765262C1"/>
    <w:rsid w:val="7653BB2A"/>
    <w:rsid w:val="76544917"/>
    <w:rsid w:val="765624AF"/>
    <w:rsid w:val="7656D8CD"/>
    <w:rsid w:val="765877D4"/>
    <w:rsid w:val="765D20E3"/>
    <w:rsid w:val="765DC816"/>
    <w:rsid w:val="76607489"/>
    <w:rsid w:val="7665CC78"/>
    <w:rsid w:val="7667C60E"/>
    <w:rsid w:val="766A31C2"/>
    <w:rsid w:val="766AD62B"/>
    <w:rsid w:val="7673815B"/>
    <w:rsid w:val="7676A40E"/>
    <w:rsid w:val="768ABD42"/>
    <w:rsid w:val="7691E41E"/>
    <w:rsid w:val="769B86C1"/>
    <w:rsid w:val="769BAC58"/>
    <w:rsid w:val="769D575E"/>
    <w:rsid w:val="76B1E61B"/>
    <w:rsid w:val="76B4D25A"/>
    <w:rsid w:val="76B52F49"/>
    <w:rsid w:val="76B91B66"/>
    <w:rsid w:val="76C4E75A"/>
    <w:rsid w:val="76CC8BE4"/>
    <w:rsid w:val="76CFEF85"/>
    <w:rsid w:val="76DA6AED"/>
    <w:rsid w:val="76ECA02A"/>
    <w:rsid w:val="76EE0573"/>
    <w:rsid w:val="7704067D"/>
    <w:rsid w:val="770B6903"/>
    <w:rsid w:val="770D7A4B"/>
    <w:rsid w:val="77132849"/>
    <w:rsid w:val="771448EE"/>
    <w:rsid w:val="771B54B6"/>
    <w:rsid w:val="77234F64"/>
    <w:rsid w:val="7727B510"/>
    <w:rsid w:val="772B1395"/>
    <w:rsid w:val="773CCFD9"/>
    <w:rsid w:val="775679C2"/>
    <w:rsid w:val="7756F60D"/>
    <w:rsid w:val="775B6698"/>
    <w:rsid w:val="775CEEC5"/>
    <w:rsid w:val="7760628A"/>
    <w:rsid w:val="77749952"/>
    <w:rsid w:val="7776F364"/>
    <w:rsid w:val="777AF25F"/>
    <w:rsid w:val="77870D91"/>
    <w:rsid w:val="77876BB3"/>
    <w:rsid w:val="778EEE3E"/>
    <w:rsid w:val="7793C094"/>
    <w:rsid w:val="779586FC"/>
    <w:rsid w:val="77A08F3B"/>
    <w:rsid w:val="77A61324"/>
    <w:rsid w:val="77AFF5ED"/>
    <w:rsid w:val="77BB8719"/>
    <w:rsid w:val="77BC9A61"/>
    <w:rsid w:val="77C19C97"/>
    <w:rsid w:val="77C34FA1"/>
    <w:rsid w:val="77C40B1C"/>
    <w:rsid w:val="77C9B5A2"/>
    <w:rsid w:val="77CEC7A4"/>
    <w:rsid w:val="77D03E18"/>
    <w:rsid w:val="77E2CE3D"/>
    <w:rsid w:val="77E7E4C8"/>
    <w:rsid w:val="77EB04A4"/>
    <w:rsid w:val="77ED410B"/>
    <w:rsid w:val="77EEA1B1"/>
    <w:rsid w:val="7801EBC7"/>
    <w:rsid w:val="780844BB"/>
    <w:rsid w:val="78188B59"/>
    <w:rsid w:val="78251482"/>
    <w:rsid w:val="783A440F"/>
    <w:rsid w:val="783C5881"/>
    <w:rsid w:val="7849FDEE"/>
    <w:rsid w:val="784DD067"/>
    <w:rsid w:val="78678EA0"/>
    <w:rsid w:val="787F0A1C"/>
    <w:rsid w:val="78808CB9"/>
    <w:rsid w:val="7880C4F1"/>
    <w:rsid w:val="78982022"/>
    <w:rsid w:val="789AFF98"/>
    <w:rsid w:val="789B1C3E"/>
    <w:rsid w:val="789E36CD"/>
    <w:rsid w:val="789F65BD"/>
    <w:rsid w:val="78A001E0"/>
    <w:rsid w:val="78A30AC2"/>
    <w:rsid w:val="78AE2A23"/>
    <w:rsid w:val="78AEF8AA"/>
    <w:rsid w:val="78B01E60"/>
    <w:rsid w:val="78BDEAEF"/>
    <w:rsid w:val="78C5E3EB"/>
    <w:rsid w:val="78C7DE9E"/>
    <w:rsid w:val="78C8B0E1"/>
    <w:rsid w:val="78C92ED8"/>
    <w:rsid w:val="78D08D78"/>
    <w:rsid w:val="78D2678C"/>
    <w:rsid w:val="78E6B77E"/>
    <w:rsid w:val="78FF23BB"/>
    <w:rsid w:val="78FFFA37"/>
    <w:rsid w:val="79048456"/>
    <w:rsid w:val="7904C776"/>
    <w:rsid w:val="7905179E"/>
    <w:rsid w:val="7905FC5A"/>
    <w:rsid w:val="790CF554"/>
    <w:rsid w:val="7912EDC5"/>
    <w:rsid w:val="79136785"/>
    <w:rsid w:val="79153841"/>
    <w:rsid w:val="79159089"/>
    <w:rsid w:val="791CEF0A"/>
    <w:rsid w:val="792C104B"/>
    <w:rsid w:val="79310330"/>
    <w:rsid w:val="793B6227"/>
    <w:rsid w:val="793D002D"/>
    <w:rsid w:val="794630FA"/>
    <w:rsid w:val="794CC568"/>
    <w:rsid w:val="794DA5ED"/>
    <w:rsid w:val="795576CD"/>
    <w:rsid w:val="79595DBD"/>
    <w:rsid w:val="795AFFB5"/>
    <w:rsid w:val="795C9A0A"/>
    <w:rsid w:val="7962F2FE"/>
    <w:rsid w:val="7963D39F"/>
    <w:rsid w:val="7964F771"/>
    <w:rsid w:val="796C745D"/>
    <w:rsid w:val="79766AB1"/>
    <w:rsid w:val="7976F543"/>
    <w:rsid w:val="797E3F61"/>
    <w:rsid w:val="7982F78E"/>
    <w:rsid w:val="798444E3"/>
    <w:rsid w:val="798A46A1"/>
    <w:rsid w:val="7990B4BA"/>
    <w:rsid w:val="7995E9A2"/>
    <w:rsid w:val="799CFE3E"/>
    <w:rsid w:val="79AE1C37"/>
    <w:rsid w:val="79B3E4B6"/>
    <w:rsid w:val="79B4E6B7"/>
    <w:rsid w:val="79B82E2D"/>
    <w:rsid w:val="79BEBAA9"/>
    <w:rsid w:val="79C21E58"/>
    <w:rsid w:val="79D36414"/>
    <w:rsid w:val="79D753F1"/>
    <w:rsid w:val="79E2F5E1"/>
    <w:rsid w:val="79E7C1F2"/>
    <w:rsid w:val="79EEA351"/>
    <w:rsid w:val="79F062EC"/>
    <w:rsid w:val="79F155E2"/>
    <w:rsid w:val="7A071169"/>
    <w:rsid w:val="7A0A31D4"/>
    <w:rsid w:val="7A21DC12"/>
    <w:rsid w:val="7A238FBF"/>
    <w:rsid w:val="7A2B0BF5"/>
    <w:rsid w:val="7A3103D5"/>
    <w:rsid w:val="7A33BD1B"/>
    <w:rsid w:val="7A3AA9C3"/>
    <w:rsid w:val="7A3F5463"/>
    <w:rsid w:val="7A4700E7"/>
    <w:rsid w:val="7A49EC7E"/>
    <w:rsid w:val="7A500089"/>
    <w:rsid w:val="7A5EFAF9"/>
    <w:rsid w:val="7A7378F1"/>
    <w:rsid w:val="7A7BDDCF"/>
    <w:rsid w:val="7A814015"/>
    <w:rsid w:val="7A89DA91"/>
    <w:rsid w:val="7AA96D0E"/>
    <w:rsid w:val="7AAC9317"/>
    <w:rsid w:val="7AADF482"/>
    <w:rsid w:val="7AB45CAD"/>
    <w:rsid w:val="7AB61A9D"/>
    <w:rsid w:val="7ABC285A"/>
    <w:rsid w:val="7ABDEA21"/>
    <w:rsid w:val="7ABEA828"/>
    <w:rsid w:val="7AC17785"/>
    <w:rsid w:val="7AC340BB"/>
    <w:rsid w:val="7AC4E124"/>
    <w:rsid w:val="7AC6B0CF"/>
    <w:rsid w:val="7ACAB93C"/>
    <w:rsid w:val="7AD110B3"/>
    <w:rsid w:val="7AD5C93A"/>
    <w:rsid w:val="7AD7E994"/>
    <w:rsid w:val="7AD9CF0E"/>
    <w:rsid w:val="7ADAC3A6"/>
    <w:rsid w:val="7AE69C9B"/>
    <w:rsid w:val="7AEB3320"/>
    <w:rsid w:val="7AEDB5A0"/>
    <w:rsid w:val="7AF951F1"/>
    <w:rsid w:val="7B00A87E"/>
    <w:rsid w:val="7B16F7B2"/>
    <w:rsid w:val="7B1A6EFF"/>
    <w:rsid w:val="7B21A078"/>
    <w:rsid w:val="7B2EB944"/>
    <w:rsid w:val="7B314E87"/>
    <w:rsid w:val="7B4C2C2A"/>
    <w:rsid w:val="7B529B69"/>
    <w:rsid w:val="7B53FE8E"/>
    <w:rsid w:val="7B56935C"/>
    <w:rsid w:val="7B660E2D"/>
    <w:rsid w:val="7B664EBA"/>
    <w:rsid w:val="7B6BFD0B"/>
    <w:rsid w:val="7B72CBED"/>
    <w:rsid w:val="7B738A5E"/>
    <w:rsid w:val="7B7B8127"/>
    <w:rsid w:val="7B91AAE9"/>
    <w:rsid w:val="7B967932"/>
    <w:rsid w:val="7B980CCF"/>
    <w:rsid w:val="7B9B9FBF"/>
    <w:rsid w:val="7BA84F50"/>
    <w:rsid w:val="7BAB3088"/>
    <w:rsid w:val="7BBA92B5"/>
    <w:rsid w:val="7BBB8CE1"/>
    <w:rsid w:val="7BBBC5EA"/>
    <w:rsid w:val="7BBF6020"/>
    <w:rsid w:val="7BC96BFC"/>
    <w:rsid w:val="7BCAE6CC"/>
    <w:rsid w:val="7BCEC0F1"/>
    <w:rsid w:val="7BD85274"/>
    <w:rsid w:val="7BF0988D"/>
    <w:rsid w:val="7BF32CC0"/>
    <w:rsid w:val="7BFBFE93"/>
    <w:rsid w:val="7C04D23D"/>
    <w:rsid w:val="7C073579"/>
    <w:rsid w:val="7C11B1D1"/>
    <w:rsid w:val="7C1A71F2"/>
    <w:rsid w:val="7C1E2BE4"/>
    <w:rsid w:val="7C2E4B9B"/>
    <w:rsid w:val="7C2F6F11"/>
    <w:rsid w:val="7C320510"/>
    <w:rsid w:val="7C34F23C"/>
    <w:rsid w:val="7C392673"/>
    <w:rsid w:val="7C483502"/>
    <w:rsid w:val="7C48A206"/>
    <w:rsid w:val="7C4AE327"/>
    <w:rsid w:val="7C523392"/>
    <w:rsid w:val="7C52E32D"/>
    <w:rsid w:val="7C5ADCD6"/>
    <w:rsid w:val="7C5AF2E8"/>
    <w:rsid w:val="7C756D99"/>
    <w:rsid w:val="7C76FC31"/>
    <w:rsid w:val="7C833A5D"/>
    <w:rsid w:val="7C8A7749"/>
    <w:rsid w:val="7C8B0EFA"/>
    <w:rsid w:val="7C92A077"/>
    <w:rsid w:val="7C9EDA35"/>
    <w:rsid w:val="7CA0C223"/>
    <w:rsid w:val="7CA585AA"/>
    <w:rsid w:val="7CA73078"/>
    <w:rsid w:val="7CB324A5"/>
    <w:rsid w:val="7CB3E13D"/>
    <w:rsid w:val="7CBB76A3"/>
    <w:rsid w:val="7CC01B79"/>
    <w:rsid w:val="7CC890E0"/>
    <w:rsid w:val="7CD2699F"/>
    <w:rsid w:val="7CDD4479"/>
    <w:rsid w:val="7CEBE498"/>
    <w:rsid w:val="7CEC4845"/>
    <w:rsid w:val="7CF30197"/>
    <w:rsid w:val="7CFADDEC"/>
    <w:rsid w:val="7CFAF06D"/>
    <w:rsid w:val="7D0601DB"/>
    <w:rsid w:val="7D333DEB"/>
    <w:rsid w:val="7D4FA388"/>
    <w:rsid w:val="7D5218FA"/>
    <w:rsid w:val="7D54B0E6"/>
    <w:rsid w:val="7D5B3081"/>
    <w:rsid w:val="7D5E3203"/>
    <w:rsid w:val="7D6E52D3"/>
    <w:rsid w:val="7D773AF2"/>
    <w:rsid w:val="7D8E6AB2"/>
    <w:rsid w:val="7D91810C"/>
    <w:rsid w:val="7D91CAF7"/>
    <w:rsid w:val="7DADD32B"/>
    <w:rsid w:val="7DBB518D"/>
    <w:rsid w:val="7DC1A437"/>
    <w:rsid w:val="7DC6461F"/>
    <w:rsid w:val="7DDCEC92"/>
    <w:rsid w:val="7DE1FB42"/>
    <w:rsid w:val="7DEE05A3"/>
    <w:rsid w:val="7DF1B4BA"/>
    <w:rsid w:val="7DF2B62B"/>
    <w:rsid w:val="7DFAF8E7"/>
    <w:rsid w:val="7E001853"/>
    <w:rsid w:val="7E07172F"/>
    <w:rsid w:val="7E0901F8"/>
    <w:rsid w:val="7E1F4668"/>
    <w:rsid w:val="7E21600C"/>
    <w:rsid w:val="7E226C32"/>
    <w:rsid w:val="7E27F3AA"/>
    <w:rsid w:val="7E304B7D"/>
    <w:rsid w:val="7E3945C4"/>
    <w:rsid w:val="7E3C043B"/>
    <w:rsid w:val="7E3DBA2C"/>
    <w:rsid w:val="7E3DE14D"/>
    <w:rsid w:val="7E494391"/>
    <w:rsid w:val="7E575C70"/>
    <w:rsid w:val="7E5C1092"/>
    <w:rsid w:val="7E64ECD0"/>
    <w:rsid w:val="7E687695"/>
    <w:rsid w:val="7E7E0EB3"/>
    <w:rsid w:val="7E9460A3"/>
    <w:rsid w:val="7E96AE4D"/>
    <w:rsid w:val="7E9F58FC"/>
    <w:rsid w:val="7EA74E03"/>
    <w:rsid w:val="7EA77A14"/>
    <w:rsid w:val="7EA8A0CA"/>
    <w:rsid w:val="7EAB87CE"/>
    <w:rsid w:val="7EAEAFE4"/>
    <w:rsid w:val="7EB4CF73"/>
    <w:rsid w:val="7EB711A0"/>
    <w:rsid w:val="7EB84AE0"/>
    <w:rsid w:val="7EBBFAF3"/>
    <w:rsid w:val="7EBC4298"/>
    <w:rsid w:val="7EC31F1E"/>
    <w:rsid w:val="7EC5AED4"/>
    <w:rsid w:val="7EC7E47B"/>
    <w:rsid w:val="7EC9B093"/>
    <w:rsid w:val="7ECC8C48"/>
    <w:rsid w:val="7ED917DD"/>
    <w:rsid w:val="7EE5B0F7"/>
    <w:rsid w:val="7EEDD0CE"/>
    <w:rsid w:val="7EF657C1"/>
    <w:rsid w:val="7F043AEE"/>
    <w:rsid w:val="7F08160D"/>
    <w:rsid w:val="7F147082"/>
    <w:rsid w:val="7F17427B"/>
    <w:rsid w:val="7F212D66"/>
    <w:rsid w:val="7F2B004C"/>
    <w:rsid w:val="7F2C3054"/>
    <w:rsid w:val="7F31173F"/>
    <w:rsid w:val="7F3A59A2"/>
    <w:rsid w:val="7F434CAC"/>
    <w:rsid w:val="7F46DD9D"/>
    <w:rsid w:val="7F4FB63E"/>
    <w:rsid w:val="7F5B2259"/>
    <w:rsid w:val="7F5DF437"/>
    <w:rsid w:val="7F6658EA"/>
    <w:rsid w:val="7F6ED656"/>
    <w:rsid w:val="7F8786AF"/>
    <w:rsid w:val="7F89D604"/>
    <w:rsid w:val="7F8EF435"/>
    <w:rsid w:val="7F9811E4"/>
    <w:rsid w:val="7F9851FC"/>
    <w:rsid w:val="7F986EF0"/>
    <w:rsid w:val="7F9DC136"/>
    <w:rsid w:val="7FA5CFF1"/>
    <w:rsid w:val="7FAF3840"/>
    <w:rsid w:val="7FB5FF8D"/>
    <w:rsid w:val="7FBD7D83"/>
    <w:rsid w:val="7FBDF6F4"/>
    <w:rsid w:val="7FC28BAD"/>
    <w:rsid w:val="7FC4BF2C"/>
    <w:rsid w:val="7FD193FE"/>
    <w:rsid w:val="7FD1E755"/>
    <w:rsid w:val="7FD47554"/>
    <w:rsid w:val="7FD90D34"/>
    <w:rsid w:val="7FDF5FAD"/>
    <w:rsid w:val="7FE38C74"/>
    <w:rsid w:val="7FEAE20D"/>
    <w:rsid w:val="7FEFE5AA"/>
    <w:rsid w:val="7FFE6E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9718"/>
  <w15:chartTrackingRefBased/>
  <w15:docId w15:val="{0BEE45B9-FB9E-47F6-8D70-CFCA924E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7BE"/>
    <w:rPr>
      <w:lang w:val="en-IE"/>
    </w:rPr>
  </w:style>
  <w:style w:type="paragraph" w:styleId="Heading1">
    <w:name w:val="heading 1"/>
    <w:basedOn w:val="Normal"/>
    <w:next w:val="Normal"/>
    <w:link w:val="Heading1Char"/>
    <w:uiPriority w:val="9"/>
    <w:qFormat/>
    <w:rsid w:val="00585B27"/>
    <w:pPr>
      <w:keepNext/>
      <w:keepLines/>
      <w:spacing w:before="240" w:after="0"/>
      <w:outlineLvl w:val="0"/>
    </w:pPr>
    <w:rPr>
      <w:rFonts w:ascii="Source Sans Pro" w:eastAsiaTheme="majorEastAsia" w:hAnsi="Source Sans Pro" w:cstheme="majorBidi"/>
      <w:b/>
      <w:caps/>
      <w:color w:val="7030A0"/>
      <w:sz w:val="28"/>
      <w:szCs w:val="32"/>
      <w:u w:val="single"/>
    </w:rPr>
  </w:style>
  <w:style w:type="paragraph" w:styleId="Heading2">
    <w:name w:val="heading 2"/>
    <w:basedOn w:val="Normal"/>
    <w:next w:val="Normal"/>
    <w:link w:val="Heading2Char"/>
    <w:unhideWhenUsed/>
    <w:qFormat/>
    <w:rsid w:val="00FA78A4"/>
    <w:pPr>
      <w:keepNext/>
      <w:keepLines/>
      <w:spacing w:before="40" w:after="0" w:line="240" w:lineRule="auto"/>
      <w:outlineLvl w:val="1"/>
    </w:pPr>
    <w:rPr>
      <w:rFonts w:ascii="Source Sans Pro" w:eastAsiaTheme="majorEastAsia" w:hAnsi="Source Sans Pro" w:cstheme="majorBidi"/>
      <w:b/>
      <w:sz w:val="28"/>
      <w:szCs w:val="26"/>
      <w:lang w:val="en-US"/>
    </w:rPr>
  </w:style>
  <w:style w:type="paragraph" w:styleId="Heading3">
    <w:name w:val="heading 3"/>
    <w:basedOn w:val="Normal"/>
    <w:next w:val="Normal"/>
    <w:link w:val="Heading3Char"/>
    <w:uiPriority w:val="9"/>
    <w:unhideWhenUsed/>
    <w:qFormat/>
    <w:rsid w:val="00585B27"/>
    <w:pPr>
      <w:keepNext/>
      <w:keepLines/>
      <w:spacing w:before="40" w:after="0"/>
      <w:outlineLvl w:val="2"/>
    </w:pPr>
    <w:rPr>
      <w:rFonts w:ascii="Source Sans Pro" w:eastAsiaTheme="majorEastAsia" w:hAnsi="Source Sans Pro"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8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8A4"/>
    <w:rPr>
      <w:rFonts w:ascii="Segoe UI" w:hAnsi="Segoe UI" w:cs="Segoe UI"/>
      <w:sz w:val="18"/>
      <w:szCs w:val="18"/>
    </w:rPr>
  </w:style>
  <w:style w:type="table" w:styleId="TableGrid">
    <w:name w:val="Table Grid"/>
    <w:basedOn w:val="TableNormal"/>
    <w:uiPriority w:val="39"/>
    <w:rsid w:val="00FA78A4"/>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78A4"/>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A78A4"/>
    <w:pPr>
      <w:ind w:left="720"/>
      <w:contextualSpacing/>
    </w:pPr>
  </w:style>
  <w:style w:type="paragraph" w:customStyle="1" w:styleId="Default">
    <w:name w:val="Default"/>
    <w:rsid w:val="00FA78A4"/>
    <w:pPr>
      <w:autoSpaceDE w:val="0"/>
      <w:autoSpaceDN w:val="0"/>
      <w:adjustRightInd w:val="0"/>
      <w:spacing w:after="0" w:line="240" w:lineRule="auto"/>
    </w:pPr>
    <w:rPr>
      <w:rFonts w:ascii="Arial" w:eastAsia="Calibri" w:hAnsi="Arial" w:cs="Arial"/>
      <w:color w:val="000000"/>
      <w:sz w:val="24"/>
      <w:szCs w:val="24"/>
      <w:lang w:val="en-IE"/>
    </w:rPr>
  </w:style>
  <w:style w:type="character" w:customStyle="1" w:styleId="sims-lpo-header-title">
    <w:name w:val="sims-lpo-header-title"/>
    <w:basedOn w:val="DefaultParagraphFont"/>
    <w:rsid w:val="00FA78A4"/>
  </w:style>
  <w:style w:type="character" w:customStyle="1" w:styleId="Heading2Char">
    <w:name w:val="Heading 2 Char"/>
    <w:basedOn w:val="DefaultParagraphFont"/>
    <w:link w:val="Heading2"/>
    <w:rsid w:val="00FA78A4"/>
    <w:rPr>
      <w:rFonts w:ascii="Source Sans Pro" w:eastAsiaTheme="majorEastAsia" w:hAnsi="Source Sans Pro" w:cstheme="majorBidi"/>
      <w:b/>
      <w:sz w:val="28"/>
      <w:szCs w:val="26"/>
      <w:lang w:val="en-US"/>
    </w:rPr>
  </w:style>
  <w:style w:type="paragraph" w:customStyle="1" w:styleId="paragraph">
    <w:name w:val="paragraph"/>
    <w:basedOn w:val="Normal"/>
    <w:rsid w:val="00FA78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rsid w:val="00DA219E"/>
    <w:rPr>
      <w:sz w:val="16"/>
      <w:szCs w:val="16"/>
    </w:rPr>
  </w:style>
  <w:style w:type="paragraph" w:styleId="CommentText">
    <w:name w:val="annotation text"/>
    <w:basedOn w:val="Normal"/>
    <w:link w:val="CommentTextChar"/>
    <w:uiPriority w:val="99"/>
    <w:rsid w:val="00DA219E"/>
    <w:pPr>
      <w:spacing w:after="200" w:line="240" w:lineRule="auto"/>
    </w:pPr>
    <w:rPr>
      <w:rFonts w:asciiTheme="majorHAnsi" w:hAnsiTheme="majorHAnsi"/>
      <w:b/>
      <w:sz w:val="24"/>
      <w:szCs w:val="20"/>
      <w:lang w:val="en-US"/>
    </w:rPr>
  </w:style>
  <w:style w:type="character" w:customStyle="1" w:styleId="CommentTextChar">
    <w:name w:val="Comment Text Char"/>
    <w:basedOn w:val="DefaultParagraphFont"/>
    <w:link w:val="CommentText"/>
    <w:uiPriority w:val="99"/>
    <w:rsid w:val="00DA219E"/>
    <w:rPr>
      <w:rFonts w:asciiTheme="majorHAnsi" w:hAnsiTheme="majorHAnsi"/>
      <w:b/>
      <w:sz w:val="24"/>
      <w:szCs w:val="20"/>
      <w:lang w:val="en-US"/>
    </w:rPr>
  </w:style>
  <w:style w:type="character" w:customStyle="1" w:styleId="addmd">
    <w:name w:val="addmd"/>
    <w:basedOn w:val="DefaultParagraphFont"/>
    <w:rsid w:val="00DA219E"/>
  </w:style>
  <w:style w:type="character" w:customStyle="1" w:styleId="exldetailsdisplayval">
    <w:name w:val="exldetailsdisplayval"/>
    <w:basedOn w:val="DefaultParagraphFont"/>
    <w:rsid w:val="00DA219E"/>
  </w:style>
  <w:style w:type="character" w:customStyle="1" w:styleId="exlresultdetails">
    <w:name w:val="exlresultdetails"/>
    <w:basedOn w:val="DefaultParagraphFont"/>
    <w:rsid w:val="00DA219E"/>
  </w:style>
  <w:style w:type="character" w:customStyle="1" w:styleId="medium-8">
    <w:name w:val="medium-8"/>
    <w:basedOn w:val="DefaultParagraphFont"/>
    <w:rsid w:val="00DA219E"/>
  </w:style>
  <w:style w:type="character" w:customStyle="1" w:styleId="author-name">
    <w:name w:val="author-name"/>
    <w:basedOn w:val="DefaultParagraphFont"/>
    <w:rsid w:val="00DA219E"/>
  </w:style>
  <w:style w:type="paragraph" w:styleId="CommentSubject">
    <w:name w:val="annotation subject"/>
    <w:basedOn w:val="CommentText"/>
    <w:next w:val="CommentText"/>
    <w:link w:val="CommentSubjectChar"/>
    <w:uiPriority w:val="99"/>
    <w:semiHidden/>
    <w:unhideWhenUsed/>
    <w:rsid w:val="0061682E"/>
    <w:pPr>
      <w:spacing w:after="160"/>
    </w:pPr>
    <w:rPr>
      <w:rFonts w:asciiTheme="minorHAnsi" w:hAnsiTheme="minorHAnsi"/>
      <w:bCs/>
      <w:sz w:val="20"/>
      <w:lang w:val="en-IE"/>
    </w:rPr>
  </w:style>
  <w:style w:type="character" w:customStyle="1" w:styleId="CommentSubjectChar">
    <w:name w:val="Comment Subject Char"/>
    <w:basedOn w:val="CommentTextChar"/>
    <w:link w:val="CommentSubject"/>
    <w:uiPriority w:val="99"/>
    <w:semiHidden/>
    <w:rsid w:val="0061682E"/>
    <w:rPr>
      <w:rFonts w:asciiTheme="majorHAnsi" w:hAnsiTheme="majorHAnsi"/>
      <w:b/>
      <w:bCs/>
      <w:sz w:val="20"/>
      <w:szCs w:val="20"/>
      <w:lang w:val="en-IE"/>
    </w:rPr>
  </w:style>
  <w:style w:type="character" w:styleId="Strong">
    <w:name w:val="Strong"/>
    <w:basedOn w:val="DefaultParagraphFont"/>
    <w:uiPriority w:val="22"/>
    <w:qFormat/>
    <w:rsid w:val="00564AB9"/>
    <w:rPr>
      <w:b/>
      <w:bCs/>
    </w:rPr>
  </w:style>
  <w:style w:type="character" w:customStyle="1" w:styleId="Heading1Char">
    <w:name w:val="Heading 1 Char"/>
    <w:basedOn w:val="DefaultParagraphFont"/>
    <w:link w:val="Heading1"/>
    <w:uiPriority w:val="9"/>
    <w:rsid w:val="00585B27"/>
    <w:rPr>
      <w:rFonts w:ascii="Source Sans Pro" w:eastAsiaTheme="majorEastAsia" w:hAnsi="Source Sans Pro" w:cstheme="majorBidi"/>
      <w:b/>
      <w:caps/>
      <w:color w:val="7030A0"/>
      <w:sz w:val="28"/>
      <w:szCs w:val="32"/>
      <w:u w:val="single"/>
      <w:lang w:val="en-IE"/>
    </w:rPr>
  </w:style>
  <w:style w:type="character" w:customStyle="1" w:styleId="Heading3Char">
    <w:name w:val="Heading 3 Char"/>
    <w:basedOn w:val="DefaultParagraphFont"/>
    <w:link w:val="Heading3"/>
    <w:uiPriority w:val="9"/>
    <w:rsid w:val="00585B27"/>
    <w:rPr>
      <w:rFonts w:ascii="Source Sans Pro" w:eastAsiaTheme="majorEastAsia" w:hAnsi="Source Sans Pro" w:cstheme="majorBidi"/>
      <w:b/>
      <w:color w:val="1F3763" w:themeColor="accent1" w:themeShade="7F"/>
      <w:sz w:val="24"/>
      <w:szCs w:val="24"/>
      <w:lang w:val="en-IE"/>
    </w:rPr>
  </w:style>
  <w:style w:type="paragraph" w:styleId="Header">
    <w:name w:val="header"/>
    <w:basedOn w:val="Normal"/>
    <w:link w:val="HeaderChar"/>
    <w:uiPriority w:val="99"/>
    <w:unhideWhenUsed/>
    <w:rsid w:val="00985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9A3"/>
    <w:rPr>
      <w:lang w:val="en-IE"/>
    </w:rPr>
  </w:style>
  <w:style w:type="paragraph" w:styleId="Footer">
    <w:name w:val="footer"/>
    <w:basedOn w:val="Normal"/>
    <w:link w:val="FooterChar"/>
    <w:uiPriority w:val="99"/>
    <w:unhideWhenUsed/>
    <w:rsid w:val="00985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9A3"/>
    <w:rPr>
      <w:lang w:val="en-IE"/>
    </w:r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CF235F"/>
    <w:rPr>
      <w:color w:val="0563C1" w:themeColor="hyperlink"/>
      <w:u w:val="single"/>
    </w:rPr>
  </w:style>
  <w:style w:type="character" w:styleId="UnresolvedMention">
    <w:name w:val="Unresolved Mention"/>
    <w:basedOn w:val="DefaultParagraphFont"/>
    <w:uiPriority w:val="99"/>
    <w:semiHidden/>
    <w:unhideWhenUsed/>
    <w:rsid w:val="00CF235F"/>
    <w:rPr>
      <w:color w:val="605E5C"/>
      <w:shd w:val="clear" w:color="auto" w:fill="E1DFDD"/>
    </w:rPr>
  </w:style>
  <w:style w:type="paragraph" w:styleId="Revision">
    <w:name w:val="Revision"/>
    <w:hidden/>
    <w:uiPriority w:val="99"/>
    <w:semiHidden/>
    <w:rsid w:val="003D327A"/>
    <w:pPr>
      <w:spacing w:after="0" w:line="240" w:lineRule="auto"/>
    </w:pPr>
    <w:rPr>
      <w:lang w:val="en-IE"/>
    </w:rPr>
  </w:style>
  <w:style w:type="paragraph" w:styleId="Bibliography">
    <w:name w:val="Bibliography"/>
    <w:basedOn w:val="Normal"/>
    <w:next w:val="Normal"/>
    <w:uiPriority w:val="37"/>
    <w:unhideWhenUsed/>
    <w:rsid w:val="0095147D"/>
    <w:rPr>
      <w:lang w:val="en-GB"/>
    </w:rPr>
  </w:style>
  <w:style w:type="character" w:customStyle="1" w:styleId="normaltextrun">
    <w:name w:val="normaltextrun"/>
    <w:basedOn w:val="DefaultParagraphFont"/>
    <w:rsid w:val="006C78A2"/>
  </w:style>
  <w:style w:type="character" w:styleId="Emphasis">
    <w:name w:val="Emphasis"/>
    <w:basedOn w:val="DefaultParagraphFont"/>
    <w:uiPriority w:val="20"/>
    <w:qFormat/>
    <w:rsid w:val="006C78A2"/>
    <w:rPr>
      <w:i/>
      <w:iCs/>
    </w:rPr>
  </w:style>
  <w:style w:type="paragraph" w:styleId="TOCHeading">
    <w:name w:val="TOC Heading"/>
    <w:basedOn w:val="Heading1"/>
    <w:next w:val="Normal"/>
    <w:uiPriority w:val="39"/>
    <w:unhideWhenUsed/>
    <w:qFormat/>
    <w:rsid w:val="009E162B"/>
    <w:pPr>
      <w:outlineLvl w:val="9"/>
    </w:pPr>
    <w:rPr>
      <w:rFonts w:asciiTheme="majorHAnsi" w:hAnsiTheme="majorHAnsi"/>
      <w:b w:val="0"/>
      <w:caps w:val="0"/>
      <w:color w:val="2F5496" w:themeColor="accent1" w:themeShade="BF"/>
      <w:sz w:val="32"/>
      <w:u w:val="none"/>
      <w:lang w:val="en-US"/>
    </w:rPr>
  </w:style>
  <w:style w:type="paragraph" w:styleId="TOC1">
    <w:name w:val="toc 1"/>
    <w:basedOn w:val="Normal"/>
    <w:next w:val="Normal"/>
    <w:autoRedefine/>
    <w:uiPriority w:val="39"/>
    <w:unhideWhenUsed/>
    <w:rsid w:val="009E162B"/>
    <w:pPr>
      <w:spacing w:after="100"/>
    </w:pPr>
  </w:style>
  <w:style w:type="paragraph" w:styleId="TOC3">
    <w:name w:val="toc 3"/>
    <w:basedOn w:val="Normal"/>
    <w:next w:val="Normal"/>
    <w:autoRedefine/>
    <w:uiPriority w:val="39"/>
    <w:unhideWhenUsed/>
    <w:rsid w:val="009E162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95651">
      <w:bodyDiv w:val="1"/>
      <w:marLeft w:val="0"/>
      <w:marRight w:val="0"/>
      <w:marTop w:val="0"/>
      <w:marBottom w:val="0"/>
      <w:divBdr>
        <w:top w:val="none" w:sz="0" w:space="0" w:color="auto"/>
        <w:left w:val="none" w:sz="0" w:space="0" w:color="auto"/>
        <w:bottom w:val="none" w:sz="0" w:space="0" w:color="auto"/>
        <w:right w:val="none" w:sz="0" w:space="0" w:color="auto"/>
      </w:divBdr>
    </w:div>
    <w:div w:id="1144590712">
      <w:bodyDiv w:val="1"/>
      <w:marLeft w:val="0"/>
      <w:marRight w:val="0"/>
      <w:marTop w:val="0"/>
      <w:marBottom w:val="0"/>
      <w:divBdr>
        <w:top w:val="none" w:sz="0" w:space="0" w:color="auto"/>
        <w:left w:val="none" w:sz="0" w:space="0" w:color="auto"/>
        <w:bottom w:val="none" w:sz="0" w:space="0" w:color="auto"/>
        <w:right w:val="none" w:sz="0" w:space="0" w:color="auto"/>
      </w:divBdr>
    </w:div>
    <w:div w:id="1274173324">
      <w:bodyDiv w:val="1"/>
      <w:marLeft w:val="0"/>
      <w:marRight w:val="0"/>
      <w:marTop w:val="0"/>
      <w:marBottom w:val="0"/>
      <w:divBdr>
        <w:top w:val="none" w:sz="0" w:space="0" w:color="auto"/>
        <w:left w:val="none" w:sz="0" w:space="0" w:color="auto"/>
        <w:bottom w:val="none" w:sz="0" w:space="0" w:color="auto"/>
        <w:right w:val="none" w:sz="0" w:space="0" w:color="auto"/>
      </w:divBdr>
    </w:div>
    <w:div w:id="137711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FF27F9D9-DD71-4EA2-A3CF-873A337503F0}">
    <t:Anchor>
      <t:Comment id="1786065961"/>
    </t:Anchor>
    <t:History>
      <t:Event id="{A36FD582-4A73-42AC-8868-B113FAC31585}" time="2022-06-10T08:41:39.432Z">
        <t:Attribution userId="S::limad@tcd.ie::cecde4d7-e310-4a2e-acb6-bbe06c70b1d8" userProvider="AD" userName="Debora Lima"/>
        <t:Anchor>
          <t:Comment id="1957350692"/>
        </t:Anchor>
        <t:Create/>
      </t:Event>
      <t:Event id="{C16511B9-5E60-4E33-BA89-7972B0CFCEE8}" time="2022-06-10T08:41:39.432Z">
        <t:Attribution userId="S::limad@tcd.ie::cecde4d7-e310-4a2e-acb6-bbe06c70b1d8" userProvider="AD" userName="Debora Lima"/>
        <t:Anchor>
          <t:Comment id="1957350692"/>
        </t:Anchor>
        <t:Assign userId="S::JSCALLY@tcd.ie::d14d15e7-84de-48ce-9733-00edd127ed4c" userProvider="AD" userName="John Scally"/>
      </t:Event>
      <t:Event id="{C9C1D6F0-1D06-4422-BE57-CC0E9BFCD394}" time="2022-06-10T08:41:39.432Z">
        <t:Attribution userId="S::limad@tcd.ie::cecde4d7-e310-4a2e-acb6-bbe06c70b1d8" userProvider="AD" userName="Debora Lima"/>
        <t:Anchor>
          <t:Comment id="1957350692"/>
        </t:Anchor>
        <t:SetTitle title="@John Scally Hi John, you can make changes directly on the document, no problem. The track changes is activated. =)"/>
      </t:Event>
      <t:Event id="{08EBAFE7-527C-4B36-8419-16CFEE136079}" time="2022-06-10T09:08:39.539Z">
        <t:Attribution userId="S::limad@tcd.ie::cecde4d7-e310-4a2e-acb6-bbe06c70b1d8" userProvider="AD" userName="Debora Lima"/>
        <t:Progress percentComplete="100"/>
      </t:Event>
      <t:Event id="{CB778897-A430-49D3-BB8F-12F80743BA4C}" time="2022-06-10T09:08:55.097Z">
        <t:Attribution userId="S::limad@tcd.ie::cecde4d7-e310-4a2e-acb6-bbe06c70b1d8" userProvider="AD" userName="Debora Lima"/>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BEE1FEADCAA6489F9F3B1AB14241E5" ma:contentTypeVersion="15" ma:contentTypeDescription="Create a new document." ma:contentTypeScope="" ma:versionID="e271b7a3aab8a9e9d4b03360a7b6b9ad">
  <xsd:schema xmlns:xsd="http://www.w3.org/2001/XMLSchema" xmlns:xs="http://www.w3.org/2001/XMLSchema" xmlns:p="http://schemas.microsoft.com/office/2006/metadata/properties" xmlns:ns2="c049ede5-a1d8-4b9f-a44d-c3c53a05138d" xmlns:ns3="c1946767-99ac-4325-85d5-75b224e8cafc" targetNamespace="http://schemas.microsoft.com/office/2006/metadata/properties" ma:root="true" ma:fieldsID="b1951f507c19c2f58b49067890bf6779" ns2:_="" ns3:_="">
    <xsd:import namespace="c049ede5-a1d8-4b9f-a44d-c3c53a05138d"/>
    <xsd:import namespace="c1946767-99ac-4325-85d5-75b224e8ca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9ede5-a1d8-4b9f-a44d-c3c53a0513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096d60a-b3fa-45f8-8eb1-a2019546a602}" ma:internalName="TaxCatchAll" ma:showField="CatchAllData" ma:web="c049ede5-a1d8-4b9f-a44d-c3c53a0513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946767-99ac-4325-85d5-75b224e8ca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946767-99ac-4325-85d5-75b224e8cafc">
      <Terms xmlns="http://schemas.microsoft.com/office/infopath/2007/PartnerControls"/>
    </lcf76f155ced4ddcb4097134ff3c332f>
    <TaxCatchAll xmlns="c049ede5-a1d8-4b9f-a44d-c3c53a05138d" xsi:nil="true"/>
    <SharedWithUsers xmlns="c049ede5-a1d8-4b9f-a44d-c3c53a05138d">
      <UserInfo>
        <DisplayName>Jacob Erickson</DisplayName>
        <AccountId>19</AccountId>
        <AccountType/>
      </UserInfo>
      <UserInfo>
        <DisplayName>Neil Morrison</DisplayName>
        <AccountId>27</AccountId>
        <AccountType/>
      </UserInfo>
      <UserInfo>
        <DisplayName>Kevin Hargaden</DisplayName>
        <AccountId>75</AccountId>
        <AccountType/>
      </UserInfo>
      <UserInfo>
        <DisplayName>Alexandra Grieser</DisplayName>
        <AccountId>30</AccountId>
        <AccountType/>
      </UserInfo>
      <UserInfo>
        <DisplayName>Benjamin Wold</DisplayName>
        <AccountId>24</AccountId>
        <AccountType/>
      </UserInfo>
      <UserInfo>
        <DisplayName>Fáinche Ryan</DisplayName>
        <AccountId>26</AccountId>
        <AccountType/>
      </UserInfo>
      <UserInfo>
        <DisplayName>Linda Hogan</DisplayName>
        <AccountId>23</AccountId>
        <AccountType/>
      </UserInfo>
      <UserInfo>
        <DisplayName>Zohar Hadromi-Allouche</DisplayName>
        <AccountId>25</AccountId>
        <AccountType/>
      </UserInfo>
      <UserInfo>
        <DisplayName>John Scally</DisplayName>
        <AccountId>21</AccountId>
        <AccountType/>
      </UserInfo>
      <UserInfo>
        <DisplayName>Daniele Pevarello</DisplayName>
        <AccountId>29</AccountId>
        <AccountType/>
      </UserInfo>
      <UserInfo>
        <DisplayName>Andrew Pierce</DisplayName>
        <AccountId>32</AccountId>
        <AccountType/>
      </UserInfo>
      <UserInfo>
        <DisplayName>Michael Joseph Kirwan</DisplayName>
        <AccountId>31</AccountId>
        <AccountType/>
      </UserInfo>
      <UserInfo>
        <DisplayName>Cathriona Russell</DisplayName>
        <AccountId>22</AccountId>
        <AccountType/>
      </UserInfo>
      <UserInfo>
        <DisplayName>Ciarán Mc Glynn</DisplayName>
        <AccountId>28</AccountId>
        <AccountType/>
      </UserInfo>
      <UserInfo>
        <DisplayName>Seema Chauhan</DisplayName>
        <AccountId>56</AccountId>
        <AccountType/>
      </UserInfo>
      <UserInfo>
        <DisplayName>Patrick Wall</DisplayName>
        <AccountId>76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218257E-4B3C-4DBE-9C24-727309899547}">
  <ds:schemaRefs>
    <ds:schemaRef ds:uri="http://schemas.microsoft.com/sharepoint/v3/contenttype/forms"/>
  </ds:schemaRefs>
</ds:datastoreItem>
</file>

<file path=customXml/itemProps2.xml><?xml version="1.0" encoding="utf-8"?>
<ds:datastoreItem xmlns:ds="http://schemas.openxmlformats.org/officeDocument/2006/customXml" ds:itemID="{E13C884B-6C7B-45A3-9BB2-7B76FFBC5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9ede5-a1d8-4b9f-a44d-c3c53a05138d"/>
    <ds:schemaRef ds:uri="c1946767-99ac-4325-85d5-75b224e8c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91A93-67B5-4661-9777-4CA8D16E9166}">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www.w3.org/XML/1998/namespace"/>
    <ds:schemaRef ds:uri="http://schemas.openxmlformats.org/package/2006/metadata/core-properties"/>
    <ds:schemaRef ds:uri="c1946767-99ac-4325-85d5-75b224e8cafc"/>
    <ds:schemaRef ds:uri="c049ede5-a1d8-4b9f-a44d-c3c53a05138d"/>
    <ds:schemaRef ds:uri="http://purl.org/dc/terms/"/>
  </ds:schemaRefs>
</ds:datastoreItem>
</file>

<file path=customXml/itemProps4.xml><?xml version="1.0" encoding="utf-8"?>
<ds:datastoreItem xmlns:ds="http://schemas.openxmlformats.org/officeDocument/2006/customXml" ds:itemID="{A0E802FA-99BF-4CF0-8016-6C9A9D6D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20136</Words>
  <Characters>114777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Mc Mahon</dc:creator>
  <cp:keywords/>
  <dc:description/>
  <cp:lastModifiedBy>Helen Mc Mahon</cp:lastModifiedBy>
  <cp:revision>2</cp:revision>
  <cp:lastPrinted>2021-09-05T23:49:00Z</cp:lastPrinted>
  <dcterms:created xsi:type="dcterms:W3CDTF">2025-07-18T10:21:00Z</dcterms:created>
  <dcterms:modified xsi:type="dcterms:W3CDTF">2025-07-18T10:21:00Z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0x01010095BEE1FEADCAA6489F9F3B1AB14241E5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