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CA2" w14:textId="122535FB" w:rsidR="00D865BA" w:rsidRDefault="00D865BA"/>
    <w:p w14:paraId="0D2A9BB6" w14:textId="36A45209" w:rsidR="00923776" w:rsidRPr="00643865" w:rsidRDefault="00923776" w:rsidP="00643865">
      <w:pPr>
        <w:rPr>
          <w:rFonts w:cstheme="minorHAnsi"/>
        </w:rPr>
      </w:pPr>
    </w:p>
    <w:p w14:paraId="46E0BC64" w14:textId="4E1606E4" w:rsidR="00923776" w:rsidRPr="00643865" w:rsidRDefault="00D809CE" w:rsidP="00643865">
      <w:pPr>
        <w:spacing w:after="300" w:line="240" w:lineRule="auto"/>
        <w:rPr>
          <w:rFonts w:eastAsia="Times New Roman" w:cstheme="minorHAnsi"/>
          <w:b/>
          <w:bCs/>
          <w:sz w:val="44"/>
          <w:szCs w:val="44"/>
          <w:lang w:eastAsia="en-IE"/>
        </w:rPr>
      </w:pPr>
      <w:r w:rsidRPr="00643865">
        <w:rPr>
          <w:rFonts w:cstheme="minorHAnsi"/>
          <w:sz w:val="44"/>
          <w:szCs w:val="44"/>
        </w:rPr>
        <w:t xml:space="preserve">Modern European </w:t>
      </w:r>
      <w:proofErr w:type="gramStart"/>
      <w:r w:rsidRPr="00643865">
        <w:rPr>
          <w:rFonts w:cstheme="minorHAnsi"/>
          <w:sz w:val="44"/>
          <w:szCs w:val="44"/>
        </w:rPr>
        <w:t xml:space="preserve">Philosophy </w:t>
      </w:r>
      <w:r w:rsidR="004C7971" w:rsidRPr="00643865">
        <w:rPr>
          <w:rFonts w:cstheme="minorHAnsi"/>
          <w:sz w:val="44"/>
          <w:szCs w:val="44"/>
        </w:rPr>
        <w:t xml:space="preserve"> </w:t>
      </w:r>
      <w:r w:rsidR="00923776" w:rsidRPr="00643865">
        <w:rPr>
          <w:rFonts w:cstheme="minorHAnsi"/>
          <w:sz w:val="44"/>
          <w:szCs w:val="44"/>
        </w:rPr>
        <w:t>|</w:t>
      </w:r>
      <w:proofErr w:type="gramEnd"/>
      <w:r w:rsidR="00923776" w:rsidRPr="00643865">
        <w:rPr>
          <w:rFonts w:cstheme="minorHAnsi"/>
          <w:sz w:val="44"/>
          <w:szCs w:val="44"/>
        </w:rPr>
        <w:t xml:space="preserve"> </w:t>
      </w:r>
      <w:r w:rsidR="00CE7A32" w:rsidRPr="00643865">
        <w:rPr>
          <w:rFonts w:cstheme="minorHAnsi"/>
          <w:color w:val="666666"/>
          <w:sz w:val="44"/>
          <w:szCs w:val="44"/>
          <w:shd w:val="clear" w:color="auto" w:fill="FFFFFF"/>
        </w:rPr>
        <w:t>PIU</w:t>
      </w:r>
      <w:r w:rsidRPr="00643865">
        <w:rPr>
          <w:rFonts w:cstheme="minorHAnsi"/>
          <w:color w:val="666666"/>
          <w:sz w:val="44"/>
          <w:szCs w:val="44"/>
          <w:shd w:val="clear" w:color="auto" w:fill="FFFFFF"/>
        </w:rPr>
        <w:t>3305</w:t>
      </w:r>
      <w:r w:rsidR="00FD7ED5">
        <w:rPr>
          <w:rFonts w:cstheme="minorHAnsi"/>
          <w:color w:val="666666"/>
          <w:sz w:val="44"/>
          <w:szCs w:val="44"/>
          <w:shd w:val="clear" w:color="auto" w:fill="FFFFFF"/>
        </w:rPr>
        <w:t>4</w:t>
      </w:r>
      <w:r w:rsidRPr="00643865">
        <w:rPr>
          <w:rFonts w:cstheme="minorHAnsi"/>
          <w:color w:val="666666"/>
          <w:sz w:val="44"/>
          <w:szCs w:val="44"/>
          <w:shd w:val="clear" w:color="auto" w:fill="FFFFFF"/>
        </w:rPr>
        <w:t xml:space="preserve"> (</w:t>
      </w:r>
      <w:r w:rsidR="00FD7ED5">
        <w:rPr>
          <w:rFonts w:cstheme="minorHAnsi"/>
          <w:color w:val="666666"/>
          <w:sz w:val="44"/>
          <w:szCs w:val="44"/>
          <w:shd w:val="clear" w:color="auto" w:fill="FFFFFF"/>
        </w:rPr>
        <w:t>5</w:t>
      </w:r>
      <w:r w:rsidRPr="00643865">
        <w:rPr>
          <w:rFonts w:cstheme="minorHAnsi"/>
          <w:color w:val="666666"/>
          <w:sz w:val="44"/>
          <w:szCs w:val="44"/>
          <w:shd w:val="clear" w:color="auto" w:fill="FFFFFF"/>
        </w:rPr>
        <w:t xml:space="preserve"> ECTS)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6179"/>
      </w:tblGrid>
      <w:tr w:rsidR="00923776" w:rsidRPr="00643865" w14:paraId="488503C5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45443C82" w14:textId="59353067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D21BE5" w14:textId="01B785F4" w:rsidR="00923776" w:rsidRPr="00643865" w:rsidRDefault="004C7971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Junior</w:t>
            </w:r>
            <w:r w:rsidR="00923776" w:rsidRPr="00643865">
              <w:rPr>
                <w:rFonts w:cstheme="minorHAnsi"/>
                <w:sz w:val="24"/>
                <w:szCs w:val="24"/>
              </w:rPr>
              <w:t xml:space="preserve"> </w:t>
            </w:r>
            <w:r w:rsidR="00D809CE" w:rsidRPr="00643865">
              <w:rPr>
                <w:rFonts w:cstheme="minorHAnsi"/>
                <w:sz w:val="24"/>
                <w:szCs w:val="24"/>
              </w:rPr>
              <w:t>Sophister</w:t>
            </w:r>
          </w:p>
        </w:tc>
      </w:tr>
      <w:tr w:rsidR="00923776" w:rsidRPr="00643865" w14:paraId="4575181E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1EE85C4" w14:textId="031BE014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ECTS Credits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268E8AF1" w14:textId="07198625" w:rsidR="00923776" w:rsidRPr="00643865" w:rsidRDefault="00FD7E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23776" w:rsidRPr="00643865" w14:paraId="12A7871C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382B0533" w14:textId="1BF86C39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Contact Hours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73483F" w14:textId="682B4020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22 (11 x 2-hour seminars)</w:t>
            </w:r>
          </w:p>
        </w:tc>
      </w:tr>
      <w:tr w:rsidR="00923776" w:rsidRPr="00643865" w14:paraId="4D770063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FF6F811" w14:textId="4A0E4F9C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Pre-requisite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0097752D" w14:textId="26BA4F68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923776" w:rsidRPr="00643865" w14:paraId="25CA52A3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6956A2EA" w14:textId="18F7FE69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Semester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3BB4E537" w14:textId="735EF592" w:rsidR="00923776" w:rsidRPr="00643865" w:rsidRDefault="0038288B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23776" w:rsidRPr="00643865" w14:paraId="2927C244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5DD10105" w14:textId="163CEA89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Module Leader &amp; Lecturer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3620F36F" w14:textId="789A926A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>Professor</w:t>
            </w:r>
            <w:r w:rsidR="00CE7A32" w:rsidRPr="00643865">
              <w:rPr>
                <w:rFonts w:cstheme="minorHAnsi"/>
                <w:sz w:val="24"/>
                <w:szCs w:val="24"/>
              </w:rPr>
              <w:t xml:space="preserve"> Lilian Alwei</w:t>
            </w:r>
            <w:r w:rsidR="002C7FFD" w:rsidRPr="00643865">
              <w:rPr>
                <w:rFonts w:cstheme="minorHAnsi"/>
                <w:sz w:val="24"/>
                <w:szCs w:val="24"/>
              </w:rPr>
              <w:t>s</w:t>
            </w:r>
            <w:r w:rsidR="00CE7A32" w:rsidRPr="00643865">
              <w:rPr>
                <w:rFonts w:cstheme="minorHAnsi"/>
                <w:sz w:val="24"/>
                <w:szCs w:val="24"/>
              </w:rPr>
              <w:t>s</w:t>
            </w:r>
            <w:r w:rsidR="002C7FFD" w:rsidRPr="006438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23776" w:rsidRPr="00643865" w14:paraId="6077190F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7554757B" w14:textId="7B1F8C54" w:rsidR="00923776" w:rsidRPr="00643865" w:rsidRDefault="00923776">
            <w:pPr>
              <w:rPr>
                <w:rFonts w:cstheme="minorHAnsi"/>
                <w:sz w:val="24"/>
                <w:szCs w:val="24"/>
              </w:rPr>
            </w:pPr>
            <w:r w:rsidRPr="00643865">
              <w:rPr>
                <w:rFonts w:cstheme="minorHAnsi"/>
                <w:sz w:val="24"/>
                <w:szCs w:val="24"/>
              </w:rPr>
              <w:t xml:space="preserve">Contact </w:t>
            </w:r>
            <w:r w:rsidR="00B763BE" w:rsidRPr="00643865">
              <w:rPr>
                <w:rFonts w:cstheme="minorHAnsi"/>
                <w:sz w:val="24"/>
                <w:szCs w:val="24"/>
              </w:rPr>
              <w:t>E</w:t>
            </w:r>
            <w:r w:rsidRPr="00643865">
              <w:rPr>
                <w:rFonts w:cstheme="minorHAnsi"/>
                <w:sz w:val="24"/>
                <w:szCs w:val="24"/>
              </w:rPr>
              <w:t>mail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442BD42A" w14:textId="790AB7FE" w:rsidR="00923776" w:rsidRPr="00643865" w:rsidRDefault="00CE7A32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643865">
                <w:rPr>
                  <w:rStyle w:val="Hyperlink"/>
                  <w:rFonts w:cstheme="minorHAnsi"/>
                  <w:sz w:val="24"/>
                  <w:szCs w:val="24"/>
                </w:rPr>
                <w:t>a</w:t>
              </w:r>
              <w:r w:rsidRPr="00643865">
                <w:rPr>
                  <w:rStyle w:val="Hyperlink"/>
                  <w:rFonts w:cstheme="minorHAnsi"/>
                </w:rPr>
                <w:t>lweissl@tcd.ie</w:t>
              </w:r>
            </w:hyperlink>
            <w:r w:rsidR="00314BF0" w:rsidRPr="00643865">
              <w:rPr>
                <w:rFonts w:cstheme="minorHAnsi"/>
                <w:sz w:val="24"/>
                <w:szCs w:val="24"/>
              </w:rPr>
              <w:t xml:space="preserve"> </w:t>
            </w:r>
            <w:r w:rsidR="002C7FFD" w:rsidRPr="006438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9A6EF23" w14:textId="2A2CE5D4" w:rsidR="00923776" w:rsidRPr="00643865" w:rsidRDefault="00923776">
      <w:pPr>
        <w:rPr>
          <w:rFonts w:cstheme="minorHAnsi"/>
        </w:rPr>
      </w:pPr>
    </w:p>
    <w:p w14:paraId="6CED1E61" w14:textId="5A7B901D" w:rsidR="00923776" w:rsidRPr="00643865" w:rsidRDefault="00923776">
      <w:pPr>
        <w:rPr>
          <w:rFonts w:cstheme="minorHAnsi"/>
          <w:sz w:val="32"/>
          <w:szCs w:val="32"/>
        </w:rPr>
      </w:pPr>
      <w:r w:rsidRPr="00643865">
        <w:rPr>
          <w:rFonts w:cstheme="minorHAnsi"/>
          <w:sz w:val="32"/>
          <w:szCs w:val="32"/>
        </w:rPr>
        <w:t>Module Outline:</w:t>
      </w:r>
    </w:p>
    <w:p w14:paraId="6BFC82EB" w14:textId="5137582C" w:rsidR="00643865" w:rsidRDefault="0069137D" w:rsidP="0069137D">
      <w:pPr>
        <w:pStyle w:val="NormalWeb"/>
        <w:rPr>
          <w:rFonts w:asciiTheme="minorHAnsi" w:hAnsiTheme="minorHAnsi" w:cstheme="minorHAnsi"/>
        </w:rPr>
      </w:pPr>
      <w:r w:rsidRPr="00643865">
        <w:rPr>
          <w:rFonts w:asciiTheme="minorHAnsi" w:hAnsiTheme="minorHAnsi" w:cstheme="minorHAnsi"/>
        </w:rPr>
        <w:t xml:space="preserve">This seminar will be devoted to a close reading of Martin Heidegger’s </w:t>
      </w:r>
      <w:r w:rsidRPr="00643865">
        <w:rPr>
          <w:rStyle w:val="Emphasis"/>
          <w:rFonts w:asciiTheme="minorHAnsi" w:hAnsiTheme="minorHAnsi" w:cstheme="minorHAnsi"/>
        </w:rPr>
        <w:t>Being and Time</w:t>
      </w:r>
      <w:r w:rsidRPr="00643865">
        <w:rPr>
          <w:rFonts w:asciiTheme="minorHAnsi" w:hAnsiTheme="minorHAnsi" w:cstheme="minorHAnsi"/>
        </w:rPr>
        <w:t>, with particular emphasis on how the text can be interpreted in relation to Parmenides.</w:t>
      </w:r>
    </w:p>
    <w:p w14:paraId="1DA5075C" w14:textId="77777777" w:rsidR="00643865" w:rsidRPr="00643865" w:rsidRDefault="00643865" w:rsidP="0069137D">
      <w:pPr>
        <w:pStyle w:val="NormalWeb"/>
        <w:rPr>
          <w:rFonts w:asciiTheme="minorHAnsi" w:hAnsiTheme="minorHAnsi" w:cstheme="minorHAnsi"/>
        </w:rPr>
      </w:pPr>
    </w:p>
    <w:p w14:paraId="7CF46030" w14:textId="39944F55" w:rsidR="002C7FFD" w:rsidRPr="00643865" w:rsidRDefault="002C7FFD" w:rsidP="002C7FFD">
      <w:pPr>
        <w:rPr>
          <w:rFonts w:cstheme="minorHAnsi"/>
          <w:sz w:val="32"/>
          <w:szCs w:val="32"/>
        </w:rPr>
      </w:pPr>
      <w:r w:rsidRPr="00643865">
        <w:rPr>
          <w:rFonts w:cstheme="minorHAnsi"/>
          <w:sz w:val="32"/>
          <w:szCs w:val="32"/>
        </w:rPr>
        <w:t>Assessment</w:t>
      </w:r>
      <w:r w:rsidRPr="00643865">
        <w:rPr>
          <w:rFonts w:cstheme="minorHAnsi"/>
        </w:rPr>
        <w:t>:</w:t>
      </w:r>
    </w:p>
    <w:p w14:paraId="7BCD184A" w14:textId="54045318" w:rsidR="00D809CE" w:rsidRPr="00643865" w:rsidRDefault="00D809CE" w:rsidP="00D809CE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2 E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ssays worth </w:t>
      </w:r>
      <w:r w:rsidR="00C059BE" w:rsidRPr="00643865">
        <w:rPr>
          <w:rFonts w:eastAsia="Times New Roman" w:cstheme="minorHAnsi"/>
          <w:color w:val="000000"/>
          <w:sz w:val="24"/>
          <w:szCs w:val="24"/>
          <w:lang w:eastAsia="en-GB"/>
        </w:rPr>
        <w:t>1</w:t>
      </w:r>
      <w:r w:rsidR="006A5FB3" w:rsidRPr="00643865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%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each.</w:t>
      </w:r>
    </w:p>
    <w:p w14:paraId="0629BD2E" w14:textId="04965617" w:rsidR="00D809CE" w:rsidRDefault="00D809CE" w:rsidP="00D809CE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1 (</w:t>
      </w:r>
      <w:r w:rsidR="00C059BE" w:rsidRPr="00643865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HOUR)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 person Exam worth </w:t>
      </w:r>
      <w:r w:rsidR="00C059BE" w:rsidRPr="00643865">
        <w:rPr>
          <w:rFonts w:eastAsia="Times New Roman" w:cstheme="minorHAnsi"/>
          <w:color w:val="000000"/>
          <w:sz w:val="24"/>
          <w:szCs w:val="24"/>
          <w:lang w:eastAsia="en-GB"/>
        </w:rPr>
        <w:t>7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>0%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Student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are required to answer </w:t>
      </w:r>
      <w:r w:rsidRPr="00643865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two</w:t>
      </w:r>
      <w:r w:rsidRPr="006438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exam questions</w:t>
      </w:r>
      <w:r w:rsidR="00643865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4626E79B" w14:textId="77777777" w:rsidR="00643865" w:rsidRPr="00643865" w:rsidRDefault="00643865" w:rsidP="00643865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2A87385" w14:textId="77777777" w:rsidR="004C7971" w:rsidRPr="00643865" w:rsidRDefault="004C7971" w:rsidP="004C7971">
      <w:pPr>
        <w:rPr>
          <w:rFonts w:cstheme="minorHAnsi"/>
          <w:sz w:val="32"/>
          <w:szCs w:val="32"/>
        </w:rPr>
      </w:pPr>
      <w:r w:rsidRPr="00643865">
        <w:rPr>
          <w:rFonts w:cstheme="minorHAnsi"/>
          <w:sz w:val="32"/>
          <w:szCs w:val="32"/>
        </w:rPr>
        <w:t>Recommended Reading List:</w:t>
      </w:r>
    </w:p>
    <w:p w14:paraId="69C7720D" w14:textId="39010D6C" w:rsidR="00F4115B" w:rsidRPr="00643865" w:rsidRDefault="00F4115B" w:rsidP="00F4115B">
      <w:pPr>
        <w:rPr>
          <w:rFonts w:cstheme="minorHAnsi"/>
          <w:sz w:val="24"/>
          <w:szCs w:val="24"/>
        </w:rPr>
      </w:pPr>
      <w:r w:rsidRPr="00643865">
        <w:rPr>
          <w:rFonts w:cstheme="minorHAnsi"/>
          <w:color w:val="000000"/>
          <w:sz w:val="24"/>
          <w:szCs w:val="24"/>
        </w:rPr>
        <w:t>An extensive and detailed reading list will be made available at the start of the module. But among the essential readings for the early weeks of the course will be</w:t>
      </w:r>
      <w:r w:rsidR="00643865">
        <w:rPr>
          <w:rFonts w:cstheme="minorHAnsi"/>
          <w:color w:val="000000"/>
          <w:sz w:val="24"/>
          <w:szCs w:val="24"/>
        </w:rPr>
        <w:t>:</w:t>
      </w:r>
    </w:p>
    <w:p w14:paraId="56631221" w14:textId="77777777" w:rsidR="00C059BE" w:rsidRPr="00643865" w:rsidRDefault="00C059BE" w:rsidP="00C059B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43865">
        <w:rPr>
          <w:rFonts w:cstheme="minorHAnsi"/>
          <w:sz w:val="24"/>
          <w:szCs w:val="24"/>
        </w:rPr>
        <w:t xml:space="preserve">Martin Heidegger: </w:t>
      </w:r>
      <w:r w:rsidRPr="00643865">
        <w:rPr>
          <w:rFonts w:cstheme="minorHAnsi"/>
          <w:sz w:val="24"/>
          <w:szCs w:val="24"/>
          <w:u w:val="single"/>
        </w:rPr>
        <w:t>Being and Time</w:t>
      </w:r>
      <w:r w:rsidRPr="00643865">
        <w:rPr>
          <w:rFonts w:cstheme="minorHAnsi"/>
          <w:sz w:val="24"/>
          <w:szCs w:val="24"/>
        </w:rPr>
        <w:t xml:space="preserve">. There are two translations of this: The first is by John </w:t>
      </w:r>
      <w:proofErr w:type="spellStart"/>
      <w:r w:rsidRPr="00643865">
        <w:rPr>
          <w:rFonts w:cstheme="minorHAnsi"/>
          <w:sz w:val="24"/>
          <w:szCs w:val="24"/>
        </w:rPr>
        <w:t>Macquarrie</w:t>
      </w:r>
      <w:proofErr w:type="spellEnd"/>
      <w:r w:rsidRPr="00643865">
        <w:rPr>
          <w:rFonts w:cstheme="minorHAnsi"/>
          <w:sz w:val="24"/>
          <w:szCs w:val="24"/>
        </w:rPr>
        <w:t xml:space="preserve"> &amp; Edward Robinson, (Oxford: Blackwell, 1962) and the second by Joan Stambaugh (State University of New York Press, 1996). The first (I believe) is a better buy.</w:t>
      </w:r>
    </w:p>
    <w:p w14:paraId="7A685CBA" w14:textId="3CD6400B" w:rsidR="00C059BE" w:rsidRPr="00643865" w:rsidRDefault="00C059BE" w:rsidP="00C059B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43865">
        <w:rPr>
          <w:rFonts w:cstheme="minorHAnsi"/>
          <w:sz w:val="24"/>
          <w:szCs w:val="24"/>
        </w:rPr>
        <w:t>Magda King:</w:t>
      </w:r>
      <w:r w:rsidRPr="00643865">
        <w:rPr>
          <w:rFonts w:cstheme="minorHAnsi"/>
          <w:b/>
          <w:sz w:val="24"/>
          <w:szCs w:val="24"/>
        </w:rPr>
        <w:t xml:space="preserve"> </w:t>
      </w:r>
      <w:r w:rsidRPr="00643865">
        <w:rPr>
          <w:rFonts w:cstheme="minorHAnsi"/>
          <w:sz w:val="24"/>
          <w:szCs w:val="24"/>
          <w:u w:val="single"/>
        </w:rPr>
        <w:t xml:space="preserve">Heidegger’s Philosophy </w:t>
      </w:r>
      <w:proofErr w:type="gramStart"/>
      <w:r w:rsidRPr="00643865">
        <w:rPr>
          <w:rFonts w:cstheme="minorHAnsi"/>
          <w:sz w:val="24"/>
          <w:szCs w:val="24"/>
          <w:u w:val="single"/>
        </w:rPr>
        <w:t>a  Guide</w:t>
      </w:r>
      <w:proofErr w:type="gramEnd"/>
      <w:r w:rsidRPr="00643865">
        <w:rPr>
          <w:rFonts w:cstheme="minorHAnsi"/>
          <w:sz w:val="24"/>
          <w:szCs w:val="24"/>
          <w:u w:val="single"/>
        </w:rPr>
        <w:t xml:space="preserve"> to His Thought</w:t>
      </w:r>
      <w:r w:rsidRPr="00643865">
        <w:rPr>
          <w:rFonts w:cstheme="minorHAnsi"/>
          <w:sz w:val="24"/>
          <w:szCs w:val="24"/>
        </w:rPr>
        <w:t>, Oxford: Basil Blackwell, 1964.</w:t>
      </w:r>
    </w:p>
    <w:p w14:paraId="3E1B5EE8" w14:textId="6CCC5BDC" w:rsidR="00C059BE" w:rsidRPr="00643865" w:rsidRDefault="00C059BE" w:rsidP="00C059B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43865">
        <w:rPr>
          <w:rFonts w:cstheme="minorHAnsi"/>
          <w:sz w:val="24"/>
          <w:szCs w:val="24"/>
        </w:rPr>
        <w:t xml:space="preserve">Stephen Mulhall: </w:t>
      </w:r>
      <w:r w:rsidRPr="00643865">
        <w:rPr>
          <w:rFonts w:cstheme="minorHAnsi"/>
          <w:sz w:val="24"/>
          <w:szCs w:val="24"/>
          <w:u w:val="single"/>
        </w:rPr>
        <w:t xml:space="preserve">Heidegger and </w:t>
      </w:r>
      <w:r w:rsidRPr="00643865">
        <w:rPr>
          <w:rFonts w:cstheme="minorHAnsi"/>
          <w:i/>
          <w:sz w:val="24"/>
          <w:szCs w:val="24"/>
          <w:u w:val="single"/>
        </w:rPr>
        <w:t>Being and Time</w:t>
      </w:r>
      <w:r w:rsidRPr="00643865">
        <w:rPr>
          <w:rFonts w:cstheme="minorHAnsi"/>
          <w:sz w:val="24"/>
          <w:szCs w:val="24"/>
        </w:rPr>
        <w:t>, London: Routledge, 1996.</w:t>
      </w:r>
    </w:p>
    <w:p w14:paraId="5C017CD3" w14:textId="77777777" w:rsidR="00923776" w:rsidRPr="00C059BE" w:rsidRDefault="00923776" w:rsidP="00C059BE">
      <w:pPr>
        <w:ind w:left="360"/>
      </w:pPr>
    </w:p>
    <w:sectPr w:rsidR="00923776" w:rsidRPr="00C059BE" w:rsidSect="00314B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741A" w14:textId="77777777" w:rsidR="00C3272C" w:rsidRDefault="00C3272C" w:rsidP="00923776">
      <w:pPr>
        <w:spacing w:after="0" w:line="240" w:lineRule="auto"/>
      </w:pPr>
      <w:r>
        <w:separator/>
      </w:r>
    </w:p>
  </w:endnote>
  <w:endnote w:type="continuationSeparator" w:id="0">
    <w:p w14:paraId="4FCECA6E" w14:textId="77777777" w:rsidR="00C3272C" w:rsidRDefault="00C3272C" w:rsidP="0092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F3B0" w14:textId="77777777" w:rsidR="00C3272C" w:rsidRDefault="00C3272C" w:rsidP="00923776">
      <w:pPr>
        <w:spacing w:after="0" w:line="240" w:lineRule="auto"/>
      </w:pPr>
      <w:r>
        <w:separator/>
      </w:r>
    </w:p>
  </w:footnote>
  <w:footnote w:type="continuationSeparator" w:id="0">
    <w:p w14:paraId="44B9EF46" w14:textId="77777777" w:rsidR="00C3272C" w:rsidRDefault="00C3272C" w:rsidP="0092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FC8" w14:textId="00CCDAAE" w:rsidR="00923776" w:rsidRDefault="00923776">
    <w:pPr>
      <w:pStyle w:val="Header"/>
    </w:pPr>
    <w:r>
      <w:rPr>
        <w:noProof/>
      </w:rPr>
      <w:drawing>
        <wp:inline distT="0" distB="0" distL="0" distR="0" wp14:anchorId="5463BEFF" wp14:editId="63A91B0B">
          <wp:extent cx="1603887" cy="428625"/>
          <wp:effectExtent l="0" t="0" r="0" b="0"/>
          <wp:docPr id="1" name="Picture 1" descr="A picture containing text, font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52" cy="4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Undergraduate Philosophy | Module Previews 202</w:t>
    </w:r>
    <w:r w:rsidR="00643865">
      <w:t>5</w:t>
    </w:r>
    <w:r>
      <w:t>/2</w:t>
    </w:r>
    <w:r w:rsidR="0064386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98F"/>
    <w:multiLevelType w:val="hybridMultilevel"/>
    <w:tmpl w:val="3E96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D61"/>
    <w:multiLevelType w:val="multilevel"/>
    <w:tmpl w:val="EB3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05269"/>
    <w:multiLevelType w:val="multilevel"/>
    <w:tmpl w:val="A0E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152CE"/>
    <w:multiLevelType w:val="multilevel"/>
    <w:tmpl w:val="E4A4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F379F"/>
    <w:multiLevelType w:val="multilevel"/>
    <w:tmpl w:val="2A2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57736"/>
    <w:multiLevelType w:val="hybridMultilevel"/>
    <w:tmpl w:val="4E2C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17BA"/>
    <w:multiLevelType w:val="multilevel"/>
    <w:tmpl w:val="D664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20383"/>
    <w:multiLevelType w:val="multilevel"/>
    <w:tmpl w:val="BD6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2877E1"/>
    <w:multiLevelType w:val="multilevel"/>
    <w:tmpl w:val="9EA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88651C"/>
    <w:multiLevelType w:val="hybridMultilevel"/>
    <w:tmpl w:val="27F2E7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D3FC8"/>
    <w:multiLevelType w:val="multilevel"/>
    <w:tmpl w:val="4A4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B653F"/>
    <w:multiLevelType w:val="multilevel"/>
    <w:tmpl w:val="002A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15132"/>
    <w:multiLevelType w:val="multilevel"/>
    <w:tmpl w:val="495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568173">
    <w:abstractNumId w:val="0"/>
  </w:num>
  <w:num w:numId="2" w16cid:durableId="540941610">
    <w:abstractNumId w:val="9"/>
  </w:num>
  <w:num w:numId="3" w16cid:durableId="84345274">
    <w:abstractNumId w:val="7"/>
  </w:num>
  <w:num w:numId="4" w16cid:durableId="2077050868">
    <w:abstractNumId w:val="8"/>
  </w:num>
  <w:num w:numId="5" w16cid:durableId="268850769">
    <w:abstractNumId w:val="1"/>
  </w:num>
  <w:num w:numId="6" w16cid:durableId="780298418">
    <w:abstractNumId w:val="4"/>
  </w:num>
  <w:num w:numId="7" w16cid:durableId="2032678303">
    <w:abstractNumId w:val="11"/>
  </w:num>
  <w:num w:numId="8" w16cid:durableId="1451319610">
    <w:abstractNumId w:val="10"/>
  </w:num>
  <w:num w:numId="9" w16cid:durableId="842008666">
    <w:abstractNumId w:val="3"/>
  </w:num>
  <w:num w:numId="10" w16cid:durableId="588008295">
    <w:abstractNumId w:val="12"/>
  </w:num>
  <w:num w:numId="11" w16cid:durableId="1888225207">
    <w:abstractNumId w:val="6"/>
  </w:num>
  <w:num w:numId="12" w16cid:durableId="1281569489">
    <w:abstractNumId w:val="2"/>
  </w:num>
  <w:num w:numId="13" w16cid:durableId="1569345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6"/>
    <w:rsid w:val="000F3638"/>
    <w:rsid w:val="00192396"/>
    <w:rsid w:val="00246F4F"/>
    <w:rsid w:val="00285482"/>
    <w:rsid w:val="002A15DA"/>
    <w:rsid w:val="002B0BB3"/>
    <w:rsid w:val="002C7FFD"/>
    <w:rsid w:val="00312392"/>
    <w:rsid w:val="00314BF0"/>
    <w:rsid w:val="00314E18"/>
    <w:rsid w:val="0038288B"/>
    <w:rsid w:val="004C7971"/>
    <w:rsid w:val="00517CF3"/>
    <w:rsid w:val="005A019A"/>
    <w:rsid w:val="005D4285"/>
    <w:rsid w:val="005F56DA"/>
    <w:rsid w:val="00643865"/>
    <w:rsid w:val="006578ED"/>
    <w:rsid w:val="0069137D"/>
    <w:rsid w:val="006A5FB3"/>
    <w:rsid w:val="00702F2E"/>
    <w:rsid w:val="00782F0A"/>
    <w:rsid w:val="00813757"/>
    <w:rsid w:val="00885943"/>
    <w:rsid w:val="00923776"/>
    <w:rsid w:val="009A7408"/>
    <w:rsid w:val="00B12D0C"/>
    <w:rsid w:val="00B763BE"/>
    <w:rsid w:val="00B87D90"/>
    <w:rsid w:val="00BA6E89"/>
    <w:rsid w:val="00BD2416"/>
    <w:rsid w:val="00C059BE"/>
    <w:rsid w:val="00C3272C"/>
    <w:rsid w:val="00CE7A32"/>
    <w:rsid w:val="00D76FB5"/>
    <w:rsid w:val="00D809CE"/>
    <w:rsid w:val="00D865BA"/>
    <w:rsid w:val="00F4115B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60D5"/>
  <w15:chartTrackingRefBased/>
  <w15:docId w15:val="{2E2A1C1F-4183-4003-B79E-EF525C0F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C7F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76"/>
  </w:style>
  <w:style w:type="paragraph" w:styleId="Footer">
    <w:name w:val="footer"/>
    <w:basedOn w:val="Normal"/>
    <w:link w:val="Foot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76"/>
  </w:style>
  <w:style w:type="table" w:styleId="TableGrid">
    <w:name w:val="Table Grid"/>
    <w:basedOn w:val="TableNormal"/>
    <w:uiPriority w:val="39"/>
    <w:rsid w:val="0092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CE7A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C7FF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C7FFD"/>
    <w:rPr>
      <w:i/>
      <w:iCs/>
    </w:rPr>
  </w:style>
  <w:style w:type="character" w:styleId="Strong">
    <w:name w:val="Strong"/>
    <w:basedOn w:val="DefaultParagraphFont"/>
    <w:uiPriority w:val="22"/>
    <w:qFormat/>
    <w:rsid w:val="002C7FF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9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weissl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Armstrong</dc:creator>
  <cp:keywords/>
  <dc:description/>
  <cp:lastModifiedBy>Carly Forde</cp:lastModifiedBy>
  <cp:revision>2</cp:revision>
  <dcterms:created xsi:type="dcterms:W3CDTF">2026-02-10T12:53:00Z</dcterms:created>
  <dcterms:modified xsi:type="dcterms:W3CDTF">2026-02-10T12:53:00Z</dcterms:modified>
</cp:coreProperties>
</file>