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05CCE" w14:textId="4CA4A2ED" w:rsidR="004B2F4D" w:rsidRPr="00940A73" w:rsidRDefault="004B2F4D" w:rsidP="001D01E3">
      <w:pPr>
        <w:spacing w:after="0" w:line="360" w:lineRule="auto"/>
        <w:jc w:val="both"/>
        <w:rPr>
          <w:b/>
          <w:sz w:val="24"/>
          <w:szCs w:val="24"/>
        </w:rPr>
      </w:pPr>
    </w:p>
    <w:p w14:paraId="5E105CD2" w14:textId="1F7DFA19" w:rsidR="004B2F4D" w:rsidRPr="00940A73" w:rsidRDefault="00F4472C" w:rsidP="007115F8">
      <w:pPr>
        <w:spacing w:after="0" w:line="360" w:lineRule="auto"/>
        <w:jc w:val="center"/>
        <w:rPr>
          <w:b/>
          <w:sz w:val="34"/>
          <w:szCs w:val="34"/>
        </w:rPr>
      </w:pPr>
      <w:r>
        <w:rPr>
          <w:b/>
          <w:noProof/>
          <w:lang w:eastAsia="en-IE"/>
        </w:rPr>
        <w:drawing>
          <wp:inline distT="0" distB="0" distL="0" distR="0" wp14:anchorId="3EF04814" wp14:editId="230A0D8B">
            <wp:extent cx="5219700" cy="1800225"/>
            <wp:effectExtent l="0" t="0" r="0" b="9525"/>
            <wp:docPr id="1" name="Picture 1" descr="trinity-common-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nity-common-us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19700" cy="1800225"/>
                    </a:xfrm>
                    <a:prstGeom prst="rect">
                      <a:avLst/>
                    </a:prstGeom>
                    <a:noFill/>
                    <a:ln>
                      <a:noFill/>
                    </a:ln>
                  </pic:spPr>
                </pic:pic>
              </a:graphicData>
            </a:graphic>
          </wp:inline>
        </w:drawing>
      </w:r>
    </w:p>
    <w:p w14:paraId="075437D5" w14:textId="6C5C65BA" w:rsidR="00F4472C" w:rsidRPr="00F4472C" w:rsidRDefault="00F4472C" w:rsidP="007115F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uto"/>
        <w:jc w:val="center"/>
        <w:rPr>
          <w:b/>
          <w:sz w:val="34"/>
          <w:szCs w:val="34"/>
        </w:rPr>
      </w:pPr>
      <w:r>
        <w:rPr>
          <w:b/>
          <w:sz w:val="34"/>
          <w:szCs w:val="34"/>
        </w:rPr>
        <w:t xml:space="preserve">Trinity Business School </w:t>
      </w:r>
    </w:p>
    <w:p w14:paraId="5E105CD6" w14:textId="77777777" w:rsidR="00A834B2" w:rsidRPr="00940A73" w:rsidRDefault="00A834B2" w:rsidP="001D01E3">
      <w:pPr>
        <w:spacing w:after="0" w:line="360" w:lineRule="auto"/>
        <w:jc w:val="both"/>
        <w:rPr>
          <w:b/>
          <w:sz w:val="24"/>
          <w:szCs w:val="24"/>
          <w:lang w:val="en-US"/>
        </w:rPr>
      </w:pPr>
    </w:p>
    <w:p w14:paraId="19EE601E" w14:textId="77777777" w:rsidR="00F4472C" w:rsidRDefault="00F4472C" w:rsidP="00F4472C"/>
    <w:p w14:paraId="790BC4CF" w14:textId="524ED7A6" w:rsidR="00F4472C" w:rsidRPr="00A4552E" w:rsidRDefault="00F4472C" w:rsidP="00F4472C">
      <w:pPr>
        <w:pStyle w:val="Heading1"/>
        <w:jc w:val="left"/>
        <w:rPr>
          <w:rFonts w:asciiTheme="minorHAnsi" w:hAnsiTheme="minorHAnsi" w:cstheme="minorHAnsi"/>
        </w:rPr>
      </w:pPr>
      <w:r w:rsidRPr="00A4552E">
        <w:rPr>
          <w:rFonts w:asciiTheme="minorHAnsi" w:hAnsiTheme="minorHAnsi" w:cstheme="minorHAnsi"/>
        </w:rPr>
        <w:t>MODULE CODE: BU</w:t>
      </w:r>
      <w:r w:rsidR="0065315A" w:rsidRPr="00A4552E">
        <w:rPr>
          <w:rFonts w:asciiTheme="minorHAnsi" w:hAnsiTheme="minorHAnsi" w:cstheme="minorHAnsi"/>
        </w:rPr>
        <w:t>U22510</w:t>
      </w:r>
    </w:p>
    <w:p w14:paraId="538A2A7D" w14:textId="25415B5F" w:rsidR="00F4472C" w:rsidRPr="00A4552E" w:rsidRDefault="00F4472C" w:rsidP="00F4472C">
      <w:pPr>
        <w:pStyle w:val="Heading1"/>
        <w:jc w:val="left"/>
        <w:rPr>
          <w:rFonts w:asciiTheme="minorHAnsi" w:hAnsiTheme="minorHAnsi" w:cstheme="minorHAnsi"/>
        </w:rPr>
      </w:pPr>
      <w:r w:rsidRPr="00A4552E">
        <w:rPr>
          <w:rFonts w:asciiTheme="minorHAnsi" w:hAnsiTheme="minorHAnsi" w:cstheme="minorHAnsi"/>
        </w:rPr>
        <w:t xml:space="preserve">MODULE NAME: </w:t>
      </w:r>
      <w:proofErr w:type="spellStart"/>
      <w:r w:rsidRPr="00A4552E">
        <w:rPr>
          <w:rFonts w:asciiTheme="minorHAnsi" w:hAnsiTheme="minorHAnsi" w:cstheme="minorHAnsi"/>
        </w:rPr>
        <w:t>Organi</w:t>
      </w:r>
      <w:r w:rsidR="001559DF" w:rsidRPr="00A4552E">
        <w:rPr>
          <w:rFonts w:asciiTheme="minorHAnsi" w:hAnsiTheme="minorHAnsi" w:cstheme="minorHAnsi"/>
        </w:rPr>
        <w:t>s</w:t>
      </w:r>
      <w:r w:rsidRPr="00A4552E">
        <w:rPr>
          <w:rFonts w:asciiTheme="minorHAnsi" w:hAnsiTheme="minorHAnsi" w:cstheme="minorHAnsi"/>
        </w:rPr>
        <w:t>ational</w:t>
      </w:r>
      <w:proofErr w:type="spellEnd"/>
      <w:r w:rsidRPr="00A4552E">
        <w:rPr>
          <w:rFonts w:asciiTheme="minorHAnsi" w:hAnsiTheme="minorHAnsi" w:cstheme="minorHAnsi"/>
        </w:rPr>
        <w:t xml:space="preserve"> </w:t>
      </w:r>
      <w:proofErr w:type="spellStart"/>
      <w:r w:rsidRPr="00A4552E">
        <w:rPr>
          <w:rFonts w:asciiTheme="minorHAnsi" w:hAnsiTheme="minorHAnsi" w:cstheme="minorHAnsi"/>
        </w:rPr>
        <w:t>Behavi</w:t>
      </w:r>
      <w:r w:rsidR="001559DF" w:rsidRPr="00A4552E">
        <w:rPr>
          <w:rFonts w:asciiTheme="minorHAnsi" w:hAnsiTheme="minorHAnsi" w:cstheme="minorHAnsi"/>
        </w:rPr>
        <w:t>our</w:t>
      </w:r>
      <w:proofErr w:type="spellEnd"/>
    </w:p>
    <w:p w14:paraId="17D95981" w14:textId="77777777" w:rsidR="00F4472C" w:rsidRPr="00A4552E" w:rsidRDefault="00F4472C" w:rsidP="00F4472C">
      <w:pPr>
        <w:pStyle w:val="CommentText"/>
        <w:rPr>
          <w:rFonts w:cstheme="minorHAnsi"/>
          <w:b/>
          <w:bCs/>
          <w:sz w:val="24"/>
          <w:szCs w:val="24"/>
        </w:rPr>
      </w:pPr>
      <w:r w:rsidRPr="00A4552E">
        <w:rPr>
          <w:rFonts w:cstheme="minorHAnsi"/>
          <w:b/>
          <w:bCs/>
          <w:sz w:val="24"/>
          <w:szCs w:val="24"/>
        </w:rPr>
        <w:t>ECTS:  5</w:t>
      </w:r>
    </w:p>
    <w:p w14:paraId="52A3F219" w14:textId="77777777" w:rsidR="00F4472C" w:rsidRPr="00A4552E" w:rsidRDefault="00F4472C" w:rsidP="00F4472C">
      <w:pPr>
        <w:rPr>
          <w:rFonts w:cstheme="minorHAnsi"/>
        </w:rPr>
      </w:pPr>
    </w:p>
    <w:p w14:paraId="768B8EC2" w14:textId="3761EE40" w:rsidR="00F4472C" w:rsidRPr="00A4552E" w:rsidRDefault="00F4472C" w:rsidP="00F4472C">
      <w:pPr>
        <w:pStyle w:val="Heading1"/>
        <w:jc w:val="left"/>
        <w:rPr>
          <w:rFonts w:asciiTheme="minorHAnsi" w:hAnsiTheme="minorHAnsi" w:cstheme="minorHAnsi"/>
        </w:rPr>
      </w:pPr>
      <w:r w:rsidRPr="00A4552E">
        <w:rPr>
          <w:rFonts w:asciiTheme="minorHAnsi" w:hAnsiTheme="minorHAnsi" w:cstheme="minorHAnsi"/>
        </w:rPr>
        <w:t>Lecturer:</w:t>
      </w:r>
      <w:r w:rsidR="00C37FA8" w:rsidRPr="00A4552E">
        <w:rPr>
          <w:rFonts w:asciiTheme="minorHAnsi" w:hAnsiTheme="minorHAnsi" w:cstheme="minorHAnsi"/>
        </w:rPr>
        <w:t xml:space="preserve"> </w:t>
      </w:r>
      <w:r w:rsidR="00BF37BC">
        <w:rPr>
          <w:rFonts w:asciiTheme="minorHAnsi" w:hAnsiTheme="minorHAnsi" w:cstheme="minorHAnsi"/>
          <w:b w:val="0"/>
          <w:bCs/>
        </w:rPr>
        <w:t xml:space="preserve">Dr Graham Dwyer </w:t>
      </w:r>
      <w:r w:rsidR="00C37FA8" w:rsidRPr="00A4552E">
        <w:rPr>
          <w:rFonts w:asciiTheme="minorHAnsi" w:hAnsiTheme="minorHAnsi" w:cstheme="minorHAnsi"/>
        </w:rPr>
        <w:t xml:space="preserve"> </w:t>
      </w:r>
      <w:r w:rsidRPr="00A4552E">
        <w:rPr>
          <w:rFonts w:asciiTheme="minorHAnsi" w:hAnsiTheme="minorHAnsi" w:cstheme="minorHAnsi"/>
        </w:rPr>
        <w:tab/>
      </w:r>
      <w:r w:rsidRPr="00A4552E">
        <w:rPr>
          <w:rFonts w:asciiTheme="minorHAnsi" w:hAnsiTheme="minorHAnsi" w:cstheme="minorHAnsi"/>
        </w:rPr>
        <w:tab/>
      </w:r>
      <w:r w:rsidRPr="00A4552E">
        <w:rPr>
          <w:rFonts w:asciiTheme="minorHAnsi" w:hAnsiTheme="minorHAnsi" w:cstheme="minorHAnsi"/>
        </w:rPr>
        <w:tab/>
      </w:r>
    </w:p>
    <w:p w14:paraId="62F094F9" w14:textId="1F1E7A4A" w:rsidR="00F4472C" w:rsidRPr="00A4552E" w:rsidRDefault="00F4472C" w:rsidP="00F4472C">
      <w:pPr>
        <w:pStyle w:val="Heading2"/>
        <w:rPr>
          <w:rFonts w:asciiTheme="minorHAnsi" w:hAnsiTheme="minorHAnsi" w:cstheme="minorHAnsi"/>
          <w:b/>
          <w:bCs/>
          <w:sz w:val="24"/>
          <w:szCs w:val="24"/>
        </w:rPr>
      </w:pPr>
      <w:r w:rsidRPr="00A4552E">
        <w:rPr>
          <w:rFonts w:asciiTheme="minorHAnsi" w:hAnsiTheme="minorHAnsi" w:cstheme="minorHAnsi"/>
          <w:b/>
          <w:bCs/>
          <w:color w:val="000000" w:themeColor="text1"/>
          <w:sz w:val="24"/>
          <w:szCs w:val="24"/>
        </w:rPr>
        <w:t>Phone:</w:t>
      </w:r>
      <w:r w:rsidR="00C37FA8" w:rsidRPr="00A4552E">
        <w:rPr>
          <w:rFonts w:asciiTheme="minorHAnsi" w:hAnsiTheme="minorHAnsi" w:cstheme="minorHAnsi"/>
          <w:b/>
          <w:bCs/>
          <w:color w:val="000000" w:themeColor="text1"/>
          <w:sz w:val="24"/>
          <w:szCs w:val="24"/>
        </w:rPr>
        <w:t xml:space="preserve"> </w:t>
      </w:r>
      <w:r w:rsidR="008F6FA2" w:rsidRPr="00DC016E">
        <w:rPr>
          <w:rFonts w:asciiTheme="minorHAnsi" w:hAnsiTheme="minorHAnsi" w:cstheme="minorHAnsi"/>
          <w:color w:val="000000" w:themeColor="text1"/>
          <w:sz w:val="24"/>
          <w:szCs w:val="24"/>
        </w:rPr>
        <w:t>0</w:t>
      </w:r>
      <w:r w:rsidR="00C37FA8" w:rsidRPr="00DC016E">
        <w:rPr>
          <w:rFonts w:asciiTheme="minorHAnsi" w:hAnsiTheme="minorHAnsi" w:cstheme="minorHAnsi"/>
          <w:color w:val="000000" w:themeColor="text1"/>
          <w:sz w:val="24"/>
          <w:szCs w:val="24"/>
        </w:rPr>
        <w:t xml:space="preserve">1 896 </w:t>
      </w:r>
      <w:r w:rsidR="00BF37BC">
        <w:rPr>
          <w:rFonts w:asciiTheme="minorHAnsi" w:hAnsiTheme="minorHAnsi" w:cstheme="minorHAnsi"/>
          <w:color w:val="000000" w:themeColor="text1"/>
          <w:sz w:val="24"/>
          <w:szCs w:val="24"/>
        </w:rPr>
        <w:t>2632</w:t>
      </w:r>
      <w:r w:rsidRPr="0024109C">
        <w:rPr>
          <w:rFonts w:asciiTheme="minorHAnsi" w:hAnsiTheme="minorHAnsi" w:cstheme="minorHAnsi"/>
          <w:color w:val="000000" w:themeColor="text1"/>
          <w:sz w:val="24"/>
          <w:szCs w:val="24"/>
        </w:rPr>
        <w:tab/>
      </w:r>
      <w:r w:rsidRPr="00A4552E">
        <w:rPr>
          <w:rFonts w:asciiTheme="minorHAnsi" w:hAnsiTheme="minorHAnsi" w:cstheme="minorHAnsi"/>
          <w:b/>
          <w:bCs/>
          <w:color w:val="000000" w:themeColor="text1"/>
          <w:sz w:val="24"/>
          <w:szCs w:val="24"/>
        </w:rPr>
        <w:tab/>
      </w:r>
    </w:p>
    <w:p w14:paraId="428FEEE5" w14:textId="4D5133A8" w:rsidR="00F4472C" w:rsidRPr="00A4552E" w:rsidRDefault="00F4472C" w:rsidP="00C37FA8">
      <w:pPr>
        <w:pStyle w:val="Heading1"/>
        <w:jc w:val="left"/>
        <w:rPr>
          <w:rFonts w:asciiTheme="minorHAnsi" w:hAnsiTheme="minorHAnsi" w:cstheme="minorHAnsi"/>
          <w:b w:val="0"/>
        </w:rPr>
      </w:pPr>
      <w:r w:rsidRPr="00A4552E">
        <w:rPr>
          <w:rFonts w:asciiTheme="minorHAnsi" w:hAnsiTheme="minorHAnsi" w:cstheme="minorHAnsi"/>
        </w:rPr>
        <w:t>E-mail:</w:t>
      </w:r>
      <w:r w:rsidR="00C37FA8" w:rsidRPr="00A4552E">
        <w:rPr>
          <w:rFonts w:asciiTheme="minorHAnsi" w:hAnsiTheme="minorHAnsi" w:cstheme="minorHAnsi"/>
        </w:rPr>
        <w:t xml:space="preserve"> </w:t>
      </w:r>
      <w:r w:rsidR="00BF37BC">
        <w:rPr>
          <w:rFonts w:asciiTheme="minorHAnsi" w:hAnsiTheme="minorHAnsi" w:cstheme="minorHAnsi"/>
          <w:b w:val="0"/>
          <w:bCs/>
        </w:rPr>
        <w:t>dwyergr</w:t>
      </w:r>
      <w:r w:rsidR="00C37FA8" w:rsidRPr="00A4552E">
        <w:rPr>
          <w:rFonts w:asciiTheme="minorHAnsi" w:hAnsiTheme="minorHAnsi" w:cstheme="minorHAnsi"/>
          <w:b w:val="0"/>
          <w:bCs/>
        </w:rPr>
        <w:t>@tcd.ie</w:t>
      </w:r>
      <w:r w:rsidR="00C37FA8" w:rsidRPr="00A4552E">
        <w:rPr>
          <w:rFonts w:asciiTheme="minorHAnsi" w:hAnsiTheme="minorHAnsi" w:cstheme="minorHAnsi"/>
        </w:rPr>
        <w:t xml:space="preserve"> </w:t>
      </w:r>
      <w:r w:rsidRPr="00A4552E">
        <w:rPr>
          <w:rFonts w:asciiTheme="minorHAnsi" w:hAnsiTheme="minorHAnsi" w:cstheme="minorHAnsi"/>
        </w:rPr>
        <w:tab/>
      </w:r>
      <w:r w:rsidRPr="00A4552E">
        <w:rPr>
          <w:rFonts w:asciiTheme="minorHAnsi" w:hAnsiTheme="minorHAnsi" w:cstheme="minorHAnsi"/>
        </w:rPr>
        <w:tab/>
      </w:r>
    </w:p>
    <w:p w14:paraId="3DDB14BE" w14:textId="2938DE1C" w:rsidR="00F4472C" w:rsidRPr="00DC016E" w:rsidRDefault="00F4472C" w:rsidP="7525065D">
      <w:pPr>
        <w:spacing w:after="0" w:line="360" w:lineRule="auto"/>
        <w:jc w:val="both"/>
        <w:rPr>
          <w:b/>
          <w:bCs/>
          <w:sz w:val="24"/>
          <w:szCs w:val="24"/>
        </w:rPr>
      </w:pPr>
      <w:r w:rsidRPr="7525065D">
        <w:rPr>
          <w:b/>
          <w:bCs/>
          <w:sz w:val="24"/>
          <w:szCs w:val="24"/>
        </w:rPr>
        <w:t>Office Hours:</w:t>
      </w:r>
      <w:r w:rsidRPr="7525065D">
        <w:t xml:space="preserve"> </w:t>
      </w:r>
      <w:r w:rsidR="57253439" w:rsidRPr="7525065D">
        <w:t>1000hrs to 1100hrs every Monday or</w:t>
      </w:r>
      <w:r w:rsidR="00BF37BC" w:rsidRPr="7525065D">
        <w:t xml:space="preserve"> </w:t>
      </w:r>
      <w:r w:rsidR="00BF37BC" w:rsidRPr="7525065D">
        <w:rPr>
          <w:sz w:val="24"/>
          <w:szCs w:val="24"/>
        </w:rPr>
        <w:t>appointment</w:t>
      </w:r>
      <w:r w:rsidR="406C4BCA" w:rsidRPr="7525065D">
        <w:rPr>
          <w:sz w:val="24"/>
          <w:szCs w:val="24"/>
        </w:rPr>
        <w:t xml:space="preserve"> via email</w:t>
      </w:r>
    </w:p>
    <w:p w14:paraId="1238DAD7" w14:textId="1BB1EA7D" w:rsidR="002D131C" w:rsidRDefault="00DC016E" w:rsidP="001559DF">
      <w:pPr>
        <w:tabs>
          <w:tab w:val="left" w:pos="-1440"/>
        </w:tabs>
        <w:spacing w:after="0" w:line="360" w:lineRule="auto"/>
        <w:jc w:val="both"/>
        <w:rPr>
          <w:rFonts w:cstheme="minorHAnsi"/>
          <w:sz w:val="24"/>
          <w:szCs w:val="24"/>
        </w:rPr>
      </w:pPr>
      <w:r w:rsidRPr="00DC016E">
        <w:rPr>
          <w:rFonts w:cstheme="minorHAnsi"/>
          <w:b/>
          <w:bCs/>
          <w:sz w:val="24"/>
          <w:szCs w:val="24"/>
        </w:rPr>
        <w:t>Module Tutor:</w:t>
      </w:r>
      <w:r w:rsidR="00BF37BC">
        <w:rPr>
          <w:rFonts w:cstheme="minorHAnsi"/>
          <w:sz w:val="24"/>
          <w:szCs w:val="24"/>
        </w:rPr>
        <w:t xml:space="preserve"> To be appointed </w:t>
      </w:r>
    </w:p>
    <w:p w14:paraId="30D0BCB4" w14:textId="77777777" w:rsidR="00C3548E" w:rsidRPr="00DC016E" w:rsidRDefault="00C3548E" w:rsidP="001559DF">
      <w:pPr>
        <w:tabs>
          <w:tab w:val="left" w:pos="-1440"/>
        </w:tabs>
        <w:spacing w:after="0" w:line="360" w:lineRule="auto"/>
        <w:jc w:val="both"/>
        <w:rPr>
          <w:rFonts w:cstheme="minorHAnsi"/>
          <w:sz w:val="24"/>
          <w:szCs w:val="24"/>
        </w:rPr>
      </w:pPr>
    </w:p>
    <w:p w14:paraId="5E105CE4" w14:textId="70AC0496" w:rsidR="00137176" w:rsidRPr="00940A73" w:rsidRDefault="00137176" w:rsidP="002D131C">
      <w:pPr>
        <w:tabs>
          <w:tab w:val="left" w:pos="-1440"/>
        </w:tabs>
        <w:spacing w:after="0" w:line="360" w:lineRule="auto"/>
        <w:ind w:left="2880" w:hanging="2880"/>
        <w:jc w:val="both"/>
        <w:rPr>
          <w:b/>
          <w:sz w:val="24"/>
          <w:szCs w:val="24"/>
        </w:rPr>
      </w:pPr>
      <w:r w:rsidRPr="00940A73">
        <w:rPr>
          <w:b/>
          <w:sz w:val="24"/>
          <w:szCs w:val="24"/>
        </w:rPr>
        <w:t>Module Content</w:t>
      </w:r>
    </w:p>
    <w:p w14:paraId="5E105CE6" w14:textId="4A893557" w:rsidR="00C92451" w:rsidRPr="00FC4F30" w:rsidRDefault="005739D1" w:rsidP="001D01E3">
      <w:pPr>
        <w:spacing w:after="0" w:line="360" w:lineRule="auto"/>
        <w:jc w:val="both"/>
        <w:rPr>
          <w:sz w:val="24"/>
          <w:szCs w:val="24"/>
        </w:rPr>
      </w:pPr>
      <w:r w:rsidRPr="7525065D">
        <w:rPr>
          <w:rStyle w:val="pslongeditbox"/>
          <w:sz w:val="24"/>
          <w:szCs w:val="24"/>
        </w:rPr>
        <w:t xml:space="preserve">Organisations of one form or another </w:t>
      </w:r>
      <w:r w:rsidR="0050660A" w:rsidRPr="7525065D">
        <w:rPr>
          <w:rStyle w:val="pslongeditbox"/>
          <w:sz w:val="24"/>
          <w:szCs w:val="24"/>
        </w:rPr>
        <w:t>serve many important needs</w:t>
      </w:r>
      <w:r w:rsidR="00BF37BC" w:rsidRPr="7525065D">
        <w:rPr>
          <w:rStyle w:val="pslongeditbox"/>
          <w:sz w:val="24"/>
          <w:szCs w:val="24"/>
        </w:rPr>
        <w:t xml:space="preserve"> in business, government and society</w:t>
      </w:r>
      <w:r w:rsidR="0050660A" w:rsidRPr="7525065D">
        <w:rPr>
          <w:rStyle w:val="pslongeditbox"/>
          <w:sz w:val="24"/>
          <w:szCs w:val="24"/>
        </w:rPr>
        <w:t xml:space="preserve">. </w:t>
      </w:r>
      <w:r w:rsidRPr="7525065D">
        <w:rPr>
          <w:rStyle w:val="pslongeditbox"/>
          <w:sz w:val="24"/>
          <w:szCs w:val="24"/>
        </w:rPr>
        <w:t>They vary greatly in size, complexity and the activities they undertake.</w:t>
      </w:r>
      <w:r w:rsidR="00BF37BC" w:rsidRPr="7525065D">
        <w:rPr>
          <w:rStyle w:val="pslongeditbox"/>
          <w:sz w:val="24"/>
          <w:szCs w:val="24"/>
        </w:rPr>
        <w:t xml:space="preserve"> </w:t>
      </w:r>
      <w:r w:rsidRPr="7525065D">
        <w:rPr>
          <w:rStyle w:val="pslongeditbox"/>
          <w:sz w:val="24"/>
          <w:szCs w:val="24"/>
        </w:rPr>
        <w:t>To achieve organi</w:t>
      </w:r>
      <w:r w:rsidR="001559DF" w:rsidRPr="7525065D">
        <w:rPr>
          <w:rStyle w:val="pslongeditbox"/>
          <w:sz w:val="24"/>
          <w:szCs w:val="24"/>
        </w:rPr>
        <w:t>s</w:t>
      </w:r>
      <w:r w:rsidRPr="7525065D">
        <w:rPr>
          <w:rStyle w:val="pslongeditbox"/>
          <w:sz w:val="24"/>
          <w:szCs w:val="24"/>
        </w:rPr>
        <w:t xml:space="preserve">ational goals people working in organisations </w:t>
      </w:r>
      <w:r w:rsidR="10C6A96E" w:rsidRPr="7525065D">
        <w:rPr>
          <w:rStyle w:val="pslongeditbox"/>
          <w:sz w:val="24"/>
          <w:szCs w:val="24"/>
        </w:rPr>
        <w:t xml:space="preserve">work within, across and between </w:t>
      </w:r>
      <w:r w:rsidR="3343B440" w:rsidRPr="7525065D">
        <w:rPr>
          <w:rStyle w:val="pslongeditbox"/>
          <w:sz w:val="24"/>
          <w:szCs w:val="24"/>
        </w:rPr>
        <w:t>formal and informal systems</w:t>
      </w:r>
      <w:r w:rsidRPr="7525065D">
        <w:rPr>
          <w:rStyle w:val="pslongeditbox"/>
          <w:sz w:val="24"/>
          <w:szCs w:val="24"/>
        </w:rPr>
        <w:t xml:space="preserve">. </w:t>
      </w:r>
      <w:r w:rsidR="0058686A" w:rsidRPr="7525065D">
        <w:rPr>
          <w:rStyle w:val="pslongeditbox"/>
          <w:sz w:val="24"/>
          <w:szCs w:val="24"/>
        </w:rPr>
        <w:t xml:space="preserve">This requires understanding the </w:t>
      </w:r>
      <w:proofErr w:type="spellStart"/>
      <w:r w:rsidR="001559DF" w:rsidRPr="7525065D">
        <w:rPr>
          <w:rStyle w:val="pslongeditbox"/>
          <w:sz w:val="24"/>
          <w:szCs w:val="24"/>
        </w:rPr>
        <w:t>behavior</w:t>
      </w:r>
      <w:proofErr w:type="spellEnd"/>
      <w:r w:rsidR="0058686A" w:rsidRPr="7525065D">
        <w:rPr>
          <w:rStyle w:val="pslongeditbox"/>
          <w:sz w:val="24"/>
          <w:szCs w:val="24"/>
        </w:rPr>
        <w:t xml:space="preserve"> of the individual</w:t>
      </w:r>
      <w:r w:rsidR="1CDEDA0F" w:rsidRPr="7525065D">
        <w:rPr>
          <w:rStyle w:val="pslongeditbox"/>
          <w:sz w:val="24"/>
          <w:szCs w:val="24"/>
        </w:rPr>
        <w:t xml:space="preserve"> and groups</w:t>
      </w:r>
      <w:r w:rsidR="0058686A" w:rsidRPr="7525065D">
        <w:rPr>
          <w:rStyle w:val="pslongeditbox"/>
          <w:sz w:val="24"/>
          <w:szCs w:val="24"/>
        </w:rPr>
        <w:t xml:space="preserve"> in the workplace. </w:t>
      </w:r>
      <w:r w:rsidRPr="7525065D">
        <w:rPr>
          <w:rStyle w:val="pslongeditbox"/>
          <w:sz w:val="24"/>
          <w:szCs w:val="24"/>
        </w:rPr>
        <w:t>The module explores three key areas. Firstly, the factors that influence individuals such as personality, attitudes, perception, motivation, learning, communication and job satisfaction. Secondly, the factors that influence the nature of groups and teams and the importance of leadership. Thirdly, the module explores the nature of organi</w:t>
      </w:r>
      <w:r w:rsidR="001559DF" w:rsidRPr="7525065D">
        <w:rPr>
          <w:rStyle w:val="pslongeditbox"/>
          <w:sz w:val="24"/>
          <w:szCs w:val="24"/>
        </w:rPr>
        <w:t>s</w:t>
      </w:r>
      <w:r w:rsidRPr="7525065D">
        <w:rPr>
          <w:rStyle w:val="pslongeditbox"/>
          <w:sz w:val="24"/>
          <w:szCs w:val="24"/>
        </w:rPr>
        <w:t xml:space="preserve">ations by analysing issues such as goals, structure, design, control, </w:t>
      </w:r>
      <w:r w:rsidR="00042E9B" w:rsidRPr="7525065D">
        <w:rPr>
          <w:rStyle w:val="pslongeditbox"/>
          <w:sz w:val="24"/>
          <w:szCs w:val="24"/>
        </w:rPr>
        <w:t>chan</w:t>
      </w:r>
      <w:r w:rsidR="003A2B0C" w:rsidRPr="7525065D">
        <w:rPr>
          <w:rStyle w:val="pslongeditbox"/>
          <w:sz w:val="24"/>
          <w:szCs w:val="24"/>
        </w:rPr>
        <w:t>ge,</w:t>
      </w:r>
      <w:r w:rsidR="009F4ABE" w:rsidRPr="7525065D">
        <w:rPr>
          <w:rStyle w:val="pslongeditbox"/>
          <w:sz w:val="24"/>
          <w:szCs w:val="24"/>
        </w:rPr>
        <w:t xml:space="preserve"> and</w:t>
      </w:r>
      <w:r w:rsidR="003A2B0C" w:rsidRPr="7525065D">
        <w:rPr>
          <w:rStyle w:val="pslongeditbox"/>
          <w:sz w:val="24"/>
          <w:szCs w:val="24"/>
        </w:rPr>
        <w:t xml:space="preserve"> </w:t>
      </w:r>
      <w:r w:rsidRPr="7525065D">
        <w:rPr>
          <w:rStyle w:val="pslongeditbox"/>
          <w:sz w:val="24"/>
          <w:szCs w:val="24"/>
        </w:rPr>
        <w:t>culture.</w:t>
      </w:r>
    </w:p>
    <w:p w14:paraId="4699BF16" w14:textId="2A7364E1" w:rsidR="7525065D" w:rsidRDefault="7525065D" w:rsidP="7525065D">
      <w:pPr>
        <w:spacing w:after="0" w:line="360" w:lineRule="auto"/>
        <w:jc w:val="both"/>
        <w:rPr>
          <w:rStyle w:val="pslongeditbox"/>
          <w:sz w:val="24"/>
          <w:szCs w:val="24"/>
        </w:rPr>
      </w:pPr>
    </w:p>
    <w:p w14:paraId="431F6F17" w14:textId="7F7C9BDE" w:rsidR="005739D1" w:rsidRPr="00940A73" w:rsidRDefault="00821EC5" w:rsidP="005739D1">
      <w:pPr>
        <w:spacing w:after="0" w:line="360" w:lineRule="auto"/>
        <w:jc w:val="both"/>
        <w:rPr>
          <w:b/>
          <w:sz w:val="24"/>
          <w:szCs w:val="24"/>
        </w:rPr>
      </w:pPr>
      <w:r>
        <w:rPr>
          <w:b/>
          <w:sz w:val="24"/>
          <w:szCs w:val="24"/>
        </w:rPr>
        <w:t xml:space="preserve">Module-Level </w:t>
      </w:r>
      <w:r w:rsidR="005739D1" w:rsidRPr="00940A73">
        <w:rPr>
          <w:b/>
          <w:sz w:val="24"/>
          <w:szCs w:val="24"/>
        </w:rPr>
        <w:t>Learning Outcomes</w:t>
      </w:r>
    </w:p>
    <w:p w14:paraId="27F59CCC" w14:textId="77777777" w:rsidR="005739D1" w:rsidRPr="00940A73" w:rsidRDefault="005739D1" w:rsidP="005739D1">
      <w:pPr>
        <w:spacing w:after="0" w:line="360" w:lineRule="auto"/>
        <w:jc w:val="both"/>
        <w:rPr>
          <w:rStyle w:val="pslongeditbox"/>
          <w:sz w:val="24"/>
          <w:szCs w:val="24"/>
        </w:rPr>
      </w:pPr>
      <w:r w:rsidRPr="00940A73">
        <w:rPr>
          <w:rStyle w:val="pslongeditbox"/>
          <w:sz w:val="24"/>
          <w:szCs w:val="24"/>
        </w:rPr>
        <w:t xml:space="preserve">By the end of the module the student will: </w:t>
      </w:r>
    </w:p>
    <w:p w14:paraId="256D3E20" w14:textId="1632ADF4" w:rsidR="005739D1" w:rsidRPr="00940A73" w:rsidRDefault="005739D1" w:rsidP="005739D1">
      <w:pPr>
        <w:pStyle w:val="ListParagraph"/>
        <w:numPr>
          <w:ilvl w:val="0"/>
          <w:numId w:val="18"/>
        </w:numPr>
        <w:spacing w:after="0" w:line="360" w:lineRule="auto"/>
        <w:jc w:val="both"/>
        <w:rPr>
          <w:rStyle w:val="pslongeditbox"/>
          <w:rFonts w:asciiTheme="minorHAnsi" w:hAnsiTheme="minorHAnsi"/>
          <w:sz w:val="24"/>
          <w:szCs w:val="24"/>
        </w:rPr>
      </w:pPr>
      <w:r w:rsidRPr="00940A73">
        <w:rPr>
          <w:rStyle w:val="pslongeditbox"/>
          <w:rFonts w:asciiTheme="minorHAnsi" w:hAnsiTheme="minorHAnsi"/>
          <w:sz w:val="24"/>
          <w:szCs w:val="24"/>
        </w:rPr>
        <w:t xml:space="preserve">Understand a range of </w:t>
      </w:r>
      <w:r w:rsidR="00B7531D">
        <w:rPr>
          <w:rStyle w:val="pslongeditbox"/>
          <w:rFonts w:asciiTheme="minorHAnsi" w:hAnsiTheme="minorHAnsi"/>
          <w:sz w:val="24"/>
          <w:szCs w:val="24"/>
        </w:rPr>
        <w:t xml:space="preserve">psychological </w:t>
      </w:r>
      <w:r w:rsidRPr="00940A73">
        <w:rPr>
          <w:rStyle w:val="pslongeditbox"/>
          <w:rFonts w:asciiTheme="minorHAnsi" w:hAnsiTheme="minorHAnsi"/>
          <w:sz w:val="24"/>
          <w:szCs w:val="24"/>
        </w:rPr>
        <w:t xml:space="preserve">factors that influence the </w:t>
      </w:r>
      <w:proofErr w:type="spellStart"/>
      <w:r w:rsidRPr="00940A73">
        <w:rPr>
          <w:rStyle w:val="pslongeditbox"/>
          <w:rFonts w:asciiTheme="minorHAnsi" w:hAnsiTheme="minorHAnsi"/>
          <w:sz w:val="24"/>
          <w:szCs w:val="24"/>
        </w:rPr>
        <w:t>behaviour</w:t>
      </w:r>
      <w:proofErr w:type="spellEnd"/>
      <w:r w:rsidRPr="00940A73">
        <w:rPr>
          <w:rStyle w:val="pslongeditbox"/>
          <w:rFonts w:asciiTheme="minorHAnsi" w:hAnsiTheme="minorHAnsi"/>
          <w:sz w:val="24"/>
          <w:szCs w:val="24"/>
        </w:rPr>
        <w:t xml:space="preserve"> of individuals in </w:t>
      </w:r>
      <w:proofErr w:type="spellStart"/>
      <w:r w:rsidRPr="00940A73">
        <w:rPr>
          <w:rStyle w:val="pslongeditbox"/>
          <w:rFonts w:asciiTheme="minorHAnsi" w:hAnsiTheme="minorHAnsi"/>
          <w:sz w:val="24"/>
          <w:szCs w:val="24"/>
        </w:rPr>
        <w:t>organisations</w:t>
      </w:r>
      <w:proofErr w:type="spellEnd"/>
      <w:r w:rsidRPr="00940A73">
        <w:rPr>
          <w:rStyle w:val="pslongeditbox"/>
          <w:rFonts w:asciiTheme="minorHAnsi" w:hAnsiTheme="minorHAnsi"/>
          <w:sz w:val="24"/>
          <w:szCs w:val="24"/>
        </w:rPr>
        <w:t xml:space="preserve"> such as personality, perception, communication, motivation and learning. </w:t>
      </w:r>
    </w:p>
    <w:p w14:paraId="35900579" w14:textId="77777777" w:rsidR="005739D1" w:rsidRPr="00940A73" w:rsidRDefault="005739D1" w:rsidP="00385734">
      <w:pPr>
        <w:pStyle w:val="ListParagraph"/>
        <w:numPr>
          <w:ilvl w:val="0"/>
          <w:numId w:val="18"/>
        </w:numPr>
        <w:spacing w:after="0" w:line="360" w:lineRule="auto"/>
        <w:jc w:val="both"/>
        <w:rPr>
          <w:rStyle w:val="pslongeditbox"/>
          <w:rFonts w:asciiTheme="minorHAnsi" w:hAnsiTheme="minorHAnsi"/>
          <w:sz w:val="24"/>
          <w:szCs w:val="24"/>
        </w:rPr>
      </w:pPr>
      <w:r w:rsidRPr="00940A73">
        <w:rPr>
          <w:rStyle w:val="pslongeditbox"/>
          <w:rFonts w:asciiTheme="minorHAnsi" w:hAnsiTheme="minorHAnsi"/>
          <w:sz w:val="24"/>
          <w:szCs w:val="24"/>
        </w:rPr>
        <w:t xml:space="preserve">Understand a range of factors that influence the </w:t>
      </w:r>
      <w:proofErr w:type="spellStart"/>
      <w:r w:rsidRPr="00940A73">
        <w:rPr>
          <w:rStyle w:val="pslongeditbox"/>
          <w:rFonts w:asciiTheme="minorHAnsi" w:hAnsiTheme="minorHAnsi"/>
          <w:sz w:val="24"/>
          <w:szCs w:val="24"/>
        </w:rPr>
        <w:t>behaviour</w:t>
      </w:r>
      <w:proofErr w:type="spellEnd"/>
      <w:r w:rsidRPr="00940A73">
        <w:rPr>
          <w:rStyle w:val="pslongeditbox"/>
          <w:rFonts w:asciiTheme="minorHAnsi" w:hAnsiTheme="minorHAnsi"/>
          <w:sz w:val="24"/>
          <w:szCs w:val="24"/>
        </w:rPr>
        <w:t xml:space="preserve"> and development of groups and teams in </w:t>
      </w:r>
      <w:proofErr w:type="spellStart"/>
      <w:r w:rsidRPr="00940A73">
        <w:rPr>
          <w:rStyle w:val="pslongeditbox"/>
          <w:rFonts w:asciiTheme="minorHAnsi" w:hAnsiTheme="minorHAnsi"/>
          <w:sz w:val="24"/>
          <w:szCs w:val="24"/>
        </w:rPr>
        <w:t>organisations</w:t>
      </w:r>
      <w:proofErr w:type="spellEnd"/>
      <w:r w:rsidRPr="00940A73">
        <w:rPr>
          <w:rStyle w:val="pslongeditbox"/>
          <w:rFonts w:asciiTheme="minorHAnsi" w:hAnsiTheme="minorHAnsi"/>
          <w:sz w:val="24"/>
          <w:szCs w:val="24"/>
        </w:rPr>
        <w:t xml:space="preserve"> and be aware of the nature of leadership. </w:t>
      </w:r>
    </w:p>
    <w:p w14:paraId="5BF0FF03" w14:textId="2974B7B3" w:rsidR="005739D1" w:rsidRDefault="005739D1" w:rsidP="00385734">
      <w:pPr>
        <w:pStyle w:val="ListParagraph"/>
        <w:numPr>
          <w:ilvl w:val="0"/>
          <w:numId w:val="18"/>
        </w:numPr>
        <w:spacing w:after="0" w:line="360" w:lineRule="auto"/>
        <w:jc w:val="both"/>
        <w:rPr>
          <w:rStyle w:val="pslongeditbox"/>
          <w:rFonts w:asciiTheme="minorHAnsi" w:hAnsiTheme="minorHAnsi"/>
          <w:sz w:val="24"/>
          <w:szCs w:val="24"/>
        </w:rPr>
      </w:pPr>
      <w:r w:rsidRPr="00940A73">
        <w:rPr>
          <w:rStyle w:val="pslongeditbox"/>
          <w:rFonts w:asciiTheme="minorHAnsi" w:hAnsiTheme="minorHAnsi"/>
          <w:sz w:val="24"/>
          <w:szCs w:val="24"/>
        </w:rPr>
        <w:t xml:space="preserve">Understand the nature and complexity of </w:t>
      </w:r>
      <w:proofErr w:type="spellStart"/>
      <w:r w:rsidRPr="00940A73">
        <w:rPr>
          <w:rStyle w:val="pslongeditbox"/>
          <w:rFonts w:asciiTheme="minorHAnsi" w:hAnsiTheme="minorHAnsi"/>
          <w:sz w:val="24"/>
          <w:szCs w:val="24"/>
        </w:rPr>
        <w:t>organisations</w:t>
      </w:r>
      <w:proofErr w:type="spellEnd"/>
      <w:r w:rsidRPr="00940A73">
        <w:rPr>
          <w:rStyle w:val="pslongeditbox"/>
          <w:rFonts w:asciiTheme="minorHAnsi" w:hAnsiTheme="minorHAnsi"/>
          <w:sz w:val="24"/>
          <w:szCs w:val="24"/>
        </w:rPr>
        <w:t xml:space="preserve"> by exploring issues such as goals, strategy, structure, design, control and development. </w:t>
      </w:r>
    </w:p>
    <w:p w14:paraId="7DB80C48" w14:textId="0D052FA5" w:rsidR="00994E9F" w:rsidRPr="00994E9F" w:rsidRDefault="00994E9F" w:rsidP="00994E9F">
      <w:pPr>
        <w:pStyle w:val="ListParagraph"/>
        <w:numPr>
          <w:ilvl w:val="0"/>
          <w:numId w:val="18"/>
        </w:numPr>
        <w:suppressAutoHyphens/>
        <w:spacing w:after="120" w:line="360" w:lineRule="auto"/>
        <w:jc w:val="both"/>
        <w:rPr>
          <w:rStyle w:val="pslongeditbox"/>
          <w:rFonts w:asciiTheme="minorHAnsi" w:hAnsiTheme="minorHAnsi" w:cs="Arial"/>
          <w:sz w:val="24"/>
          <w:szCs w:val="24"/>
        </w:rPr>
      </w:pPr>
      <w:r>
        <w:rPr>
          <w:rFonts w:asciiTheme="minorHAnsi" w:hAnsiTheme="minorHAnsi" w:cs="Arial"/>
          <w:sz w:val="24"/>
          <w:szCs w:val="24"/>
        </w:rPr>
        <w:t>Understand the internal dynamics of organizations including issues such as power and politics, decision making, and ethic</w:t>
      </w:r>
      <w:r w:rsidR="00C3548E">
        <w:rPr>
          <w:rFonts w:asciiTheme="minorHAnsi" w:hAnsiTheme="minorHAnsi" w:cs="Arial"/>
          <w:sz w:val="24"/>
          <w:szCs w:val="24"/>
        </w:rPr>
        <w:t>s</w:t>
      </w:r>
      <w:r>
        <w:rPr>
          <w:rFonts w:asciiTheme="minorHAnsi" w:hAnsiTheme="minorHAnsi" w:cs="Arial"/>
          <w:sz w:val="24"/>
          <w:szCs w:val="24"/>
        </w:rPr>
        <w:t>/corporate social responsibility</w:t>
      </w:r>
      <w:r w:rsidR="00904FE1">
        <w:rPr>
          <w:rFonts w:asciiTheme="minorHAnsi" w:hAnsiTheme="minorHAnsi" w:cs="Arial"/>
          <w:sz w:val="24"/>
          <w:szCs w:val="24"/>
        </w:rPr>
        <w:t xml:space="preserve">. </w:t>
      </w:r>
    </w:p>
    <w:p w14:paraId="657590B0" w14:textId="21CE336E" w:rsidR="0058686A" w:rsidRPr="0058686A" w:rsidRDefault="0058686A" w:rsidP="0058686A">
      <w:pPr>
        <w:pStyle w:val="ListParagraph"/>
        <w:numPr>
          <w:ilvl w:val="0"/>
          <w:numId w:val="18"/>
        </w:numPr>
        <w:suppressAutoHyphens/>
        <w:spacing w:after="120" w:line="288" w:lineRule="auto"/>
        <w:jc w:val="both"/>
        <w:rPr>
          <w:rStyle w:val="pslongeditbox"/>
          <w:rFonts w:asciiTheme="minorHAnsi" w:hAnsiTheme="minorHAnsi" w:cs="Arial"/>
          <w:sz w:val="24"/>
          <w:szCs w:val="24"/>
        </w:rPr>
      </w:pPr>
      <w:r w:rsidRPr="0058686A">
        <w:rPr>
          <w:rFonts w:asciiTheme="minorHAnsi" w:hAnsiTheme="minorHAnsi" w:cs="Arial"/>
          <w:sz w:val="24"/>
          <w:szCs w:val="24"/>
        </w:rPr>
        <w:t>Apply scientific theories</w:t>
      </w:r>
      <w:r w:rsidR="000611D1">
        <w:rPr>
          <w:rFonts w:asciiTheme="minorHAnsi" w:hAnsiTheme="minorHAnsi" w:cs="Arial"/>
          <w:sz w:val="24"/>
          <w:szCs w:val="24"/>
        </w:rPr>
        <w:t xml:space="preserve"> and research to analyze </w:t>
      </w:r>
      <w:proofErr w:type="spellStart"/>
      <w:r w:rsidR="000611D1">
        <w:rPr>
          <w:rFonts w:asciiTheme="minorHAnsi" w:hAnsiTheme="minorHAnsi" w:cs="Arial"/>
          <w:sz w:val="24"/>
          <w:szCs w:val="24"/>
        </w:rPr>
        <w:t>organis</w:t>
      </w:r>
      <w:r w:rsidRPr="0058686A">
        <w:rPr>
          <w:rFonts w:asciiTheme="minorHAnsi" w:hAnsiTheme="minorHAnsi" w:cs="Arial"/>
          <w:sz w:val="24"/>
          <w:szCs w:val="24"/>
        </w:rPr>
        <w:t>ational</w:t>
      </w:r>
      <w:proofErr w:type="spellEnd"/>
      <w:r w:rsidRPr="0058686A">
        <w:rPr>
          <w:rFonts w:asciiTheme="minorHAnsi" w:hAnsiTheme="minorHAnsi" w:cs="Arial"/>
          <w:sz w:val="24"/>
          <w:szCs w:val="24"/>
        </w:rPr>
        <w:t>, t</w:t>
      </w:r>
      <w:r w:rsidR="006C509D">
        <w:rPr>
          <w:rFonts w:asciiTheme="minorHAnsi" w:hAnsiTheme="minorHAnsi" w:cs="Arial"/>
          <w:sz w:val="24"/>
          <w:szCs w:val="24"/>
        </w:rPr>
        <w:t xml:space="preserve">eam, and individual performance. </w:t>
      </w:r>
    </w:p>
    <w:p w14:paraId="13F30903" w14:textId="77777777" w:rsidR="005739D1" w:rsidRDefault="005739D1" w:rsidP="00385734">
      <w:pPr>
        <w:pStyle w:val="ListParagraph"/>
        <w:numPr>
          <w:ilvl w:val="0"/>
          <w:numId w:val="18"/>
        </w:numPr>
        <w:spacing w:after="0" w:line="360" w:lineRule="auto"/>
        <w:jc w:val="both"/>
        <w:rPr>
          <w:rStyle w:val="pslongeditbox"/>
          <w:rFonts w:asciiTheme="minorHAnsi" w:hAnsiTheme="minorHAnsi"/>
          <w:sz w:val="24"/>
          <w:szCs w:val="24"/>
        </w:rPr>
      </w:pPr>
      <w:r w:rsidRPr="00940A73">
        <w:rPr>
          <w:rStyle w:val="pslongeditbox"/>
          <w:rFonts w:asciiTheme="minorHAnsi" w:hAnsiTheme="minorHAnsi"/>
          <w:sz w:val="24"/>
          <w:szCs w:val="24"/>
        </w:rPr>
        <w:t xml:space="preserve">Possess an awareness of the changes that continually impact on individuals and groups and influence the nature of </w:t>
      </w:r>
      <w:proofErr w:type="spellStart"/>
      <w:r w:rsidRPr="00940A73">
        <w:rPr>
          <w:rStyle w:val="pslongeditbox"/>
          <w:rFonts w:asciiTheme="minorHAnsi" w:hAnsiTheme="minorHAnsi"/>
          <w:sz w:val="24"/>
          <w:szCs w:val="24"/>
        </w:rPr>
        <w:t>organisations</w:t>
      </w:r>
      <w:proofErr w:type="spellEnd"/>
      <w:r w:rsidRPr="00940A73">
        <w:rPr>
          <w:rStyle w:val="pslongeditbox"/>
          <w:rFonts w:asciiTheme="minorHAnsi" w:hAnsiTheme="minorHAnsi"/>
          <w:sz w:val="24"/>
          <w:szCs w:val="24"/>
        </w:rPr>
        <w:t xml:space="preserve">. </w:t>
      </w:r>
    </w:p>
    <w:p w14:paraId="7439DA53" w14:textId="54D0DC76" w:rsidR="00500068" w:rsidRPr="00507145" w:rsidRDefault="00500068" w:rsidP="00385734">
      <w:pPr>
        <w:pStyle w:val="ListParagraph"/>
        <w:numPr>
          <w:ilvl w:val="0"/>
          <w:numId w:val="18"/>
        </w:numPr>
        <w:spacing w:after="0" w:line="360" w:lineRule="auto"/>
        <w:jc w:val="both"/>
        <w:rPr>
          <w:rStyle w:val="pslongeditbox"/>
          <w:rFonts w:asciiTheme="minorHAnsi" w:hAnsiTheme="minorHAnsi"/>
          <w:sz w:val="24"/>
          <w:szCs w:val="24"/>
        </w:rPr>
      </w:pPr>
      <w:r w:rsidRPr="00507145">
        <w:rPr>
          <w:rStyle w:val="pslongeditbox"/>
          <w:rFonts w:asciiTheme="minorHAnsi" w:hAnsiTheme="minorHAnsi"/>
          <w:sz w:val="24"/>
          <w:szCs w:val="24"/>
        </w:rPr>
        <w:t xml:space="preserve">To explain the concept of </w:t>
      </w:r>
      <w:r w:rsidR="00B22113" w:rsidRPr="00507145">
        <w:rPr>
          <w:rStyle w:val="pslongeditbox"/>
          <w:rFonts w:asciiTheme="minorHAnsi" w:hAnsiTheme="minorHAnsi"/>
          <w:sz w:val="24"/>
          <w:szCs w:val="24"/>
        </w:rPr>
        <w:t>evidence-based</w:t>
      </w:r>
      <w:r w:rsidRPr="00507145">
        <w:rPr>
          <w:rStyle w:val="pslongeditbox"/>
          <w:rFonts w:asciiTheme="minorHAnsi" w:hAnsiTheme="minorHAnsi"/>
          <w:sz w:val="24"/>
          <w:szCs w:val="24"/>
        </w:rPr>
        <w:t xml:space="preserve"> management and to find, understand and use research papers </w:t>
      </w:r>
      <w:r w:rsidR="00236130" w:rsidRPr="00507145">
        <w:rPr>
          <w:rStyle w:val="pslongeditbox"/>
          <w:rFonts w:asciiTheme="minorHAnsi" w:hAnsiTheme="minorHAnsi"/>
          <w:sz w:val="24"/>
          <w:szCs w:val="24"/>
        </w:rPr>
        <w:t xml:space="preserve">to formulate evidenced based management interventions. </w:t>
      </w:r>
    </w:p>
    <w:p w14:paraId="4E8A2F56" w14:textId="77777777" w:rsidR="005739D1" w:rsidRPr="00940A73" w:rsidRDefault="005739D1" w:rsidP="005739D1">
      <w:pPr>
        <w:spacing w:after="0" w:line="360" w:lineRule="auto"/>
        <w:jc w:val="both"/>
        <w:rPr>
          <w:rStyle w:val="pslongeditbox"/>
          <w:sz w:val="24"/>
          <w:szCs w:val="24"/>
        </w:rPr>
      </w:pPr>
    </w:p>
    <w:p w14:paraId="2646CCB6" w14:textId="77777777" w:rsidR="005739D1" w:rsidRPr="0004798A" w:rsidRDefault="005739D1" w:rsidP="005739D1">
      <w:pPr>
        <w:spacing w:after="0" w:line="360" w:lineRule="auto"/>
        <w:jc w:val="both"/>
        <w:rPr>
          <w:rStyle w:val="pslongeditbox"/>
          <w:b/>
          <w:sz w:val="24"/>
          <w:szCs w:val="24"/>
        </w:rPr>
      </w:pPr>
      <w:r w:rsidRPr="0004798A">
        <w:rPr>
          <w:rStyle w:val="pslongeditbox"/>
          <w:b/>
          <w:sz w:val="24"/>
          <w:szCs w:val="24"/>
        </w:rPr>
        <w:t xml:space="preserve">Skills </w:t>
      </w:r>
    </w:p>
    <w:p w14:paraId="05282D20" w14:textId="77777777" w:rsidR="005739D1" w:rsidRPr="00940A73" w:rsidRDefault="005739D1" w:rsidP="005739D1">
      <w:pPr>
        <w:spacing w:after="0" w:line="360" w:lineRule="auto"/>
        <w:jc w:val="both"/>
        <w:rPr>
          <w:rStyle w:val="pslongeditbox"/>
          <w:sz w:val="24"/>
          <w:szCs w:val="24"/>
        </w:rPr>
      </w:pPr>
      <w:r w:rsidRPr="00940A73">
        <w:rPr>
          <w:rStyle w:val="pslongeditbox"/>
          <w:sz w:val="24"/>
          <w:szCs w:val="24"/>
        </w:rPr>
        <w:t xml:space="preserve">During the module the student will be given the opportunity to: </w:t>
      </w:r>
    </w:p>
    <w:p w14:paraId="632F969A" w14:textId="77777777" w:rsidR="005739D1" w:rsidRPr="00940A73" w:rsidRDefault="005739D1" w:rsidP="00385734">
      <w:pPr>
        <w:pStyle w:val="ListParagraph"/>
        <w:numPr>
          <w:ilvl w:val="0"/>
          <w:numId w:val="19"/>
        </w:numPr>
        <w:spacing w:after="0" w:line="360" w:lineRule="auto"/>
        <w:jc w:val="both"/>
        <w:rPr>
          <w:rStyle w:val="pslongeditbox"/>
          <w:rFonts w:asciiTheme="minorHAnsi" w:hAnsiTheme="minorHAnsi"/>
          <w:sz w:val="24"/>
          <w:szCs w:val="24"/>
        </w:rPr>
      </w:pPr>
      <w:r w:rsidRPr="00940A73">
        <w:rPr>
          <w:rStyle w:val="pslongeditbox"/>
          <w:rFonts w:asciiTheme="minorHAnsi" w:hAnsiTheme="minorHAnsi"/>
          <w:sz w:val="24"/>
          <w:szCs w:val="24"/>
        </w:rPr>
        <w:t xml:space="preserve">Develop written and oral communication </w:t>
      </w:r>
      <w:proofErr w:type="gramStart"/>
      <w:r w:rsidRPr="00940A73">
        <w:rPr>
          <w:rStyle w:val="pslongeditbox"/>
          <w:rFonts w:asciiTheme="minorHAnsi" w:hAnsiTheme="minorHAnsi"/>
          <w:sz w:val="24"/>
          <w:szCs w:val="24"/>
        </w:rPr>
        <w:t>skills;</w:t>
      </w:r>
      <w:proofErr w:type="gramEnd"/>
    </w:p>
    <w:p w14:paraId="657E8E21" w14:textId="15ADCBFB" w:rsidR="005739D1" w:rsidRDefault="001D5F89" w:rsidP="001D01E3">
      <w:pPr>
        <w:pStyle w:val="ListParagraph"/>
        <w:numPr>
          <w:ilvl w:val="0"/>
          <w:numId w:val="19"/>
        </w:numPr>
        <w:spacing w:after="0" w:line="360" w:lineRule="auto"/>
        <w:jc w:val="both"/>
        <w:rPr>
          <w:rStyle w:val="pslongeditbox"/>
          <w:rFonts w:asciiTheme="minorHAnsi" w:hAnsiTheme="minorHAnsi"/>
          <w:sz w:val="24"/>
          <w:szCs w:val="24"/>
        </w:rPr>
      </w:pPr>
      <w:r>
        <w:rPr>
          <w:rStyle w:val="pslongeditbox"/>
          <w:rFonts w:asciiTheme="minorHAnsi" w:hAnsiTheme="minorHAnsi"/>
          <w:sz w:val="24"/>
          <w:szCs w:val="24"/>
        </w:rPr>
        <w:t xml:space="preserve">Develop </w:t>
      </w:r>
      <w:r w:rsidR="00BB71AB">
        <w:rPr>
          <w:rStyle w:val="pslongeditbox"/>
          <w:rFonts w:asciiTheme="minorHAnsi" w:hAnsiTheme="minorHAnsi"/>
          <w:sz w:val="24"/>
          <w:szCs w:val="24"/>
        </w:rPr>
        <w:t>c</w:t>
      </w:r>
      <w:r>
        <w:rPr>
          <w:rStyle w:val="pslongeditbox"/>
          <w:rFonts w:asciiTheme="minorHAnsi" w:hAnsiTheme="minorHAnsi"/>
          <w:sz w:val="24"/>
          <w:szCs w:val="24"/>
        </w:rPr>
        <w:t>ooperation</w:t>
      </w:r>
      <w:r w:rsidR="002620B0">
        <w:rPr>
          <w:rStyle w:val="pslongeditbox"/>
          <w:rFonts w:asciiTheme="minorHAnsi" w:hAnsiTheme="minorHAnsi"/>
          <w:sz w:val="24"/>
          <w:szCs w:val="24"/>
        </w:rPr>
        <w:t xml:space="preserve"> and teamwork</w:t>
      </w:r>
      <w:r>
        <w:rPr>
          <w:rStyle w:val="pslongeditbox"/>
          <w:rFonts w:asciiTheme="minorHAnsi" w:hAnsiTheme="minorHAnsi"/>
          <w:sz w:val="24"/>
          <w:szCs w:val="24"/>
        </w:rPr>
        <w:t xml:space="preserve"> </w:t>
      </w:r>
      <w:proofErr w:type="gramStart"/>
      <w:r>
        <w:rPr>
          <w:rStyle w:val="pslongeditbox"/>
          <w:rFonts w:asciiTheme="minorHAnsi" w:hAnsiTheme="minorHAnsi"/>
          <w:sz w:val="24"/>
          <w:szCs w:val="24"/>
        </w:rPr>
        <w:t>skills</w:t>
      </w:r>
      <w:r w:rsidR="00C453AB">
        <w:rPr>
          <w:rStyle w:val="pslongeditbox"/>
          <w:rFonts w:asciiTheme="minorHAnsi" w:hAnsiTheme="minorHAnsi"/>
          <w:sz w:val="24"/>
          <w:szCs w:val="24"/>
        </w:rPr>
        <w:t>;</w:t>
      </w:r>
      <w:proofErr w:type="gramEnd"/>
    </w:p>
    <w:p w14:paraId="0EE4F038" w14:textId="015BBFC3" w:rsidR="00C453AB" w:rsidRDefault="00C453AB" w:rsidP="00C453AB">
      <w:pPr>
        <w:pStyle w:val="ListParagraph"/>
        <w:numPr>
          <w:ilvl w:val="0"/>
          <w:numId w:val="19"/>
        </w:numPr>
        <w:spacing w:after="0" w:line="360" w:lineRule="auto"/>
        <w:jc w:val="both"/>
        <w:rPr>
          <w:rStyle w:val="pslongeditbox"/>
          <w:rFonts w:asciiTheme="minorHAnsi" w:hAnsiTheme="minorHAnsi"/>
          <w:sz w:val="24"/>
          <w:szCs w:val="24"/>
        </w:rPr>
      </w:pPr>
      <w:r>
        <w:rPr>
          <w:rStyle w:val="pslongeditbox"/>
          <w:rFonts w:asciiTheme="minorHAnsi" w:hAnsiTheme="minorHAnsi"/>
          <w:sz w:val="24"/>
          <w:szCs w:val="24"/>
        </w:rPr>
        <w:t>Develop analyt</w:t>
      </w:r>
      <w:r w:rsidR="00E34F51">
        <w:rPr>
          <w:rStyle w:val="pslongeditbox"/>
          <w:rFonts w:asciiTheme="minorHAnsi" w:hAnsiTheme="minorHAnsi"/>
          <w:sz w:val="24"/>
          <w:szCs w:val="24"/>
        </w:rPr>
        <w:t>ical</w:t>
      </w:r>
      <w:r w:rsidR="002620B0">
        <w:rPr>
          <w:rStyle w:val="pslongeditbox"/>
          <w:rFonts w:asciiTheme="minorHAnsi" w:hAnsiTheme="minorHAnsi"/>
          <w:sz w:val="24"/>
          <w:szCs w:val="24"/>
        </w:rPr>
        <w:t>, critical</w:t>
      </w:r>
      <w:r w:rsidR="00E34F51">
        <w:rPr>
          <w:rStyle w:val="pslongeditbox"/>
          <w:rFonts w:asciiTheme="minorHAnsi" w:hAnsiTheme="minorHAnsi"/>
          <w:sz w:val="24"/>
          <w:szCs w:val="24"/>
        </w:rPr>
        <w:t xml:space="preserve"> and problem solving </w:t>
      </w:r>
      <w:proofErr w:type="gramStart"/>
      <w:r w:rsidR="00E34F51">
        <w:rPr>
          <w:rStyle w:val="pslongeditbox"/>
          <w:rFonts w:asciiTheme="minorHAnsi" w:hAnsiTheme="minorHAnsi"/>
          <w:sz w:val="24"/>
          <w:szCs w:val="24"/>
        </w:rPr>
        <w:t>skills;</w:t>
      </w:r>
      <w:proofErr w:type="gramEnd"/>
    </w:p>
    <w:p w14:paraId="6B2B1850" w14:textId="3F24CF0B" w:rsidR="00596451" w:rsidRPr="00507145" w:rsidRDefault="00596451" w:rsidP="00C453AB">
      <w:pPr>
        <w:pStyle w:val="ListParagraph"/>
        <w:numPr>
          <w:ilvl w:val="0"/>
          <w:numId w:val="19"/>
        </w:numPr>
        <w:spacing w:after="0" w:line="360" w:lineRule="auto"/>
        <w:jc w:val="both"/>
        <w:rPr>
          <w:rStyle w:val="pslongeditbox"/>
          <w:rFonts w:asciiTheme="minorHAnsi" w:hAnsiTheme="minorHAnsi"/>
          <w:sz w:val="24"/>
          <w:szCs w:val="24"/>
        </w:rPr>
      </w:pPr>
      <w:r w:rsidRPr="00507145">
        <w:rPr>
          <w:rStyle w:val="pslongeditbox"/>
          <w:rFonts w:asciiTheme="minorHAnsi" w:hAnsiTheme="minorHAnsi"/>
          <w:sz w:val="24"/>
          <w:szCs w:val="24"/>
        </w:rPr>
        <w:t>Develop consulting skills</w:t>
      </w:r>
      <w:r w:rsidR="00684AEE" w:rsidRPr="00507145">
        <w:rPr>
          <w:rStyle w:val="pslongeditbox"/>
          <w:rFonts w:asciiTheme="minorHAnsi" w:hAnsiTheme="minorHAnsi"/>
          <w:sz w:val="24"/>
          <w:szCs w:val="24"/>
        </w:rPr>
        <w:t>.</w:t>
      </w:r>
    </w:p>
    <w:p w14:paraId="75AE2A1E" w14:textId="3C52FEE9" w:rsidR="002620B0" w:rsidRDefault="002620B0" w:rsidP="00E34F51">
      <w:pPr>
        <w:spacing w:after="0" w:line="360" w:lineRule="auto"/>
        <w:jc w:val="both"/>
        <w:rPr>
          <w:rStyle w:val="pslongeditbox"/>
          <w:sz w:val="24"/>
          <w:szCs w:val="24"/>
        </w:rPr>
      </w:pPr>
    </w:p>
    <w:p w14:paraId="087FAF40" w14:textId="08E11939" w:rsidR="00821EC5" w:rsidRPr="006F4483" w:rsidRDefault="006F4483" w:rsidP="00821EC5">
      <w:pPr>
        <w:pStyle w:val="Default"/>
        <w:spacing w:line="360" w:lineRule="auto"/>
        <w:jc w:val="both"/>
        <w:rPr>
          <w:rFonts w:asciiTheme="minorHAnsi" w:hAnsiTheme="minorHAnsi" w:cstheme="minorHAnsi"/>
          <w:b/>
          <w:bCs/>
        </w:rPr>
      </w:pPr>
      <w:r>
        <w:rPr>
          <w:rFonts w:asciiTheme="minorHAnsi" w:hAnsiTheme="minorHAnsi" w:cstheme="minorHAnsi"/>
          <w:b/>
          <w:bCs/>
        </w:rPr>
        <w:t>Relation to Degree</w:t>
      </w:r>
    </w:p>
    <w:p w14:paraId="2572DD94" w14:textId="77777777" w:rsidR="00821EC5" w:rsidRPr="00821EC5" w:rsidRDefault="00821EC5" w:rsidP="00821EC5">
      <w:pPr>
        <w:spacing w:line="360" w:lineRule="auto"/>
        <w:jc w:val="both"/>
        <w:rPr>
          <w:rFonts w:cstheme="minorHAnsi"/>
          <w:sz w:val="24"/>
          <w:szCs w:val="24"/>
        </w:rPr>
      </w:pPr>
      <w:r w:rsidRPr="00821EC5">
        <w:rPr>
          <w:rFonts w:cstheme="minorHAnsi"/>
          <w:sz w:val="24"/>
          <w:szCs w:val="24"/>
        </w:rPr>
        <w:t xml:space="preserve">This module supports six learning goals for the following programmes: Global Business, Business Studies &amp; Language, BESS, Computer Science &amp; Business, and Law &amp; Business, as follows:  </w:t>
      </w:r>
    </w:p>
    <w:p w14:paraId="42AB3A80" w14:textId="77777777" w:rsidR="00821EC5" w:rsidRPr="00821EC5" w:rsidRDefault="00821EC5" w:rsidP="00821EC5">
      <w:pPr>
        <w:pStyle w:val="Default"/>
        <w:spacing w:line="360" w:lineRule="auto"/>
        <w:jc w:val="both"/>
        <w:rPr>
          <w:rFonts w:asciiTheme="minorHAnsi" w:hAnsiTheme="minorHAnsi" w:cstheme="minorHAnsi"/>
        </w:rPr>
      </w:pPr>
    </w:p>
    <w:p w14:paraId="3DF02222" w14:textId="77777777" w:rsidR="00821EC5" w:rsidRPr="00821EC5" w:rsidRDefault="00821EC5" w:rsidP="00821EC5">
      <w:pPr>
        <w:pStyle w:val="Default"/>
        <w:spacing w:after="67" w:line="360" w:lineRule="auto"/>
        <w:jc w:val="both"/>
        <w:rPr>
          <w:rFonts w:asciiTheme="minorHAnsi" w:hAnsiTheme="minorHAnsi" w:cstheme="minorHAnsi"/>
        </w:rPr>
      </w:pPr>
      <w:r w:rsidRPr="00821EC5">
        <w:rPr>
          <w:rFonts w:asciiTheme="minorHAnsi" w:hAnsiTheme="minorHAnsi" w:cstheme="minorHAnsi"/>
          <w:b/>
          <w:bCs/>
        </w:rPr>
        <w:lastRenderedPageBreak/>
        <w:t xml:space="preserve">1. </w:t>
      </w:r>
      <w:r w:rsidRPr="00821EC5">
        <w:rPr>
          <w:rFonts w:asciiTheme="minorHAnsi" w:hAnsiTheme="minorHAnsi" w:cstheme="minorHAnsi"/>
        </w:rPr>
        <w:t xml:space="preserve">Identify, critically evaluate, and synthesise the substantive theories, frameworks, and models, both qualitative and quantitative, that are used in fields of enquiry related to business, management, and the social sciences. </w:t>
      </w:r>
    </w:p>
    <w:p w14:paraId="405A3FD4" w14:textId="77777777" w:rsidR="00821EC5" w:rsidRPr="00821EC5" w:rsidRDefault="00821EC5" w:rsidP="00821EC5">
      <w:pPr>
        <w:pStyle w:val="Default"/>
        <w:spacing w:after="67" w:line="360" w:lineRule="auto"/>
        <w:jc w:val="both"/>
        <w:rPr>
          <w:rFonts w:asciiTheme="minorHAnsi" w:hAnsiTheme="minorHAnsi" w:cstheme="minorHAnsi"/>
        </w:rPr>
      </w:pPr>
      <w:r w:rsidRPr="00821EC5">
        <w:rPr>
          <w:rFonts w:asciiTheme="minorHAnsi" w:hAnsiTheme="minorHAnsi" w:cstheme="minorHAnsi"/>
          <w:b/>
          <w:bCs/>
        </w:rPr>
        <w:t xml:space="preserve">2. </w:t>
      </w:r>
      <w:r w:rsidRPr="00821EC5">
        <w:rPr>
          <w:rFonts w:asciiTheme="minorHAnsi" w:hAnsiTheme="minorHAnsi" w:cstheme="minorHAnsi"/>
        </w:rPr>
        <w:t xml:space="preserve">Analyse and solve a variety of problems in the private and public sectors from a multi- disciplinary knowledge basis of theories, tools and techniques in business and the social sciences. </w:t>
      </w:r>
    </w:p>
    <w:p w14:paraId="614F7ACF" w14:textId="77777777" w:rsidR="00821EC5" w:rsidRPr="00821EC5" w:rsidRDefault="00821EC5" w:rsidP="00821EC5">
      <w:pPr>
        <w:pStyle w:val="Default"/>
        <w:spacing w:after="67" w:line="360" w:lineRule="auto"/>
        <w:jc w:val="both"/>
        <w:rPr>
          <w:rFonts w:asciiTheme="minorHAnsi" w:hAnsiTheme="minorHAnsi" w:cstheme="minorHAnsi"/>
        </w:rPr>
      </w:pPr>
      <w:r w:rsidRPr="00821EC5">
        <w:rPr>
          <w:rFonts w:asciiTheme="minorHAnsi" w:hAnsiTheme="minorHAnsi" w:cstheme="minorHAnsi"/>
          <w:b/>
          <w:bCs/>
        </w:rPr>
        <w:t xml:space="preserve">3. </w:t>
      </w:r>
      <w:r w:rsidRPr="00821EC5">
        <w:rPr>
          <w:rFonts w:asciiTheme="minorHAnsi" w:hAnsiTheme="minorHAnsi" w:cstheme="minorHAnsi"/>
        </w:rPr>
        <w:t xml:space="preserve">Communicate effectively in oral and written modes in professional and academic settings. </w:t>
      </w:r>
    </w:p>
    <w:p w14:paraId="41274C63" w14:textId="77777777" w:rsidR="00821EC5" w:rsidRPr="00821EC5" w:rsidRDefault="00821EC5" w:rsidP="00821EC5">
      <w:pPr>
        <w:pStyle w:val="Default"/>
        <w:spacing w:line="360" w:lineRule="auto"/>
        <w:jc w:val="both"/>
        <w:rPr>
          <w:rFonts w:asciiTheme="minorHAnsi" w:hAnsiTheme="minorHAnsi" w:cstheme="minorHAnsi"/>
        </w:rPr>
      </w:pPr>
      <w:r w:rsidRPr="00821EC5">
        <w:rPr>
          <w:rFonts w:asciiTheme="minorHAnsi" w:hAnsiTheme="minorHAnsi" w:cstheme="minorHAnsi"/>
          <w:b/>
          <w:bCs/>
        </w:rPr>
        <w:t xml:space="preserve">4. </w:t>
      </w:r>
      <w:r w:rsidRPr="00821EC5">
        <w:rPr>
          <w:rFonts w:asciiTheme="minorHAnsi" w:hAnsiTheme="minorHAnsi" w:cstheme="minorHAnsi"/>
        </w:rPr>
        <w:t xml:space="preserve">Apply knowledge and understanding of the social and ethical dimensions of management and research in both the public and private sectors of society and to apply this knowledge effectively in management and research contexts. </w:t>
      </w:r>
    </w:p>
    <w:p w14:paraId="1BAA4F1A" w14:textId="77777777" w:rsidR="00821EC5" w:rsidRPr="00821EC5" w:rsidRDefault="00821EC5" w:rsidP="00821EC5">
      <w:pPr>
        <w:autoSpaceDE w:val="0"/>
        <w:autoSpaceDN w:val="0"/>
        <w:adjustRightInd w:val="0"/>
        <w:spacing w:after="28" w:line="360" w:lineRule="auto"/>
        <w:jc w:val="both"/>
        <w:rPr>
          <w:rFonts w:cstheme="minorHAnsi"/>
          <w:color w:val="000000"/>
          <w:sz w:val="24"/>
          <w:szCs w:val="24"/>
        </w:rPr>
      </w:pPr>
      <w:r w:rsidRPr="00821EC5">
        <w:rPr>
          <w:rFonts w:cstheme="minorHAnsi"/>
          <w:b/>
          <w:bCs/>
          <w:color w:val="000000"/>
          <w:sz w:val="24"/>
          <w:szCs w:val="24"/>
        </w:rPr>
        <w:t xml:space="preserve">5. </w:t>
      </w:r>
      <w:r w:rsidRPr="00821EC5">
        <w:rPr>
          <w:rFonts w:cstheme="minorHAnsi"/>
          <w:color w:val="000000"/>
          <w:sz w:val="24"/>
          <w:szCs w:val="24"/>
        </w:rPr>
        <w:t xml:space="preserve">Work effectively as an individual and in teams. </w:t>
      </w:r>
    </w:p>
    <w:p w14:paraId="7DB8649B" w14:textId="7F558A5C" w:rsidR="00B937FB" w:rsidRPr="00821EC5" w:rsidRDefault="00821EC5" w:rsidP="00821EC5">
      <w:pPr>
        <w:autoSpaceDE w:val="0"/>
        <w:autoSpaceDN w:val="0"/>
        <w:adjustRightInd w:val="0"/>
        <w:spacing w:line="360" w:lineRule="auto"/>
        <w:jc w:val="both"/>
        <w:rPr>
          <w:rFonts w:cstheme="minorHAnsi"/>
          <w:color w:val="000000"/>
          <w:sz w:val="24"/>
          <w:szCs w:val="24"/>
        </w:rPr>
      </w:pPr>
      <w:r w:rsidRPr="00821EC5">
        <w:rPr>
          <w:rFonts w:cstheme="minorHAnsi"/>
          <w:b/>
          <w:bCs/>
          <w:color w:val="000000"/>
          <w:sz w:val="24"/>
          <w:szCs w:val="24"/>
        </w:rPr>
        <w:t xml:space="preserve">6. </w:t>
      </w:r>
      <w:r w:rsidRPr="00821EC5">
        <w:rPr>
          <w:rFonts w:cstheme="minorHAnsi"/>
          <w:color w:val="000000"/>
          <w:sz w:val="24"/>
          <w:szCs w:val="24"/>
        </w:rPr>
        <w:t xml:space="preserve">Demonstrate the ability to engage productively with a changing social, cultural, and technological environment. </w:t>
      </w:r>
    </w:p>
    <w:p w14:paraId="601305EA" w14:textId="77777777" w:rsidR="0071179B" w:rsidRPr="00821EC5" w:rsidRDefault="0071179B" w:rsidP="00B937FB">
      <w:pPr>
        <w:autoSpaceDE w:val="0"/>
        <w:autoSpaceDN w:val="0"/>
        <w:adjustRightInd w:val="0"/>
        <w:spacing w:line="360" w:lineRule="auto"/>
        <w:jc w:val="both"/>
        <w:rPr>
          <w:rFonts w:cstheme="minorHAnsi"/>
          <w:sz w:val="24"/>
          <w:szCs w:val="24"/>
        </w:rPr>
      </w:pPr>
    </w:p>
    <w:p w14:paraId="5E105CE7" w14:textId="77777777" w:rsidR="00137176" w:rsidRPr="00940A73" w:rsidRDefault="00137176" w:rsidP="001D01E3">
      <w:pPr>
        <w:spacing w:after="0" w:line="360" w:lineRule="auto"/>
        <w:jc w:val="both"/>
        <w:rPr>
          <w:b/>
          <w:sz w:val="24"/>
          <w:szCs w:val="24"/>
        </w:rPr>
      </w:pPr>
      <w:r w:rsidRPr="00940A73">
        <w:rPr>
          <w:b/>
          <w:sz w:val="24"/>
          <w:szCs w:val="24"/>
        </w:rPr>
        <w:t>Indicative topics to be covered:</w:t>
      </w:r>
    </w:p>
    <w:p w14:paraId="5E105CE8" w14:textId="50FDD0A4" w:rsidR="00724D93" w:rsidRPr="00940A73" w:rsidRDefault="00724D93" w:rsidP="0063142D">
      <w:pPr>
        <w:pStyle w:val="ListParagraph"/>
        <w:numPr>
          <w:ilvl w:val="0"/>
          <w:numId w:val="12"/>
        </w:numPr>
        <w:spacing w:after="0" w:line="360" w:lineRule="auto"/>
        <w:jc w:val="both"/>
        <w:rPr>
          <w:rFonts w:asciiTheme="minorHAnsi" w:hAnsiTheme="minorHAnsi"/>
          <w:sz w:val="24"/>
          <w:szCs w:val="24"/>
        </w:rPr>
      </w:pPr>
      <w:r w:rsidRPr="00940A73">
        <w:rPr>
          <w:rFonts w:asciiTheme="minorHAnsi" w:hAnsiTheme="minorHAnsi"/>
          <w:sz w:val="24"/>
          <w:szCs w:val="24"/>
        </w:rPr>
        <w:t>Introduction to</w:t>
      </w:r>
      <w:r w:rsidR="00C147A3" w:rsidRPr="00940A73">
        <w:rPr>
          <w:rFonts w:asciiTheme="minorHAnsi" w:hAnsiTheme="minorHAnsi"/>
          <w:sz w:val="24"/>
          <w:szCs w:val="24"/>
        </w:rPr>
        <w:t xml:space="preserve"> </w:t>
      </w:r>
      <w:proofErr w:type="spellStart"/>
      <w:r w:rsidR="0092240D">
        <w:rPr>
          <w:rFonts w:asciiTheme="minorHAnsi" w:hAnsiTheme="minorHAnsi"/>
          <w:sz w:val="24"/>
          <w:szCs w:val="24"/>
        </w:rPr>
        <w:t>Organisational</w:t>
      </w:r>
      <w:proofErr w:type="spellEnd"/>
      <w:r w:rsidR="0092240D">
        <w:rPr>
          <w:rFonts w:asciiTheme="minorHAnsi" w:hAnsiTheme="minorHAnsi"/>
          <w:sz w:val="24"/>
          <w:szCs w:val="24"/>
        </w:rPr>
        <w:t xml:space="preserve"> </w:t>
      </w:r>
      <w:proofErr w:type="spellStart"/>
      <w:r w:rsidR="001D461A">
        <w:rPr>
          <w:rFonts w:asciiTheme="minorHAnsi" w:hAnsiTheme="minorHAnsi"/>
          <w:sz w:val="24"/>
          <w:szCs w:val="24"/>
        </w:rPr>
        <w:t>Behaviour</w:t>
      </w:r>
      <w:proofErr w:type="spellEnd"/>
      <w:r w:rsidR="001D461A">
        <w:rPr>
          <w:rFonts w:asciiTheme="minorHAnsi" w:hAnsiTheme="minorHAnsi"/>
          <w:sz w:val="24"/>
          <w:szCs w:val="24"/>
        </w:rPr>
        <w:t xml:space="preserve">: </w:t>
      </w:r>
      <w:r w:rsidRPr="00940A73">
        <w:rPr>
          <w:rFonts w:asciiTheme="minorHAnsi" w:hAnsiTheme="minorHAnsi"/>
          <w:sz w:val="24"/>
          <w:szCs w:val="24"/>
        </w:rPr>
        <w:t xml:space="preserve">paid work, individual </w:t>
      </w:r>
      <w:proofErr w:type="spellStart"/>
      <w:r w:rsidRPr="00940A73">
        <w:rPr>
          <w:rFonts w:asciiTheme="minorHAnsi" w:hAnsiTheme="minorHAnsi"/>
          <w:sz w:val="24"/>
          <w:szCs w:val="24"/>
        </w:rPr>
        <w:t>behaviour</w:t>
      </w:r>
      <w:proofErr w:type="spellEnd"/>
      <w:r w:rsidRPr="00940A73">
        <w:rPr>
          <w:rFonts w:asciiTheme="minorHAnsi" w:hAnsiTheme="minorHAnsi"/>
          <w:sz w:val="24"/>
          <w:szCs w:val="24"/>
        </w:rPr>
        <w:t xml:space="preserve"> and group processes in </w:t>
      </w:r>
      <w:proofErr w:type="spellStart"/>
      <w:r w:rsidRPr="00940A73">
        <w:rPr>
          <w:rFonts w:asciiTheme="minorHAnsi" w:hAnsiTheme="minorHAnsi"/>
          <w:sz w:val="24"/>
          <w:szCs w:val="24"/>
        </w:rPr>
        <w:t>organi</w:t>
      </w:r>
      <w:r w:rsidR="00DA70F4">
        <w:rPr>
          <w:rFonts w:asciiTheme="minorHAnsi" w:hAnsiTheme="minorHAnsi"/>
          <w:sz w:val="24"/>
          <w:szCs w:val="24"/>
        </w:rPr>
        <w:t>s</w:t>
      </w:r>
      <w:r w:rsidRPr="00940A73">
        <w:rPr>
          <w:rFonts w:asciiTheme="minorHAnsi" w:hAnsiTheme="minorHAnsi"/>
          <w:sz w:val="24"/>
          <w:szCs w:val="24"/>
        </w:rPr>
        <w:t>ations</w:t>
      </w:r>
      <w:proofErr w:type="spellEnd"/>
      <w:r w:rsidR="00C147A3" w:rsidRPr="00940A73">
        <w:rPr>
          <w:rFonts w:asciiTheme="minorHAnsi" w:hAnsiTheme="minorHAnsi"/>
          <w:sz w:val="24"/>
          <w:szCs w:val="24"/>
        </w:rPr>
        <w:t>.</w:t>
      </w:r>
    </w:p>
    <w:p w14:paraId="5E105CE9" w14:textId="00E8FAED" w:rsidR="00724D93" w:rsidRPr="00940A73" w:rsidRDefault="00724D93" w:rsidP="0063142D">
      <w:pPr>
        <w:pStyle w:val="ListParagraph"/>
        <w:numPr>
          <w:ilvl w:val="0"/>
          <w:numId w:val="12"/>
        </w:numPr>
        <w:spacing w:after="0" w:line="360" w:lineRule="auto"/>
        <w:jc w:val="both"/>
        <w:rPr>
          <w:rFonts w:asciiTheme="minorHAnsi" w:hAnsiTheme="minorHAnsi"/>
          <w:sz w:val="24"/>
          <w:szCs w:val="24"/>
        </w:rPr>
      </w:pPr>
      <w:r w:rsidRPr="00940A73">
        <w:rPr>
          <w:rFonts w:asciiTheme="minorHAnsi" w:hAnsiTheme="minorHAnsi"/>
          <w:sz w:val="24"/>
          <w:szCs w:val="24"/>
        </w:rPr>
        <w:t>Individuals in the workplace</w:t>
      </w:r>
      <w:r w:rsidR="00C147A3" w:rsidRPr="00940A73">
        <w:rPr>
          <w:rFonts w:asciiTheme="minorHAnsi" w:hAnsiTheme="minorHAnsi"/>
          <w:sz w:val="24"/>
          <w:szCs w:val="24"/>
        </w:rPr>
        <w:t xml:space="preserve"> and invisible “differences”</w:t>
      </w:r>
      <w:r w:rsidR="00B3526A" w:rsidRPr="00940A73">
        <w:rPr>
          <w:rFonts w:asciiTheme="minorHAnsi" w:hAnsiTheme="minorHAnsi"/>
          <w:sz w:val="24"/>
          <w:szCs w:val="24"/>
        </w:rPr>
        <w:t>: How individual traits and characteristics (such as personality, identity, perceptions and</w:t>
      </w:r>
      <w:r w:rsidR="004B3DE7">
        <w:rPr>
          <w:rFonts w:asciiTheme="minorHAnsi" w:hAnsiTheme="minorHAnsi"/>
          <w:sz w:val="24"/>
          <w:szCs w:val="24"/>
        </w:rPr>
        <w:t xml:space="preserve"> emotions) influence individual psychological and </w:t>
      </w:r>
      <w:proofErr w:type="spellStart"/>
      <w:r w:rsidR="004B3DE7">
        <w:rPr>
          <w:rFonts w:asciiTheme="minorHAnsi" w:hAnsiTheme="minorHAnsi"/>
          <w:sz w:val="24"/>
          <w:szCs w:val="24"/>
        </w:rPr>
        <w:t>behavioural</w:t>
      </w:r>
      <w:proofErr w:type="spellEnd"/>
      <w:r w:rsidR="004B3DE7">
        <w:rPr>
          <w:rFonts w:asciiTheme="minorHAnsi" w:hAnsiTheme="minorHAnsi"/>
          <w:sz w:val="24"/>
          <w:szCs w:val="24"/>
        </w:rPr>
        <w:t xml:space="preserve"> reactions </w:t>
      </w:r>
      <w:r w:rsidR="00B3526A" w:rsidRPr="00940A73">
        <w:rPr>
          <w:rFonts w:asciiTheme="minorHAnsi" w:hAnsiTheme="minorHAnsi"/>
          <w:sz w:val="24"/>
          <w:szCs w:val="24"/>
        </w:rPr>
        <w:t xml:space="preserve">in </w:t>
      </w:r>
      <w:proofErr w:type="spellStart"/>
      <w:r w:rsidR="00B3526A" w:rsidRPr="00940A73">
        <w:rPr>
          <w:rFonts w:asciiTheme="minorHAnsi" w:hAnsiTheme="minorHAnsi"/>
          <w:sz w:val="24"/>
          <w:szCs w:val="24"/>
        </w:rPr>
        <w:t>organi</w:t>
      </w:r>
      <w:r w:rsidR="0092240D">
        <w:rPr>
          <w:rFonts w:asciiTheme="minorHAnsi" w:hAnsiTheme="minorHAnsi"/>
          <w:sz w:val="24"/>
          <w:szCs w:val="24"/>
        </w:rPr>
        <w:t>s</w:t>
      </w:r>
      <w:r w:rsidR="00B3526A" w:rsidRPr="00940A73">
        <w:rPr>
          <w:rFonts w:asciiTheme="minorHAnsi" w:hAnsiTheme="minorHAnsi"/>
          <w:sz w:val="24"/>
          <w:szCs w:val="24"/>
        </w:rPr>
        <w:t>ations</w:t>
      </w:r>
      <w:proofErr w:type="spellEnd"/>
      <w:r w:rsidR="00B3526A" w:rsidRPr="00940A73">
        <w:rPr>
          <w:rFonts w:asciiTheme="minorHAnsi" w:hAnsiTheme="minorHAnsi"/>
          <w:sz w:val="24"/>
          <w:szCs w:val="24"/>
        </w:rPr>
        <w:t>,</w:t>
      </w:r>
      <w:r w:rsidR="0092240D">
        <w:rPr>
          <w:rFonts w:asciiTheme="minorHAnsi" w:hAnsiTheme="minorHAnsi"/>
          <w:sz w:val="24"/>
          <w:szCs w:val="24"/>
        </w:rPr>
        <w:t xml:space="preserve"> </w:t>
      </w:r>
      <w:r w:rsidR="00B3526A" w:rsidRPr="00940A73">
        <w:rPr>
          <w:rFonts w:asciiTheme="minorHAnsi" w:hAnsiTheme="minorHAnsi"/>
          <w:sz w:val="24"/>
          <w:szCs w:val="24"/>
        </w:rPr>
        <w:t>including motivations</w:t>
      </w:r>
      <w:r w:rsidR="004264BA" w:rsidRPr="00940A73">
        <w:rPr>
          <w:rFonts w:asciiTheme="minorHAnsi" w:hAnsiTheme="minorHAnsi"/>
          <w:sz w:val="24"/>
          <w:szCs w:val="24"/>
        </w:rPr>
        <w:t>, incentives</w:t>
      </w:r>
      <w:r w:rsidR="00B3526A" w:rsidRPr="00940A73">
        <w:rPr>
          <w:rFonts w:asciiTheme="minorHAnsi" w:hAnsiTheme="minorHAnsi"/>
          <w:sz w:val="24"/>
          <w:szCs w:val="24"/>
        </w:rPr>
        <w:t xml:space="preserve"> and ways of learning.</w:t>
      </w:r>
    </w:p>
    <w:p w14:paraId="5E105CEA" w14:textId="5F31E693" w:rsidR="00B3526A" w:rsidRPr="00940A73" w:rsidRDefault="00B3526A" w:rsidP="0063142D">
      <w:pPr>
        <w:pStyle w:val="ListParagraph"/>
        <w:numPr>
          <w:ilvl w:val="0"/>
          <w:numId w:val="12"/>
        </w:numPr>
        <w:spacing w:after="0" w:line="360" w:lineRule="auto"/>
        <w:jc w:val="both"/>
        <w:rPr>
          <w:rFonts w:asciiTheme="minorHAnsi" w:hAnsiTheme="minorHAnsi"/>
          <w:sz w:val="24"/>
          <w:szCs w:val="24"/>
        </w:rPr>
      </w:pPr>
      <w:r w:rsidRPr="00940A73">
        <w:rPr>
          <w:rFonts w:asciiTheme="minorHAnsi" w:hAnsiTheme="minorHAnsi"/>
          <w:sz w:val="24"/>
          <w:szCs w:val="24"/>
        </w:rPr>
        <w:t>Individuals</w:t>
      </w:r>
      <w:r w:rsidR="00C147A3" w:rsidRPr="00940A73">
        <w:rPr>
          <w:rFonts w:asciiTheme="minorHAnsi" w:hAnsiTheme="minorHAnsi"/>
          <w:sz w:val="24"/>
          <w:szCs w:val="24"/>
        </w:rPr>
        <w:t xml:space="preserve"> in the workplace </w:t>
      </w:r>
      <w:r w:rsidRPr="00940A73">
        <w:rPr>
          <w:rFonts w:asciiTheme="minorHAnsi" w:hAnsiTheme="minorHAnsi"/>
          <w:sz w:val="24"/>
          <w:szCs w:val="24"/>
        </w:rPr>
        <w:t xml:space="preserve">and </w:t>
      </w:r>
      <w:r w:rsidR="00C147A3" w:rsidRPr="00940A73">
        <w:rPr>
          <w:rFonts w:asciiTheme="minorHAnsi" w:hAnsiTheme="minorHAnsi"/>
          <w:sz w:val="24"/>
          <w:szCs w:val="24"/>
        </w:rPr>
        <w:t>visible</w:t>
      </w:r>
      <w:r w:rsidRPr="00940A73">
        <w:rPr>
          <w:rFonts w:asciiTheme="minorHAnsi" w:hAnsiTheme="minorHAnsi"/>
          <w:sz w:val="24"/>
          <w:szCs w:val="24"/>
        </w:rPr>
        <w:t xml:space="preserve"> “differences”: race, gender, disability and age, and how these “diversity facto</w:t>
      </w:r>
      <w:r w:rsidR="004B3DE7">
        <w:rPr>
          <w:rFonts w:asciiTheme="minorHAnsi" w:hAnsiTheme="minorHAnsi"/>
          <w:sz w:val="24"/>
          <w:szCs w:val="24"/>
        </w:rPr>
        <w:t xml:space="preserve">rs” might influence individual </w:t>
      </w:r>
      <w:r w:rsidR="00C147A3" w:rsidRPr="00940A73">
        <w:rPr>
          <w:rFonts w:asciiTheme="minorHAnsi" w:hAnsiTheme="minorHAnsi"/>
          <w:sz w:val="24"/>
          <w:szCs w:val="24"/>
        </w:rPr>
        <w:t>and group processes, such as inequalities.</w:t>
      </w:r>
    </w:p>
    <w:p w14:paraId="5E105CEB" w14:textId="1458CDB6" w:rsidR="00B3526A" w:rsidRPr="00940A73" w:rsidRDefault="003C2905" w:rsidP="003C2905">
      <w:pPr>
        <w:pStyle w:val="ListParagraph"/>
        <w:numPr>
          <w:ilvl w:val="0"/>
          <w:numId w:val="12"/>
        </w:numPr>
        <w:spacing w:after="0" w:line="360" w:lineRule="auto"/>
        <w:jc w:val="both"/>
        <w:rPr>
          <w:rFonts w:asciiTheme="minorHAnsi" w:hAnsiTheme="minorHAnsi"/>
          <w:sz w:val="24"/>
          <w:szCs w:val="24"/>
        </w:rPr>
      </w:pPr>
      <w:r>
        <w:rPr>
          <w:rFonts w:asciiTheme="minorHAnsi" w:hAnsiTheme="minorHAnsi"/>
          <w:sz w:val="24"/>
          <w:szCs w:val="24"/>
        </w:rPr>
        <w:t>Individual differences and diversity</w:t>
      </w:r>
      <w:r w:rsidR="00B3526A" w:rsidRPr="00940A73">
        <w:rPr>
          <w:rFonts w:asciiTheme="minorHAnsi" w:hAnsiTheme="minorHAnsi"/>
          <w:sz w:val="24"/>
          <w:szCs w:val="24"/>
        </w:rPr>
        <w:t xml:space="preserve">: </w:t>
      </w:r>
      <w:r w:rsidRPr="003C2905">
        <w:rPr>
          <w:rFonts w:asciiTheme="minorHAnsi" w:hAnsiTheme="minorHAnsi"/>
          <w:sz w:val="24"/>
          <w:szCs w:val="24"/>
        </w:rPr>
        <w:t>How individual characteristics and exper</w:t>
      </w:r>
      <w:r w:rsidR="00D21688">
        <w:rPr>
          <w:rFonts w:asciiTheme="minorHAnsi" w:hAnsiTheme="minorHAnsi"/>
          <w:sz w:val="24"/>
          <w:szCs w:val="24"/>
        </w:rPr>
        <w:t xml:space="preserve">iences can influence individuals reactions </w:t>
      </w:r>
      <w:r w:rsidRPr="003C2905">
        <w:rPr>
          <w:rFonts w:asciiTheme="minorHAnsi" w:hAnsiTheme="minorHAnsi"/>
          <w:sz w:val="24"/>
          <w:szCs w:val="24"/>
        </w:rPr>
        <w:t xml:space="preserve">in </w:t>
      </w:r>
      <w:proofErr w:type="spellStart"/>
      <w:r w:rsidRPr="003C2905">
        <w:rPr>
          <w:rFonts w:asciiTheme="minorHAnsi" w:hAnsiTheme="minorHAnsi"/>
          <w:sz w:val="24"/>
          <w:szCs w:val="24"/>
        </w:rPr>
        <w:t>organi</w:t>
      </w:r>
      <w:r w:rsidR="0092240D">
        <w:rPr>
          <w:rFonts w:asciiTheme="minorHAnsi" w:hAnsiTheme="minorHAnsi"/>
          <w:sz w:val="24"/>
          <w:szCs w:val="24"/>
        </w:rPr>
        <w:t>s</w:t>
      </w:r>
      <w:r w:rsidRPr="003C2905">
        <w:rPr>
          <w:rFonts w:asciiTheme="minorHAnsi" w:hAnsiTheme="minorHAnsi"/>
          <w:sz w:val="24"/>
          <w:szCs w:val="24"/>
        </w:rPr>
        <w:t>ations</w:t>
      </w:r>
      <w:proofErr w:type="spellEnd"/>
      <w:r w:rsidR="00DC016E">
        <w:rPr>
          <w:rFonts w:asciiTheme="minorHAnsi" w:hAnsiTheme="minorHAnsi"/>
          <w:sz w:val="24"/>
          <w:szCs w:val="24"/>
        </w:rPr>
        <w:t xml:space="preserve"> and what role do people management practices play in promoting equality, diversity and inclusion</w:t>
      </w:r>
      <w:r w:rsidR="00D3145C">
        <w:rPr>
          <w:rFonts w:asciiTheme="minorHAnsi" w:hAnsiTheme="minorHAnsi"/>
          <w:sz w:val="24"/>
          <w:szCs w:val="24"/>
        </w:rPr>
        <w:t xml:space="preserve">. </w:t>
      </w:r>
      <w:r w:rsidR="00DC016E">
        <w:rPr>
          <w:rFonts w:asciiTheme="minorHAnsi" w:hAnsiTheme="minorHAnsi"/>
          <w:sz w:val="24"/>
          <w:szCs w:val="24"/>
        </w:rPr>
        <w:t xml:space="preserve"> </w:t>
      </w:r>
    </w:p>
    <w:p w14:paraId="5E105CEC" w14:textId="77777777" w:rsidR="00C147A3" w:rsidRPr="00940A73" w:rsidRDefault="00750288" w:rsidP="0063142D">
      <w:pPr>
        <w:pStyle w:val="ListParagraph"/>
        <w:numPr>
          <w:ilvl w:val="0"/>
          <w:numId w:val="12"/>
        </w:numPr>
        <w:spacing w:after="0" w:line="360" w:lineRule="auto"/>
        <w:jc w:val="both"/>
        <w:rPr>
          <w:rFonts w:asciiTheme="minorHAnsi" w:hAnsiTheme="minorHAnsi"/>
          <w:sz w:val="24"/>
          <w:szCs w:val="24"/>
        </w:rPr>
      </w:pPr>
      <w:r w:rsidRPr="00940A73">
        <w:rPr>
          <w:rFonts w:asciiTheme="minorHAnsi" w:hAnsiTheme="minorHAnsi"/>
          <w:sz w:val="24"/>
          <w:szCs w:val="24"/>
        </w:rPr>
        <w:t xml:space="preserve">Group dynamics and management processes: </w:t>
      </w:r>
      <w:r w:rsidR="0056252C" w:rsidRPr="00940A73">
        <w:rPr>
          <w:rFonts w:asciiTheme="minorHAnsi" w:hAnsiTheme="minorHAnsi"/>
          <w:sz w:val="24"/>
          <w:szCs w:val="24"/>
        </w:rPr>
        <w:t xml:space="preserve">How individuals behave in teams, communicate in teams, </w:t>
      </w:r>
      <w:r w:rsidR="008A48A4" w:rsidRPr="00940A73">
        <w:rPr>
          <w:rFonts w:asciiTheme="minorHAnsi" w:hAnsiTheme="minorHAnsi"/>
          <w:sz w:val="24"/>
          <w:szCs w:val="24"/>
        </w:rPr>
        <w:t xml:space="preserve">how supervisors </w:t>
      </w:r>
      <w:r w:rsidR="0056252C" w:rsidRPr="00940A73">
        <w:rPr>
          <w:rFonts w:asciiTheme="minorHAnsi" w:hAnsiTheme="minorHAnsi"/>
          <w:sz w:val="24"/>
          <w:szCs w:val="24"/>
        </w:rPr>
        <w:t xml:space="preserve">effectively lead teams, </w:t>
      </w:r>
      <w:r w:rsidR="008A48A4" w:rsidRPr="00940A73">
        <w:rPr>
          <w:rFonts w:asciiTheme="minorHAnsi" w:hAnsiTheme="minorHAnsi"/>
          <w:sz w:val="24"/>
          <w:szCs w:val="24"/>
        </w:rPr>
        <w:t xml:space="preserve">how teams </w:t>
      </w:r>
      <w:r w:rsidR="0063653B" w:rsidRPr="00940A73">
        <w:rPr>
          <w:rFonts w:asciiTheme="minorHAnsi" w:hAnsiTheme="minorHAnsi"/>
          <w:sz w:val="24"/>
          <w:szCs w:val="24"/>
        </w:rPr>
        <w:t xml:space="preserve">make decisions </w:t>
      </w:r>
      <w:r w:rsidR="0056252C" w:rsidRPr="00940A73">
        <w:rPr>
          <w:rFonts w:asciiTheme="minorHAnsi" w:hAnsiTheme="minorHAnsi"/>
          <w:sz w:val="24"/>
          <w:szCs w:val="24"/>
        </w:rPr>
        <w:t xml:space="preserve">and </w:t>
      </w:r>
      <w:r w:rsidR="008A48A4" w:rsidRPr="00940A73">
        <w:rPr>
          <w:rFonts w:asciiTheme="minorHAnsi" w:hAnsiTheme="minorHAnsi"/>
          <w:sz w:val="24"/>
          <w:szCs w:val="24"/>
        </w:rPr>
        <w:t xml:space="preserve">how individuals </w:t>
      </w:r>
      <w:r w:rsidR="0056252C" w:rsidRPr="00940A73">
        <w:rPr>
          <w:rFonts w:asciiTheme="minorHAnsi" w:hAnsiTheme="minorHAnsi"/>
          <w:sz w:val="24"/>
          <w:szCs w:val="24"/>
        </w:rPr>
        <w:t>solve conflicts</w:t>
      </w:r>
      <w:r w:rsidR="008A48A4" w:rsidRPr="00940A73">
        <w:rPr>
          <w:rFonts w:asciiTheme="minorHAnsi" w:hAnsiTheme="minorHAnsi"/>
          <w:sz w:val="24"/>
          <w:szCs w:val="24"/>
        </w:rPr>
        <w:t xml:space="preserve"> within teams</w:t>
      </w:r>
      <w:r w:rsidR="0056252C" w:rsidRPr="00940A73">
        <w:rPr>
          <w:rFonts w:asciiTheme="minorHAnsi" w:hAnsiTheme="minorHAnsi"/>
          <w:sz w:val="24"/>
          <w:szCs w:val="24"/>
        </w:rPr>
        <w:t>.</w:t>
      </w:r>
    </w:p>
    <w:p w14:paraId="5E105CEE" w14:textId="147A4271" w:rsidR="00171DFC" w:rsidRPr="007E546A" w:rsidRDefault="00EE30A5" w:rsidP="001D01E3">
      <w:pPr>
        <w:pStyle w:val="ListParagraph"/>
        <w:numPr>
          <w:ilvl w:val="0"/>
          <w:numId w:val="12"/>
        </w:numPr>
        <w:spacing w:after="0" w:line="360" w:lineRule="auto"/>
        <w:jc w:val="both"/>
        <w:rPr>
          <w:rFonts w:asciiTheme="minorHAnsi" w:hAnsiTheme="minorHAnsi"/>
          <w:sz w:val="24"/>
          <w:szCs w:val="24"/>
        </w:rPr>
      </w:pPr>
      <w:proofErr w:type="spellStart"/>
      <w:r w:rsidRPr="00940A73">
        <w:rPr>
          <w:rFonts w:asciiTheme="minorHAnsi" w:hAnsiTheme="minorHAnsi"/>
          <w:sz w:val="24"/>
          <w:szCs w:val="24"/>
        </w:rPr>
        <w:lastRenderedPageBreak/>
        <w:t>Organisational</w:t>
      </w:r>
      <w:proofErr w:type="spellEnd"/>
      <w:r w:rsidRPr="00940A73">
        <w:rPr>
          <w:rFonts w:asciiTheme="minorHAnsi" w:hAnsiTheme="minorHAnsi"/>
          <w:sz w:val="24"/>
          <w:szCs w:val="24"/>
        </w:rPr>
        <w:t xml:space="preserve"> design and change: How </w:t>
      </w:r>
      <w:proofErr w:type="spellStart"/>
      <w:r w:rsidRPr="00940A73">
        <w:rPr>
          <w:rFonts w:asciiTheme="minorHAnsi" w:hAnsiTheme="minorHAnsi"/>
          <w:sz w:val="24"/>
          <w:szCs w:val="24"/>
        </w:rPr>
        <w:t>organi</w:t>
      </w:r>
      <w:r w:rsidR="007E546A">
        <w:rPr>
          <w:rFonts w:asciiTheme="minorHAnsi" w:hAnsiTheme="minorHAnsi"/>
          <w:sz w:val="24"/>
          <w:szCs w:val="24"/>
        </w:rPr>
        <w:t>s</w:t>
      </w:r>
      <w:r w:rsidRPr="00940A73">
        <w:rPr>
          <w:rFonts w:asciiTheme="minorHAnsi" w:hAnsiTheme="minorHAnsi"/>
          <w:sz w:val="24"/>
          <w:szCs w:val="24"/>
        </w:rPr>
        <w:t>ational</w:t>
      </w:r>
      <w:proofErr w:type="spellEnd"/>
      <w:r w:rsidRPr="00940A73">
        <w:rPr>
          <w:rFonts w:asciiTheme="minorHAnsi" w:hAnsiTheme="minorHAnsi"/>
          <w:sz w:val="24"/>
          <w:szCs w:val="24"/>
        </w:rPr>
        <w:t xml:space="preserve"> culture and structure as well as the implementation of </w:t>
      </w:r>
      <w:proofErr w:type="spellStart"/>
      <w:r w:rsidR="00C83E1E" w:rsidRPr="00940A73">
        <w:rPr>
          <w:rFonts w:asciiTheme="minorHAnsi" w:hAnsiTheme="minorHAnsi"/>
          <w:sz w:val="24"/>
          <w:szCs w:val="24"/>
        </w:rPr>
        <w:t>organi</w:t>
      </w:r>
      <w:r w:rsidR="007E546A">
        <w:rPr>
          <w:rFonts w:asciiTheme="minorHAnsi" w:hAnsiTheme="minorHAnsi"/>
          <w:sz w:val="24"/>
          <w:szCs w:val="24"/>
        </w:rPr>
        <w:t>s</w:t>
      </w:r>
      <w:r w:rsidR="00C83E1E" w:rsidRPr="00940A73">
        <w:rPr>
          <w:rFonts w:asciiTheme="minorHAnsi" w:hAnsiTheme="minorHAnsi"/>
          <w:sz w:val="24"/>
          <w:szCs w:val="24"/>
        </w:rPr>
        <w:t>ational</w:t>
      </w:r>
      <w:proofErr w:type="spellEnd"/>
      <w:r w:rsidR="00C83E1E" w:rsidRPr="00940A73">
        <w:rPr>
          <w:rFonts w:asciiTheme="minorHAnsi" w:hAnsiTheme="minorHAnsi"/>
          <w:sz w:val="24"/>
          <w:szCs w:val="24"/>
        </w:rPr>
        <w:t xml:space="preserve"> </w:t>
      </w:r>
      <w:r w:rsidRPr="00940A73">
        <w:rPr>
          <w:rFonts w:asciiTheme="minorHAnsi" w:hAnsiTheme="minorHAnsi"/>
          <w:sz w:val="24"/>
          <w:szCs w:val="24"/>
        </w:rPr>
        <w:t>change</w:t>
      </w:r>
      <w:r w:rsidR="00C83E1E" w:rsidRPr="00940A73">
        <w:rPr>
          <w:rFonts w:asciiTheme="minorHAnsi" w:hAnsiTheme="minorHAnsi"/>
          <w:sz w:val="24"/>
          <w:szCs w:val="24"/>
        </w:rPr>
        <w:t xml:space="preserve"> processes</w:t>
      </w:r>
      <w:r w:rsidR="004B3DE7">
        <w:rPr>
          <w:rFonts w:asciiTheme="minorHAnsi" w:hAnsiTheme="minorHAnsi"/>
          <w:sz w:val="24"/>
          <w:szCs w:val="24"/>
        </w:rPr>
        <w:t xml:space="preserve"> can influence</w:t>
      </w:r>
      <w:r w:rsidRPr="00940A73">
        <w:rPr>
          <w:rFonts w:asciiTheme="minorHAnsi" w:hAnsiTheme="minorHAnsi"/>
          <w:sz w:val="24"/>
          <w:szCs w:val="24"/>
        </w:rPr>
        <w:t xml:space="preserve"> individuals and teams, including resistance to change. </w:t>
      </w:r>
    </w:p>
    <w:p w14:paraId="522D3222" w14:textId="43E6AD1E" w:rsidR="004A2112" w:rsidRPr="00BB71AB" w:rsidRDefault="00137176" w:rsidP="00BB71AB">
      <w:pPr>
        <w:spacing w:after="0" w:line="360" w:lineRule="auto"/>
        <w:jc w:val="both"/>
        <w:rPr>
          <w:rFonts w:eastAsia="Times New Roman" w:cs="Arial"/>
          <w:color w:val="000000"/>
          <w:sz w:val="24"/>
          <w:szCs w:val="24"/>
        </w:rPr>
      </w:pPr>
      <w:r w:rsidRPr="00940A73">
        <w:rPr>
          <w:b/>
          <w:sz w:val="24"/>
          <w:szCs w:val="24"/>
        </w:rPr>
        <w:t>Indicative</w:t>
      </w:r>
      <w:r w:rsidR="00B47589" w:rsidRPr="00940A73">
        <w:rPr>
          <w:b/>
          <w:sz w:val="24"/>
          <w:szCs w:val="24"/>
        </w:rPr>
        <w:t xml:space="preserve"> core</w:t>
      </w:r>
      <w:r w:rsidRPr="00940A73">
        <w:rPr>
          <w:b/>
          <w:sz w:val="24"/>
          <w:szCs w:val="24"/>
        </w:rPr>
        <w:t xml:space="preserve"> text</w:t>
      </w:r>
    </w:p>
    <w:p w14:paraId="4055F488" w14:textId="15C99B04" w:rsidR="001351FF" w:rsidRDefault="009379FE" w:rsidP="000036E6">
      <w:pPr>
        <w:pStyle w:val="ListParagraph"/>
        <w:numPr>
          <w:ilvl w:val="0"/>
          <w:numId w:val="17"/>
        </w:numPr>
        <w:spacing w:after="0" w:line="240" w:lineRule="auto"/>
        <w:jc w:val="both"/>
        <w:rPr>
          <w:rFonts w:asciiTheme="minorHAnsi" w:hAnsiTheme="minorHAnsi"/>
          <w:sz w:val="24"/>
          <w:szCs w:val="24"/>
        </w:rPr>
      </w:pPr>
      <w:r>
        <w:rPr>
          <w:rFonts w:asciiTheme="minorHAnsi" w:hAnsiTheme="minorHAnsi"/>
          <w:sz w:val="24"/>
          <w:szCs w:val="24"/>
        </w:rPr>
        <w:t>Bratton, J.</w:t>
      </w:r>
      <w:r w:rsidR="004A2112" w:rsidRPr="00940A73">
        <w:rPr>
          <w:rFonts w:asciiTheme="minorHAnsi" w:hAnsiTheme="minorHAnsi"/>
          <w:sz w:val="24"/>
          <w:szCs w:val="24"/>
        </w:rPr>
        <w:t xml:space="preserve"> (2015)</w:t>
      </w:r>
      <w:r>
        <w:rPr>
          <w:rFonts w:asciiTheme="minorHAnsi" w:hAnsiTheme="minorHAnsi"/>
          <w:sz w:val="24"/>
          <w:szCs w:val="24"/>
        </w:rPr>
        <w:t>.</w:t>
      </w:r>
      <w:r w:rsidR="004A2112" w:rsidRPr="00940A73">
        <w:rPr>
          <w:rFonts w:asciiTheme="minorHAnsi" w:hAnsiTheme="minorHAnsi"/>
          <w:sz w:val="24"/>
          <w:szCs w:val="24"/>
        </w:rPr>
        <w:t xml:space="preserve"> </w:t>
      </w:r>
      <w:r w:rsidR="004A2112" w:rsidRPr="00940A73">
        <w:rPr>
          <w:rFonts w:asciiTheme="minorHAnsi" w:hAnsiTheme="minorHAnsi"/>
          <w:i/>
          <w:sz w:val="24"/>
          <w:szCs w:val="24"/>
        </w:rPr>
        <w:t xml:space="preserve">Introduction to Work and </w:t>
      </w:r>
      <w:proofErr w:type="spellStart"/>
      <w:r w:rsidR="004A2112" w:rsidRPr="00940A73">
        <w:rPr>
          <w:rFonts w:asciiTheme="minorHAnsi" w:hAnsiTheme="minorHAnsi"/>
          <w:i/>
          <w:sz w:val="24"/>
          <w:szCs w:val="24"/>
        </w:rPr>
        <w:t>Organisational</w:t>
      </w:r>
      <w:proofErr w:type="spellEnd"/>
      <w:r w:rsidR="004A2112" w:rsidRPr="00940A73">
        <w:rPr>
          <w:rFonts w:asciiTheme="minorHAnsi" w:hAnsiTheme="minorHAnsi"/>
          <w:i/>
          <w:sz w:val="24"/>
          <w:szCs w:val="24"/>
        </w:rPr>
        <w:t xml:space="preserve"> </w:t>
      </w:r>
      <w:proofErr w:type="spellStart"/>
      <w:r w:rsidR="004A2112" w:rsidRPr="00940A73">
        <w:rPr>
          <w:rFonts w:asciiTheme="minorHAnsi" w:hAnsiTheme="minorHAnsi"/>
          <w:i/>
          <w:sz w:val="24"/>
          <w:szCs w:val="24"/>
        </w:rPr>
        <w:t>Behaviour</w:t>
      </w:r>
      <w:proofErr w:type="spellEnd"/>
      <w:r w:rsidR="004A2112" w:rsidRPr="00940A73">
        <w:rPr>
          <w:rFonts w:asciiTheme="minorHAnsi" w:hAnsiTheme="minorHAnsi"/>
          <w:sz w:val="24"/>
          <w:szCs w:val="24"/>
        </w:rPr>
        <w:t xml:space="preserve"> (3</w:t>
      </w:r>
      <w:r w:rsidR="004A2112" w:rsidRPr="00940A73">
        <w:rPr>
          <w:rFonts w:asciiTheme="minorHAnsi" w:hAnsiTheme="minorHAnsi"/>
          <w:sz w:val="24"/>
          <w:szCs w:val="24"/>
          <w:vertAlign w:val="superscript"/>
        </w:rPr>
        <w:t>rd</w:t>
      </w:r>
      <w:r w:rsidR="004A2112" w:rsidRPr="00940A73">
        <w:rPr>
          <w:rFonts w:asciiTheme="minorHAnsi" w:hAnsiTheme="minorHAnsi"/>
          <w:sz w:val="24"/>
          <w:szCs w:val="24"/>
        </w:rPr>
        <w:t xml:space="preserve"> Edition). London: Palgrave.</w:t>
      </w:r>
      <w:r w:rsidR="005A5EBB">
        <w:rPr>
          <w:rFonts w:asciiTheme="minorHAnsi" w:hAnsiTheme="minorHAnsi"/>
          <w:sz w:val="24"/>
          <w:szCs w:val="24"/>
        </w:rPr>
        <w:t xml:space="preserve"> </w:t>
      </w:r>
    </w:p>
    <w:p w14:paraId="192EBF17" w14:textId="54985F08" w:rsidR="004A2112" w:rsidRPr="00654F35" w:rsidRDefault="007E546A" w:rsidP="00EE0DF4">
      <w:pPr>
        <w:pStyle w:val="ListParagraph"/>
        <w:numPr>
          <w:ilvl w:val="0"/>
          <w:numId w:val="17"/>
        </w:numPr>
        <w:spacing w:after="0" w:line="360" w:lineRule="auto"/>
        <w:jc w:val="both"/>
        <w:rPr>
          <w:sz w:val="24"/>
          <w:szCs w:val="24"/>
        </w:rPr>
      </w:pPr>
      <w:r w:rsidRPr="00654F35">
        <w:rPr>
          <w:rFonts w:asciiTheme="minorHAnsi" w:hAnsiTheme="minorHAnsi"/>
          <w:sz w:val="24"/>
          <w:szCs w:val="24"/>
        </w:rPr>
        <w:t xml:space="preserve">The new </w:t>
      </w:r>
      <w:r w:rsidR="005A5EBB" w:rsidRPr="00654F35">
        <w:rPr>
          <w:rFonts w:asciiTheme="minorHAnsi" w:hAnsiTheme="minorHAnsi"/>
          <w:sz w:val="24"/>
          <w:szCs w:val="24"/>
        </w:rPr>
        <w:t>edition of the book</w:t>
      </w:r>
      <w:r w:rsidRPr="00654F35">
        <w:rPr>
          <w:rFonts w:asciiTheme="minorHAnsi" w:hAnsiTheme="minorHAnsi"/>
          <w:sz w:val="24"/>
          <w:szCs w:val="24"/>
        </w:rPr>
        <w:t xml:space="preserve"> is available as an e-book </w:t>
      </w:r>
      <w:r w:rsidR="006666BD" w:rsidRPr="00654F35">
        <w:rPr>
          <w:rFonts w:asciiTheme="minorHAnsi" w:hAnsiTheme="minorHAnsi"/>
          <w:sz w:val="24"/>
          <w:szCs w:val="24"/>
        </w:rPr>
        <w:t>and can also be used</w:t>
      </w:r>
      <w:r w:rsidR="00654F35">
        <w:rPr>
          <w:rFonts w:asciiTheme="minorHAnsi" w:hAnsiTheme="minorHAnsi"/>
          <w:sz w:val="24"/>
          <w:szCs w:val="24"/>
        </w:rPr>
        <w:t xml:space="preserve">. </w:t>
      </w:r>
    </w:p>
    <w:p w14:paraId="57743D7E" w14:textId="77777777" w:rsidR="00654F35" w:rsidRPr="00654F35" w:rsidRDefault="00654F35" w:rsidP="00654F35">
      <w:pPr>
        <w:pStyle w:val="ListParagraph"/>
        <w:spacing w:after="0" w:line="360" w:lineRule="auto"/>
        <w:jc w:val="both"/>
        <w:rPr>
          <w:sz w:val="24"/>
          <w:szCs w:val="24"/>
        </w:rPr>
      </w:pPr>
    </w:p>
    <w:p w14:paraId="7879B029" w14:textId="6F68025D" w:rsidR="0007768C" w:rsidRPr="00940A73" w:rsidRDefault="00B47589" w:rsidP="001D01E3">
      <w:pPr>
        <w:spacing w:after="0" w:line="360" w:lineRule="auto"/>
        <w:jc w:val="both"/>
        <w:rPr>
          <w:rFonts w:cs="Times New Roman"/>
          <w:b/>
          <w:sz w:val="24"/>
          <w:szCs w:val="24"/>
        </w:rPr>
      </w:pPr>
      <w:r w:rsidRPr="00940A73">
        <w:rPr>
          <w:rFonts w:cs="Times New Roman"/>
          <w:b/>
          <w:sz w:val="24"/>
          <w:szCs w:val="24"/>
        </w:rPr>
        <w:t>Additional literature</w:t>
      </w:r>
    </w:p>
    <w:p w14:paraId="5E105CF6" w14:textId="09F2D6A0" w:rsidR="009F744D" w:rsidRPr="00940A73" w:rsidRDefault="004A2112" w:rsidP="001D01E3">
      <w:pPr>
        <w:spacing w:after="0" w:line="360" w:lineRule="auto"/>
        <w:jc w:val="both"/>
        <w:rPr>
          <w:rFonts w:cs="Times New Roman"/>
          <w:sz w:val="24"/>
          <w:szCs w:val="24"/>
        </w:rPr>
      </w:pPr>
      <w:r w:rsidRPr="7525065D">
        <w:rPr>
          <w:rFonts w:cs="Times New Roman"/>
          <w:sz w:val="24"/>
          <w:szCs w:val="24"/>
        </w:rPr>
        <w:t>A</w:t>
      </w:r>
      <w:r w:rsidR="009F744D" w:rsidRPr="7525065D">
        <w:rPr>
          <w:rFonts w:cs="Times New Roman"/>
          <w:sz w:val="24"/>
          <w:szCs w:val="24"/>
        </w:rPr>
        <w:t>dditional readings for each lecture</w:t>
      </w:r>
      <w:r w:rsidRPr="7525065D">
        <w:rPr>
          <w:rFonts w:cs="Times New Roman"/>
          <w:sz w:val="24"/>
          <w:szCs w:val="24"/>
        </w:rPr>
        <w:t xml:space="preserve"> will be provided</w:t>
      </w:r>
      <w:r w:rsidR="009F744D" w:rsidRPr="7525065D">
        <w:rPr>
          <w:rFonts w:cs="Times New Roman"/>
          <w:sz w:val="24"/>
          <w:szCs w:val="24"/>
        </w:rPr>
        <w:t xml:space="preserve">. </w:t>
      </w:r>
      <w:r w:rsidR="00543980" w:rsidRPr="7525065D">
        <w:rPr>
          <w:rFonts w:cs="Times New Roman"/>
          <w:sz w:val="24"/>
          <w:szCs w:val="24"/>
        </w:rPr>
        <w:t>However, i</w:t>
      </w:r>
      <w:r w:rsidR="009F744D" w:rsidRPr="7525065D">
        <w:rPr>
          <w:rFonts w:cs="Times New Roman"/>
          <w:sz w:val="24"/>
          <w:szCs w:val="24"/>
        </w:rPr>
        <w:t>f you are interested in reading further material and you are interested in specific academic discussions of the topics that we cover in class, you can have a look at the following academic journals, which publish up-to-date academic studies and articles on topics around</w:t>
      </w:r>
      <w:r w:rsidRPr="7525065D">
        <w:rPr>
          <w:rFonts w:cs="Times New Roman"/>
          <w:sz w:val="24"/>
          <w:szCs w:val="24"/>
        </w:rPr>
        <w:t xml:space="preserve"> </w:t>
      </w:r>
      <w:r w:rsidR="009F744D" w:rsidRPr="7525065D">
        <w:rPr>
          <w:rFonts w:cs="Times New Roman"/>
          <w:sz w:val="24"/>
          <w:szCs w:val="24"/>
        </w:rPr>
        <w:t>Organi</w:t>
      </w:r>
      <w:r w:rsidR="0092240D" w:rsidRPr="7525065D">
        <w:rPr>
          <w:rFonts w:cs="Times New Roman"/>
          <w:sz w:val="24"/>
          <w:szCs w:val="24"/>
        </w:rPr>
        <w:t>sa</w:t>
      </w:r>
      <w:r w:rsidR="009F744D" w:rsidRPr="7525065D">
        <w:rPr>
          <w:rFonts w:cs="Times New Roman"/>
          <w:sz w:val="24"/>
          <w:szCs w:val="24"/>
        </w:rPr>
        <w:t>tional Behaviour.</w:t>
      </w:r>
      <w:r w:rsidR="00CC0152" w:rsidRPr="7525065D">
        <w:rPr>
          <w:rFonts w:cs="Times New Roman"/>
          <w:sz w:val="24"/>
          <w:szCs w:val="24"/>
        </w:rPr>
        <w:t xml:space="preserve"> </w:t>
      </w:r>
      <w:r w:rsidR="00A564A3" w:rsidRPr="7525065D">
        <w:rPr>
          <w:rFonts w:cs="Times New Roman"/>
          <w:sz w:val="24"/>
          <w:szCs w:val="24"/>
        </w:rPr>
        <w:t>Please ask me if yo</w:t>
      </w:r>
      <w:r w:rsidR="00543980" w:rsidRPr="7525065D">
        <w:rPr>
          <w:rFonts w:cs="Times New Roman"/>
          <w:sz w:val="24"/>
          <w:szCs w:val="24"/>
        </w:rPr>
        <w:t xml:space="preserve">u have any questions about this. </w:t>
      </w:r>
      <w:r w:rsidR="00EF0970" w:rsidRPr="7525065D">
        <w:rPr>
          <w:rFonts w:cs="Times New Roman"/>
          <w:sz w:val="24"/>
          <w:szCs w:val="24"/>
        </w:rPr>
        <w:t>This is a list of journals that might be of interest:</w:t>
      </w:r>
      <w:r w:rsidR="00CC0152" w:rsidRPr="7525065D">
        <w:rPr>
          <w:rFonts w:cs="Times New Roman"/>
          <w:sz w:val="24"/>
          <w:szCs w:val="24"/>
        </w:rPr>
        <w:t xml:space="preserve"> </w:t>
      </w:r>
    </w:p>
    <w:p w14:paraId="365CE947" w14:textId="2A628B13" w:rsidR="58F93944" w:rsidRDefault="58F93944" w:rsidP="7525065D">
      <w:pPr>
        <w:pStyle w:val="ListParagraph"/>
        <w:numPr>
          <w:ilvl w:val="0"/>
          <w:numId w:val="5"/>
        </w:numPr>
        <w:spacing w:after="0" w:line="360" w:lineRule="auto"/>
        <w:rPr>
          <w:rFonts w:asciiTheme="minorHAnsi" w:hAnsiTheme="minorHAnsi"/>
          <w:sz w:val="24"/>
          <w:szCs w:val="24"/>
        </w:rPr>
      </w:pPr>
      <w:r w:rsidRPr="7525065D">
        <w:rPr>
          <w:rFonts w:asciiTheme="minorHAnsi" w:hAnsiTheme="minorHAnsi"/>
          <w:sz w:val="24"/>
          <w:szCs w:val="24"/>
        </w:rPr>
        <w:t xml:space="preserve">Academy of Management </w:t>
      </w:r>
      <w:r w:rsidR="09F6FF2A" w:rsidRPr="7525065D">
        <w:rPr>
          <w:rFonts w:asciiTheme="minorHAnsi" w:hAnsiTheme="minorHAnsi"/>
          <w:sz w:val="24"/>
          <w:szCs w:val="24"/>
        </w:rPr>
        <w:t>Perspectives</w:t>
      </w:r>
      <w:r w:rsidRPr="7525065D">
        <w:rPr>
          <w:rFonts w:asciiTheme="minorHAnsi" w:hAnsiTheme="minorHAnsi"/>
          <w:sz w:val="24"/>
          <w:szCs w:val="24"/>
        </w:rPr>
        <w:t xml:space="preserve"> (</w:t>
      </w:r>
      <w:hyperlink r:id="rId12">
        <w:r w:rsidRPr="7525065D">
          <w:rPr>
            <w:rStyle w:val="Hyperlink"/>
            <w:rFonts w:asciiTheme="minorHAnsi" w:hAnsiTheme="minorHAnsi"/>
            <w:sz w:val="24"/>
            <w:szCs w:val="24"/>
          </w:rPr>
          <w:t>https://journals.aom.org/journal/amp)</w:t>
        </w:r>
      </w:hyperlink>
    </w:p>
    <w:p w14:paraId="5E105CF7" w14:textId="02BA6931" w:rsidR="009F744D" w:rsidRPr="00940A73" w:rsidRDefault="009F744D" w:rsidP="7525065D">
      <w:pPr>
        <w:pStyle w:val="ListParagraph"/>
        <w:numPr>
          <w:ilvl w:val="0"/>
          <w:numId w:val="5"/>
        </w:numPr>
        <w:spacing w:after="0" w:line="360" w:lineRule="auto"/>
        <w:rPr>
          <w:rFonts w:asciiTheme="minorHAnsi" w:hAnsiTheme="minorHAnsi"/>
          <w:sz w:val="24"/>
          <w:szCs w:val="24"/>
        </w:rPr>
      </w:pPr>
      <w:r w:rsidRPr="7525065D">
        <w:rPr>
          <w:rFonts w:asciiTheme="minorHAnsi" w:hAnsiTheme="minorHAnsi"/>
          <w:sz w:val="24"/>
          <w:szCs w:val="24"/>
        </w:rPr>
        <w:t>Journal of Organizational Behavior</w:t>
      </w:r>
      <w:r w:rsidR="1B133109" w:rsidRPr="7525065D">
        <w:rPr>
          <w:rFonts w:asciiTheme="minorHAnsi" w:hAnsiTheme="minorHAnsi"/>
          <w:sz w:val="24"/>
          <w:szCs w:val="24"/>
        </w:rPr>
        <w:t xml:space="preserve"> </w:t>
      </w:r>
      <w:r w:rsidRPr="7525065D">
        <w:rPr>
          <w:rFonts w:asciiTheme="minorHAnsi" w:hAnsiTheme="minorHAnsi"/>
          <w:sz w:val="24"/>
          <w:szCs w:val="24"/>
        </w:rPr>
        <w:t>(</w:t>
      </w:r>
      <w:hyperlink r:id="rId13">
        <w:r w:rsidRPr="7525065D">
          <w:rPr>
            <w:rStyle w:val="Hyperlink"/>
            <w:rFonts w:asciiTheme="minorHAnsi" w:hAnsiTheme="minorHAnsi"/>
            <w:sz w:val="24"/>
            <w:szCs w:val="24"/>
          </w:rPr>
          <w:t>http://onlinelibrary.wiley.com/journal/10.1002/%28ISSN%291099-1379</w:t>
        </w:r>
      </w:hyperlink>
      <w:r w:rsidRPr="7525065D">
        <w:rPr>
          <w:rFonts w:asciiTheme="minorHAnsi" w:hAnsiTheme="minorHAnsi"/>
          <w:sz w:val="24"/>
          <w:szCs w:val="24"/>
        </w:rPr>
        <w:t>)</w:t>
      </w:r>
    </w:p>
    <w:p w14:paraId="5E105CF8" w14:textId="6DC658C2" w:rsidR="009F744D" w:rsidRPr="00940A73" w:rsidRDefault="009F744D" w:rsidP="7525065D">
      <w:pPr>
        <w:pStyle w:val="ListParagraph"/>
        <w:numPr>
          <w:ilvl w:val="0"/>
          <w:numId w:val="5"/>
        </w:numPr>
        <w:spacing w:after="0" w:line="360" w:lineRule="auto"/>
        <w:jc w:val="both"/>
        <w:rPr>
          <w:rFonts w:asciiTheme="minorHAnsi" w:hAnsiTheme="minorHAnsi"/>
          <w:sz w:val="24"/>
          <w:szCs w:val="24"/>
        </w:rPr>
      </w:pPr>
      <w:r w:rsidRPr="7525065D">
        <w:rPr>
          <w:rFonts w:asciiTheme="minorHAnsi" w:hAnsiTheme="minorHAnsi"/>
          <w:sz w:val="24"/>
          <w:szCs w:val="24"/>
        </w:rPr>
        <w:t>Organization Science (</w:t>
      </w:r>
      <w:hyperlink r:id="rId14">
        <w:r w:rsidRPr="7525065D">
          <w:rPr>
            <w:rStyle w:val="Hyperlink"/>
            <w:rFonts w:asciiTheme="minorHAnsi" w:hAnsiTheme="minorHAnsi"/>
            <w:sz w:val="24"/>
            <w:szCs w:val="24"/>
          </w:rPr>
          <w:t>http://pubsonline.informs.org/journal/orsc</w:t>
        </w:r>
      </w:hyperlink>
      <w:r w:rsidRPr="7525065D">
        <w:rPr>
          <w:rFonts w:asciiTheme="minorHAnsi" w:hAnsiTheme="minorHAnsi"/>
          <w:sz w:val="24"/>
          <w:szCs w:val="24"/>
        </w:rPr>
        <w:t>)</w:t>
      </w:r>
    </w:p>
    <w:p w14:paraId="0B576502" w14:textId="22D22A76" w:rsidR="2F0E7AF0" w:rsidRDefault="2F0E7AF0" w:rsidP="7525065D">
      <w:pPr>
        <w:pStyle w:val="ListParagraph"/>
        <w:numPr>
          <w:ilvl w:val="0"/>
          <w:numId w:val="5"/>
        </w:numPr>
        <w:spacing w:after="0" w:line="360" w:lineRule="auto"/>
        <w:jc w:val="both"/>
        <w:rPr>
          <w:rFonts w:asciiTheme="minorHAnsi" w:hAnsiTheme="minorHAnsi"/>
          <w:sz w:val="24"/>
          <w:szCs w:val="24"/>
        </w:rPr>
      </w:pPr>
      <w:r w:rsidRPr="7525065D">
        <w:rPr>
          <w:rFonts w:asciiTheme="minorHAnsi" w:hAnsiTheme="minorHAnsi"/>
          <w:sz w:val="24"/>
          <w:szCs w:val="24"/>
        </w:rPr>
        <w:t>Organization Studies (</w:t>
      </w:r>
      <w:hyperlink r:id="rId15">
        <w:r w:rsidRPr="7525065D">
          <w:rPr>
            <w:rStyle w:val="Hyperlink"/>
            <w:rFonts w:asciiTheme="minorHAnsi" w:hAnsiTheme="minorHAnsi"/>
            <w:sz w:val="24"/>
            <w:szCs w:val="24"/>
          </w:rPr>
          <w:t>https://journals.sagepub.com/home/oss)</w:t>
        </w:r>
      </w:hyperlink>
    </w:p>
    <w:p w14:paraId="5E105CF9" w14:textId="77777777" w:rsidR="009F744D" w:rsidRPr="008C680D" w:rsidRDefault="009F744D" w:rsidP="009F744D">
      <w:pPr>
        <w:pStyle w:val="ListParagraph"/>
        <w:numPr>
          <w:ilvl w:val="0"/>
          <w:numId w:val="5"/>
        </w:numPr>
        <w:spacing w:after="0" w:line="360" w:lineRule="auto"/>
        <w:rPr>
          <w:rFonts w:asciiTheme="minorHAnsi" w:hAnsiTheme="minorHAnsi"/>
          <w:sz w:val="24"/>
          <w:szCs w:val="24"/>
          <w:lang w:val="nl-NL"/>
        </w:rPr>
      </w:pPr>
      <w:r w:rsidRPr="008C680D">
        <w:rPr>
          <w:rFonts w:asciiTheme="minorHAnsi" w:hAnsiTheme="minorHAnsi"/>
          <w:sz w:val="24"/>
          <w:szCs w:val="24"/>
          <w:lang w:val="nl-NL"/>
        </w:rPr>
        <w:t>Personnel Psychology (</w:t>
      </w:r>
      <w:r w:rsidR="00000000">
        <w:fldChar w:fldCharType="begin"/>
      </w:r>
      <w:r w:rsidR="00000000">
        <w:instrText>HYPERLINK "http://onlinelibrary.wiley.com/journal/10.1111/%28ISSN%291744-6570"</w:instrText>
      </w:r>
      <w:r w:rsidR="00000000">
        <w:fldChar w:fldCharType="separate"/>
      </w:r>
      <w:r w:rsidRPr="008C680D">
        <w:rPr>
          <w:rStyle w:val="Hyperlink"/>
          <w:rFonts w:asciiTheme="minorHAnsi" w:hAnsiTheme="minorHAnsi"/>
          <w:sz w:val="24"/>
          <w:szCs w:val="24"/>
          <w:lang w:val="nl-NL"/>
        </w:rPr>
        <w:t>http://onlinelibrary.wiley.com/journal/10.1111/%28ISSN%291744-6570</w:t>
      </w:r>
      <w:r w:rsidR="00000000">
        <w:rPr>
          <w:rStyle w:val="Hyperlink"/>
          <w:rFonts w:asciiTheme="minorHAnsi" w:hAnsiTheme="minorHAnsi"/>
          <w:sz w:val="24"/>
          <w:szCs w:val="24"/>
          <w:lang w:val="nl-NL"/>
        </w:rPr>
        <w:fldChar w:fldCharType="end"/>
      </w:r>
      <w:r w:rsidRPr="008C680D">
        <w:rPr>
          <w:rFonts w:asciiTheme="minorHAnsi" w:hAnsiTheme="minorHAnsi"/>
          <w:sz w:val="24"/>
          <w:szCs w:val="24"/>
          <w:lang w:val="nl-NL"/>
        </w:rPr>
        <w:t>)</w:t>
      </w:r>
    </w:p>
    <w:p w14:paraId="5E105CFA" w14:textId="77777777" w:rsidR="009F744D" w:rsidRPr="00940A73" w:rsidRDefault="00E0250D" w:rsidP="00E0250D">
      <w:pPr>
        <w:pStyle w:val="ListParagraph"/>
        <w:numPr>
          <w:ilvl w:val="0"/>
          <w:numId w:val="5"/>
        </w:numPr>
        <w:spacing w:after="0" w:line="360" w:lineRule="auto"/>
        <w:jc w:val="both"/>
        <w:rPr>
          <w:rFonts w:asciiTheme="minorHAnsi" w:hAnsiTheme="minorHAnsi"/>
          <w:sz w:val="24"/>
          <w:szCs w:val="24"/>
        </w:rPr>
      </w:pPr>
      <w:r w:rsidRPr="00940A73">
        <w:rPr>
          <w:rFonts w:asciiTheme="minorHAnsi" w:hAnsiTheme="minorHAnsi"/>
          <w:sz w:val="24"/>
          <w:szCs w:val="24"/>
        </w:rPr>
        <w:t>Information and Organization (</w:t>
      </w:r>
      <w:hyperlink r:id="rId16" w:history="1">
        <w:r w:rsidRPr="00940A73">
          <w:rPr>
            <w:rStyle w:val="Hyperlink"/>
            <w:rFonts w:asciiTheme="minorHAnsi" w:hAnsiTheme="minorHAnsi"/>
            <w:sz w:val="24"/>
            <w:szCs w:val="24"/>
          </w:rPr>
          <w:t>http://www.journals.elsevier.com/information-and-organization/</w:t>
        </w:r>
      </w:hyperlink>
      <w:r w:rsidRPr="00940A73">
        <w:rPr>
          <w:rFonts w:asciiTheme="minorHAnsi" w:hAnsiTheme="minorHAnsi"/>
          <w:sz w:val="24"/>
          <w:szCs w:val="24"/>
        </w:rPr>
        <w:t>)</w:t>
      </w:r>
    </w:p>
    <w:p w14:paraId="5E105CFB" w14:textId="77777777" w:rsidR="00E0250D" w:rsidRPr="00940A73" w:rsidRDefault="004C7FB2" w:rsidP="004C7FB2">
      <w:pPr>
        <w:pStyle w:val="ListParagraph"/>
        <w:numPr>
          <w:ilvl w:val="0"/>
          <w:numId w:val="5"/>
        </w:numPr>
        <w:spacing w:after="0" w:line="360" w:lineRule="auto"/>
        <w:jc w:val="both"/>
        <w:rPr>
          <w:rFonts w:asciiTheme="minorHAnsi" w:hAnsiTheme="minorHAnsi"/>
          <w:sz w:val="24"/>
          <w:szCs w:val="24"/>
        </w:rPr>
      </w:pPr>
      <w:r w:rsidRPr="00940A73">
        <w:rPr>
          <w:rFonts w:asciiTheme="minorHAnsi" w:hAnsiTheme="minorHAnsi"/>
          <w:sz w:val="24"/>
          <w:szCs w:val="24"/>
        </w:rPr>
        <w:t>Leadership Quarterly (</w:t>
      </w:r>
      <w:hyperlink r:id="rId17" w:history="1">
        <w:r w:rsidRPr="00940A73">
          <w:rPr>
            <w:rStyle w:val="Hyperlink"/>
            <w:rFonts w:asciiTheme="minorHAnsi" w:hAnsiTheme="minorHAnsi"/>
            <w:sz w:val="24"/>
            <w:szCs w:val="24"/>
          </w:rPr>
          <w:t>http://www.journals.elsevier.com/the-leadership-quarterly/</w:t>
        </w:r>
      </w:hyperlink>
      <w:r w:rsidRPr="00940A73">
        <w:rPr>
          <w:rFonts w:asciiTheme="minorHAnsi" w:hAnsiTheme="minorHAnsi"/>
          <w:sz w:val="24"/>
          <w:szCs w:val="24"/>
        </w:rPr>
        <w:t>)</w:t>
      </w:r>
    </w:p>
    <w:p w14:paraId="5E105CFC" w14:textId="77777777" w:rsidR="00B47589" w:rsidRPr="00940A73" w:rsidRDefault="00B47589" w:rsidP="00C55A8D">
      <w:pPr>
        <w:pStyle w:val="ListParagraph"/>
        <w:numPr>
          <w:ilvl w:val="0"/>
          <w:numId w:val="5"/>
        </w:numPr>
        <w:spacing w:after="0" w:line="360" w:lineRule="auto"/>
        <w:rPr>
          <w:rFonts w:asciiTheme="minorHAnsi" w:hAnsiTheme="minorHAnsi"/>
          <w:sz w:val="24"/>
          <w:szCs w:val="24"/>
        </w:rPr>
      </w:pPr>
      <w:r w:rsidRPr="00940A73">
        <w:rPr>
          <w:rFonts w:asciiTheme="minorHAnsi" w:hAnsiTheme="minorHAnsi"/>
          <w:sz w:val="24"/>
          <w:szCs w:val="24"/>
        </w:rPr>
        <w:t>Human Resource Management Journal</w:t>
      </w:r>
      <w:r w:rsidR="00C55A8D" w:rsidRPr="00940A73">
        <w:rPr>
          <w:rFonts w:asciiTheme="minorHAnsi" w:hAnsiTheme="minorHAnsi"/>
          <w:sz w:val="24"/>
          <w:szCs w:val="24"/>
        </w:rPr>
        <w:t xml:space="preserve"> (</w:t>
      </w:r>
      <w:hyperlink r:id="rId18" w:history="1">
        <w:r w:rsidR="00C55A8D" w:rsidRPr="00940A73">
          <w:rPr>
            <w:rStyle w:val="Hyperlink"/>
            <w:rFonts w:asciiTheme="minorHAnsi" w:hAnsiTheme="minorHAnsi"/>
            <w:sz w:val="24"/>
            <w:szCs w:val="24"/>
          </w:rPr>
          <w:t>http://onlinelibrary.wiley.com/journal/10.1111/%28ISSN%291748-8583</w:t>
        </w:r>
      </w:hyperlink>
      <w:r w:rsidR="00C55A8D" w:rsidRPr="00940A73">
        <w:rPr>
          <w:rFonts w:asciiTheme="minorHAnsi" w:hAnsiTheme="minorHAnsi"/>
          <w:sz w:val="24"/>
          <w:szCs w:val="24"/>
        </w:rPr>
        <w:t>)</w:t>
      </w:r>
    </w:p>
    <w:p w14:paraId="5E105CFD" w14:textId="77777777" w:rsidR="00B47589" w:rsidRPr="00940A73" w:rsidRDefault="00B47589" w:rsidP="003C0A9C">
      <w:pPr>
        <w:pStyle w:val="ListParagraph"/>
        <w:numPr>
          <w:ilvl w:val="0"/>
          <w:numId w:val="5"/>
        </w:numPr>
        <w:spacing w:after="0" w:line="360" w:lineRule="auto"/>
        <w:rPr>
          <w:rFonts w:asciiTheme="minorHAnsi" w:hAnsiTheme="minorHAnsi"/>
          <w:sz w:val="24"/>
          <w:szCs w:val="24"/>
        </w:rPr>
      </w:pPr>
      <w:r w:rsidRPr="00940A73">
        <w:rPr>
          <w:rFonts w:asciiTheme="minorHAnsi" w:hAnsiTheme="minorHAnsi"/>
          <w:sz w:val="24"/>
          <w:szCs w:val="24"/>
        </w:rPr>
        <w:t>Human Resource Management</w:t>
      </w:r>
      <w:r w:rsidR="003C0A9C" w:rsidRPr="00940A73">
        <w:rPr>
          <w:rFonts w:asciiTheme="minorHAnsi" w:hAnsiTheme="minorHAnsi"/>
          <w:sz w:val="24"/>
          <w:szCs w:val="24"/>
        </w:rPr>
        <w:t xml:space="preserve"> (</w:t>
      </w:r>
      <w:hyperlink r:id="rId19" w:history="1">
        <w:r w:rsidR="003C0A9C" w:rsidRPr="00940A73">
          <w:rPr>
            <w:rStyle w:val="Hyperlink"/>
            <w:rFonts w:asciiTheme="minorHAnsi" w:hAnsiTheme="minorHAnsi"/>
            <w:sz w:val="24"/>
            <w:szCs w:val="24"/>
          </w:rPr>
          <w:t>http://onlinelibrary.wiley.com/journal/10.1002/%28ISSN%291099-050X</w:t>
        </w:r>
      </w:hyperlink>
      <w:r w:rsidR="003C0A9C" w:rsidRPr="00940A73">
        <w:rPr>
          <w:rFonts w:asciiTheme="minorHAnsi" w:hAnsiTheme="minorHAnsi"/>
          <w:sz w:val="24"/>
          <w:szCs w:val="24"/>
        </w:rPr>
        <w:t>)</w:t>
      </w:r>
    </w:p>
    <w:p w14:paraId="5E105CFE" w14:textId="77777777" w:rsidR="00B47589" w:rsidRPr="00940A73" w:rsidRDefault="00B47589" w:rsidP="003C0A9C">
      <w:pPr>
        <w:pStyle w:val="ListParagraph"/>
        <w:numPr>
          <w:ilvl w:val="0"/>
          <w:numId w:val="5"/>
        </w:numPr>
        <w:spacing w:after="0" w:line="360" w:lineRule="auto"/>
        <w:jc w:val="both"/>
        <w:rPr>
          <w:rFonts w:asciiTheme="minorHAnsi" w:hAnsiTheme="minorHAnsi"/>
          <w:sz w:val="24"/>
          <w:szCs w:val="24"/>
        </w:rPr>
      </w:pPr>
      <w:r w:rsidRPr="00940A73">
        <w:rPr>
          <w:rFonts w:asciiTheme="minorHAnsi" w:hAnsiTheme="minorHAnsi"/>
          <w:sz w:val="24"/>
          <w:szCs w:val="24"/>
        </w:rPr>
        <w:t>Human Relations</w:t>
      </w:r>
      <w:r w:rsidR="003C0A9C" w:rsidRPr="00940A73">
        <w:rPr>
          <w:rFonts w:asciiTheme="minorHAnsi" w:hAnsiTheme="minorHAnsi"/>
          <w:sz w:val="24"/>
          <w:szCs w:val="24"/>
        </w:rPr>
        <w:t xml:space="preserve"> (</w:t>
      </w:r>
      <w:hyperlink r:id="rId20" w:history="1">
        <w:r w:rsidR="003C0A9C" w:rsidRPr="00940A73">
          <w:rPr>
            <w:rStyle w:val="Hyperlink"/>
            <w:rFonts w:asciiTheme="minorHAnsi" w:hAnsiTheme="minorHAnsi"/>
            <w:sz w:val="24"/>
            <w:szCs w:val="24"/>
          </w:rPr>
          <w:t>http://hum.sagepub.com/</w:t>
        </w:r>
      </w:hyperlink>
      <w:r w:rsidR="003C0A9C" w:rsidRPr="00940A73">
        <w:rPr>
          <w:rFonts w:asciiTheme="minorHAnsi" w:hAnsiTheme="minorHAnsi"/>
          <w:sz w:val="24"/>
          <w:szCs w:val="24"/>
        </w:rPr>
        <w:t>)</w:t>
      </w:r>
    </w:p>
    <w:p w14:paraId="5E105CFF" w14:textId="360143D0" w:rsidR="00B47589" w:rsidRDefault="00B47589" w:rsidP="00A9224A">
      <w:pPr>
        <w:pStyle w:val="ListParagraph"/>
        <w:numPr>
          <w:ilvl w:val="0"/>
          <w:numId w:val="5"/>
        </w:numPr>
        <w:spacing w:after="0" w:line="360" w:lineRule="auto"/>
        <w:jc w:val="both"/>
        <w:rPr>
          <w:rFonts w:asciiTheme="minorHAnsi" w:hAnsiTheme="minorHAnsi"/>
          <w:sz w:val="24"/>
          <w:szCs w:val="24"/>
        </w:rPr>
      </w:pPr>
      <w:r w:rsidRPr="00940A73">
        <w:rPr>
          <w:rFonts w:asciiTheme="minorHAnsi" w:hAnsiTheme="minorHAnsi"/>
          <w:sz w:val="24"/>
          <w:szCs w:val="24"/>
        </w:rPr>
        <w:t>Work, Employment and Society</w:t>
      </w:r>
      <w:r w:rsidR="00A9224A" w:rsidRPr="00940A73">
        <w:rPr>
          <w:rFonts w:asciiTheme="minorHAnsi" w:hAnsiTheme="minorHAnsi"/>
          <w:sz w:val="24"/>
          <w:szCs w:val="24"/>
        </w:rPr>
        <w:t xml:space="preserve"> (</w:t>
      </w:r>
      <w:hyperlink r:id="rId21" w:history="1">
        <w:r w:rsidR="00A9224A" w:rsidRPr="00940A73">
          <w:rPr>
            <w:rStyle w:val="Hyperlink"/>
            <w:rFonts w:asciiTheme="minorHAnsi" w:hAnsiTheme="minorHAnsi"/>
            <w:sz w:val="24"/>
            <w:szCs w:val="24"/>
          </w:rPr>
          <w:t>http://wes.sagepub.com/</w:t>
        </w:r>
      </w:hyperlink>
      <w:r w:rsidR="00A9224A" w:rsidRPr="00940A73">
        <w:rPr>
          <w:rFonts w:asciiTheme="minorHAnsi" w:hAnsiTheme="minorHAnsi"/>
          <w:sz w:val="24"/>
          <w:szCs w:val="24"/>
        </w:rPr>
        <w:t>)</w:t>
      </w:r>
    </w:p>
    <w:p w14:paraId="69934938" w14:textId="32921DD6" w:rsidR="00D65900" w:rsidRDefault="00D65900" w:rsidP="00A9224A">
      <w:pPr>
        <w:pStyle w:val="ListParagraph"/>
        <w:numPr>
          <w:ilvl w:val="0"/>
          <w:numId w:val="5"/>
        </w:numPr>
        <w:spacing w:after="0" w:line="360" w:lineRule="auto"/>
        <w:jc w:val="both"/>
        <w:rPr>
          <w:rFonts w:asciiTheme="minorHAnsi" w:hAnsiTheme="minorHAnsi"/>
          <w:sz w:val="24"/>
          <w:szCs w:val="24"/>
        </w:rPr>
      </w:pPr>
      <w:r>
        <w:rPr>
          <w:rFonts w:asciiTheme="minorHAnsi" w:hAnsiTheme="minorHAnsi"/>
          <w:sz w:val="24"/>
          <w:szCs w:val="24"/>
        </w:rPr>
        <w:t xml:space="preserve">Journal of Occupational and Organizational Psychology  </w:t>
      </w:r>
    </w:p>
    <w:p w14:paraId="2A8F72C9" w14:textId="14FCFB01" w:rsidR="00D65900" w:rsidRPr="00234B1A" w:rsidRDefault="00D65900" w:rsidP="00D65900">
      <w:pPr>
        <w:pStyle w:val="ListParagraph"/>
        <w:spacing w:after="0" w:line="360" w:lineRule="auto"/>
        <w:jc w:val="both"/>
        <w:rPr>
          <w:rFonts w:asciiTheme="minorHAnsi" w:hAnsiTheme="minorHAnsi"/>
          <w:sz w:val="24"/>
          <w:szCs w:val="24"/>
        </w:rPr>
      </w:pPr>
      <w:r w:rsidRPr="00234B1A">
        <w:rPr>
          <w:rFonts w:asciiTheme="minorHAnsi" w:eastAsiaTheme="minorHAnsi" w:hAnsiTheme="minorHAnsi" w:cstheme="minorBidi"/>
          <w:color w:val="538135" w:themeColor="accent6" w:themeShade="BF"/>
          <w:sz w:val="24"/>
          <w:szCs w:val="24"/>
          <w:lang w:val="en-GB"/>
        </w:rPr>
        <w:t>(</w:t>
      </w:r>
      <w:hyperlink r:id="rId22" w:history="1">
        <w:r w:rsidRPr="00234B1A">
          <w:rPr>
            <w:rFonts w:asciiTheme="minorHAnsi" w:eastAsiaTheme="minorHAnsi" w:hAnsiTheme="minorHAnsi" w:cstheme="minorBidi"/>
            <w:color w:val="538135" w:themeColor="accent6" w:themeShade="BF"/>
            <w:sz w:val="24"/>
            <w:szCs w:val="24"/>
            <w:u w:val="single"/>
            <w:lang w:val="en-GB"/>
          </w:rPr>
          <w:t>https://onlinelibrary.wiley.com/journal/20448325</w:t>
        </w:r>
      </w:hyperlink>
      <w:r w:rsidRPr="00234B1A">
        <w:rPr>
          <w:rFonts w:asciiTheme="minorHAnsi" w:eastAsiaTheme="minorHAnsi" w:hAnsiTheme="minorHAnsi" w:cstheme="minorBidi"/>
          <w:color w:val="538135" w:themeColor="accent6" w:themeShade="BF"/>
          <w:sz w:val="24"/>
          <w:szCs w:val="24"/>
          <w:lang w:val="en-GB"/>
        </w:rPr>
        <w:t xml:space="preserve">) </w:t>
      </w:r>
    </w:p>
    <w:p w14:paraId="5C207332" w14:textId="58BC0CDA" w:rsidR="00D65900" w:rsidRPr="00234B1A" w:rsidRDefault="00D65900" w:rsidP="00A9224A">
      <w:pPr>
        <w:pStyle w:val="ListParagraph"/>
        <w:numPr>
          <w:ilvl w:val="0"/>
          <w:numId w:val="5"/>
        </w:numPr>
        <w:spacing w:after="0" w:line="360" w:lineRule="auto"/>
        <w:jc w:val="both"/>
        <w:rPr>
          <w:rFonts w:asciiTheme="minorHAnsi" w:hAnsiTheme="minorHAnsi"/>
          <w:color w:val="538135" w:themeColor="accent6" w:themeShade="BF"/>
          <w:sz w:val="24"/>
          <w:szCs w:val="24"/>
        </w:rPr>
      </w:pPr>
      <w:r>
        <w:rPr>
          <w:rFonts w:asciiTheme="minorHAnsi" w:hAnsiTheme="minorHAnsi"/>
          <w:sz w:val="24"/>
          <w:szCs w:val="24"/>
        </w:rPr>
        <w:lastRenderedPageBreak/>
        <w:t xml:space="preserve">Journal of Applied Psychology </w:t>
      </w:r>
      <w:r w:rsidRPr="00234B1A">
        <w:rPr>
          <w:rFonts w:asciiTheme="minorHAnsi" w:hAnsiTheme="minorHAnsi"/>
          <w:color w:val="538135" w:themeColor="accent6" w:themeShade="BF"/>
          <w:sz w:val="24"/>
          <w:szCs w:val="24"/>
        </w:rPr>
        <w:t>(</w:t>
      </w:r>
      <w:hyperlink r:id="rId23" w:history="1">
        <w:r w:rsidRPr="00234B1A">
          <w:rPr>
            <w:rFonts w:asciiTheme="minorHAnsi" w:eastAsiaTheme="minorHAnsi" w:hAnsiTheme="minorHAnsi" w:cstheme="minorBidi"/>
            <w:color w:val="538135" w:themeColor="accent6" w:themeShade="BF"/>
            <w:sz w:val="24"/>
            <w:szCs w:val="24"/>
            <w:u w:val="single"/>
            <w:lang w:val="en-GB"/>
          </w:rPr>
          <w:t>https://www.apa.org/pubs/journals/apl/</w:t>
        </w:r>
      </w:hyperlink>
      <w:r w:rsidRPr="00234B1A">
        <w:rPr>
          <w:rFonts w:asciiTheme="minorHAnsi" w:eastAsiaTheme="minorHAnsi" w:hAnsiTheme="minorHAnsi" w:cstheme="minorBidi"/>
          <w:color w:val="538135" w:themeColor="accent6" w:themeShade="BF"/>
          <w:sz w:val="24"/>
          <w:szCs w:val="24"/>
          <w:lang w:val="en-GB"/>
        </w:rPr>
        <w:t>)</w:t>
      </w:r>
    </w:p>
    <w:p w14:paraId="2AE3184C" w14:textId="30165D38" w:rsidR="0044448B" w:rsidRPr="006F4483" w:rsidRDefault="00CE5844" w:rsidP="7525065D">
      <w:pPr>
        <w:pStyle w:val="ListParagraph"/>
        <w:numPr>
          <w:ilvl w:val="0"/>
          <w:numId w:val="5"/>
        </w:numPr>
        <w:spacing w:after="0" w:line="360" w:lineRule="auto"/>
        <w:jc w:val="both"/>
        <w:rPr>
          <w:b/>
          <w:bCs/>
          <w:sz w:val="24"/>
          <w:szCs w:val="24"/>
        </w:rPr>
      </w:pPr>
      <w:r w:rsidRPr="7525065D">
        <w:rPr>
          <w:rFonts w:asciiTheme="minorHAnsi" w:hAnsiTheme="minorHAnsi"/>
          <w:sz w:val="24"/>
          <w:szCs w:val="24"/>
        </w:rPr>
        <w:t>Etc. (please let me know if you need any advice or tips on additional literature)</w:t>
      </w:r>
    </w:p>
    <w:p w14:paraId="5FC7D391" w14:textId="355EFBA0" w:rsidR="7525065D" w:rsidRDefault="7525065D" w:rsidP="7525065D">
      <w:pPr>
        <w:pStyle w:val="ListParagraph"/>
        <w:numPr>
          <w:ilvl w:val="0"/>
          <w:numId w:val="5"/>
        </w:numPr>
        <w:spacing w:after="0" w:line="360" w:lineRule="auto"/>
        <w:jc w:val="both"/>
        <w:rPr>
          <w:b/>
          <w:bCs/>
          <w:sz w:val="24"/>
          <w:szCs w:val="24"/>
        </w:rPr>
      </w:pPr>
    </w:p>
    <w:p w14:paraId="2543C450" w14:textId="25A356F8" w:rsidR="0007768C" w:rsidRDefault="0007768C" w:rsidP="001D01E3">
      <w:pPr>
        <w:spacing w:after="0" w:line="360" w:lineRule="auto"/>
        <w:jc w:val="both"/>
        <w:rPr>
          <w:b/>
          <w:sz w:val="24"/>
          <w:szCs w:val="24"/>
        </w:rPr>
      </w:pPr>
      <w:r>
        <w:rPr>
          <w:b/>
          <w:sz w:val="24"/>
          <w:szCs w:val="24"/>
        </w:rPr>
        <w:t>Additional Articles not covered in book</w:t>
      </w:r>
    </w:p>
    <w:p w14:paraId="2BBBE314" w14:textId="63914791" w:rsidR="0007768C" w:rsidRDefault="0007768C" w:rsidP="0007768C">
      <w:pPr>
        <w:spacing w:after="0" w:line="240" w:lineRule="auto"/>
        <w:jc w:val="both"/>
        <w:rPr>
          <w:rFonts w:cs="Times New Roman"/>
          <w:sz w:val="24"/>
          <w:szCs w:val="24"/>
          <w:lang w:val="en-US"/>
        </w:rPr>
      </w:pPr>
      <w:r w:rsidRPr="0007768C">
        <w:rPr>
          <w:rFonts w:cs="Times New Roman"/>
          <w:color w:val="000000"/>
          <w:sz w:val="24"/>
          <w:szCs w:val="24"/>
          <w:shd w:val="clear" w:color="auto" w:fill="FFFFFF"/>
          <w:lang w:val="en-US"/>
        </w:rPr>
        <w:t xml:space="preserve">Brennecke, J., and </w:t>
      </w:r>
      <w:proofErr w:type="spellStart"/>
      <w:r w:rsidRPr="0007768C">
        <w:rPr>
          <w:rFonts w:cs="Times New Roman"/>
          <w:color w:val="000000"/>
          <w:sz w:val="24"/>
          <w:szCs w:val="24"/>
          <w:shd w:val="clear" w:color="auto" w:fill="FFFFFF"/>
          <w:lang w:val="en-US"/>
        </w:rPr>
        <w:t>Stoemmer</w:t>
      </w:r>
      <w:proofErr w:type="spellEnd"/>
      <w:r>
        <w:rPr>
          <w:rFonts w:cs="Times New Roman"/>
          <w:color w:val="000000"/>
          <w:sz w:val="24"/>
          <w:szCs w:val="24"/>
          <w:shd w:val="clear" w:color="auto" w:fill="FFFFFF"/>
          <w:lang w:val="en-US"/>
        </w:rPr>
        <w:t>,</w:t>
      </w:r>
      <w:r w:rsidRPr="0007768C">
        <w:rPr>
          <w:rFonts w:cs="Times New Roman"/>
          <w:color w:val="000000"/>
          <w:sz w:val="24"/>
          <w:szCs w:val="24"/>
          <w:shd w:val="clear" w:color="auto" w:fill="FFFFFF"/>
          <w:lang w:val="en-US"/>
        </w:rPr>
        <w:t xml:space="preserve"> N. (2018). The Network-Performance Relationship in Knowledge-Intensive Contexts-A Meta-Analysis and Cross-Level Comparison. </w:t>
      </w:r>
      <w:r w:rsidRPr="0007768C">
        <w:rPr>
          <w:rFonts w:cs="Times New Roman"/>
          <w:i/>
          <w:iCs/>
          <w:color w:val="000000"/>
          <w:sz w:val="24"/>
          <w:szCs w:val="24"/>
          <w:shd w:val="clear" w:color="auto" w:fill="FFFFFF"/>
          <w:lang w:val="en-US"/>
        </w:rPr>
        <w:t>Human Resource Management</w:t>
      </w:r>
      <w:r w:rsidRPr="0007768C">
        <w:rPr>
          <w:rFonts w:cs="Times New Roman"/>
          <w:color w:val="000000"/>
          <w:sz w:val="24"/>
          <w:szCs w:val="24"/>
          <w:shd w:val="clear" w:color="auto" w:fill="FFFFFF"/>
          <w:lang w:val="en-US"/>
        </w:rPr>
        <w:t xml:space="preserve">, </w:t>
      </w:r>
      <w:r w:rsidRPr="0007768C">
        <w:rPr>
          <w:rFonts w:cs="Times New Roman"/>
          <w:bCs/>
          <w:color w:val="000000"/>
          <w:sz w:val="24"/>
          <w:szCs w:val="24"/>
          <w:shd w:val="clear" w:color="auto" w:fill="FFFFFF"/>
          <w:lang w:val="en-US"/>
        </w:rPr>
        <w:t>57</w:t>
      </w:r>
      <w:r w:rsidRPr="0007768C">
        <w:rPr>
          <w:rFonts w:cs="Times New Roman"/>
          <w:color w:val="000000"/>
          <w:sz w:val="24"/>
          <w:szCs w:val="24"/>
          <w:shd w:val="clear" w:color="auto" w:fill="FFFFFF"/>
          <w:lang w:val="en-US"/>
        </w:rPr>
        <w:t>(1), pp. 11-36. </w:t>
      </w:r>
    </w:p>
    <w:p w14:paraId="57736B5A" w14:textId="77777777" w:rsidR="00D65900" w:rsidRPr="0007768C" w:rsidRDefault="00D65900" w:rsidP="0007768C">
      <w:pPr>
        <w:spacing w:after="0" w:line="240" w:lineRule="auto"/>
        <w:jc w:val="both"/>
        <w:rPr>
          <w:rFonts w:cs="Times New Roman"/>
          <w:sz w:val="24"/>
          <w:szCs w:val="24"/>
          <w:lang w:val="en-US"/>
        </w:rPr>
      </w:pPr>
    </w:p>
    <w:p w14:paraId="1A146DDA" w14:textId="71DD6892" w:rsidR="00D65900" w:rsidRPr="0007768C" w:rsidRDefault="0007768C" w:rsidP="0007768C">
      <w:pPr>
        <w:spacing w:after="0" w:line="240" w:lineRule="auto"/>
        <w:jc w:val="both"/>
        <w:rPr>
          <w:rFonts w:cs="Times New Roman"/>
          <w:sz w:val="24"/>
          <w:szCs w:val="24"/>
          <w:lang w:val="en-US"/>
        </w:rPr>
      </w:pPr>
      <w:hyperlink r:id="rId24" w:history="1">
        <w:r w:rsidRPr="0007768C">
          <w:rPr>
            <w:rFonts w:cs="Times New Roman"/>
            <w:spacing w:val="5"/>
            <w:sz w:val="24"/>
            <w:szCs w:val="24"/>
            <w:shd w:val="clear" w:color="auto" w:fill="FFFFFF"/>
            <w:lang w:val="en-US"/>
          </w:rPr>
          <w:t>Cunningham</w:t>
        </w:r>
      </w:hyperlink>
      <w:r w:rsidRPr="0007768C">
        <w:rPr>
          <w:rFonts w:cs="Times New Roman"/>
          <w:spacing w:val="5"/>
          <w:sz w:val="24"/>
          <w:szCs w:val="24"/>
          <w:shd w:val="clear" w:color="auto" w:fill="FFFFFF"/>
          <w:lang w:val="en-US"/>
        </w:rPr>
        <w:t xml:space="preserve">, I. (2002). Developing human and social capital in </w:t>
      </w:r>
      <w:proofErr w:type="spellStart"/>
      <w:r w:rsidRPr="0007768C">
        <w:rPr>
          <w:rFonts w:cs="Times New Roman"/>
          <w:spacing w:val="5"/>
          <w:sz w:val="24"/>
          <w:szCs w:val="24"/>
          <w:shd w:val="clear" w:color="auto" w:fill="FFFFFF"/>
          <w:lang w:val="en-US"/>
        </w:rPr>
        <w:t>organisations</w:t>
      </w:r>
      <w:proofErr w:type="spellEnd"/>
      <w:r>
        <w:rPr>
          <w:rFonts w:cs="Times New Roman"/>
          <w:spacing w:val="5"/>
          <w:sz w:val="24"/>
          <w:szCs w:val="24"/>
          <w:shd w:val="clear" w:color="auto" w:fill="FFFFFF"/>
          <w:lang w:val="en-US"/>
        </w:rPr>
        <w:t>.</w:t>
      </w:r>
      <w:r w:rsidRPr="0007768C">
        <w:rPr>
          <w:rFonts w:cs="Times New Roman"/>
          <w:spacing w:val="5"/>
          <w:sz w:val="24"/>
          <w:szCs w:val="24"/>
          <w:shd w:val="clear" w:color="auto" w:fill="FFFFFF"/>
          <w:lang w:val="en-US"/>
        </w:rPr>
        <w:t> </w:t>
      </w:r>
      <w:r w:rsidRPr="00AF5888">
        <w:rPr>
          <w:rFonts w:cs="Times New Roman"/>
          <w:i/>
          <w:iCs/>
          <w:sz w:val="24"/>
          <w:szCs w:val="24"/>
          <w:lang w:val="en-US"/>
        </w:rPr>
        <w:t>Industrial and Commercial Training</w:t>
      </w:r>
      <w:r w:rsidRPr="0007768C">
        <w:rPr>
          <w:rFonts w:cs="Times New Roman"/>
          <w:spacing w:val="5"/>
          <w:sz w:val="24"/>
          <w:szCs w:val="24"/>
          <w:shd w:val="clear" w:color="auto" w:fill="FFFFFF"/>
          <w:lang w:val="en-US"/>
        </w:rPr>
        <w:t>, 34(3), pp.89-94</w:t>
      </w:r>
      <w:r>
        <w:rPr>
          <w:rFonts w:cs="Times New Roman"/>
          <w:sz w:val="24"/>
          <w:szCs w:val="24"/>
          <w:lang w:val="en-US"/>
        </w:rPr>
        <w:t>.</w:t>
      </w:r>
    </w:p>
    <w:p w14:paraId="59D8D9CA" w14:textId="77777777" w:rsidR="0007768C" w:rsidRPr="0007768C" w:rsidRDefault="0007768C" w:rsidP="0007768C">
      <w:pPr>
        <w:shd w:val="clear" w:color="auto" w:fill="FFFFFF"/>
        <w:spacing w:before="150" w:after="225" w:line="240" w:lineRule="auto"/>
        <w:jc w:val="both"/>
        <w:outlineLvl w:val="1"/>
        <w:rPr>
          <w:rFonts w:eastAsia="Times New Roman" w:cs="Times New Roman"/>
          <w:bCs/>
          <w:color w:val="1C1D1E"/>
          <w:sz w:val="24"/>
          <w:szCs w:val="24"/>
          <w:lang w:val="en-US"/>
        </w:rPr>
      </w:pPr>
      <w:r w:rsidRPr="0007768C">
        <w:rPr>
          <w:rFonts w:eastAsia="Times New Roman" w:cs="Times New Roman"/>
          <w:bCs/>
          <w:color w:val="1C1D1E"/>
          <w:sz w:val="24"/>
          <w:szCs w:val="24"/>
          <w:lang w:val="en-US"/>
        </w:rPr>
        <w:t xml:space="preserve">Morgan, P. (2005). Structural vs. relational embeddedness: social capital and managerial performance. </w:t>
      </w:r>
      <w:r w:rsidRPr="00DC016E">
        <w:rPr>
          <w:rFonts w:eastAsia="Times New Roman" w:cs="Times New Roman"/>
          <w:bCs/>
          <w:i/>
          <w:iCs/>
          <w:color w:val="1C1D1E"/>
          <w:sz w:val="24"/>
          <w:szCs w:val="24"/>
          <w:lang w:val="en-US"/>
        </w:rPr>
        <w:t>Strategic Management Journal</w:t>
      </w:r>
      <w:r w:rsidRPr="0007768C">
        <w:rPr>
          <w:rFonts w:eastAsia="Times New Roman" w:cs="Times New Roman"/>
          <w:bCs/>
          <w:color w:val="1C1D1E"/>
          <w:sz w:val="24"/>
          <w:szCs w:val="24"/>
          <w:lang w:val="en-US"/>
        </w:rPr>
        <w:t xml:space="preserve">, 26(12), pp. 1129-1151. </w:t>
      </w:r>
    </w:p>
    <w:p w14:paraId="33CEF540" w14:textId="2E06F199" w:rsidR="0007768C" w:rsidRDefault="0007768C" w:rsidP="001D01E3">
      <w:pPr>
        <w:spacing w:after="0" w:line="360" w:lineRule="auto"/>
        <w:jc w:val="both"/>
        <w:rPr>
          <w:b/>
          <w:sz w:val="24"/>
          <w:szCs w:val="24"/>
        </w:rPr>
      </w:pPr>
    </w:p>
    <w:p w14:paraId="5E105D0D" w14:textId="77777777" w:rsidR="00137176" w:rsidRPr="00940A73" w:rsidRDefault="00137176" w:rsidP="001D01E3">
      <w:pPr>
        <w:spacing w:after="0" w:line="360" w:lineRule="auto"/>
        <w:jc w:val="both"/>
        <w:rPr>
          <w:b/>
          <w:sz w:val="24"/>
          <w:szCs w:val="24"/>
        </w:rPr>
      </w:pPr>
      <w:r w:rsidRPr="00DC016E">
        <w:rPr>
          <w:b/>
          <w:sz w:val="24"/>
          <w:szCs w:val="24"/>
        </w:rPr>
        <w:t>Contact Teaching Methods</w:t>
      </w:r>
    </w:p>
    <w:p w14:paraId="5E105D0E" w14:textId="3845324F" w:rsidR="00137176" w:rsidRPr="009C2AC0" w:rsidRDefault="00137176" w:rsidP="001D01E3">
      <w:pPr>
        <w:spacing w:after="0" w:line="360" w:lineRule="auto"/>
        <w:jc w:val="both"/>
        <w:rPr>
          <w:sz w:val="24"/>
          <w:szCs w:val="24"/>
        </w:rPr>
      </w:pPr>
      <w:r w:rsidRPr="00940A73">
        <w:rPr>
          <w:sz w:val="24"/>
          <w:szCs w:val="24"/>
        </w:rPr>
        <w:t xml:space="preserve">The </w:t>
      </w:r>
      <w:r w:rsidR="00BB71AB">
        <w:rPr>
          <w:sz w:val="24"/>
          <w:szCs w:val="24"/>
        </w:rPr>
        <w:t>course</w:t>
      </w:r>
      <w:r w:rsidR="00BB71AB" w:rsidRPr="00940A73">
        <w:rPr>
          <w:sz w:val="24"/>
          <w:szCs w:val="24"/>
        </w:rPr>
        <w:t xml:space="preserve"> </w:t>
      </w:r>
      <w:r w:rsidRPr="00940A73">
        <w:rPr>
          <w:sz w:val="24"/>
          <w:szCs w:val="24"/>
        </w:rPr>
        <w:t xml:space="preserve">will </w:t>
      </w:r>
      <w:r w:rsidR="00686448">
        <w:rPr>
          <w:sz w:val="24"/>
          <w:szCs w:val="24"/>
        </w:rPr>
        <w:t>consist of both a lecture (10</w:t>
      </w:r>
      <w:r w:rsidR="00BE09B8">
        <w:rPr>
          <w:sz w:val="24"/>
          <w:szCs w:val="24"/>
        </w:rPr>
        <w:t xml:space="preserve"> in total) and a</w:t>
      </w:r>
      <w:r w:rsidR="004C7E12" w:rsidRPr="00940A73">
        <w:rPr>
          <w:sz w:val="24"/>
          <w:szCs w:val="24"/>
        </w:rPr>
        <w:t xml:space="preserve"> </w:t>
      </w:r>
      <w:r w:rsidR="0092240D">
        <w:rPr>
          <w:sz w:val="24"/>
          <w:szCs w:val="24"/>
        </w:rPr>
        <w:t>tutorial</w:t>
      </w:r>
      <w:r w:rsidR="00686448">
        <w:rPr>
          <w:sz w:val="24"/>
          <w:szCs w:val="24"/>
        </w:rPr>
        <w:t xml:space="preserve"> (6 </w:t>
      </w:r>
      <w:r w:rsidR="00BE09B8">
        <w:rPr>
          <w:sz w:val="24"/>
          <w:szCs w:val="24"/>
        </w:rPr>
        <w:t>in total)</w:t>
      </w:r>
      <w:r w:rsidR="004C7E12" w:rsidRPr="00940A73">
        <w:rPr>
          <w:sz w:val="24"/>
          <w:szCs w:val="24"/>
        </w:rPr>
        <w:t>.</w:t>
      </w:r>
      <w:r w:rsidR="00B67D3F">
        <w:rPr>
          <w:sz w:val="24"/>
          <w:szCs w:val="24"/>
        </w:rPr>
        <w:t xml:space="preserve"> Note that </w:t>
      </w:r>
      <w:r w:rsidR="0092240D">
        <w:rPr>
          <w:sz w:val="24"/>
          <w:szCs w:val="24"/>
        </w:rPr>
        <w:t xml:space="preserve">tutorials </w:t>
      </w:r>
      <w:r w:rsidR="00B67D3F">
        <w:rPr>
          <w:sz w:val="24"/>
          <w:szCs w:val="24"/>
        </w:rPr>
        <w:t xml:space="preserve">will </w:t>
      </w:r>
      <w:r w:rsidR="00686448">
        <w:rPr>
          <w:b/>
          <w:sz w:val="24"/>
          <w:szCs w:val="24"/>
        </w:rPr>
        <w:t>NOT</w:t>
      </w:r>
      <w:r w:rsidR="00B67D3F">
        <w:rPr>
          <w:sz w:val="24"/>
          <w:szCs w:val="24"/>
        </w:rPr>
        <w:t xml:space="preserve"> commence until</w:t>
      </w:r>
      <w:r w:rsidR="00BE09B8">
        <w:rPr>
          <w:sz w:val="24"/>
          <w:szCs w:val="24"/>
        </w:rPr>
        <w:t xml:space="preserve"> the </w:t>
      </w:r>
      <w:r w:rsidR="00956B7A">
        <w:rPr>
          <w:sz w:val="24"/>
          <w:szCs w:val="24"/>
        </w:rPr>
        <w:t xml:space="preserve">fifth </w:t>
      </w:r>
      <w:r w:rsidR="00686448">
        <w:rPr>
          <w:sz w:val="24"/>
          <w:szCs w:val="24"/>
        </w:rPr>
        <w:t>week (</w:t>
      </w:r>
      <w:r w:rsidR="00956B7A">
        <w:rPr>
          <w:sz w:val="24"/>
          <w:szCs w:val="24"/>
        </w:rPr>
        <w:t>Week 7</w:t>
      </w:r>
      <w:r w:rsidR="00686448">
        <w:rPr>
          <w:sz w:val="24"/>
          <w:szCs w:val="24"/>
        </w:rPr>
        <w:t>)</w:t>
      </w:r>
      <w:r w:rsidR="00BE09B8">
        <w:rPr>
          <w:sz w:val="24"/>
          <w:szCs w:val="24"/>
        </w:rPr>
        <w:t>.</w:t>
      </w:r>
      <w:r w:rsidR="00686448">
        <w:rPr>
          <w:sz w:val="24"/>
          <w:szCs w:val="24"/>
        </w:rPr>
        <w:t xml:space="preserve"> The lectures</w:t>
      </w:r>
      <w:r w:rsidR="00EE2419">
        <w:rPr>
          <w:sz w:val="24"/>
          <w:szCs w:val="24"/>
        </w:rPr>
        <w:t xml:space="preserve"> and </w:t>
      </w:r>
      <w:r w:rsidR="0092240D">
        <w:rPr>
          <w:sz w:val="24"/>
          <w:szCs w:val="24"/>
        </w:rPr>
        <w:t>tutorials</w:t>
      </w:r>
      <w:r w:rsidR="00EE2419">
        <w:rPr>
          <w:sz w:val="24"/>
          <w:szCs w:val="24"/>
        </w:rPr>
        <w:t xml:space="preserve"> will be delivered in class (on campus) each week. </w:t>
      </w:r>
      <w:r w:rsidR="00226099">
        <w:rPr>
          <w:sz w:val="24"/>
          <w:szCs w:val="24"/>
        </w:rPr>
        <w:t xml:space="preserve">The lectures </w:t>
      </w:r>
      <w:r w:rsidR="004C7E12" w:rsidRPr="00940A73">
        <w:rPr>
          <w:sz w:val="24"/>
          <w:szCs w:val="24"/>
        </w:rPr>
        <w:t xml:space="preserve">will provide students with </w:t>
      </w:r>
      <w:r w:rsidR="00BB71AB">
        <w:rPr>
          <w:sz w:val="24"/>
          <w:szCs w:val="24"/>
        </w:rPr>
        <w:t xml:space="preserve">the </w:t>
      </w:r>
      <w:r w:rsidR="004C7E12" w:rsidRPr="00940A73">
        <w:rPr>
          <w:sz w:val="24"/>
          <w:szCs w:val="24"/>
        </w:rPr>
        <w:t xml:space="preserve">relevant theoretical </w:t>
      </w:r>
      <w:r w:rsidR="002B58D7" w:rsidRPr="00940A73">
        <w:rPr>
          <w:sz w:val="24"/>
          <w:szCs w:val="24"/>
        </w:rPr>
        <w:t>background</w:t>
      </w:r>
      <w:r w:rsidR="004C7E12" w:rsidRPr="00940A73">
        <w:rPr>
          <w:sz w:val="24"/>
          <w:szCs w:val="24"/>
        </w:rPr>
        <w:t xml:space="preserve"> </w:t>
      </w:r>
      <w:r w:rsidR="002B58D7" w:rsidRPr="00940A73">
        <w:rPr>
          <w:sz w:val="24"/>
          <w:szCs w:val="24"/>
        </w:rPr>
        <w:t>and</w:t>
      </w:r>
      <w:r w:rsidR="00226099">
        <w:rPr>
          <w:sz w:val="24"/>
          <w:szCs w:val="24"/>
        </w:rPr>
        <w:t xml:space="preserve"> explain</w:t>
      </w:r>
      <w:r w:rsidR="002B58D7" w:rsidRPr="00940A73">
        <w:rPr>
          <w:sz w:val="24"/>
          <w:szCs w:val="24"/>
        </w:rPr>
        <w:t xml:space="preserve"> core </w:t>
      </w:r>
      <w:proofErr w:type="gramStart"/>
      <w:r w:rsidR="002B58D7" w:rsidRPr="00940A73">
        <w:rPr>
          <w:sz w:val="24"/>
          <w:szCs w:val="24"/>
        </w:rPr>
        <w:t>concepts, and</w:t>
      </w:r>
      <w:proofErr w:type="gramEnd"/>
      <w:r w:rsidR="002B58D7" w:rsidRPr="00940A73">
        <w:rPr>
          <w:sz w:val="24"/>
          <w:szCs w:val="24"/>
        </w:rPr>
        <w:t xml:space="preserve"> will allow students</w:t>
      </w:r>
      <w:r w:rsidR="00226099">
        <w:rPr>
          <w:sz w:val="24"/>
          <w:szCs w:val="24"/>
        </w:rPr>
        <w:t xml:space="preserve"> the opportunity</w:t>
      </w:r>
      <w:r w:rsidR="002B58D7" w:rsidRPr="00940A73">
        <w:rPr>
          <w:sz w:val="24"/>
          <w:szCs w:val="24"/>
        </w:rPr>
        <w:t xml:space="preserve"> to discuss</w:t>
      </w:r>
      <w:r w:rsidRPr="00940A73">
        <w:rPr>
          <w:sz w:val="24"/>
          <w:szCs w:val="24"/>
        </w:rPr>
        <w:t xml:space="preserve"> </w:t>
      </w:r>
      <w:r w:rsidR="002B58D7" w:rsidRPr="00940A73">
        <w:rPr>
          <w:sz w:val="24"/>
          <w:szCs w:val="24"/>
        </w:rPr>
        <w:t xml:space="preserve">practical questions related to the topics. The </w:t>
      </w:r>
      <w:r w:rsidR="0092240D">
        <w:rPr>
          <w:sz w:val="24"/>
          <w:szCs w:val="24"/>
        </w:rPr>
        <w:t>tutorials</w:t>
      </w:r>
      <w:r w:rsidR="00F43FDA" w:rsidRPr="00940A73">
        <w:rPr>
          <w:sz w:val="24"/>
          <w:szCs w:val="24"/>
        </w:rPr>
        <w:t xml:space="preserve"> </w:t>
      </w:r>
      <w:r w:rsidR="002B58D7" w:rsidRPr="00940A73">
        <w:rPr>
          <w:sz w:val="24"/>
          <w:szCs w:val="24"/>
        </w:rPr>
        <w:t>will allow students to engage in more in-depth discu</w:t>
      </w:r>
      <w:r w:rsidR="00585B55">
        <w:rPr>
          <w:sz w:val="24"/>
          <w:szCs w:val="24"/>
        </w:rPr>
        <w:t>ssions about the material learned</w:t>
      </w:r>
      <w:r w:rsidR="002B58D7" w:rsidRPr="00940A73">
        <w:rPr>
          <w:sz w:val="24"/>
          <w:szCs w:val="24"/>
        </w:rPr>
        <w:t>, for example through case studies and group work</w:t>
      </w:r>
      <w:r w:rsidR="003135EE" w:rsidRPr="00940A73">
        <w:rPr>
          <w:sz w:val="24"/>
          <w:szCs w:val="24"/>
        </w:rPr>
        <w:t xml:space="preserve">. </w:t>
      </w:r>
      <w:r w:rsidR="00F43FDA">
        <w:rPr>
          <w:sz w:val="24"/>
          <w:szCs w:val="24"/>
        </w:rPr>
        <w:t xml:space="preserve">The </w:t>
      </w:r>
      <w:r w:rsidR="0092240D">
        <w:rPr>
          <w:sz w:val="24"/>
          <w:szCs w:val="24"/>
        </w:rPr>
        <w:t>tutorials</w:t>
      </w:r>
      <w:r w:rsidR="00F43FDA">
        <w:rPr>
          <w:sz w:val="24"/>
          <w:szCs w:val="24"/>
        </w:rPr>
        <w:t xml:space="preserve"> will also </w:t>
      </w:r>
      <w:r w:rsidR="00E47320">
        <w:rPr>
          <w:sz w:val="24"/>
          <w:szCs w:val="24"/>
        </w:rPr>
        <w:t xml:space="preserve">aim to </w:t>
      </w:r>
      <w:r w:rsidR="00F43FDA">
        <w:rPr>
          <w:sz w:val="24"/>
          <w:szCs w:val="24"/>
        </w:rPr>
        <w:t>prepare stude</w:t>
      </w:r>
      <w:r w:rsidR="00226099">
        <w:rPr>
          <w:sz w:val="24"/>
          <w:szCs w:val="24"/>
        </w:rPr>
        <w:t xml:space="preserve">nts for their group assignment and exam. </w:t>
      </w:r>
    </w:p>
    <w:p w14:paraId="05BBF358" w14:textId="77777777" w:rsidR="004A50E1" w:rsidRDefault="004A50E1" w:rsidP="001D01E3">
      <w:pPr>
        <w:spacing w:after="0" w:line="360" w:lineRule="auto"/>
        <w:jc w:val="both"/>
        <w:rPr>
          <w:b/>
          <w:sz w:val="24"/>
          <w:szCs w:val="24"/>
        </w:rPr>
      </w:pPr>
    </w:p>
    <w:p w14:paraId="5E105D10" w14:textId="77777777" w:rsidR="00137176" w:rsidRPr="00940A73" w:rsidRDefault="00137176" w:rsidP="001D01E3">
      <w:pPr>
        <w:spacing w:after="0" w:line="360" w:lineRule="auto"/>
        <w:jc w:val="both"/>
        <w:rPr>
          <w:b/>
          <w:sz w:val="24"/>
          <w:szCs w:val="24"/>
        </w:rPr>
      </w:pPr>
      <w:r w:rsidRPr="00940A73">
        <w:rPr>
          <w:b/>
          <w:sz w:val="24"/>
          <w:szCs w:val="24"/>
        </w:rPr>
        <w:t>Non-contact Teaching Methods</w:t>
      </w:r>
    </w:p>
    <w:p w14:paraId="2B299B09" w14:textId="6A452803" w:rsidR="007D7C46" w:rsidRDefault="006A2DCE" w:rsidP="001D01E3">
      <w:pPr>
        <w:spacing w:after="0" w:line="360" w:lineRule="auto"/>
        <w:jc w:val="both"/>
        <w:rPr>
          <w:sz w:val="24"/>
          <w:szCs w:val="24"/>
        </w:rPr>
      </w:pPr>
      <w:r>
        <w:rPr>
          <w:sz w:val="24"/>
          <w:szCs w:val="24"/>
        </w:rPr>
        <w:t>Blackboard</w:t>
      </w:r>
      <w:r w:rsidR="005E51C7" w:rsidRPr="005E51C7">
        <w:rPr>
          <w:i/>
          <w:sz w:val="24"/>
          <w:szCs w:val="24"/>
        </w:rPr>
        <w:t xml:space="preserve"> </w:t>
      </w:r>
      <w:r w:rsidR="00137176" w:rsidRPr="00940A73">
        <w:rPr>
          <w:sz w:val="24"/>
          <w:szCs w:val="24"/>
        </w:rPr>
        <w:t>will be used to administer the course in general and provide students with supplementary teaching materials and learning opportunities.</w:t>
      </w:r>
      <w:r w:rsidR="00313E96" w:rsidRPr="00940A73">
        <w:rPr>
          <w:sz w:val="24"/>
          <w:szCs w:val="24"/>
        </w:rPr>
        <w:t xml:space="preserve"> </w:t>
      </w:r>
      <w:r w:rsidR="00137176" w:rsidRPr="00940A73">
        <w:rPr>
          <w:sz w:val="24"/>
          <w:szCs w:val="24"/>
        </w:rPr>
        <w:t>Students will also be expected to undertake significant reading to supplement their learning during contact hours. For each topic, one key reading</w:t>
      </w:r>
      <w:r w:rsidR="00DC016E">
        <w:rPr>
          <w:sz w:val="24"/>
          <w:szCs w:val="24"/>
        </w:rPr>
        <w:t>/video</w:t>
      </w:r>
      <w:r w:rsidR="00137176" w:rsidRPr="00940A73">
        <w:rPr>
          <w:sz w:val="24"/>
          <w:szCs w:val="24"/>
        </w:rPr>
        <w:t xml:space="preserve"> is</w:t>
      </w:r>
      <w:r w:rsidR="0036516C">
        <w:rPr>
          <w:sz w:val="24"/>
          <w:szCs w:val="24"/>
        </w:rPr>
        <w:t xml:space="preserve"> usually</w:t>
      </w:r>
      <w:r w:rsidR="00137176" w:rsidRPr="00940A73">
        <w:rPr>
          <w:sz w:val="24"/>
          <w:szCs w:val="24"/>
        </w:rPr>
        <w:t xml:space="preserve"> supplied to students. Students should supplement this with additional reading. </w:t>
      </w:r>
    </w:p>
    <w:p w14:paraId="7A1CF9DE" w14:textId="77777777" w:rsidR="00D3145C" w:rsidRPr="00D3145C" w:rsidRDefault="00D3145C" w:rsidP="001D01E3">
      <w:pPr>
        <w:spacing w:after="0" w:line="360" w:lineRule="auto"/>
        <w:jc w:val="both"/>
        <w:rPr>
          <w:sz w:val="24"/>
          <w:szCs w:val="24"/>
        </w:rPr>
      </w:pPr>
    </w:p>
    <w:p w14:paraId="5E105D13" w14:textId="77777777" w:rsidR="00137176" w:rsidRDefault="007401FE" w:rsidP="001D01E3">
      <w:pPr>
        <w:spacing w:after="0" w:line="360" w:lineRule="auto"/>
        <w:jc w:val="both"/>
        <w:rPr>
          <w:b/>
          <w:sz w:val="24"/>
          <w:szCs w:val="24"/>
        </w:rPr>
      </w:pPr>
      <w:r w:rsidRPr="00940A73">
        <w:rPr>
          <w:b/>
          <w:sz w:val="24"/>
          <w:szCs w:val="24"/>
        </w:rPr>
        <w:t>Module Assessment</w:t>
      </w:r>
    </w:p>
    <w:p w14:paraId="35EE94BE" w14:textId="5F670F01" w:rsidR="00BB71AB" w:rsidRPr="00D11E81" w:rsidRDefault="00626A40" w:rsidP="7525065D">
      <w:pPr>
        <w:tabs>
          <w:tab w:val="right" w:pos="9026"/>
        </w:tabs>
        <w:spacing w:after="0" w:line="360" w:lineRule="auto"/>
        <w:jc w:val="both"/>
        <w:rPr>
          <w:sz w:val="24"/>
          <w:szCs w:val="24"/>
        </w:rPr>
      </w:pPr>
      <w:r w:rsidRPr="7525065D">
        <w:rPr>
          <w:sz w:val="24"/>
          <w:szCs w:val="24"/>
        </w:rPr>
        <w:t>M</w:t>
      </w:r>
      <w:r w:rsidR="003C2905" w:rsidRPr="7525065D">
        <w:rPr>
          <w:sz w:val="24"/>
          <w:szCs w:val="24"/>
        </w:rPr>
        <w:t>odule assessment</w:t>
      </w:r>
      <w:r w:rsidRPr="7525065D">
        <w:rPr>
          <w:sz w:val="24"/>
          <w:szCs w:val="24"/>
        </w:rPr>
        <w:t xml:space="preserve"> will be in the form of</w:t>
      </w:r>
      <w:r w:rsidR="003C2905" w:rsidRPr="7525065D">
        <w:rPr>
          <w:sz w:val="24"/>
          <w:szCs w:val="24"/>
        </w:rPr>
        <w:t>:</w:t>
      </w:r>
      <w:r w:rsidR="00BB71AB">
        <w:tab/>
      </w:r>
    </w:p>
    <w:p w14:paraId="33D1BBB6" w14:textId="26425095" w:rsidR="00BB71AB" w:rsidRDefault="00BB71AB" w:rsidP="00867C0A">
      <w:pPr>
        <w:pStyle w:val="ListParagraph"/>
        <w:numPr>
          <w:ilvl w:val="0"/>
          <w:numId w:val="7"/>
        </w:numPr>
        <w:spacing w:after="0" w:line="360" w:lineRule="auto"/>
        <w:jc w:val="both"/>
        <w:rPr>
          <w:rFonts w:asciiTheme="minorHAnsi" w:hAnsiTheme="minorHAnsi"/>
          <w:sz w:val="24"/>
          <w:szCs w:val="24"/>
        </w:rPr>
      </w:pPr>
      <w:r>
        <w:rPr>
          <w:rFonts w:asciiTheme="minorHAnsi" w:hAnsiTheme="minorHAnsi"/>
          <w:sz w:val="24"/>
          <w:szCs w:val="24"/>
        </w:rPr>
        <w:lastRenderedPageBreak/>
        <w:t>Individual</w:t>
      </w:r>
      <w:r w:rsidR="005E51C7">
        <w:rPr>
          <w:rFonts w:asciiTheme="minorHAnsi" w:hAnsiTheme="minorHAnsi"/>
          <w:sz w:val="24"/>
          <w:szCs w:val="24"/>
        </w:rPr>
        <w:t xml:space="preserve"> </w:t>
      </w:r>
      <w:proofErr w:type="gramStart"/>
      <w:r w:rsidR="005E51C7">
        <w:rPr>
          <w:rFonts w:asciiTheme="minorHAnsi" w:hAnsiTheme="minorHAnsi"/>
          <w:sz w:val="24"/>
          <w:szCs w:val="24"/>
        </w:rPr>
        <w:t>Multiple</w:t>
      </w:r>
      <w:r w:rsidR="00265646">
        <w:rPr>
          <w:rFonts w:asciiTheme="minorHAnsi" w:hAnsiTheme="minorHAnsi"/>
          <w:sz w:val="24"/>
          <w:szCs w:val="24"/>
        </w:rPr>
        <w:t xml:space="preserve"> </w:t>
      </w:r>
      <w:r w:rsidR="005E51C7">
        <w:rPr>
          <w:rFonts w:asciiTheme="minorHAnsi" w:hAnsiTheme="minorHAnsi"/>
          <w:sz w:val="24"/>
          <w:szCs w:val="24"/>
        </w:rPr>
        <w:t>Choice</w:t>
      </w:r>
      <w:proofErr w:type="gramEnd"/>
      <w:r w:rsidR="005E51C7">
        <w:rPr>
          <w:rFonts w:asciiTheme="minorHAnsi" w:hAnsiTheme="minorHAnsi"/>
          <w:sz w:val="24"/>
          <w:szCs w:val="24"/>
        </w:rPr>
        <w:t xml:space="preserve"> Exam</w:t>
      </w:r>
      <w:r w:rsidR="0061358C">
        <w:rPr>
          <w:rFonts w:asciiTheme="minorHAnsi" w:hAnsiTheme="minorHAnsi"/>
          <w:sz w:val="24"/>
          <w:szCs w:val="24"/>
        </w:rPr>
        <w:t xml:space="preserve"> (MCQ). Exam will</w:t>
      </w:r>
      <w:r w:rsidR="00F77938">
        <w:rPr>
          <w:rFonts w:asciiTheme="minorHAnsi" w:hAnsiTheme="minorHAnsi"/>
          <w:sz w:val="24"/>
          <w:szCs w:val="24"/>
        </w:rPr>
        <w:t xml:space="preserve"> take place </w:t>
      </w:r>
      <w:r w:rsidR="006A2DCE">
        <w:rPr>
          <w:rFonts w:asciiTheme="minorHAnsi" w:hAnsiTheme="minorHAnsi"/>
          <w:sz w:val="24"/>
          <w:szCs w:val="24"/>
        </w:rPr>
        <w:t>on campus</w:t>
      </w:r>
      <w:r w:rsidR="00DC016E">
        <w:rPr>
          <w:rFonts w:asciiTheme="minorHAnsi" w:hAnsiTheme="minorHAnsi"/>
          <w:sz w:val="24"/>
          <w:szCs w:val="24"/>
        </w:rPr>
        <w:t xml:space="preserve"> in exams week </w:t>
      </w:r>
      <w:r w:rsidR="00BF1BEA">
        <w:rPr>
          <w:rFonts w:asciiTheme="minorHAnsi" w:hAnsiTheme="minorHAnsi"/>
          <w:sz w:val="24"/>
          <w:szCs w:val="24"/>
        </w:rPr>
        <w:t>at the end of the course</w:t>
      </w:r>
      <w:r w:rsidR="000E5986">
        <w:rPr>
          <w:rFonts w:asciiTheme="minorHAnsi" w:hAnsiTheme="minorHAnsi"/>
          <w:sz w:val="24"/>
          <w:szCs w:val="24"/>
        </w:rPr>
        <w:t xml:space="preserve"> (Exams Week)</w:t>
      </w:r>
      <w:r w:rsidR="005E51C7">
        <w:rPr>
          <w:rFonts w:asciiTheme="minorHAnsi" w:hAnsiTheme="minorHAnsi"/>
          <w:sz w:val="24"/>
          <w:szCs w:val="24"/>
        </w:rPr>
        <w:t xml:space="preserve">. The exam is worth </w:t>
      </w:r>
      <w:r w:rsidR="00DE22FC">
        <w:rPr>
          <w:rFonts w:asciiTheme="minorHAnsi" w:hAnsiTheme="minorHAnsi"/>
          <w:sz w:val="24"/>
          <w:szCs w:val="24"/>
        </w:rPr>
        <w:t>5</w:t>
      </w:r>
      <w:r w:rsidR="00E430EC">
        <w:rPr>
          <w:rFonts w:asciiTheme="minorHAnsi" w:hAnsiTheme="minorHAnsi"/>
          <w:sz w:val="24"/>
          <w:szCs w:val="24"/>
        </w:rPr>
        <w:t>0% of the overall module</w:t>
      </w:r>
      <w:r w:rsidR="00DE22FC">
        <w:rPr>
          <w:rFonts w:asciiTheme="minorHAnsi" w:hAnsiTheme="minorHAnsi"/>
          <w:sz w:val="24"/>
          <w:szCs w:val="24"/>
        </w:rPr>
        <w:t xml:space="preserve"> score</w:t>
      </w:r>
      <w:r w:rsidR="00E430EC">
        <w:rPr>
          <w:rFonts w:asciiTheme="minorHAnsi" w:hAnsiTheme="minorHAnsi"/>
          <w:sz w:val="24"/>
          <w:szCs w:val="24"/>
        </w:rPr>
        <w:t xml:space="preserve">. </w:t>
      </w:r>
    </w:p>
    <w:p w14:paraId="0582F385" w14:textId="685031AF" w:rsidR="00BF1BEA" w:rsidRPr="00BF1BEA" w:rsidRDefault="005E51C7" w:rsidP="007A288E">
      <w:pPr>
        <w:pStyle w:val="ListParagraph"/>
        <w:numPr>
          <w:ilvl w:val="0"/>
          <w:numId w:val="7"/>
        </w:numPr>
        <w:spacing w:after="0" w:line="360" w:lineRule="auto"/>
        <w:jc w:val="both"/>
      </w:pPr>
      <w:proofErr w:type="gramStart"/>
      <w:r w:rsidRPr="00F77938">
        <w:rPr>
          <w:rFonts w:asciiTheme="minorHAnsi" w:hAnsiTheme="minorHAnsi"/>
          <w:sz w:val="24"/>
          <w:szCs w:val="24"/>
        </w:rPr>
        <w:t>Group based</w:t>
      </w:r>
      <w:proofErr w:type="gramEnd"/>
      <w:r w:rsidR="0061358C">
        <w:rPr>
          <w:rFonts w:asciiTheme="minorHAnsi" w:hAnsiTheme="minorHAnsi"/>
          <w:sz w:val="24"/>
          <w:szCs w:val="24"/>
        </w:rPr>
        <w:t xml:space="preserve"> </w:t>
      </w:r>
      <w:r w:rsidR="00BF1BEA">
        <w:rPr>
          <w:rFonts w:asciiTheme="minorHAnsi" w:hAnsiTheme="minorHAnsi"/>
          <w:sz w:val="24"/>
          <w:szCs w:val="24"/>
        </w:rPr>
        <w:t xml:space="preserve">consultancy </w:t>
      </w:r>
      <w:r w:rsidR="00E91560">
        <w:rPr>
          <w:rFonts w:asciiTheme="minorHAnsi" w:hAnsiTheme="minorHAnsi"/>
          <w:sz w:val="24"/>
          <w:szCs w:val="24"/>
        </w:rPr>
        <w:t>r</w:t>
      </w:r>
      <w:r w:rsidR="0061358C">
        <w:rPr>
          <w:rFonts w:asciiTheme="minorHAnsi" w:hAnsiTheme="minorHAnsi"/>
          <w:sz w:val="24"/>
          <w:szCs w:val="24"/>
        </w:rPr>
        <w:t>eport: This involves an</w:t>
      </w:r>
      <w:r w:rsidRPr="00F77938">
        <w:rPr>
          <w:rFonts w:asciiTheme="minorHAnsi" w:hAnsiTheme="minorHAnsi"/>
          <w:sz w:val="24"/>
          <w:szCs w:val="24"/>
        </w:rPr>
        <w:t xml:space="preserve"> assignment whereby groups</w:t>
      </w:r>
      <w:r w:rsidR="00AE24C0">
        <w:rPr>
          <w:rFonts w:asciiTheme="minorHAnsi" w:hAnsiTheme="minorHAnsi"/>
          <w:sz w:val="24"/>
          <w:szCs w:val="24"/>
        </w:rPr>
        <w:t xml:space="preserve"> (</w:t>
      </w:r>
      <w:proofErr w:type="spellStart"/>
      <w:r w:rsidR="00AE24C0">
        <w:rPr>
          <w:rFonts w:asciiTheme="minorHAnsi" w:hAnsiTheme="minorHAnsi"/>
          <w:sz w:val="24"/>
          <w:szCs w:val="24"/>
        </w:rPr>
        <w:t>approx</w:t>
      </w:r>
      <w:proofErr w:type="spellEnd"/>
      <w:r w:rsidR="00AE24C0">
        <w:rPr>
          <w:rFonts w:asciiTheme="minorHAnsi" w:hAnsiTheme="minorHAnsi"/>
          <w:sz w:val="24"/>
          <w:szCs w:val="24"/>
        </w:rPr>
        <w:t xml:space="preserve"> 5 students per group)</w:t>
      </w:r>
      <w:r w:rsidRPr="00F77938">
        <w:rPr>
          <w:rFonts w:asciiTheme="minorHAnsi" w:hAnsiTheme="minorHAnsi"/>
          <w:sz w:val="24"/>
          <w:szCs w:val="24"/>
        </w:rPr>
        <w:t xml:space="preserve"> </w:t>
      </w:r>
      <w:proofErr w:type="gramStart"/>
      <w:r w:rsidRPr="00F77938">
        <w:rPr>
          <w:rFonts w:asciiTheme="minorHAnsi" w:hAnsiTheme="minorHAnsi"/>
          <w:sz w:val="24"/>
          <w:szCs w:val="24"/>
        </w:rPr>
        <w:t>have to</w:t>
      </w:r>
      <w:proofErr w:type="gramEnd"/>
      <w:r w:rsidRPr="00F77938">
        <w:rPr>
          <w:rFonts w:asciiTheme="minorHAnsi" w:hAnsiTheme="minorHAnsi"/>
          <w:sz w:val="24"/>
          <w:szCs w:val="24"/>
        </w:rPr>
        <w:t xml:space="preserve"> </w:t>
      </w:r>
      <w:r w:rsidR="00BF1BEA">
        <w:rPr>
          <w:rFonts w:asciiTheme="minorHAnsi" w:hAnsiTheme="minorHAnsi"/>
          <w:sz w:val="24"/>
          <w:szCs w:val="24"/>
        </w:rPr>
        <w:t xml:space="preserve">engage in </w:t>
      </w:r>
      <w:r w:rsidR="00C31236">
        <w:rPr>
          <w:rFonts w:asciiTheme="minorHAnsi" w:hAnsiTheme="minorHAnsi"/>
          <w:sz w:val="24"/>
          <w:szCs w:val="24"/>
        </w:rPr>
        <w:t>evidence-based</w:t>
      </w:r>
      <w:r w:rsidR="00BF1BEA">
        <w:rPr>
          <w:rFonts w:asciiTheme="minorHAnsi" w:hAnsiTheme="minorHAnsi"/>
          <w:sz w:val="24"/>
          <w:szCs w:val="24"/>
        </w:rPr>
        <w:t xml:space="preserve"> management</w:t>
      </w:r>
      <w:r w:rsidR="00B611A1">
        <w:rPr>
          <w:rFonts w:asciiTheme="minorHAnsi" w:hAnsiTheme="minorHAnsi"/>
          <w:sz w:val="24"/>
          <w:szCs w:val="24"/>
        </w:rPr>
        <w:t xml:space="preserve"> in a real </w:t>
      </w:r>
      <w:proofErr w:type="spellStart"/>
      <w:r w:rsidR="00B611A1">
        <w:rPr>
          <w:rFonts w:asciiTheme="minorHAnsi" w:hAnsiTheme="minorHAnsi"/>
          <w:sz w:val="24"/>
          <w:szCs w:val="24"/>
        </w:rPr>
        <w:t>organisation</w:t>
      </w:r>
      <w:proofErr w:type="spellEnd"/>
      <w:r w:rsidR="00BF1BEA">
        <w:rPr>
          <w:rFonts w:asciiTheme="minorHAnsi" w:hAnsiTheme="minorHAnsi"/>
          <w:sz w:val="24"/>
          <w:szCs w:val="24"/>
        </w:rPr>
        <w:t xml:space="preserve"> </w:t>
      </w:r>
      <w:r w:rsidR="00B611A1">
        <w:rPr>
          <w:rFonts w:asciiTheme="minorHAnsi" w:hAnsiTheme="minorHAnsi"/>
          <w:sz w:val="24"/>
          <w:szCs w:val="24"/>
        </w:rPr>
        <w:t xml:space="preserve">to solve a pressing </w:t>
      </w:r>
      <w:proofErr w:type="spellStart"/>
      <w:r w:rsidR="00B611A1">
        <w:rPr>
          <w:rFonts w:asciiTheme="minorHAnsi" w:hAnsiTheme="minorHAnsi"/>
          <w:sz w:val="24"/>
          <w:szCs w:val="24"/>
        </w:rPr>
        <w:t>organi</w:t>
      </w:r>
      <w:r w:rsidR="00DA51D6">
        <w:rPr>
          <w:rFonts w:asciiTheme="minorHAnsi" w:hAnsiTheme="minorHAnsi"/>
          <w:sz w:val="24"/>
          <w:szCs w:val="24"/>
        </w:rPr>
        <w:t>s</w:t>
      </w:r>
      <w:r w:rsidR="00B611A1">
        <w:rPr>
          <w:rFonts w:asciiTheme="minorHAnsi" w:hAnsiTheme="minorHAnsi"/>
          <w:sz w:val="24"/>
          <w:szCs w:val="24"/>
        </w:rPr>
        <w:t>ational</w:t>
      </w:r>
      <w:proofErr w:type="spellEnd"/>
      <w:r w:rsidR="00B611A1">
        <w:rPr>
          <w:rFonts w:asciiTheme="minorHAnsi" w:hAnsiTheme="minorHAnsi"/>
          <w:sz w:val="24"/>
          <w:szCs w:val="24"/>
        </w:rPr>
        <w:t xml:space="preserve"> </w:t>
      </w:r>
      <w:proofErr w:type="spellStart"/>
      <w:r w:rsidR="00B611A1">
        <w:rPr>
          <w:rFonts w:asciiTheme="minorHAnsi" w:hAnsiTheme="minorHAnsi"/>
          <w:sz w:val="24"/>
          <w:szCs w:val="24"/>
        </w:rPr>
        <w:t>behaviour</w:t>
      </w:r>
      <w:proofErr w:type="spellEnd"/>
      <w:r w:rsidR="00B611A1">
        <w:rPr>
          <w:rFonts w:asciiTheme="minorHAnsi" w:hAnsiTheme="minorHAnsi"/>
          <w:sz w:val="24"/>
          <w:szCs w:val="24"/>
        </w:rPr>
        <w:t xml:space="preserve"> issue. </w:t>
      </w:r>
      <w:r w:rsidR="00A40437">
        <w:rPr>
          <w:rFonts w:asciiTheme="minorHAnsi" w:hAnsiTheme="minorHAnsi"/>
          <w:sz w:val="24"/>
          <w:szCs w:val="24"/>
        </w:rPr>
        <w:t>The analysis and recommendations are detailed in a</w:t>
      </w:r>
      <w:r w:rsidR="00877682">
        <w:rPr>
          <w:rFonts w:asciiTheme="minorHAnsi" w:hAnsiTheme="minorHAnsi"/>
          <w:sz w:val="24"/>
          <w:szCs w:val="24"/>
        </w:rPr>
        <w:t>n</w:t>
      </w:r>
      <w:r w:rsidR="00A40437">
        <w:rPr>
          <w:rFonts w:asciiTheme="minorHAnsi" w:hAnsiTheme="minorHAnsi"/>
          <w:sz w:val="24"/>
          <w:szCs w:val="24"/>
        </w:rPr>
        <w:t xml:space="preserve"> overall report comprising 2,500 words. </w:t>
      </w:r>
      <w:r w:rsidR="00BA6035">
        <w:rPr>
          <w:rFonts w:asciiTheme="minorHAnsi" w:hAnsiTheme="minorHAnsi"/>
          <w:sz w:val="24"/>
          <w:szCs w:val="24"/>
        </w:rPr>
        <w:t xml:space="preserve">The group consultancy report is worth 50% of the overall module score. </w:t>
      </w:r>
    </w:p>
    <w:p w14:paraId="36DC89AC" w14:textId="3F040F17" w:rsidR="007A288E" w:rsidRPr="007A288E" w:rsidRDefault="0061358C" w:rsidP="00D94C7F">
      <w:pPr>
        <w:pStyle w:val="ListParagraph"/>
        <w:spacing w:after="0" w:line="240" w:lineRule="auto"/>
        <w:jc w:val="both"/>
        <w:rPr>
          <w:rFonts w:asciiTheme="minorHAnsi" w:hAnsiTheme="minorHAnsi"/>
          <w:sz w:val="24"/>
          <w:szCs w:val="24"/>
          <w:u w:val="single"/>
        </w:rPr>
      </w:pPr>
      <w:r w:rsidRPr="00D94C7F">
        <w:rPr>
          <w:rFonts w:asciiTheme="minorHAnsi" w:hAnsiTheme="minorHAnsi"/>
          <w:sz w:val="24"/>
          <w:szCs w:val="24"/>
          <w:u w:val="single"/>
        </w:rPr>
        <w:t xml:space="preserve">*Please note that the groups will be allocated by the lecturer </w:t>
      </w:r>
      <w:r w:rsidR="007A288E">
        <w:rPr>
          <w:rFonts w:asciiTheme="minorHAnsi" w:hAnsiTheme="minorHAnsi"/>
          <w:sz w:val="24"/>
          <w:szCs w:val="24"/>
          <w:u w:val="single"/>
        </w:rPr>
        <w:t xml:space="preserve">at the beginning of the course. </w:t>
      </w:r>
    </w:p>
    <w:p w14:paraId="68BA6D3B" w14:textId="77777777" w:rsidR="007A288E" w:rsidRDefault="007A288E" w:rsidP="00D94C7F">
      <w:pPr>
        <w:pStyle w:val="ListParagraph"/>
        <w:spacing w:after="0" w:line="240" w:lineRule="auto"/>
        <w:jc w:val="both"/>
        <w:rPr>
          <w:rFonts w:asciiTheme="minorHAnsi" w:hAnsiTheme="minorHAnsi"/>
          <w:sz w:val="24"/>
          <w:szCs w:val="24"/>
          <w:u w:val="single"/>
        </w:rPr>
      </w:pPr>
    </w:p>
    <w:p w14:paraId="60881EF0" w14:textId="77777777" w:rsidR="007A288E" w:rsidRPr="00AE24C0" w:rsidRDefault="007A288E" w:rsidP="0096464A">
      <w:pPr>
        <w:spacing w:after="0" w:line="240" w:lineRule="auto"/>
        <w:jc w:val="both"/>
        <w:rPr>
          <w:sz w:val="24"/>
          <w:szCs w:val="24"/>
          <w:u w:val="single"/>
        </w:rPr>
      </w:pPr>
    </w:p>
    <w:p w14:paraId="3AF28628" w14:textId="362E7FE4" w:rsidR="00BB71AB" w:rsidRPr="008D0B08" w:rsidRDefault="00B464F9" w:rsidP="008D0B08">
      <w:pPr>
        <w:pStyle w:val="ListParagraph"/>
        <w:numPr>
          <w:ilvl w:val="0"/>
          <w:numId w:val="37"/>
        </w:numPr>
        <w:spacing w:after="0" w:line="360" w:lineRule="auto"/>
        <w:jc w:val="both"/>
        <w:rPr>
          <w:b/>
          <w:sz w:val="24"/>
          <w:szCs w:val="24"/>
        </w:rPr>
      </w:pPr>
      <w:r>
        <w:rPr>
          <w:b/>
          <w:sz w:val="24"/>
          <w:szCs w:val="24"/>
        </w:rPr>
        <w:t xml:space="preserve">Instructions for </w:t>
      </w:r>
      <w:r w:rsidR="00BB71AB" w:rsidRPr="008D0B08">
        <w:rPr>
          <w:b/>
          <w:sz w:val="24"/>
          <w:szCs w:val="24"/>
        </w:rPr>
        <w:t>Individual</w:t>
      </w:r>
      <w:r w:rsidR="00566E56" w:rsidRPr="008D0B08">
        <w:rPr>
          <w:b/>
          <w:sz w:val="24"/>
          <w:szCs w:val="24"/>
        </w:rPr>
        <w:t xml:space="preserve"> </w:t>
      </w:r>
      <w:proofErr w:type="gramStart"/>
      <w:r w:rsidR="00566E56" w:rsidRPr="008D0B08">
        <w:rPr>
          <w:b/>
          <w:sz w:val="24"/>
          <w:szCs w:val="24"/>
        </w:rPr>
        <w:t>Multiple Choice</w:t>
      </w:r>
      <w:proofErr w:type="gramEnd"/>
      <w:r w:rsidR="00BB71AB" w:rsidRPr="008D0B08">
        <w:rPr>
          <w:b/>
          <w:sz w:val="24"/>
          <w:szCs w:val="24"/>
        </w:rPr>
        <w:t xml:space="preserve"> Exam </w:t>
      </w:r>
    </w:p>
    <w:p w14:paraId="607D6C93" w14:textId="7B0CBCFA" w:rsidR="009E1733" w:rsidRPr="00921D89" w:rsidRDefault="00BB71AB" w:rsidP="00680119">
      <w:pPr>
        <w:spacing w:after="0" w:line="360" w:lineRule="auto"/>
        <w:jc w:val="both"/>
        <w:rPr>
          <w:sz w:val="24"/>
          <w:szCs w:val="24"/>
        </w:rPr>
      </w:pPr>
      <w:r w:rsidRPr="7525065D">
        <w:rPr>
          <w:sz w:val="24"/>
          <w:szCs w:val="24"/>
        </w:rPr>
        <w:t xml:space="preserve">Students have to </w:t>
      </w:r>
      <w:r w:rsidR="00F77938" w:rsidRPr="7525065D">
        <w:rPr>
          <w:sz w:val="24"/>
          <w:szCs w:val="24"/>
        </w:rPr>
        <w:t xml:space="preserve">complete an </w:t>
      </w:r>
      <w:r w:rsidR="00FD0B55" w:rsidRPr="7525065D">
        <w:rPr>
          <w:sz w:val="24"/>
          <w:szCs w:val="24"/>
        </w:rPr>
        <w:t>on campus</w:t>
      </w:r>
      <w:r w:rsidR="0096464A" w:rsidRPr="7525065D">
        <w:rPr>
          <w:sz w:val="24"/>
          <w:szCs w:val="24"/>
        </w:rPr>
        <w:t xml:space="preserve"> </w:t>
      </w:r>
      <w:r w:rsidR="00F77938" w:rsidRPr="7525065D">
        <w:rPr>
          <w:sz w:val="24"/>
          <w:szCs w:val="24"/>
        </w:rPr>
        <w:t>1</w:t>
      </w:r>
      <w:r w:rsidR="00FA6EDE" w:rsidRPr="7525065D">
        <w:rPr>
          <w:sz w:val="24"/>
          <w:szCs w:val="24"/>
        </w:rPr>
        <w:t>.5</w:t>
      </w:r>
      <w:r w:rsidR="008210C2" w:rsidRPr="7525065D">
        <w:rPr>
          <w:sz w:val="24"/>
          <w:szCs w:val="24"/>
        </w:rPr>
        <w:t xml:space="preserve"> </w:t>
      </w:r>
      <w:r w:rsidR="0076061A" w:rsidRPr="7525065D">
        <w:rPr>
          <w:sz w:val="24"/>
          <w:szCs w:val="24"/>
        </w:rPr>
        <w:t>hour</w:t>
      </w:r>
      <w:r w:rsidR="00AC532B" w:rsidRPr="7525065D">
        <w:rPr>
          <w:sz w:val="24"/>
          <w:szCs w:val="24"/>
        </w:rPr>
        <w:t xml:space="preserve"> </w:t>
      </w:r>
      <w:r w:rsidR="008210C2" w:rsidRPr="7525065D">
        <w:rPr>
          <w:sz w:val="24"/>
          <w:szCs w:val="24"/>
        </w:rPr>
        <w:t xml:space="preserve">multiple choice </w:t>
      </w:r>
      <w:r w:rsidRPr="7525065D">
        <w:rPr>
          <w:sz w:val="24"/>
          <w:szCs w:val="24"/>
        </w:rPr>
        <w:t xml:space="preserve">exam </w:t>
      </w:r>
      <w:r w:rsidR="00050B65" w:rsidRPr="7525065D">
        <w:rPr>
          <w:sz w:val="24"/>
          <w:szCs w:val="24"/>
        </w:rPr>
        <w:t>consisting of 5</w:t>
      </w:r>
      <w:r w:rsidR="008210C2" w:rsidRPr="7525065D">
        <w:rPr>
          <w:sz w:val="24"/>
          <w:szCs w:val="24"/>
        </w:rPr>
        <w:t>0 questions with four possible answers (</w:t>
      </w:r>
      <w:proofErr w:type="spellStart"/>
      <w:proofErr w:type="gramStart"/>
      <w:r w:rsidR="008210C2" w:rsidRPr="7525065D">
        <w:rPr>
          <w:sz w:val="24"/>
          <w:szCs w:val="24"/>
        </w:rPr>
        <w:t>a,b</w:t>
      </w:r>
      <w:proofErr w:type="gramEnd"/>
      <w:r w:rsidR="008210C2" w:rsidRPr="7525065D">
        <w:rPr>
          <w:sz w:val="24"/>
          <w:szCs w:val="24"/>
        </w:rPr>
        <w:t>,c,d</w:t>
      </w:r>
      <w:proofErr w:type="spellEnd"/>
      <w:r w:rsidR="008210C2" w:rsidRPr="7525065D">
        <w:rPr>
          <w:sz w:val="24"/>
          <w:szCs w:val="24"/>
        </w:rPr>
        <w:t xml:space="preserve">). </w:t>
      </w:r>
      <w:r w:rsidR="0041444A" w:rsidRPr="7525065D">
        <w:rPr>
          <w:sz w:val="24"/>
          <w:szCs w:val="24"/>
        </w:rPr>
        <w:t xml:space="preserve">The exam will take place </w:t>
      </w:r>
      <w:r w:rsidR="00F77938" w:rsidRPr="7525065D">
        <w:rPr>
          <w:sz w:val="24"/>
          <w:szCs w:val="24"/>
        </w:rPr>
        <w:t xml:space="preserve">somewhere in </w:t>
      </w:r>
      <w:r w:rsidR="007B3385" w:rsidRPr="7525065D">
        <w:rPr>
          <w:sz w:val="24"/>
          <w:szCs w:val="24"/>
        </w:rPr>
        <w:t>exams week</w:t>
      </w:r>
      <w:r w:rsidR="00F77938" w:rsidRPr="7525065D">
        <w:rPr>
          <w:sz w:val="24"/>
          <w:szCs w:val="24"/>
        </w:rPr>
        <w:t xml:space="preserve">. </w:t>
      </w:r>
      <w:r w:rsidR="007B3385" w:rsidRPr="7525065D">
        <w:rPr>
          <w:sz w:val="24"/>
          <w:szCs w:val="24"/>
        </w:rPr>
        <w:t>The</w:t>
      </w:r>
      <w:r w:rsidR="009E1733" w:rsidRPr="7525065D">
        <w:rPr>
          <w:sz w:val="24"/>
          <w:szCs w:val="24"/>
        </w:rPr>
        <w:t xml:space="preserve"> </w:t>
      </w:r>
      <w:r w:rsidR="00400055" w:rsidRPr="7525065D">
        <w:rPr>
          <w:sz w:val="24"/>
          <w:szCs w:val="24"/>
        </w:rPr>
        <w:t>multiple-choice</w:t>
      </w:r>
      <w:r w:rsidR="007B3385" w:rsidRPr="7525065D">
        <w:rPr>
          <w:sz w:val="24"/>
          <w:szCs w:val="24"/>
        </w:rPr>
        <w:t xml:space="preserve"> exam will </w:t>
      </w:r>
      <w:r w:rsidR="007639C7" w:rsidRPr="7525065D">
        <w:rPr>
          <w:sz w:val="24"/>
          <w:szCs w:val="24"/>
        </w:rPr>
        <w:t xml:space="preserve">be administered </w:t>
      </w:r>
      <w:r w:rsidR="009E1733" w:rsidRPr="7525065D">
        <w:rPr>
          <w:sz w:val="24"/>
          <w:szCs w:val="24"/>
        </w:rPr>
        <w:t>on campus</w:t>
      </w:r>
      <w:r w:rsidR="003A488F" w:rsidRPr="7525065D">
        <w:rPr>
          <w:sz w:val="24"/>
          <w:szCs w:val="24"/>
        </w:rPr>
        <w:t xml:space="preserve">. </w:t>
      </w:r>
      <w:r w:rsidR="00921D89" w:rsidRPr="7525065D">
        <w:rPr>
          <w:sz w:val="24"/>
          <w:szCs w:val="24"/>
          <w:u w:val="single"/>
        </w:rPr>
        <w:t xml:space="preserve">There </w:t>
      </w:r>
      <w:r w:rsidR="004D3D27" w:rsidRPr="7525065D">
        <w:rPr>
          <w:sz w:val="24"/>
          <w:szCs w:val="24"/>
          <w:u w:val="single"/>
        </w:rPr>
        <w:t>are</w:t>
      </w:r>
      <w:r w:rsidR="00921D89" w:rsidRPr="7525065D">
        <w:rPr>
          <w:sz w:val="24"/>
          <w:szCs w:val="24"/>
          <w:u w:val="single"/>
        </w:rPr>
        <w:t xml:space="preserve"> no previous exams which contain sample </w:t>
      </w:r>
      <w:r w:rsidR="004D3D27" w:rsidRPr="7525065D">
        <w:rPr>
          <w:sz w:val="24"/>
          <w:szCs w:val="24"/>
          <w:u w:val="single"/>
        </w:rPr>
        <w:t xml:space="preserve">questions, and no sample questions </w:t>
      </w:r>
      <w:r w:rsidR="005F673E" w:rsidRPr="7525065D">
        <w:rPr>
          <w:sz w:val="24"/>
          <w:szCs w:val="24"/>
          <w:u w:val="single"/>
        </w:rPr>
        <w:t xml:space="preserve">will be </w:t>
      </w:r>
      <w:r w:rsidR="00C73766" w:rsidRPr="7525065D">
        <w:rPr>
          <w:sz w:val="24"/>
          <w:szCs w:val="24"/>
          <w:u w:val="single"/>
        </w:rPr>
        <w:t xml:space="preserve">provided </w:t>
      </w:r>
      <w:r w:rsidR="005F673E" w:rsidRPr="7525065D">
        <w:rPr>
          <w:sz w:val="24"/>
          <w:szCs w:val="24"/>
          <w:u w:val="single"/>
        </w:rPr>
        <w:t>in advance</w:t>
      </w:r>
      <w:r w:rsidR="00921D89" w:rsidRPr="7525065D">
        <w:rPr>
          <w:sz w:val="24"/>
          <w:szCs w:val="24"/>
        </w:rPr>
        <w:t xml:space="preserve">. </w:t>
      </w:r>
      <w:r w:rsidR="008D6B78" w:rsidRPr="7525065D">
        <w:rPr>
          <w:sz w:val="24"/>
          <w:szCs w:val="24"/>
        </w:rPr>
        <w:t>This is one reason why attendance</w:t>
      </w:r>
      <w:r w:rsidR="004D3D27" w:rsidRPr="7525065D">
        <w:rPr>
          <w:sz w:val="24"/>
          <w:szCs w:val="24"/>
        </w:rPr>
        <w:t xml:space="preserve"> at</w:t>
      </w:r>
      <w:r w:rsidR="008D6B78" w:rsidRPr="7525065D">
        <w:rPr>
          <w:sz w:val="24"/>
          <w:szCs w:val="24"/>
        </w:rPr>
        <w:t xml:space="preserve"> lectures and tutorials is important. </w:t>
      </w:r>
      <w:r w:rsidR="00921D89" w:rsidRPr="7525065D">
        <w:rPr>
          <w:sz w:val="24"/>
          <w:szCs w:val="24"/>
        </w:rPr>
        <w:t xml:space="preserve">However, the lectures and tutorials will focus on preparing students for the type of questions that could be asked. </w:t>
      </w:r>
    </w:p>
    <w:p w14:paraId="49CA7A4E" w14:textId="5CC5A54E" w:rsidR="00DC016E" w:rsidRDefault="00DC016E" w:rsidP="00DC016E">
      <w:pPr>
        <w:spacing w:after="0" w:line="360" w:lineRule="auto"/>
        <w:jc w:val="both"/>
        <w:rPr>
          <w:sz w:val="24"/>
          <w:szCs w:val="24"/>
        </w:rPr>
      </w:pPr>
    </w:p>
    <w:p w14:paraId="712CBE31" w14:textId="05273813" w:rsidR="00877682" w:rsidRPr="00C148ED" w:rsidRDefault="00877682" w:rsidP="00C148ED">
      <w:pPr>
        <w:pStyle w:val="ListParagraph"/>
        <w:numPr>
          <w:ilvl w:val="0"/>
          <w:numId w:val="37"/>
        </w:numPr>
        <w:spacing w:after="0" w:line="360" w:lineRule="auto"/>
        <w:jc w:val="both"/>
        <w:rPr>
          <w:b/>
          <w:bCs/>
          <w:sz w:val="24"/>
          <w:szCs w:val="24"/>
        </w:rPr>
      </w:pPr>
      <w:r w:rsidRPr="00C148ED">
        <w:rPr>
          <w:b/>
          <w:bCs/>
          <w:sz w:val="24"/>
          <w:szCs w:val="24"/>
        </w:rPr>
        <w:t xml:space="preserve">Instructions for Group Consultancy Assignment </w:t>
      </w:r>
    </w:p>
    <w:p w14:paraId="3856FE7C" w14:textId="3AA4A312" w:rsidR="000F6992" w:rsidRPr="00877682" w:rsidRDefault="00877682" w:rsidP="00B464F9">
      <w:pPr>
        <w:spacing w:line="360" w:lineRule="auto"/>
        <w:jc w:val="both"/>
        <w:rPr>
          <w:sz w:val="24"/>
          <w:szCs w:val="24"/>
        </w:rPr>
      </w:pPr>
      <w:r w:rsidRPr="00877682">
        <w:rPr>
          <w:sz w:val="24"/>
          <w:szCs w:val="24"/>
        </w:rPr>
        <w:t>In the group assignment, students work in a team of five to six students on a consult</w:t>
      </w:r>
      <w:r w:rsidR="00353104">
        <w:rPr>
          <w:sz w:val="24"/>
          <w:szCs w:val="24"/>
        </w:rPr>
        <w:t>ancy</w:t>
      </w:r>
      <w:r w:rsidRPr="00877682">
        <w:rPr>
          <w:sz w:val="24"/>
          <w:szCs w:val="24"/>
        </w:rPr>
        <w:t xml:space="preserve"> assignment for an organi</w:t>
      </w:r>
      <w:r w:rsidR="00353104">
        <w:rPr>
          <w:sz w:val="24"/>
          <w:szCs w:val="24"/>
        </w:rPr>
        <w:t>s</w:t>
      </w:r>
      <w:r w:rsidRPr="00877682">
        <w:rPr>
          <w:sz w:val="24"/>
          <w:szCs w:val="24"/>
        </w:rPr>
        <w:t xml:space="preserve">ation of their own choice. The groups are put together </w:t>
      </w:r>
      <w:r w:rsidRPr="00877682">
        <w:rPr>
          <w:b/>
          <w:sz w:val="24"/>
          <w:szCs w:val="24"/>
          <w:u w:val="single"/>
        </w:rPr>
        <w:t>before</w:t>
      </w:r>
      <w:r w:rsidRPr="00877682">
        <w:rPr>
          <w:b/>
          <w:sz w:val="24"/>
          <w:szCs w:val="24"/>
        </w:rPr>
        <w:t xml:space="preserve"> </w:t>
      </w:r>
      <w:r w:rsidRPr="00877682">
        <w:rPr>
          <w:sz w:val="24"/>
          <w:szCs w:val="24"/>
        </w:rPr>
        <w:t xml:space="preserve">the </w:t>
      </w:r>
      <w:r w:rsidR="00A53ED9">
        <w:rPr>
          <w:sz w:val="24"/>
          <w:szCs w:val="24"/>
        </w:rPr>
        <w:t xml:space="preserve">second </w:t>
      </w:r>
      <w:r w:rsidR="007740D6">
        <w:rPr>
          <w:sz w:val="24"/>
          <w:szCs w:val="24"/>
        </w:rPr>
        <w:t>lecture</w:t>
      </w:r>
      <w:r w:rsidR="00353104">
        <w:rPr>
          <w:sz w:val="24"/>
          <w:szCs w:val="24"/>
        </w:rPr>
        <w:t xml:space="preserve"> begin</w:t>
      </w:r>
      <w:r w:rsidR="007740D6">
        <w:rPr>
          <w:sz w:val="24"/>
          <w:szCs w:val="24"/>
        </w:rPr>
        <w:t>s</w:t>
      </w:r>
      <w:r w:rsidR="00353104">
        <w:rPr>
          <w:sz w:val="24"/>
          <w:szCs w:val="24"/>
        </w:rPr>
        <w:t xml:space="preserve"> and are expected to </w:t>
      </w:r>
      <w:proofErr w:type="gramStart"/>
      <w:r w:rsidR="00353104">
        <w:rPr>
          <w:sz w:val="24"/>
          <w:szCs w:val="24"/>
        </w:rPr>
        <w:t>make contact with</w:t>
      </w:r>
      <w:proofErr w:type="gramEnd"/>
      <w:r w:rsidR="00353104">
        <w:rPr>
          <w:sz w:val="24"/>
          <w:szCs w:val="24"/>
        </w:rPr>
        <w:t xml:space="preserve"> each other</w:t>
      </w:r>
      <w:r w:rsidR="00372CE5">
        <w:rPr>
          <w:sz w:val="24"/>
          <w:szCs w:val="24"/>
        </w:rPr>
        <w:t xml:space="preserve"> before the </w:t>
      </w:r>
      <w:r w:rsidR="00A166AF">
        <w:rPr>
          <w:sz w:val="24"/>
          <w:szCs w:val="24"/>
        </w:rPr>
        <w:t xml:space="preserve">third </w:t>
      </w:r>
      <w:r w:rsidR="00372CE5">
        <w:rPr>
          <w:sz w:val="24"/>
          <w:szCs w:val="24"/>
        </w:rPr>
        <w:t>lecture commences. This will be possible via Blackboard</w:t>
      </w:r>
      <w:r w:rsidRPr="00877682">
        <w:rPr>
          <w:sz w:val="24"/>
          <w:szCs w:val="24"/>
        </w:rPr>
        <w:t xml:space="preserve">. The group is </w:t>
      </w:r>
      <w:r w:rsidR="00D65355">
        <w:rPr>
          <w:sz w:val="24"/>
          <w:szCs w:val="24"/>
        </w:rPr>
        <w:t>carefully put together by the</w:t>
      </w:r>
      <w:r w:rsidRPr="00877682">
        <w:rPr>
          <w:sz w:val="24"/>
          <w:szCs w:val="24"/>
        </w:rPr>
        <w:t xml:space="preserve"> </w:t>
      </w:r>
      <w:r w:rsidR="00E845C7">
        <w:rPr>
          <w:sz w:val="24"/>
          <w:szCs w:val="24"/>
        </w:rPr>
        <w:t>tutorial</w:t>
      </w:r>
      <w:r w:rsidRPr="00877682">
        <w:rPr>
          <w:sz w:val="24"/>
          <w:szCs w:val="24"/>
        </w:rPr>
        <w:t xml:space="preserve"> teacher and </w:t>
      </w:r>
      <w:r w:rsidRPr="00D65355">
        <w:rPr>
          <w:sz w:val="24"/>
          <w:szCs w:val="24"/>
          <w:u w:val="single"/>
        </w:rPr>
        <w:t>there are no exceptions to this</w:t>
      </w:r>
      <w:r w:rsidRPr="00877682">
        <w:rPr>
          <w:sz w:val="24"/>
          <w:szCs w:val="24"/>
        </w:rPr>
        <w:t xml:space="preserve">. </w:t>
      </w:r>
    </w:p>
    <w:p w14:paraId="6CB05097" w14:textId="3889BC56" w:rsidR="0090785C" w:rsidRDefault="00877682" w:rsidP="0090785C">
      <w:pPr>
        <w:spacing w:after="0" w:line="360" w:lineRule="auto"/>
        <w:jc w:val="both"/>
        <w:rPr>
          <w:sz w:val="24"/>
          <w:szCs w:val="24"/>
        </w:rPr>
      </w:pPr>
      <w:r w:rsidRPr="00877682">
        <w:rPr>
          <w:sz w:val="24"/>
          <w:szCs w:val="24"/>
        </w:rPr>
        <w:t xml:space="preserve">In the group assignment, </w:t>
      </w:r>
      <w:r w:rsidR="009965D0">
        <w:rPr>
          <w:i/>
          <w:sz w:val="24"/>
          <w:szCs w:val="24"/>
        </w:rPr>
        <w:t>s</w:t>
      </w:r>
      <w:r w:rsidRPr="00877682">
        <w:rPr>
          <w:sz w:val="24"/>
          <w:szCs w:val="24"/>
        </w:rPr>
        <w:t>tudents themselves seek an organi</w:t>
      </w:r>
      <w:r w:rsidR="009965D0">
        <w:rPr>
          <w:sz w:val="24"/>
          <w:szCs w:val="24"/>
        </w:rPr>
        <w:t>s</w:t>
      </w:r>
      <w:r w:rsidRPr="00877682">
        <w:rPr>
          <w:sz w:val="24"/>
          <w:szCs w:val="24"/>
        </w:rPr>
        <w:t xml:space="preserve">ation within which they can advise on a </w:t>
      </w:r>
      <w:r w:rsidR="009965D0">
        <w:rPr>
          <w:sz w:val="24"/>
          <w:szCs w:val="24"/>
        </w:rPr>
        <w:t>pressing organisational behaviour</w:t>
      </w:r>
      <w:r w:rsidRPr="00877682">
        <w:rPr>
          <w:sz w:val="24"/>
          <w:szCs w:val="24"/>
        </w:rPr>
        <w:t xml:space="preserve"> issue. Essentially, students will be required to write a group </w:t>
      </w:r>
      <w:r w:rsidR="000331CA">
        <w:rPr>
          <w:sz w:val="24"/>
          <w:szCs w:val="24"/>
        </w:rPr>
        <w:t>report</w:t>
      </w:r>
      <w:r w:rsidRPr="00877682">
        <w:rPr>
          <w:sz w:val="24"/>
          <w:szCs w:val="24"/>
        </w:rPr>
        <w:t xml:space="preserve"> (</w:t>
      </w:r>
      <w:r w:rsidR="00595260">
        <w:rPr>
          <w:sz w:val="24"/>
          <w:szCs w:val="24"/>
        </w:rPr>
        <w:t>2</w:t>
      </w:r>
      <w:r w:rsidR="0037620B">
        <w:rPr>
          <w:sz w:val="24"/>
          <w:szCs w:val="24"/>
        </w:rPr>
        <w:t>,</w:t>
      </w:r>
      <w:r w:rsidR="00595260">
        <w:rPr>
          <w:sz w:val="24"/>
          <w:szCs w:val="24"/>
        </w:rPr>
        <w:t>5</w:t>
      </w:r>
      <w:r w:rsidR="000331CA">
        <w:rPr>
          <w:sz w:val="24"/>
          <w:szCs w:val="24"/>
        </w:rPr>
        <w:t>00 words</w:t>
      </w:r>
      <w:r w:rsidR="00406F1E">
        <w:rPr>
          <w:sz w:val="24"/>
          <w:szCs w:val="24"/>
        </w:rPr>
        <w:t xml:space="preserve"> maximum excluding</w:t>
      </w:r>
      <w:r w:rsidR="004817B9">
        <w:rPr>
          <w:sz w:val="24"/>
          <w:szCs w:val="24"/>
        </w:rPr>
        <w:t xml:space="preserve"> cover page,</w:t>
      </w:r>
      <w:r w:rsidR="00406F1E">
        <w:rPr>
          <w:sz w:val="24"/>
          <w:szCs w:val="24"/>
        </w:rPr>
        <w:t xml:space="preserve"> bibliography and appendices</w:t>
      </w:r>
      <w:r w:rsidR="00F76B2A">
        <w:rPr>
          <w:sz w:val="24"/>
          <w:szCs w:val="24"/>
        </w:rPr>
        <w:t>)</w:t>
      </w:r>
      <w:r w:rsidR="000F4FD4">
        <w:rPr>
          <w:sz w:val="24"/>
          <w:szCs w:val="24"/>
        </w:rPr>
        <w:t xml:space="preserve">. </w:t>
      </w:r>
      <w:r w:rsidRPr="00877682">
        <w:rPr>
          <w:sz w:val="24"/>
          <w:szCs w:val="24"/>
        </w:rPr>
        <w:t xml:space="preserve"> </w:t>
      </w:r>
      <w:r w:rsidR="009E2C37">
        <w:rPr>
          <w:sz w:val="24"/>
          <w:szCs w:val="24"/>
        </w:rPr>
        <w:t xml:space="preserve">Students will be able to use the textbook but will be expected to use additional academic literature (external evidence) </w:t>
      </w:r>
      <w:r w:rsidR="00CD13AD">
        <w:rPr>
          <w:sz w:val="24"/>
          <w:szCs w:val="24"/>
        </w:rPr>
        <w:t>as well as information from the company</w:t>
      </w:r>
      <w:r w:rsidR="001F06ED">
        <w:rPr>
          <w:sz w:val="24"/>
          <w:szCs w:val="24"/>
        </w:rPr>
        <w:t xml:space="preserve"> representatives</w:t>
      </w:r>
      <w:r w:rsidR="00CD13AD">
        <w:rPr>
          <w:sz w:val="24"/>
          <w:szCs w:val="24"/>
        </w:rPr>
        <w:t xml:space="preserve"> </w:t>
      </w:r>
      <w:r w:rsidR="0090785C">
        <w:rPr>
          <w:sz w:val="24"/>
          <w:szCs w:val="24"/>
        </w:rPr>
        <w:t xml:space="preserve">(local evidence) to write the report. Students will have to use proper citation </w:t>
      </w:r>
      <w:r w:rsidR="0090785C">
        <w:rPr>
          <w:sz w:val="24"/>
          <w:szCs w:val="24"/>
        </w:rPr>
        <w:lastRenderedPageBreak/>
        <w:t>styles and provide a reference list of all materials used/cited in the report. The</w:t>
      </w:r>
      <w:r w:rsidR="0037620B">
        <w:rPr>
          <w:sz w:val="24"/>
          <w:szCs w:val="24"/>
        </w:rPr>
        <w:t xml:space="preserve"> sample structure and</w:t>
      </w:r>
      <w:r w:rsidR="0090785C">
        <w:rPr>
          <w:sz w:val="24"/>
          <w:szCs w:val="24"/>
        </w:rPr>
        <w:t xml:space="preserve"> grading criteria for the report is highlighted in </w:t>
      </w:r>
      <w:r w:rsidR="00935951">
        <w:rPr>
          <w:sz w:val="24"/>
          <w:szCs w:val="24"/>
        </w:rPr>
        <w:t>A</w:t>
      </w:r>
      <w:r w:rsidR="0090785C">
        <w:rPr>
          <w:sz w:val="24"/>
          <w:szCs w:val="24"/>
        </w:rPr>
        <w:t xml:space="preserve">ppendix 2. </w:t>
      </w:r>
    </w:p>
    <w:p w14:paraId="45151344" w14:textId="77777777" w:rsidR="0090785C" w:rsidRPr="00877682" w:rsidRDefault="0090785C" w:rsidP="0090785C">
      <w:pPr>
        <w:spacing w:after="0" w:line="360" w:lineRule="auto"/>
        <w:jc w:val="both"/>
        <w:rPr>
          <w:sz w:val="24"/>
          <w:szCs w:val="24"/>
        </w:rPr>
      </w:pPr>
    </w:p>
    <w:p w14:paraId="1E1550F7" w14:textId="77777777" w:rsidR="00877682" w:rsidRPr="00877682" w:rsidRDefault="00877682" w:rsidP="00B464F9">
      <w:pPr>
        <w:spacing w:line="360" w:lineRule="auto"/>
        <w:jc w:val="both"/>
        <w:rPr>
          <w:sz w:val="24"/>
          <w:szCs w:val="24"/>
        </w:rPr>
      </w:pPr>
      <w:r w:rsidRPr="00877682">
        <w:rPr>
          <w:sz w:val="24"/>
          <w:szCs w:val="24"/>
        </w:rPr>
        <w:t>The group assignment works as follows:</w:t>
      </w:r>
    </w:p>
    <w:p w14:paraId="32CFCD0D" w14:textId="05D6C438" w:rsidR="00877682" w:rsidRPr="00877682" w:rsidRDefault="00877682" w:rsidP="00B464F9">
      <w:pPr>
        <w:pStyle w:val="ListParagraph"/>
        <w:numPr>
          <w:ilvl w:val="0"/>
          <w:numId w:val="41"/>
        </w:numPr>
        <w:suppressAutoHyphens/>
        <w:spacing w:line="360" w:lineRule="auto"/>
        <w:jc w:val="both"/>
        <w:rPr>
          <w:sz w:val="24"/>
          <w:szCs w:val="24"/>
        </w:rPr>
      </w:pPr>
      <w:r w:rsidRPr="00877682">
        <w:rPr>
          <w:sz w:val="24"/>
          <w:szCs w:val="24"/>
        </w:rPr>
        <w:t xml:space="preserve">Students are allocated into a group (5/6 students) before </w:t>
      </w:r>
      <w:r w:rsidR="00D96B5B">
        <w:rPr>
          <w:sz w:val="24"/>
          <w:szCs w:val="24"/>
        </w:rPr>
        <w:t>lecture</w:t>
      </w:r>
      <w:r w:rsidRPr="00877682">
        <w:rPr>
          <w:sz w:val="24"/>
          <w:szCs w:val="24"/>
        </w:rPr>
        <w:t xml:space="preserve"> </w:t>
      </w:r>
      <w:r w:rsidR="00CE049E">
        <w:rPr>
          <w:sz w:val="24"/>
          <w:szCs w:val="24"/>
        </w:rPr>
        <w:t>2</w:t>
      </w:r>
      <w:r w:rsidR="00922300">
        <w:rPr>
          <w:sz w:val="24"/>
          <w:szCs w:val="24"/>
        </w:rPr>
        <w:t>.</w:t>
      </w:r>
    </w:p>
    <w:p w14:paraId="68FA43D6" w14:textId="78854C3D" w:rsidR="00877682" w:rsidRPr="00877682" w:rsidRDefault="00877682" w:rsidP="00B464F9">
      <w:pPr>
        <w:pStyle w:val="ListParagraph"/>
        <w:numPr>
          <w:ilvl w:val="0"/>
          <w:numId w:val="41"/>
        </w:numPr>
        <w:suppressAutoHyphens/>
        <w:spacing w:line="360" w:lineRule="auto"/>
        <w:jc w:val="both"/>
        <w:rPr>
          <w:sz w:val="24"/>
          <w:szCs w:val="24"/>
        </w:rPr>
      </w:pPr>
      <w:r w:rsidRPr="00877682">
        <w:rPr>
          <w:sz w:val="24"/>
          <w:szCs w:val="24"/>
        </w:rPr>
        <w:t xml:space="preserve">Find an </w:t>
      </w:r>
      <w:proofErr w:type="spellStart"/>
      <w:r w:rsidRPr="00877682">
        <w:rPr>
          <w:sz w:val="24"/>
          <w:szCs w:val="24"/>
        </w:rPr>
        <w:t>organi</w:t>
      </w:r>
      <w:r w:rsidR="00DC3D9D">
        <w:rPr>
          <w:sz w:val="24"/>
          <w:szCs w:val="24"/>
        </w:rPr>
        <w:t>s</w:t>
      </w:r>
      <w:r w:rsidRPr="00877682">
        <w:rPr>
          <w:sz w:val="24"/>
          <w:szCs w:val="24"/>
        </w:rPr>
        <w:t>ation</w:t>
      </w:r>
      <w:proofErr w:type="spellEnd"/>
      <w:r w:rsidRPr="00877682">
        <w:rPr>
          <w:sz w:val="24"/>
          <w:szCs w:val="24"/>
        </w:rPr>
        <w:t xml:space="preserve">, </w:t>
      </w:r>
      <w:r w:rsidRPr="00877682">
        <w:rPr>
          <w:b/>
          <w:sz w:val="24"/>
          <w:szCs w:val="24"/>
        </w:rPr>
        <w:t xml:space="preserve">find a problem in the field of </w:t>
      </w:r>
      <w:proofErr w:type="spellStart"/>
      <w:r w:rsidR="00D96B5B">
        <w:rPr>
          <w:b/>
          <w:sz w:val="24"/>
          <w:szCs w:val="24"/>
        </w:rPr>
        <w:t>organi</w:t>
      </w:r>
      <w:r w:rsidR="0083660E">
        <w:rPr>
          <w:b/>
          <w:sz w:val="24"/>
          <w:szCs w:val="24"/>
        </w:rPr>
        <w:t>s</w:t>
      </w:r>
      <w:r w:rsidR="00D96B5B">
        <w:rPr>
          <w:b/>
          <w:sz w:val="24"/>
          <w:szCs w:val="24"/>
        </w:rPr>
        <w:t>ational</w:t>
      </w:r>
      <w:proofErr w:type="spellEnd"/>
      <w:r w:rsidR="00D96B5B">
        <w:rPr>
          <w:b/>
          <w:sz w:val="24"/>
          <w:szCs w:val="24"/>
        </w:rPr>
        <w:t xml:space="preserve"> </w:t>
      </w:r>
      <w:proofErr w:type="spellStart"/>
      <w:r w:rsidR="00D96B5B">
        <w:rPr>
          <w:b/>
          <w:sz w:val="24"/>
          <w:szCs w:val="24"/>
        </w:rPr>
        <w:t>behaviour</w:t>
      </w:r>
      <w:proofErr w:type="spellEnd"/>
      <w:r w:rsidRPr="00877682">
        <w:rPr>
          <w:sz w:val="24"/>
          <w:szCs w:val="24"/>
        </w:rPr>
        <w:t xml:space="preserve"> that exists within that organization.</w:t>
      </w:r>
    </w:p>
    <w:p w14:paraId="640959F5" w14:textId="3C28550D" w:rsidR="00877682" w:rsidRPr="00877682" w:rsidRDefault="00877682" w:rsidP="00B464F9">
      <w:pPr>
        <w:pStyle w:val="ListParagraph"/>
        <w:numPr>
          <w:ilvl w:val="0"/>
          <w:numId w:val="41"/>
        </w:numPr>
        <w:suppressAutoHyphens/>
        <w:spacing w:line="360" w:lineRule="auto"/>
        <w:jc w:val="both"/>
        <w:rPr>
          <w:sz w:val="24"/>
          <w:szCs w:val="24"/>
        </w:rPr>
      </w:pPr>
      <w:r w:rsidRPr="00877682">
        <w:rPr>
          <w:b/>
          <w:sz w:val="24"/>
          <w:szCs w:val="24"/>
        </w:rPr>
        <w:t>Collect local evidence</w:t>
      </w:r>
      <w:r w:rsidRPr="00877682">
        <w:rPr>
          <w:sz w:val="24"/>
          <w:szCs w:val="24"/>
        </w:rPr>
        <w:t xml:space="preserve"> about the problem by doing interview(s) in the </w:t>
      </w:r>
      <w:proofErr w:type="spellStart"/>
      <w:r w:rsidRPr="00877682">
        <w:rPr>
          <w:sz w:val="24"/>
          <w:szCs w:val="24"/>
        </w:rPr>
        <w:t>organi</w:t>
      </w:r>
      <w:r w:rsidR="00FA4CC2">
        <w:rPr>
          <w:sz w:val="24"/>
          <w:szCs w:val="24"/>
        </w:rPr>
        <w:t>s</w:t>
      </w:r>
      <w:r w:rsidRPr="00877682">
        <w:rPr>
          <w:sz w:val="24"/>
          <w:szCs w:val="24"/>
        </w:rPr>
        <w:t>ation</w:t>
      </w:r>
      <w:proofErr w:type="spellEnd"/>
      <w:r w:rsidR="00922300">
        <w:rPr>
          <w:sz w:val="24"/>
          <w:szCs w:val="24"/>
        </w:rPr>
        <w:t xml:space="preserve">. </w:t>
      </w:r>
    </w:p>
    <w:p w14:paraId="55CCF773" w14:textId="675E05ED" w:rsidR="00877682" w:rsidRPr="00877682" w:rsidRDefault="00877682" w:rsidP="00B464F9">
      <w:pPr>
        <w:pStyle w:val="ListParagraph"/>
        <w:numPr>
          <w:ilvl w:val="0"/>
          <w:numId w:val="41"/>
        </w:numPr>
        <w:suppressAutoHyphens/>
        <w:spacing w:line="360" w:lineRule="auto"/>
        <w:jc w:val="both"/>
        <w:rPr>
          <w:sz w:val="24"/>
          <w:szCs w:val="24"/>
        </w:rPr>
      </w:pPr>
      <w:r w:rsidRPr="00877682">
        <w:rPr>
          <w:sz w:val="24"/>
          <w:szCs w:val="24"/>
        </w:rPr>
        <w:t>Collect insights from scientific research (</w:t>
      </w:r>
      <w:r w:rsidRPr="00877682">
        <w:rPr>
          <w:b/>
          <w:sz w:val="24"/>
          <w:szCs w:val="24"/>
        </w:rPr>
        <w:t>external evidence</w:t>
      </w:r>
      <w:r w:rsidRPr="00877682">
        <w:rPr>
          <w:sz w:val="24"/>
          <w:szCs w:val="24"/>
        </w:rPr>
        <w:t>) about the problem</w:t>
      </w:r>
      <w:r w:rsidR="00922300">
        <w:rPr>
          <w:sz w:val="24"/>
          <w:szCs w:val="24"/>
        </w:rPr>
        <w:t xml:space="preserve">. </w:t>
      </w:r>
    </w:p>
    <w:p w14:paraId="333DE2C0" w14:textId="7565AE04" w:rsidR="00877682" w:rsidRPr="00877682" w:rsidRDefault="00877682" w:rsidP="00B464F9">
      <w:pPr>
        <w:pStyle w:val="ListParagraph"/>
        <w:numPr>
          <w:ilvl w:val="0"/>
          <w:numId w:val="41"/>
        </w:numPr>
        <w:suppressAutoHyphens/>
        <w:spacing w:line="360" w:lineRule="auto"/>
        <w:jc w:val="both"/>
        <w:rPr>
          <w:sz w:val="24"/>
          <w:szCs w:val="24"/>
        </w:rPr>
      </w:pPr>
      <w:r w:rsidRPr="00877682">
        <w:rPr>
          <w:sz w:val="24"/>
          <w:szCs w:val="24"/>
        </w:rPr>
        <w:t xml:space="preserve">Develop appropriate </w:t>
      </w:r>
      <w:r w:rsidRPr="00877682">
        <w:rPr>
          <w:b/>
          <w:sz w:val="24"/>
          <w:szCs w:val="24"/>
        </w:rPr>
        <w:t>advice</w:t>
      </w:r>
      <w:r w:rsidRPr="00877682">
        <w:rPr>
          <w:sz w:val="24"/>
          <w:szCs w:val="24"/>
        </w:rPr>
        <w:t xml:space="preserve"> for the </w:t>
      </w:r>
      <w:proofErr w:type="spellStart"/>
      <w:r w:rsidR="00D96B5B">
        <w:rPr>
          <w:sz w:val="24"/>
          <w:szCs w:val="24"/>
        </w:rPr>
        <w:t>organi</w:t>
      </w:r>
      <w:r w:rsidR="00DC3D9D">
        <w:rPr>
          <w:sz w:val="24"/>
          <w:szCs w:val="24"/>
        </w:rPr>
        <w:t>s</w:t>
      </w:r>
      <w:r w:rsidR="00D96B5B">
        <w:rPr>
          <w:sz w:val="24"/>
          <w:szCs w:val="24"/>
        </w:rPr>
        <w:t>ation</w:t>
      </w:r>
      <w:proofErr w:type="spellEnd"/>
      <w:r w:rsidR="00D96B5B">
        <w:rPr>
          <w:sz w:val="24"/>
          <w:szCs w:val="24"/>
        </w:rPr>
        <w:t xml:space="preserve"> to improve the </w:t>
      </w:r>
      <w:proofErr w:type="spellStart"/>
      <w:r w:rsidR="00D96B5B">
        <w:rPr>
          <w:sz w:val="24"/>
          <w:szCs w:val="24"/>
        </w:rPr>
        <w:t>organi</w:t>
      </w:r>
      <w:r w:rsidR="00147C4B">
        <w:rPr>
          <w:sz w:val="24"/>
          <w:szCs w:val="24"/>
        </w:rPr>
        <w:t>s</w:t>
      </w:r>
      <w:r w:rsidR="00D96B5B">
        <w:rPr>
          <w:sz w:val="24"/>
          <w:szCs w:val="24"/>
        </w:rPr>
        <w:t>ational</w:t>
      </w:r>
      <w:proofErr w:type="spellEnd"/>
      <w:r w:rsidR="00D96B5B">
        <w:rPr>
          <w:sz w:val="24"/>
          <w:szCs w:val="24"/>
        </w:rPr>
        <w:t xml:space="preserve"> </w:t>
      </w:r>
      <w:proofErr w:type="spellStart"/>
      <w:r w:rsidR="00D96B5B">
        <w:rPr>
          <w:sz w:val="24"/>
          <w:szCs w:val="24"/>
        </w:rPr>
        <w:t>behaviour</w:t>
      </w:r>
      <w:proofErr w:type="spellEnd"/>
      <w:r w:rsidR="00D96B5B">
        <w:rPr>
          <w:sz w:val="24"/>
          <w:szCs w:val="24"/>
        </w:rPr>
        <w:t xml:space="preserve"> issue</w:t>
      </w:r>
      <w:r w:rsidR="00922300">
        <w:rPr>
          <w:sz w:val="24"/>
          <w:szCs w:val="24"/>
        </w:rPr>
        <w:t>.</w:t>
      </w:r>
    </w:p>
    <w:p w14:paraId="09859A23" w14:textId="78DAA43B" w:rsidR="00877682" w:rsidRPr="00C148ED" w:rsidRDefault="00877682" w:rsidP="00C148ED">
      <w:pPr>
        <w:pStyle w:val="ListParagraph"/>
        <w:numPr>
          <w:ilvl w:val="0"/>
          <w:numId w:val="41"/>
        </w:numPr>
        <w:suppressAutoHyphens/>
        <w:spacing w:line="360" w:lineRule="auto"/>
        <w:jc w:val="both"/>
        <w:rPr>
          <w:sz w:val="24"/>
          <w:szCs w:val="24"/>
        </w:rPr>
      </w:pPr>
      <w:r w:rsidRPr="00877682">
        <w:rPr>
          <w:sz w:val="24"/>
          <w:szCs w:val="24"/>
        </w:rPr>
        <w:t xml:space="preserve">Write an advisory </w:t>
      </w:r>
      <w:r w:rsidRPr="00877682">
        <w:rPr>
          <w:b/>
          <w:sz w:val="24"/>
          <w:szCs w:val="24"/>
        </w:rPr>
        <w:t>report</w:t>
      </w:r>
      <w:r w:rsidRPr="00877682">
        <w:rPr>
          <w:sz w:val="24"/>
          <w:szCs w:val="24"/>
        </w:rPr>
        <w:t xml:space="preserve"> (with a maximum of </w:t>
      </w:r>
      <w:r w:rsidR="004C6B5C">
        <w:rPr>
          <w:sz w:val="24"/>
          <w:szCs w:val="24"/>
        </w:rPr>
        <w:t>2,5</w:t>
      </w:r>
      <w:r w:rsidR="00D96B5B">
        <w:rPr>
          <w:sz w:val="24"/>
          <w:szCs w:val="24"/>
        </w:rPr>
        <w:t>00</w:t>
      </w:r>
      <w:r w:rsidR="00147C4B">
        <w:rPr>
          <w:sz w:val="24"/>
          <w:szCs w:val="24"/>
        </w:rPr>
        <w:t xml:space="preserve"> words</w:t>
      </w:r>
      <w:r w:rsidRPr="00877682">
        <w:rPr>
          <w:sz w:val="24"/>
          <w:szCs w:val="24"/>
        </w:rPr>
        <w:t xml:space="preserve">) for the </w:t>
      </w:r>
      <w:proofErr w:type="spellStart"/>
      <w:r w:rsidRPr="00877682">
        <w:rPr>
          <w:sz w:val="24"/>
          <w:szCs w:val="24"/>
        </w:rPr>
        <w:t>organi</w:t>
      </w:r>
      <w:r w:rsidR="00147C4B">
        <w:rPr>
          <w:sz w:val="24"/>
          <w:szCs w:val="24"/>
        </w:rPr>
        <w:t>s</w:t>
      </w:r>
      <w:r w:rsidRPr="00877682">
        <w:rPr>
          <w:sz w:val="24"/>
          <w:szCs w:val="24"/>
        </w:rPr>
        <w:t>ation</w:t>
      </w:r>
      <w:proofErr w:type="spellEnd"/>
      <w:r w:rsidRPr="00877682">
        <w:rPr>
          <w:sz w:val="24"/>
          <w:szCs w:val="24"/>
        </w:rPr>
        <w:t xml:space="preserve"> that meets the assessment criteria (see Appendix </w:t>
      </w:r>
      <w:r w:rsidR="00961A56">
        <w:rPr>
          <w:sz w:val="24"/>
          <w:szCs w:val="24"/>
        </w:rPr>
        <w:t>2</w:t>
      </w:r>
      <w:r w:rsidRPr="00877682">
        <w:rPr>
          <w:sz w:val="24"/>
          <w:szCs w:val="24"/>
        </w:rPr>
        <w:t>).</w:t>
      </w:r>
    </w:p>
    <w:p w14:paraId="1AFDB5EB" w14:textId="77777777" w:rsidR="00877682" w:rsidRDefault="00877682" w:rsidP="00DC016E">
      <w:pPr>
        <w:spacing w:after="0" w:line="360" w:lineRule="auto"/>
        <w:jc w:val="both"/>
        <w:rPr>
          <w:sz w:val="24"/>
          <w:szCs w:val="24"/>
        </w:rPr>
      </w:pPr>
    </w:p>
    <w:p w14:paraId="6CE7F6C8" w14:textId="590F33CB" w:rsidR="00DC016E" w:rsidRPr="00DC016E" w:rsidRDefault="00DC016E" w:rsidP="00DC016E">
      <w:pPr>
        <w:autoSpaceDE w:val="0"/>
        <w:autoSpaceDN w:val="0"/>
        <w:adjustRightInd w:val="0"/>
        <w:spacing w:after="64" w:line="360" w:lineRule="auto"/>
        <w:jc w:val="both"/>
        <w:rPr>
          <w:rFonts w:cstheme="minorHAnsi"/>
          <w:color w:val="000000"/>
          <w:sz w:val="24"/>
          <w:szCs w:val="24"/>
        </w:rPr>
      </w:pPr>
      <w:r w:rsidRPr="00DC016E">
        <w:rPr>
          <w:rFonts w:cstheme="minorHAnsi"/>
          <w:b/>
          <w:bCs/>
          <w:color w:val="000000"/>
          <w:sz w:val="24"/>
          <w:szCs w:val="24"/>
        </w:rPr>
        <w:t xml:space="preserve">Late or missed assessment submissions. </w:t>
      </w:r>
      <w:r w:rsidRPr="00DC016E">
        <w:rPr>
          <w:rFonts w:cstheme="minorHAnsi"/>
          <w:color w:val="000000"/>
          <w:sz w:val="24"/>
          <w:szCs w:val="24"/>
        </w:rPr>
        <w:t xml:space="preserve">Students must seek permission for deferring assessments based on medical/other grounds. They must do this through their College lecturer, Dr </w:t>
      </w:r>
      <w:r w:rsidR="00BF37BC">
        <w:rPr>
          <w:rFonts w:cstheme="minorHAnsi"/>
          <w:color w:val="000000"/>
          <w:sz w:val="24"/>
          <w:szCs w:val="24"/>
        </w:rPr>
        <w:t>Graham Dwyer</w:t>
      </w:r>
      <w:r w:rsidRPr="00DC016E">
        <w:rPr>
          <w:rFonts w:cstheme="minorHAnsi"/>
          <w:color w:val="000000"/>
          <w:sz w:val="24"/>
          <w:szCs w:val="24"/>
        </w:rPr>
        <w:t xml:space="preserve"> (</w:t>
      </w:r>
      <w:r w:rsidR="00BF37BC">
        <w:rPr>
          <w:rFonts w:cstheme="minorHAnsi"/>
          <w:color w:val="000000"/>
          <w:sz w:val="24"/>
          <w:szCs w:val="24"/>
        </w:rPr>
        <w:t>dwyergr</w:t>
      </w:r>
      <w:r w:rsidRPr="00DC016E">
        <w:rPr>
          <w:rFonts w:cstheme="minorHAnsi"/>
          <w:color w:val="000000"/>
          <w:sz w:val="24"/>
          <w:szCs w:val="24"/>
        </w:rPr>
        <w:t xml:space="preserve">@tcd.ie). Unexcused late assignment submissions may be penalised by 5% of the grade awarded for each working day late, or part thereof. Students unable for medical reasons to submit an assignment must produce a medical certificate to the Trinity Business School office within three working days of the missed submission date. Certificates received after that time may not be accepted. </w:t>
      </w:r>
    </w:p>
    <w:p w14:paraId="286C678F" w14:textId="77777777" w:rsidR="00DC016E" w:rsidRDefault="00DC016E" w:rsidP="00DC016E">
      <w:pPr>
        <w:autoSpaceDE w:val="0"/>
        <w:autoSpaceDN w:val="0"/>
        <w:adjustRightInd w:val="0"/>
        <w:spacing w:after="64" w:line="360" w:lineRule="auto"/>
        <w:jc w:val="both"/>
      </w:pPr>
    </w:p>
    <w:p w14:paraId="72127CE4" w14:textId="1972D67E" w:rsidR="00DC016E" w:rsidRDefault="00DC016E" w:rsidP="009D3633">
      <w:pPr>
        <w:pStyle w:val="Default"/>
        <w:spacing w:line="360" w:lineRule="auto"/>
        <w:jc w:val="both"/>
      </w:pPr>
      <w:r w:rsidRPr="00DC016E">
        <w:rPr>
          <w:rFonts w:asciiTheme="minorHAnsi" w:hAnsiTheme="minorHAnsi" w:cstheme="minorHAnsi"/>
          <w:b/>
          <w:bCs/>
        </w:rPr>
        <w:t>Attendance at mandatory tutorials</w:t>
      </w:r>
      <w:r w:rsidRPr="00DC016E">
        <w:rPr>
          <w:rFonts w:asciiTheme="minorHAnsi" w:hAnsiTheme="minorHAnsi" w:cstheme="minorHAnsi"/>
          <w:b/>
          <w:bCs/>
          <w:i/>
          <w:iCs/>
        </w:rPr>
        <w:t xml:space="preserve">. </w:t>
      </w:r>
      <w:r w:rsidRPr="00DC016E">
        <w:rPr>
          <w:rFonts w:asciiTheme="minorHAnsi" w:hAnsiTheme="minorHAnsi" w:cstheme="minorHAnsi"/>
        </w:rPr>
        <w:t>Tutorials for this module are mandatory because they provide a rich opportunity to support student learning. Unexcused absence from two or more tutorials may be deemed non-satisfactory and a report will be sent to</w:t>
      </w:r>
      <w:r>
        <w:rPr>
          <w:rFonts w:asciiTheme="minorHAnsi" w:hAnsiTheme="minorHAnsi" w:cstheme="minorHAnsi"/>
        </w:rPr>
        <w:t xml:space="preserve"> the </w:t>
      </w:r>
      <w:proofErr w:type="gramStart"/>
      <w:r>
        <w:rPr>
          <w:rFonts w:asciiTheme="minorHAnsi" w:hAnsiTheme="minorHAnsi" w:cstheme="minorHAnsi"/>
        </w:rPr>
        <w:t>students</w:t>
      </w:r>
      <w:proofErr w:type="gramEnd"/>
      <w:r>
        <w:rPr>
          <w:rFonts w:asciiTheme="minorHAnsi" w:hAnsiTheme="minorHAnsi" w:cstheme="minorHAnsi"/>
        </w:rPr>
        <w:t xml:space="preserve"> college tutor and the undergraduate office. </w:t>
      </w:r>
    </w:p>
    <w:p w14:paraId="4C1DE79A" w14:textId="050AF228" w:rsidR="004A6807" w:rsidRDefault="00DC016E" w:rsidP="009D3633">
      <w:pPr>
        <w:autoSpaceDE w:val="0"/>
        <w:autoSpaceDN w:val="0"/>
        <w:adjustRightInd w:val="0"/>
        <w:spacing w:line="360" w:lineRule="auto"/>
        <w:jc w:val="both"/>
        <w:rPr>
          <w:rFonts w:cstheme="minorHAnsi"/>
          <w:i/>
          <w:iCs/>
          <w:color w:val="000000"/>
          <w:sz w:val="24"/>
          <w:szCs w:val="24"/>
        </w:rPr>
      </w:pPr>
      <w:r w:rsidRPr="00DC016E">
        <w:rPr>
          <w:rFonts w:cstheme="minorHAnsi"/>
          <w:b/>
          <w:bCs/>
          <w:color w:val="000000"/>
          <w:sz w:val="24"/>
          <w:szCs w:val="24"/>
        </w:rPr>
        <w:t>Reassessment</w:t>
      </w:r>
      <w:r w:rsidRPr="00DC016E">
        <w:rPr>
          <w:rFonts w:cstheme="minorHAnsi"/>
          <w:color w:val="000000"/>
          <w:sz w:val="24"/>
          <w:szCs w:val="24"/>
        </w:rPr>
        <w:t xml:space="preserve">. Students who fail to achieve an overall mark of at least 40% across all assessments </w:t>
      </w:r>
      <w:r w:rsidRPr="00DC016E">
        <w:rPr>
          <w:rFonts w:cstheme="minorHAnsi"/>
          <w:i/>
          <w:iCs/>
          <w:color w:val="000000"/>
          <w:sz w:val="24"/>
          <w:szCs w:val="24"/>
        </w:rPr>
        <w:t>may be invited to</w:t>
      </w:r>
      <w:r w:rsidR="004A6807">
        <w:rPr>
          <w:rFonts w:cstheme="minorHAnsi"/>
          <w:i/>
          <w:iCs/>
          <w:color w:val="000000"/>
          <w:sz w:val="24"/>
          <w:szCs w:val="24"/>
        </w:rPr>
        <w:t xml:space="preserve"> attend a supplementar</w:t>
      </w:r>
      <w:r w:rsidR="0061325B">
        <w:rPr>
          <w:rFonts w:cstheme="minorHAnsi"/>
          <w:i/>
          <w:iCs/>
          <w:color w:val="000000"/>
          <w:sz w:val="24"/>
          <w:szCs w:val="24"/>
        </w:rPr>
        <w:t>y written exam</w:t>
      </w:r>
      <w:r w:rsidR="00D6219B">
        <w:rPr>
          <w:rFonts w:cstheme="minorHAnsi"/>
          <w:i/>
          <w:iCs/>
          <w:color w:val="000000"/>
          <w:sz w:val="24"/>
          <w:szCs w:val="24"/>
        </w:rPr>
        <w:t xml:space="preserve">. Previous assessments would not </w:t>
      </w:r>
      <w:r w:rsidR="00B96702">
        <w:rPr>
          <w:rFonts w:cstheme="minorHAnsi"/>
          <w:i/>
          <w:iCs/>
          <w:color w:val="000000"/>
          <w:sz w:val="24"/>
          <w:szCs w:val="24"/>
        </w:rPr>
        <w:t>be considered</w:t>
      </w:r>
      <w:r w:rsidR="00B8611E">
        <w:rPr>
          <w:rFonts w:cstheme="minorHAnsi"/>
          <w:i/>
          <w:iCs/>
          <w:color w:val="000000"/>
          <w:sz w:val="24"/>
          <w:szCs w:val="24"/>
        </w:rPr>
        <w:t xml:space="preserve"> as this exam would determine your overall mark. </w:t>
      </w:r>
    </w:p>
    <w:p w14:paraId="46E18CAB" w14:textId="56BAD79D" w:rsidR="009D3633" w:rsidRPr="005D0441" w:rsidRDefault="005D0441" w:rsidP="005D0441">
      <w:pPr>
        <w:autoSpaceDE w:val="0"/>
        <w:autoSpaceDN w:val="0"/>
        <w:adjustRightInd w:val="0"/>
        <w:spacing w:line="360" w:lineRule="auto"/>
        <w:jc w:val="both"/>
        <w:rPr>
          <w:rFonts w:cstheme="minorHAnsi"/>
          <w:color w:val="000000"/>
          <w:sz w:val="24"/>
          <w:szCs w:val="24"/>
        </w:rPr>
      </w:pPr>
      <w:r w:rsidRPr="005D0441">
        <w:rPr>
          <w:rFonts w:cstheme="minorHAnsi"/>
          <w:b/>
          <w:bCs/>
          <w:color w:val="000000"/>
          <w:sz w:val="24"/>
          <w:szCs w:val="24"/>
        </w:rPr>
        <w:lastRenderedPageBreak/>
        <w:t xml:space="preserve">Visiting students </w:t>
      </w:r>
      <w:r w:rsidRPr="005D0441">
        <w:rPr>
          <w:rFonts w:cstheme="minorHAnsi"/>
          <w:color w:val="000000"/>
          <w:sz w:val="24"/>
          <w:szCs w:val="24"/>
        </w:rPr>
        <w:t>attending Trinity Business School, Trinity College Dublin are expected to complete all assessments</w:t>
      </w:r>
      <w:r w:rsidRPr="005D0441">
        <w:rPr>
          <w:rFonts w:cstheme="minorHAnsi"/>
          <w:i/>
          <w:iCs/>
          <w:color w:val="000000"/>
          <w:sz w:val="24"/>
          <w:szCs w:val="24"/>
        </w:rPr>
        <w:t xml:space="preserve">, </w:t>
      </w:r>
      <w:r w:rsidRPr="005D0441">
        <w:rPr>
          <w:rFonts w:cstheme="minorHAnsi"/>
          <w:color w:val="000000"/>
          <w:sz w:val="24"/>
          <w:szCs w:val="24"/>
        </w:rPr>
        <w:t xml:space="preserve">unless exempt from doing so by your college. </w:t>
      </w:r>
    </w:p>
    <w:p w14:paraId="2992856D" w14:textId="6ABAE783" w:rsidR="009D3633" w:rsidRPr="00645E78" w:rsidRDefault="009D3633" w:rsidP="00645E78">
      <w:pPr>
        <w:autoSpaceDE w:val="0"/>
        <w:autoSpaceDN w:val="0"/>
        <w:adjustRightInd w:val="0"/>
        <w:spacing w:line="360" w:lineRule="auto"/>
        <w:jc w:val="both"/>
        <w:rPr>
          <w:rFonts w:cstheme="minorHAnsi"/>
          <w:color w:val="000000"/>
          <w:sz w:val="24"/>
          <w:szCs w:val="24"/>
        </w:rPr>
      </w:pPr>
      <w:r w:rsidRPr="002162A6">
        <w:rPr>
          <w:rFonts w:cstheme="minorHAnsi"/>
          <w:b/>
          <w:bCs/>
          <w:color w:val="000000"/>
          <w:sz w:val="24"/>
          <w:szCs w:val="24"/>
        </w:rPr>
        <w:t>Grades</w:t>
      </w:r>
      <w:r w:rsidRPr="002162A6">
        <w:rPr>
          <w:rFonts w:cstheme="minorHAnsi"/>
          <w:b/>
          <w:bCs/>
          <w:i/>
          <w:iCs/>
          <w:color w:val="000000"/>
          <w:sz w:val="24"/>
          <w:szCs w:val="24"/>
        </w:rPr>
        <w:t xml:space="preserve">. </w:t>
      </w:r>
      <w:r w:rsidRPr="002162A6">
        <w:rPr>
          <w:rFonts w:cstheme="minorHAnsi"/>
          <w:color w:val="000000"/>
          <w:sz w:val="24"/>
          <w:szCs w:val="24"/>
        </w:rPr>
        <w:t xml:space="preserve">Grades disclosed during a semester are provisional until the module results are confirmed by the Court of Examiners post module. </w:t>
      </w:r>
    </w:p>
    <w:p w14:paraId="5E105D23" w14:textId="1574051B" w:rsidR="008F4996" w:rsidRPr="00940A73" w:rsidRDefault="000837F0" w:rsidP="001D01E3">
      <w:pPr>
        <w:spacing w:after="0" w:line="360" w:lineRule="auto"/>
        <w:jc w:val="both"/>
        <w:rPr>
          <w:b/>
          <w:sz w:val="24"/>
          <w:szCs w:val="24"/>
        </w:rPr>
      </w:pPr>
      <w:r w:rsidRPr="00940A73">
        <w:rPr>
          <w:b/>
          <w:sz w:val="24"/>
          <w:szCs w:val="24"/>
        </w:rPr>
        <w:t xml:space="preserve"> </w:t>
      </w:r>
      <w:r w:rsidR="008F4996" w:rsidRPr="00940A73">
        <w:rPr>
          <w:b/>
          <w:sz w:val="24"/>
          <w:szCs w:val="24"/>
        </w:rPr>
        <w:t>“Formal rules and regulations” regarding assignments and their submission</w:t>
      </w:r>
    </w:p>
    <w:p w14:paraId="5E105D24" w14:textId="77777777" w:rsidR="00137176" w:rsidRPr="00940A73" w:rsidRDefault="004A75C2" w:rsidP="001D01E3">
      <w:pPr>
        <w:spacing w:after="0" w:line="360" w:lineRule="auto"/>
        <w:jc w:val="both"/>
        <w:rPr>
          <w:sz w:val="24"/>
          <w:szCs w:val="24"/>
        </w:rPr>
      </w:pPr>
      <w:r w:rsidRPr="00940A73">
        <w:rPr>
          <w:sz w:val="24"/>
          <w:szCs w:val="24"/>
        </w:rPr>
        <w:t>P</w:t>
      </w:r>
      <w:r w:rsidR="00137176" w:rsidRPr="00940A73">
        <w:rPr>
          <w:sz w:val="24"/>
          <w:szCs w:val="24"/>
        </w:rPr>
        <w:t>lease note the following presentation guidelines for these</w:t>
      </w:r>
      <w:r w:rsidR="00D94DBB" w:rsidRPr="00940A73">
        <w:rPr>
          <w:sz w:val="24"/>
          <w:szCs w:val="24"/>
        </w:rPr>
        <w:t xml:space="preserve"> written</w:t>
      </w:r>
      <w:r w:rsidR="00137176" w:rsidRPr="00940A73">
        <w:rPr>
          <w:sz w:val="24"/>
          <w:szCs w:val="24"/>
        </w:rPr>
        <w:t xml:space="preserve"> assignments</w:t>
      </w:r>
      <w:r w:rsidR="00D94DBB" w:rsidRPr="00940A73">
        <w:rPr>
          <w:sz w:val="24"/>
          <w:szCs w:val="24"/>
        </w:rPr>
        <w:t>:</w:t>
      </w:r>
    </w:p>
    <w:p w14:paraId="5E105D25" w14:textId="4D0F2F86" w:rsidR="00D94DBB" w:rsidRPr="00940A73" w:rsidRDefault="00137176" w:rsidP="00D94DBB">
      <w:pPr>
        <w:pStyle w:val="ListParagraph"/>
        <w:numPr>
          <w:ilvl w:val="0"/>
          <w:numId w:val="10"/>
        </w:numPr>
        <w:spacing w:after="0" w:line="360" w:lineRule="auto"/>
        <w:jc w:val="both"/>
        <w:rPr>
          <w:rFonts w:asciiTheme="minorHAnsi" w:hAnsiTheme="minorHAnsi"/>
          <w:sz w:val="24"/>
          <w:szCs w:val="24"/>
        </w:rPr>
      </w:pPr>
      <w:r w:rsidRPr="00940A73">
        <w:rPr>
          <w:rFonts w:asciiTheme="minorHAnsi" w:hAnsiTheme="minorHAnsi"/>
          <w:sz w:val="24"/>
          <w:szCs w:val="24"/>
        </w:rPr>
        <w:t xml:space="preserve">All assignments must be word processed. Please use Times New Roman, </w:t>
      </w:r>
      <w:r w:rsidR="00D94DBB" w:rsidRPr="00940A73">
        <w:rPr>
          <w:rFonts w:asciiTheme="minorHAnsi" w:hAnsiTheme="minorHAnsi"/>
          <w:sz w:val="24"/>
          <w:szCs w:val="24"/>
        </w:rPr>
        <w:t xml:space="preserve">Font </w:t>
      </w:r>
      <w:r w:rsidRPr="00940A73">
        <w:rPr>
          <w:rFonts w:asciiTheme="minorHAnsi" w:hAnsiTheme="minorHAnsi"/>
          <w:sz w:val="24"/>
          <w:szCs w:val="24"/>
        </w:rPr>
        <w:t>Size 12, black typeface on white paper. Double line spacing should be used. Please insert page numbering. The first page of each assignment should contain your</w:t>
      </w:r>
      <w:r w:rsidR="00F302EF">
        <w:rPr>
          <w:rFonts w:asciiTheme="minorHAnsi" w:hAnsiTheme="minorHAnsi"/>
          <w:sz w:val="24"/>
          <w:szCs w:val="24"/>
        </w:rPr>
        <w:t xml:space="preserve"> tutorial number</w:t>
      </w:r>
      <w:r w:rsidR="000605C1">
        <w:rPr>
          <w:rFonts w:asciiTheme="minorHAnsi" w:hAnsiTheme="minorHAnsi"/>
          <w:sz w:val="24"/>
          <w:szCs w:val="24"/>
        </w:rPr>
        <w:t xml:space="preserve"> and group number,</w:t>
      </w:r>
      <w:r w:rsidRPr="00940A73">
        <w:rPr>
          <w:rFonts w:asciiTheme="minorHAnsi" w:hAnsiTheme="minorHAnsi"/>
          <w:sz w:val="24"/>
          <w:szCs w:val="24"/>
        </w:rPr>
        <w:t xml:space="preserve"> name</w:t>
      </w:r>
      <w:r w:rsidR="000605C1">
        <w:rPr>
          <w:rFonts w:asciiTheme="minorHAnsi" w:hAnsiTheme="minorHAnsi"/>
          <w:sz w:val="24"/>
          <w:szCs w:val="24"/>
        </w:rPr>
        <w:t>s of all group members</w:t>
      </w:r>
      <w:r w:rsidRPr="00940A73">
        <w:rPr>
          <w:rFonts w:asciiTheme="minorHAnsi" w:hAnsiTheme="minorHAnsi"/>
          <w:sz w:val="24"/>
          <w:szCs w:val="24"/>
        </w:rPr>
        <w:t xml:space="preserve">, </w:t>
      </w:r>
      <w:r w:rsidR="00103669">
        <w:rPr>
          <w:rFonts w:asciiTheme="minorHAnsi" w:hAnsiTheme="minorHAnsi"/>
          <w:sz w:val="24"/>
          <w:szCs w:val="24"/>
        </w:rPr>
        <w:t>student</w:t>
      </w:r>
      <w:r w:rsidR="00103669" w:rsidRPr="00940A73">
        <w:rPr>
          <w:rFonts w:asciiTheme="minorHAnsi" w:hAnsiTheme="minorHAnsi"/>
          <w:sz w:val="24"/>
          <w:szCs w:val="24"/>
        </w:rPr>
        <w:t xml:space="preserve"> </w:t>
      </w:r>
      <w:r w:rsidRPr="00940A73">
        <w:rPr>
          <w:rFonts w:asciiTheme="minorHAnsi" w:hAnsiTheme="minorHAnsi"/>
          <w:sz w:val="24"/>
          <w:szCs w:val="24"/>
        </w:rPr>
        <w:t>number</w:t>
      </w:r>
      <w:r w:rsidR="000605C1">
        <w:rPr>
          <w:rFonts w:asciiTheme="minorHAnsi" w:hAnsiTheme="minorHAnsi"/>
          <w:sz w:val="24"/>
          <w:szCs w:val="24"/>
        </w:rPr>
        <w:t>s</w:t>
      </w:r>
      <w:r w:rsidRPr="00940A73">
        <w:rPr>
          <w:rFonts w:asciiTheme="minorHAnsi" w:hAnsiTheme="minorHAnsi"/>
          <w:sz w:val="24"/>
          <w:szCs w:val="24"/>
        </w:rPr>
        <w:t>, assignment title and word count.</w:t>
      </w:r>
      <w:r w:rsidR="008457B2">
        <w:rPr>
          <w:rFonts w:asciiTheme="minorHAnsi" w:hAnsiTheme="minorHAnsi"/>
          <w:sz w:val="24"/>
          <w:szCs w:val="24"/>
        </w:rPr>
        <w:t xml:space="preserve"> The second page should include the AI declaration completed (see Appendix 3). </w:t>
      </w:r>
    </w:p>
    <w:p w14:paraId="5E105D26" w14:textId="5806530C" w:rsidR="00D94DBB" w:rsidRPr="00940A73" w:rsidRDefault="00137176" w:rsidP="00D94DBB">
      <w:pPr>
        <w:pStyle w:val="ListParagraph"/>
        <w:numPr>
          <w:ilvl w:val="0"/>
          <w:numId w:val="10"/>
        </w:numPr>
        <w:spacing w:after="0" w:line="360" w:lineRule="auto"/>
        <w:jc w:val="both"/>
        <w:rPr>
          <w:rFonts w:asciiTheme="minorHAnsi" w:hAnsiTheme="minorHAnsi"/>
          <w:sz w:val="24"/>
          <w:szCs w:val="24"/>
        </w:rPr>
      </w:pPr>
      <w:r w:rsidRPr="00940A73">
        <w:rPr>
          <w:rFonts w:asciiTheme="minorHAnsi" w:hAnsiTheme="minorHAnsi"/>
          <w:sz w:val="24"/>
          <w:szCs w:val="24"/>
        </w:rPr>
        <w:t xml:space="preserve">Students may be </w:t>
      </w:r>
      <w:proofErr w:type="spellStart"/>
      <w:r w:rsidRPr="00940A73">
        <w:rPr>
          <w:rFonts w:asciiTheme="minorHAnsi" w:hAnsiTheme="minorHAnsi"/>
          <w:sz w:val="24"/>
          <w:szCs w:val="24"/>
        </w:rPr>
        <w:t>penalised</w:t>
      </w:r>
      <w:proofErr w:type="spellEnd"/>
      <w:r w:rsidRPr="00940A73">
        <w:rPr>
          <w:rFonts w:asciiTheme="minorHAnsi" w:hAnsiTheme="minorHAnsi"/>
          <w:sz w:val="24"/>
          <w:szCs w:val="24"/>
        </w:rPr>
        <w:t xml:space="preserve"> for exceeding the word limit</w:t>
      </w:r>
      <w:r w:rsidR="00112E7B">
        <w:rPr>
          <w:rFonts w:asciiTheme="minorHAnsi" w:hAnsiTheme="minorHAnsi"/>
          <w:sz w:val="24"/>
          <w:szCs w:val="24"/>
        </w:rPr>
        <w:t xml:space="preserve">. </w:t>
      </w:r>
    </w:p>
    <w:p w14:paraId="28C2DDB0" w14:textId="1242C600" w:rsidR="009379FE" w:rsidRDefault="00137176" w:rsidP="00385734">
      <w:pPr>
        <w:pStyle w:val="ListParagraph"/>
        <w:numPr>
          <w:ilvl w:val="0"/>
          <w:numId w:val="10"/>
        </w:numPr>
        <w:spacing w:after="0" w:line="360" w:lineRule="auto"/>
        <w:jc w:val="both"/>
        <w:rPr>
          <w:rFonts w:asciiTheme="minorHAnsi" w:hAnsiTheme="minorHAnsi"/>
          <w:sz w:val="24"/>
          <w:szCs w:val="24"/>
        </w:rPr>
      </w:pPr>
      <w:r w:rsidRPr="009379FE">
        <w:rPr>
          <w:rFonts w:asciiTheme="minorHAnsi" w:hAnsiTheme="minorHAnsi"/>
          <w:sz w:val="24"/>
          <w:szCs w:val="24"/>
        </w:rPr>
        <w:t xml:space="preserve">Please use </w:t>
      </w:r>
      <w:r w:rsidR="00D94DBB" w:rsidRPr="009379FE">
        <w:rPr>
          <w:rFonts w:asciiTheme="minorHAnsi" w:hAnsiTheme="minorHAnsi"/>
          <w:sz w:val="24"/>
          <w:szCs w:val="24"/>
        </w:rPr>
        <w:t xml:space="preserve">a consistent </w:t>
      </w:r>
      <w:r w:rsidRPr="009379FE">
        <w:rPr>
          <w:rFonts w:asciiTheme="minorHAnsi" w:hAnsiTheme="minorHAnsi"/>
          <w:sz w:val="24"/>
          <w:szCs w:val="24"/>
        </w:rPr>
        <w:t>referencing system</w:t>
      </w:r>
      <w:r w:rsidR="00D94DBB" w:rsidRPr="009379FE">
        <w:rPr>
          <w:rFonts w:asciiTheme="minorHAnsi" w:hAnsiTheme="minorHAnsi"/>
          <w:sz w:val="24"/>
          <w:szCs w:val="24"/>
        </w:rPr>
        <w:t xml:space="preserve"> throughout your essay</w:t>
      </w:r>
      <w:r w:rsidR="001C168A">
        <w:rPr>
          <w:rFonts w:asciiTheme="minorHAnsi" w:hAnsiTheme="minorHAnsi"/>
          <w:sz w:val="24"/>
          <w:szCs w:val="24"/>
        </w:rPr>
        <w:t xml:space="preserve"> (</w:t>
      </w:r>
      <w:r w:rsidR="007D7C46">
        <w:rPr>
          <w:rFonts w:asciiTheme="minorHAnsi" w:hAnsiTheme="minorHAnsi"/>
          <w:sz w:val="24"/>
          <w:szCs w:val="24"/>
        </w:rPr>
        <w:t>Harvard</w:t>
      </w:r>
      <w:r w:rsidR="001C168A">
        <w:rPr>
          <w:rFonts w:asciiTheme="minorHAnsi" w:hAnsiTheme="minorHAnsi"/>
          <w:sz w:val="24"/>
          <w:szCs w:val="24"/>
        </w:rPr>
        <w:t xml:space="preserve"> style)</w:t>
      </w:r>
      <w:r w:rsidRPr="009379FE">
        <w:rPr>
          <w:rFonts w:asciiTheme="minorHAnsi" w:hAnsiTheme="minorHAnsi"/>
          <w:sz w:val="24"/>
          <w:szCs w:val="24"/>
        </w:rPr>
        <w:t>. A reference list must be provided</w:t>
      </w:r>
      <w:r w:rsidR="00D94DBB" w:rsidRPr="009379FE">
        <w:rPr>
          <w:rFonts w:asciiTheme="minorHAnsi" w:hAnsiTheme="minorHAnsi"/>
          <w:sz w:val="24"/>
          <w:szCs w:val="24"/>
        </w:rPr>
        <w:t xml:space="preserve"> at the end of your report</w:t>
      </w:r>
      <w:r w:rsidR="001C168A">
        <w:rPr>
          <w:rFonts w:asciiTheme="minorHAnsi" w:hAnsiTheme="minorHAnsi"/>
          <w:sz w:val="24"/>
          <w:szCs w:val="24"/>
        </w:rPr>
        <w:t xml:space="preserve">. </w:t>
      </w:r>
      <w:r w:rsidR="00FE0FD1" w:rsidRPr="009379FE">
        <w:rPr>
          <w:rFonts w:asciiTheme="minorHAnsi" w:hAnsiTheme="minorHAnsi"/>
          <w:sz w:val="24"/>
          <w:szCs w:val="24"/>
        </w:rPr>
        <w:t xml:space="preserve">We will talk about this in </w:t>
      </w:r>
      <w:proofErr w:type="gramStart"/>
      <w:r w:rsidR="00FE0FD1" w:rsidRPr="009379FE">
        <w:rPr>
          <w:rFonts w:asciiTheme="minorHAnsi" w:hAnsiTheme="minorHAnsi"/>
          <w:sz w:val="24"/>
          <w:szCs w:val="24"/>
        </w:rPr>
        <w:t>class</w:t>
      </w:r>
      <w:proofErr w:type="gramEnd"/>
      <w:r w:rsidR="00FE0FD1" w:rsidRPr="009379FE">
        <w:rPr>
          <w:rFonts w:asciiTheme="minorHAnsi" w:hAnsiTheme="minorHAnsi"/>
          <w:sz w:val="24"/>
          <w:szCs w:val="24"/>
        </w:rPr>
        <w:t xml:space="preserve"> and you can also ask me if you have any questions about “proper referencing”</w:t>
      </w:r>
      <w:r w:rsidR="009379FE">
        <w:rPr>
          <w:rFonts w:asciiTheme="minorHAnsi" w:hAnsiTheme="minorHAnsi"/>
          <w:sz w:val="24"/>
          <w:szCs w:val="24"/>
        </w:rPr>
        <w:t>.</w:t>
      </w:r>
    </w:p>
    <w:p w14:paraId="03229FC2" w14:textId="60C6C604" w:rsidR="009379FE" w:rsidRPr="001C16D4" w:rsidRDefault="00D94DBB" w:rsidP="001C16D4">
      <w:pPr>
        <w:pStyle w:val="ListParagraph"/>
        <w:numPr>
          <w:ilvl w:val="0"/>
          <w:numId w:val="10"/>
        </w:numPr>
        <w:spacing w:after="0" w:line="360" w:lineRule="auto"/>
        <w:jc w:val="both"/>
        <w:rPr>
          <w:sz w:val="24"/>
          <w:szCs w:val="24"/>
        </w:rPr>
        <w:sectPr w:rsidR="009379FE" w:rsidRPr="001C16D4">
          <w:headerReference w:type="default" r:id="rId25"/>
          <w:footerReference w:type="default" r:id="rId26"/>
          <w:pgSz w:w="11906" w:h="16838"/>
          <w:pgMar w:top="1440" w:right="1440" w:bottom="1440" w:left="1440" w:header="708" w:footer="708" w:gutter="0"/>
          <w:cols w:space="708"/>
          <w:docGrid w:linePitch="360"/>
        </w:sectPr>
      </w:pPr>
      <w:r w:rsidRPr="00C00313">
        <w:rPr>
          <w:sz w:val="24"/>
          <w:szCs w:val="24"/>
          <w:u w:val="single"/>
        </w:rPr>
        <w:t>Please submit a softcopy</w:t>
      </w:r>
      <w:r w:rsidR="00FA6EDE">
        <w:rPr>
          <w:sz w:val="24"/>
          <w:szCs w:val="24"/>
          <w:u w:val="single"/>
        </w:rPr>
        <w:t xml:space="preserve"> on Turnitin</w:t>
      </w:r>
      <w:r w:rsidRPr="00C00313">
        <w:rPr>
          <w:sz w:val="24"/>
          <w:szCs w:val="24"/>
          <w:u w:val="single"/>
        </w:rPr>
        <w:t xml:space="preserve"> via “</w:t>
      </w:r>
      <w:r w:rsidR="00B7299E">
        <w:rPr>
          <w:sz w:val="24"/>
          <w:szCs w:val="24"/>
          <w:u w:val="single"/>
        </w:rPr>
        <w:t>Blackboard</w:t>
      </w:r>
      <w:r w:rsidRPr="00C00313">
        <w:rPr>
          <w:sz w:val="24"/>
          <w:szCs w:val="24"/>
          <w:u w:val="single"/>
        </w:rPr>
        <w:t>”</w:t>
      </w:r>
      <w:r w:rsidR="009379FE" w:rsidRPr="00C00313">
        <w:rPr>
          <w:sz w:val="24"/>
          <w:szCs w:val="24"/>
          <w:u w:val="single"/>
        </w:rPr>
        <w:t xml:space="preserve"> as well as an</w:t>
      </w:r>
      <w:r w:rsidR="004212E5" w:rsidRPr="00C00313">
        <w:rPr>
          <w:sz w:val="24"/>
          <w:szCs w:val="24"/>
          <w:u w:val="single"/>
        </w:rPr>
        <w:t xml:space="preserve"> e-mail to your </w:t>
      </w:r>
      <w:r w:rsidR="009D3633">
        <w:rPr>
          <w:sz w:val="24"/>
          <w:szCs w:val="24"/>
          <w:u w:val="single"/>
        </w:rPr>
        <w:t xml:space="preserve">tutor </w:t>
      </w:r>
      <w:r w:rsidR="00951BD4">
        <w:rPr>
          <w:sz w:val="24"/>
          <w:szCs w:val="24"/>
          <w:u w:val="single"/>
        </w:rPr>
        <w:t xml:space="preserve">and lecturer </w:t>
      </w:r>
      <w:r w:rsidR="00B7299E">
        <w:rPr>
          <w:sz w:val="24"/>
          <w:szCs w:val="24"/>
          <w:u w:val="single"/>
        </w:rPr>
        <w:t>(1 member from each group)</w:t>
      </w:r>
      <w:r w:rsidRPr="00C00313">
        <w:rPr>
          <w:sz w:val="24"/>
          <w:szCs w:val="24"/>
        </w:rPr>
        <w:t>.</w:t>
      </w:r>
      <w:r w:rsidR="00737212">
        <w:rPr>
          <w:sz w:val="24"/>
          <w:szCs w:val="24"/>
        </w:rPr>
        <w:t xml:space="preserve"> In the subject of the e-mail include your tutorial number and your group number</w:t>
      </w:r>
      <w:r w:rsidR="001F5A5B">
        <w:rPr>
          <w:sz w:val="24"/>
          <w:szCs w:val="24"/>
        </w:rPr>
        <w:t>. When sending the e-mail, please</w:t>
      </w:r>
      <w:r w:rsidR="001C16D4">
        <w:rPr>
          <w:sz w:val="24"/>
          <w:szCs w:val="24"/>
        </w:rPr>
        <w:t xml:space="preserve"> include the e-mail address of all students in the group. </w:t>
      </w:r>
      <w:r w:rsidR="001F5A5B">
        <w:rPr>
          <w:sz w:val="24"/>
          <w:szCs w:val="24"/>
        </w:rPr>
        <w:t xml:space="preserve"> </w:t>
      </w:r>
    </w:p>
    <w:p w14:paraId="5E105D35" w14:textId="724098B7" w:rsidR="0096123D" w:rsidRPr="00940A73" w:rsidRDefault="0018396F" w:rsidP="00265BFE">
      <w:pPr>
        <w:pStyle w:val="ListParagraph"/>
        <w:spacing w:after="0" w:line="360" w:lineRule="auto"/>
        <w:jc w:val="both"/>
        <w:rPr>
          <w:rFonts w:asciiTheme="minorHAnsi" w:hAnsiTheme="minorHAnsi"/>
          <w:sz w:val="24"/>
          <w:szCs w:val="24"/>
        </w:rPr>
      </w:pPr>
      <w:r w:rsidRPr="00940A73">
        <w:rPr>
          <w:rFonts w:asciiTheme="minorHAnsi" w:hAnsiTheme="minorHAnsi"/>
          <w:b/>
          <w:sz w:val="24"/>
          <w:szCs w:val="24"/>
        </w:rPr>
        <w:lastRenderedPageBreak/>
        <w:t xml:space="preserve">Module </w:t>
      </w:r>
      <w:r w:rsidR="00923A05" w:rsidRPr="00940A73">
        <w:rPr>
          <w:rFonts w:asciiTheme="minorHAnsi" w:hAnsiTheme="minorHAnsi"/>
          <w:b/>
          <w:sz w:val="24"/>
          <w:szCs w:val="24"/>
        </w:rPr>
        <w:t>overview</w:t>
      </w:r>
    </w:p>
    <w:tbl>
      <w:tblPr>
        <w:tblStyle w:val="GridTable4-Accent31"/>
        <w:tblW w:w="16273" w:type="dxa"/>
        <w:tblLook w:val="04A0" w:firstRow="1" w:lastRow="0" w:firstColumn="1" w:lastColumn="0" w:noHBand="0" w:noVBand="1"/>
      </w:tblPr>
      <w:tblGrid>
        <w:gridCol w:w="3201"/>
        <w:gridCol w:w="239"/>
        <w:gridCol w:w="1527"/>
        <w:gridCol w:w="5189"/>
        <w:gridCol w:w="1800"/>
        <w:gridCol w:w="2151"/>
        <w:gridCol w:w="2166"/>
      </w:tblGrid>
      <w:tr w:rsidR="00146811" w:rsidRPr="00940A73" w14:paraId="5E105D3C" w14:textId="77777777" w:rsidTr="7525065D">
        <w:trPr>
          <w:gridAfter w:val="1"/>
          <w:cnfStyle w:val="100000000000" w:firstRow="1" w:lastRow="0" w:firstColumn="0" w:lastColumn="0" w:oddVBand="0" w:evenVBand="0" w:oddHBand="0" w:evenHBand="0" w:firstRowFirstColumn="0" w:firstRowLastColumn="0" w:lastRowFirstColumn="0" w:lastRowLastColumn="0"/>
          <w:wAfter w:w="2166" w:type="dxa"/>
        </w:trPr>
        <w:tc>
          <w:tcPr>
            <w:cnfStyle w:val="001000000000" w:firstRow="0" w:lastRow="0" w:firstColumn="1" w:lastColumn="0" w:oddVBand="0" w:evenVBand="0" w:oddHBand="0" w:evenHBand="0" w:firstRowFirstColumn="0" w:firstRowLastColumn="0" w:lastRowFirstColumn="0" w:lastRowLastColumn="0"/>
            <w:tcW w:w="3201" w:type="dxa"/>
          </w:tcPr>
          <w:p w14:paraId="5E105D36" w14:textId="631AA3EF" w:rsidR="0065446E" w:rsidRPr="00940A73" w:rsidRDefault="3B9B2BD2" w:rsidP="7525065D">
            <w:pPr>
              <w:pStyle w:val="ListParagraph"/>
              <w:spacing w:after="0" w:line="240" w:lineRule="auto"/>
              <w:ind w:left="0"/>
              <w:jc w:val="center"/>
              <w:rPr>
                <w:rFonts w:asciiTheme="minorHAnsi" w:hAnsiTheme="minorHAnsi"/>
                <w:sz w:val="20"/>
                <w:szCs w:val="20"/>
              </w:rPr>
            </w:pPr>
            <w:r w:rsidRPr="7525065D">
              <w:rPr>
                <w:rFonts w:asciiTheme="minorHAnsi" w:hAnsiTheme="minorHAnsi"/>
                <w:sz w:val="20"/>
                <w:szCs w:val="20"/>
              </w:rPr>
              <w:t xml:space="preserve">Lecture </w:t>
            </w:r>
          </w:p>
        </w:tc>
        <w:tc>
          <w:tcPr>
            <w:tcW w:w="239" w:type="dxa"/>
          </w:tcPr>
          <w:p w14:paraId="5E105D37" w14:textId="0FE63DB9" w:rsidR="0065446E" w:rsidRPr="00940A73" w:rsidRDefault="0065446E" w:rsidP="0065446E">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1527" w:type="dxa"/>
          </w:tcPr>
          <w:p w14:paraId="5E105D38" w14:textId="77777777" w:rsidR="0065446E" w:rsidRPr="00940A73" w:rsidRDefault="0065446E" w:rsidP="0065446E">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940A73">
              <w:rPr>
                <w:rFonts w:asciiTheme="minorHAnsi" w:hAnsiTheme="minorHAnsi"/>
                <w:sz w:val="20"/>
                <w:szCs w:val="20"/>
              </w:rPr>
              <w:t>ACTION</w:t>
            </w:r>
          </w:p>
        </w:tc>
        <w:tc>
          <w:tcPr>
            <w:tcW w:w="5189" w:type="dxa"/>
          </w:tcPr>
          <w:p w14:paraId="5E105D39" w14:textId="77777777" w:rsidR="0065446E" w:rsidRPr="00940A73" w:rsidRDefault="0065446E" w:rsidP="0065446E">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940A73">
              <w:rPr>
                <w:rFonts w:asciiTheme="minorHAnsi" w:hAnsiTheme="minorHAnsi"/>
                <w:sz w:val="20"/>
                <w:szCs w:val="20"/>
              </w:rPr>
              <w:t>TOPIC</w:t>
            </w:r>
          </w:p>
        </w:tc>
        <w:tc>
          <w:tcPr>
            <w:tcW w:w="1800" w:type="dxa"/>
          </w:tcPr>
          <w:p w14:paraId="5E105D3A" w14:textId="58D1D460" w:rsidR="0065446E" w:rsidRPr="00940A73" w:rsidRDefault="0065446E" w:rsidP="0065446E">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2151" w:type="dxa"/>
          </w:tcPr>
          <w:p w14:paraId="5E105D3B" w14:textId="77777777" w:rsidR="0065446E" w:rsidRPr="00940A73" w:rsidRDefault="0065446E" w:rsidP="0065446E">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940A73">
              <w:rPr>
                <w:rFonts w:asciiTheme="minorHAnsi" w:hAnsiTheme="minorHAnsi"/>
                <w:sz w:val="20"/>
                <w:szCs w:val="20"/>
              </w:rPr>
              <w:t>READINGS</w:t>
            </w:r>
          </w:p>
        </w:tc>
      </w:tr>
      <w:tr w:rsidR="00146811" w:rsidRPr="00940A73" w14:paraId="5E105D48" w14:textId="77777777" w:rsidTr="752506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1" w:type="dxa"/>
          </w:tcPr>
          <w:p w14:paraId="2B6AE066" w14:textId="1EC904A8" w:rsidR="00146811" w:rsidRDefault="00146811" w:rsidP="00146811">
            <w:pPr>
              <w:pStyle w:val="ListParagraph"/>
              <w:spacing w:after="0" w:line="240" w:lineRule="auto"/>
              <w:ind w:left="0"/>
              <w:jc w:val="both"/>
              <w:rPr>
                <w:rFonts w:asciiTheme="minorHAnsi" w:hAnsiTheme="minorHAnsi"/>
                <w:sz w:val="20"/>
                <w:szCs w:val="20"/>
              </w:rPr>
            </w:pPr>
            <w:r>
              <w:rPr>
                <w:rFonts w:asciiTheme="minorHAnsi" w:hAnsiTheme="minorHAnsi"/>
                <w:sz w:val="20"/>
                <w:szCs w:val="20"/>
              </w:rPr>
              <w:t>Lecture</w:t>
            </w:r>
            <w:r w:rsidR="0065315A">
              <w:rPr>
                <w:rFonts w:asciiTheme="minorHAnsi" w:hAnsiTheme="minorHAnsi"/>
                <w:sz w:val="20"/>
                <w:szCs w:val="20"/>
              </w:rPr>
              <w:t xml:space="preserve"> 1</w:t>
            </w:r>
          </w:p>
          <w:p w14:paraId="5E105D3D" w14:textId="1A5DE28D" w:rsidR="00E6096B" w:rsidRPr="00ED6F1E" w:rsidRDefault="00E6096B" w:rsidP="00297BDD">
            <w:pPr>
              <w:pStyle w:val="ListParagraph"/>
              <w:spacing w:after="0" w:line="240" w:lineRule="auto"/>
              <w:ind w:left="0"/>
              <w:jc w:val="both"/>
              <w:rPr>
                <w:rFonts w:asciiTheme="minorHAnsi" w:hAnsiTheme="minorHAnsi"/>
                <w:sz w:val="20"/>
                <w:szCs w:val="20"/>
              </w:rPr>
            </w:pPr>
          </w:p>
        </w:tc>
        <w:tc>
          <w:tcPr>
            <w:tcW w:w="239" w:type="dxa"/>
          </w:tcPr>
          <w:p w14:paraId="5E105D3F" w14:textId="4899D6DE" w:rsidR="0018396F" w:rsidRPr="00940A73" w:rsidRDefault="0018396F" w:rsidP="00D60AEA">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p>
        </w:tc>
        <w:tc>
          <w:tcPr>
            <w:tcW w:w="1527" w:type="dxa"/>
          </w:tcPr>
          <w:p w14:paraId="5E105D40" w14:textId="77777777" w:rsidR="0018396F" w:rsidRPr="00940A73" w:rsidRDefault="00FF377F" w:rsidP="004E1E62">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940A73">
              <w:rPr>
                <w:rFonts w:asciiTheme="minorHAnsi" w:hAnsiTheme="minorHAnsi"/>
                <w:sz w:val="20"/>
                <w:szCs w:val="20"/>
              </w:rPr>
              <w:t>Lecture</w:t>
            </w:r>
          </w:p>
        </w:tc>
        <w:tc>
          <w:tcPr>
            <w:tcW w:w="5189" w:type="dxa"/>
          </w:tcPr>
          <w:p w14:paraId="5E105D41" w14:textId="77777777" w:rsidR="00BC5BB9" w:rsidRPr="00940A73" w:rsidRDefault="00E61082" w:rsidP="006B42C9">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940A73">
              <w:rPr>
                <w:rFonts w:asciiTheme="minorHAnsi" w:hAnsiTheme="minorHAnsi"/>
                <w:sz w:val="20"/>
                <w:szCs w:val="20"/>
              </w:rPr>
              <w:t>Introductions; Discussion of module content and assignmen</w:t>
            </w:r>
            <w:r w:rsidR="00BC5BB9" w:rsidRPr="00940A73">
              <w:rPr>
                <w:rFonts w:asciiTheme="minorHAnsi" w:hAnsiTheme="minorHAnsi"/>
                <w:sz w:val="20"/>
                <w:szCs w:val="20"/>
              </w:rPr>
              <w:t>ts</w:t>
            </w:r>
          </w:p>
          <w:p w14:paraId="5E105D42" w14:textId="77777777" w:rsidR="00BC5BB9" w:rsidRPr="00940A73" w:rsidRDefault="00BC5BB9" w:rsidP="006B42C9">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p w14:paraId="5E105D43" w14:textId="77777777" w:rsidR="00E622F3" w:rsidRPr="00940A73" w:rsidRDefault="00E622F3" w:rsidP="006B42C9">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940A73">
              <w:rPr>
                <w:rFonts w:asciiTheme="minorHAnsi" w:hAnsiTheme="minorHAnsi"/>
                <w:b/>
                <w:sz w:val="20"/>
                <w:szCs w:val="20"/>
              </w:rPr>
              <w:t xml:space="preserve">SECTION 1: </w:t>
            </w:r>
            <w:r w:rsidR="006502CC" w:rsidRPr="00940A73">
              <w:rPr>
                <w:rFonts w:asciiTheme="minorHAnsi" w:hAnsiTheme="minorHAnsi"/>
                <w:b/>
                <w:sz w:val="20"/>
                <w:szCs w:val="20"/>
              </w:rPr>
              <w:t xml:space="preserve">Foundations of work and </w:t>
            </w:r>
            <w:proofErr w:type="spellStart"/>
            <w:r w:rsidR="006502CC" w:rsidRPr="00940A73">
              <w:rPr>
                <w:rFonts w:asciiTheme="minorHAnsi" w:hAnsiTheme="minorHAnsi"/>
                <w:b/>
                <w:sz w:val="20"/>
                <w:szCs w:val="20"/>
              </w:rPr>
              <w:t>organisations</w:t>
            </w:r>
            <w:proofErr w:type="spellEnd"/>
          </w:p>
          <w:p w14:paraId="3CB5B225" w14:textId="77777777" w:rsidR="0018396F" w:rsidRDefault="00E61082" w:rsidP="006B42C9">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940A73">
              <w:rPr>
                <w:rFonts w:asciiTheme="minorHAnsi" w:hAnsiTheme="minorHAnsi"/>
                <w:sz w:val="20"/>
                <w:szCs w:val="20"/>
              </w:rPr>
              <w:t>Introduction to Organi</w:t>
            </w:r>
            <w:r w:rsidR="00905FE3">
              <w:rPr>
                <w:rFonts w:asciiTheme="minorHAnsi" w:hAnsiTheme="minorHAnsi"/>
                <w:sz w:val="20"/>
                <w:szCs w:val="20"/>
              </w:rPr>
              <w:t>z</w:t>
            </w:r>
            <w:r w:rsidRPr="00940A73">
              <w:rPr>
                <w:rFonts w:asciiTheme="minorHAnsi" w:hAnsiTheme="minorHAnsi"/>
                <w:sz w:val="20"/>
                <w:szCs w:val="20"/>
              </w:rPr>
              <w:t xml:space="preserve">ational </w:t>
            </w:r>
            <w:r w:rsidR="004212E5">
              <w:rPr>
                <w:rFonts w:asciiTheme="minorHAnsi" w:hAnsiTheme="minorHAnsi"/>
                <w:sz w:val="20"/>
                <w:szCs w:val="20"/>
              </w:rPr>
              <w:t>P</w:t>
            </w:r>
            <w:r w:rsidR="008C1C17">
              <w:rPr>
                <w:rFonts w:asciiTheme="minorHAnsi" w:hAnsiTheme="minorHAnsi"/>
                <w:sz w:val="20"/>
                <w:szCs w:val="20"/>
              </w:rPr>
              <w:t>syc</w:t>
            </w:r>
            <w:r w:rsidR="004212E5">
              <w:rPr>
                <w:rFonts w:asciiTheme="minorHAnsi" w:hAnsiTheme="minorHAnsi"/>
                <w:sz w:val="20"/>
                <w:szCs w:val="20"/>
              </w:rPr>
              <w:t>hology/</w:t>
            </w:r>
            <w:proofErr w:type="spellStart"/>
            <w:r w:rsidRPr="00940A73">
              <w:rPr>
                <w:rFonts w:asciiTheme="minorHAnsi" w:hAnsiTheme="minorHAnsi"/>
                <w:sz w:val="20"/>
                <w:szCs w:val="20"/>
              </w:rPr>
              <w:t>Behaviour</w:t>
            </w:r>
            <w:proofErr w:type="spellEnd"/>
            <w:r w:rsidRPr="00940A73">
              <w:rPr>
                <w:rFonts w:asciiTheme="minorHAnsi" w:hAnsiTheme="minorHAnsi"/>
                <w:sz w:val="20"/>
                <w:szCs w:val="20"/>
              </w:rPr>
              <w:t xml:space="preserve"> (meanings, definitions, fields of study, underlying theories</w:t>
            </w:r>
            <w:r w:rsidR="006B42C9" w:rsidRPr="00940A73">
              <w:rPr>
                <w:rFonts w:asciiTheme="minorHAnsi" w:hAnsiTheme="minorHAnsi"/>
                <w:sz w:val="20"/>
                <w:szCs w:val="20"/>
              </w:rPr>
              <w:t xml:space="preserve"> and fra</w:t>
            </w:r>
            <w:r w:rsidR="00A06E4A">
              <w:rPr>
                <w:rFonts w:asciiTheme="minorHAnsi" w:hAnsiTheme="minorHAnsi"/>
                <w:sz w:val="20"/>
                <w:szCs w:val="20"/>
              </w:rPr>
              <w:t>meworks); Why should we study OP</w:t>
            </w:r>
            <w:r w:rsidR="006B42C9" w:rsidRPr="00940A73">
              <w:rPr>
                <w:rFonts w:asciiTheme="minorHAnsi" w:hAnsiTheme="minorHAnsi"/>
                <w:sz w:val="20"/>
                <w:szCs w:val="20"/>
              </w:rPr>
              <w:t xml:space="preserve"> and how does it apply to everyday (organi</w:t>
            </w:r>
            <w:r w:rsidR="00905FE3">
              <w:rPr>
                <w:rFonts w:asciiTheme="minorHAnsi" w:hAnsiTheme="minorHAnsi"/>
                <w:sz w:val="20"/>
                <w:szCs w:val="20"/>
              </w:rPr>
              <w:t>z</w:t>
            </w:r>
            <w:r w:rsidR="006B42C9" w:rsidRPr="00940A73">
              <w:rPr>
                <w:rFonts w:asciiTheme="minorHAnsi" w:hAnsiTheme="minorHAnsi"/>
                <w:sz w:val="20"/>
                <w:szCs w:val="20"/>
              </w:rPr>
              <w:t xml:space="preserve">ational) life? </w:t>
            </w:r>
          </w:p>
          <w:p w14:paraId="5E105D44" w14:textId="27A6952D" w:rsidR="00C300DD" w:rsidRPr="00940A73" w:rsidRDefault="00C300DD" w:rsidP="006B42C9">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1800" w:type="dxa"/>
          </w:tcPr>
          <w:p w14:paraId="5E105D45" w14:textId="77777777" w:rsidR="0018396F" w:rsidRPr="00940A73" w:rsidRDefault="0018396F" w:rsidP="004E1E62">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4317" w:type="dxa"/>
            <w:gridSpan w:val="2"/>
          </w:tcPr>
          <w:p w14:paraId="5E105D46" w14:textId="77777777" w:rsidR="006B42C9" w:rsidRPr="00940A73" w:rsidRDefault="006B42C9" w:rsidP="004E1E62">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940A73">
              <w:rPr>
                <w:rFonts w:asciiTheme="minorHAnsi" w:hAnsiTheme="minorHAnsi"/>
                <w:sz w:val="20"/>
                <w:szCs w:val="20"/>
              </w:rPr>
              <w:t xml:space="preserve">Bratton 2015, </w:t>
            </w:r>
          </w:p>
          <w:p w14:paraId="5E105D47" w14:textId="77777777" w:rsidR="0018396F" w:rsidRPr="00940A73" w:rsidRDefault="006B42C9" w:rsidP="004E1E62">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940A73">
              <w:rPr>
                <w:rFonts w:asciiTheme="minorHAnsi" w:hAnsiTheme="minorHAnsi"/>
                <w:sz w:val="20"/>
                <w:szCs w:val="20"/>
              </w:rPr>
              <w:t>Chapters 1, 2 and 3</w:t>
            </w:r>
          </w:p>
        </w:tc>
      </w:tr>
      <w:tr w:rsidR="007618BC" w:rsidRPr="00940A73" w14:paraId="5E105D52" w14:textId="77777777" w:rsidTr="7525065D">
        <w:tc>
          <w:tcPr>
            <w:cnfStyle w:val="001000000000" w:firstRow="0" w:lastRow="0" w:firstColumn="1" w:lastColumn="0" w:oddVBand="0" w:evenVBand="0" w:oddHBand="0" w:evenHBand="0" w:firstRowFirstColumn="0" w:firstRowLastColumn="0" w:lastRowFirstColumn="0" w:lastRowLastColumn="0"/>
            <w:tcW w:w="3201" w:type="dxa"/>
          </w:tcPr>
          <w:p w14:paraId="259B40D4" w14:textId="48DA7616" w:rsidR="0065315A" w:rsidRDefault="0065315A" w:rsidP="7525065D">
            <w:pPr>
              <w:pStyle w:val="ListParagraph"/>
              <w:spacing w:after="0" w:line="240" w:lineRule="auto"/>
              <w:ind w:left="0"/>
              <w:jc w:val="both"/>
              <w:rPr>
                <w:rFonts w:asciiTheme="minorHAnsi" w:hAnsiTheme="minorHAnsi"/>
                <w:sz w:val="20"/>
                <w:szCs w:val="20"/>
              </w:rPr>
            </w:pPr>
            <w:r w:rsidRPr="7525065D">
              <w:rPr>
                <w:rFonts w:asciiTheme="minorHAnsi" w:hAnsiTheme="minorHAnsi"/>
                <w:sz w:val="20"/>
                <w:szCs w:val="20"/>
              </w:rPr>
              <w:t>Lecture 2</w:t>
            </w:r>
          </w:p>
          <w:p w14:paraId="09114348" w14:textId="77777777" w:rsidR="003779CD" w:rsidRPr="003779CD" w:rsidRDefault="003779CD" w:rsidP="00685B02">
            <w:pPr>
              <w:pStyle w:val="ListParagraph"/>
              <w:spacing w:after="0" w:line="240" w:lineRule="auto"/>
              <w:ind w:left="0"/>
              <w:jc w:val="both"/>
            </w:pPr>
          </w:p>
        </w:tc>
        <w:tc>
          <w:tcPr>
            <w:tcW w:w="239" w:type="dxa"/>
          </w:tcPr>
          <w:p w14:paraId="5E105D4B" w14:textId="50D4D55E" w:rsidR="00FF377F" w:rsidRPr="00940A73" w:rsidRDefault="00FF377F" w:rsidP="00B7118F">
            <w:pPr>
              <w:cnfStyle w:val="000000000000" w:firstRow="0" w:lastRow="0" w:firstColumn="0" w:lastColumn="0" w:oddVBand="0" w:evenVBand="0" w:oddHBand="0" w:evenHBand="0" w:firstRowFirstColumn="0" w:firstRowLastColumn="0" w:lastRowFirstColumn="0" w:lastRowLastColumn="0"/>
              <w:rPr>
                <w:b/>
                <w:sz w:val="20"/>
                <w:szCs w:val="20"/>
              </w:rPr>
            </w:pPr>
            <w:r w:rsidRPr="00940A73">
              <w:rPr>
                <w:b/>
                <w:sz w:val="20"/>
                <w:szCs w:val="20"/>
              </w:rPr>
              <w:t xml:space="preserve"> </w:t>
            </w:r>
          </w:p>
        </w:tc>
        <w:tc>
          <w:tcPr>
            <w:tcW w:w="1527" w:type="dxa"/>
          </w:tcPr>
          <w:p w14:paraId="5E105D4C" w14:textId="77777777" w:rsidR="00FF377F" w:rsidRPr="00940A73" w:rsidRDefault="00FF377F" w:rsidP="00FF377F">
            <w:pPr>
              <w:cnfStyle w:val="000000000000" w:firstRow="0" w:lastRow="0" w:firstColumn="0" w:lastColumn="0" w:oddVBand="0" w:evenVBand="0" w:oddHBand="0" w:evenHBand="0" w:firstRowFirstColumn="0" w:firstRowLastColumn="0" w:lastRowFirstColumn="0" w:lastRowLastColumn="0"/>
            </w:pPr>
            <w:r w:rsidRPr="00940A73">
              <w:rPr>
                <w:sz w:val="20"/>
                <w:szCs w:val="20"/>
              </w:rPr>
              <w:t>Lecture</w:t>
            </w:r>
          </w:p>
        </w:tc>
        <w:tc>
          <w:tcPr>
            <w:tcW w:w="5189" w:type="dxa"/>
          </w:tcPr>
          <w:p w14:paraId="5E105D4D" w14:textId="77777777" w:rsidR="00920A55" w:rsidRPr="00940A73" w:rsidRDefault="00B97486" w:rsidP="00FF377F">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sz w:val="20"/>
                <w:szCs w:val="20"/>
                <w:lang w:val="en-GB"/>
              </w:rPr>
            </w:pPr>
            <w:r w:rsidRPr="00940A73">
              <w:rPr>
                <w:rFonts w:asciiTheme="minorHAnsi" w:hAnsiTheme="minorHAnsi"/>
                <w:b/>
                <w:sz w:val="20"/>
                <w:szCs w:val="20"/>
                <w:lang w:val="en-GB"/>
              </w:rPr>
              <w:t>SECTION 2:</w:t>
            </w:r>
            <w:r w:rsidR="00920A55" w:rsidRPr="00940A73">
              <w:rPr>
                <w:rFonts w:asciiTheme="minorHAnsi" w:hAnsiTheme="minorHAnsi"/>
                <w:b/>
                <w:sz w:val="20"/>
                <w:szCs w:val="20"/>
                <w:lang w:val="en-GB"/>
              </w:rPr>
              <w:t xml:space="preserve"> Individuals in the workplace</w:t>
            </w:r>
            <w:r w:rsidRPr="00940A73">
              <w:rPr>
                <w:rFonts w:asciiTheme="minorHAnsi" w:hAnsiTheme="minorHAnsi"/>
                <w:b/>
                <w:sz w:val="20"/>
                <w:szCs w:val="20"/>
                <w:lang w:val="en-GB"/>
              </w:rPr>
              <w:t xml:space="preserve"> </w:t>
            </w:r>
          </w:p>
          <w:p w14:paraId="5E105D4E" w14:textId="77777777" w:rsidR="00FF377F" w:rsidRPr="00940A73" w:rsidRDefault="00BE59C9" w:rsidP="00FF377F">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40A73">
              <w:rPr>
                <w:rFonts w:asciiTheme="minorHAnsi" w:hAnsiTheme="minorHAnsi"/>
                <w:sz w:val="20"/>
                <w:szCs w:val="20"/>
              </w:rPr>
              <w:t xml:space="preserve">Personality, Identity, Perceptions and Emotions: How individual characteristics and experiences can influence individual </w:t>
            </w:r>
            <w:proofErr w:type="spellStart"/>
            <w:r w:rsidRPr="00940A73">
              <w:rPr>
                <w:rFonts w:asciiTheme="minorHAnsi" w:hAnsiTheme="minorHAnsi"/>
                <w:sz w:val="20"/>
                <w:szCs w:val="20"/>
              </w:rPr>
              <w:t>behaviour</w:t>
            </w:r>
            <w:proofErr w:type="spellEnd"/>
            <w:r w:rsidRPr="00940A73">
              <w:rPr>
                <w:rFonts w:asciiTheme="minorHAnsi" w:hAnsiTheme="minorHAnsi"/>
                <w:sz w:val="20"/>
                <w:szCs w:val="20"/>
              </w:rPr>
              <w:t xml:space="preserve"> in </w:t>
            </w:r>
            <w:proofErr w:type="spellStart"/>
            <w:r w:rsidRPr="00940A73">
              <w:rPr>
                <w:rFonts w:asciiTheme="minorHAnsi" w:hAnsiTheme="minorHAnsi"/>
                <w:sz w:val="20"/>
                <w:szCs w:val="20"/>
              </w:rPr>
              <w:t>organisations</w:t>
            </w:r>
            <w:proofErr w:type="spellEnd"/>
            <w:r w:rsidRPr="00940A73">
              <w:rPr>
                <w:rFonts w:asciiTheme="minorHAnsi" w:hAnsiTheme="minorHAnsi"/>
                <w:sz w:val="20"/>
                <w:szCs w:val="20"/>
              </w:rPr>
              <w:t xml:space="preserve"> </w:t>
            </w:r>
          </w:p>
        </w:tc>
        <w:tc>
          <w:tcPr>
            <w:tcW w:w="1800" w:type="dxa"/>
          </w:tcPr>
          <w:p w14:paraId="5E105D4F" w14:textId="77777777" w:rsidR="00FF377F" w:rsidRPr="00940A73" w:rsidRDefault="00FF377F" w:rsidP="00FF377F">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4317" w:type="dxa"/>
            <w:gridSpan w:val="2"/>
          </w:tcPr>
          <w:p w14:paraId="5E105D50" w14:textId="77777777" w:rsidR="007C7820" w:rsidRPr="00940A73" w:rsidRDefault="007C7820" w:rsidP="007C7820">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40A73">
              <w:rPr>
                <w:rFonts w:asciiTheme="minorHAnsi" w:hAnsiTheme="minorHAnsi"/>
                <w:sz w:val="20"/>
                <w:szCs w:val="20"/>
              </w:rPr>
              <w:t xml:space="preserve">Bratton 2015, </w:t>
            </w:r>
          </w:p>
          <w:p w14:paraId="5E105D51" w14:textId="77777777" w:rsidR="00FF377F" w:rsidRPr="00940A73" w:rsidRDefault="007C7820" w:rsidP="007C7820">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40A73">
              <w:rPr>
                <w:rFonts w:asciiTheme="minorHAnsi" w:hAnsiTheme="minorHAnsi"/>
                <w:sz w:val="20"/>
                <w:szCs w:val="20"/>
              </w:rPr>
              <w:t>Chapters</w:t>
            </w:r>
            <w:r w:rsidR="00C5369D" w:rsidRPr="00940A73">
              <w:rPr>
                <w:rFonts w:asciiTheme="minorHAnsi" w:hAnsiTheme="minorHAnsi"/>
                <w:sz w:val="20"/>
                <w:szCs w:val="20"/>
              </w:rPr>
              <w:t xml:space="preserve"> 4 and 5</w:t>
            </w:r>
          </w:p>
        </w:tc>
      </w:tr>
      <w:tr w:rsidR="00146811" w:rsidRPr="00940A73" w14:paraId="5E105D5B" w14:textId="77777777" w:rsidTr="752506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1" w:type="dxa"/>
          </w:tcPr>
          <w:p w14:paraId="6FBC718B" w14:textId="3F2AD804" w:rsidR="0065315A" w:rsidRDefault="0065315A" w:rsidP="7525065D">
            <w:pPr>
              <w:pStyle w:val="ListParagraph"/>
              <w:spacing w:after="0" w:line="240" w:lineRule="auto"/>
              <w:ind w:left="0"/>
              <w:jc w:val="both"/>
              <w:rPr>
                <w:rFonts w:asciiTheme="minorHAnsi" w:hAnsiTheme="minorHAnsi"/>
                <w:sz w:val="20"/>
                <w:szCs w:val="20"/>
              </w:rPr>
            </w:pPr>
            <w:r w:rsidRPr="7525065D">
              <w:rPr>
                <w:rFonts w:asciiTheme="minorHAnsi" w:hAnsiTheme="minorHAnsi"/>
                <w:sz w:val="20"/>
                <w:szCs w:val="20"/>
              </w:rPr>
              <w:t>Lecture 3</w:t>
            </w:r>
          </w:p>
          <w:p w14:paraId="5E105D53" w14:textId="26F65062" w:rsidR="00E6096B" w:rsidRPr="00E6096B" w:rsidRDefault="00E6096B" w:rsidP="00146811">
            <w:pPr>
              <w:pStyle w:val="ListParagraph"/>
              <w:spacing w:after="0" w:line="240" w:lineRule="auto"/>
              <w:ind w:left="0"/>
              <w:jc w:val="both"/>
              <w:rPr>
                <w:rFonts w:asciiTheme="minorHAnsi" w:hAnsiTheme="minorHAnsi"/>
                <w:sz w:val="20"/>
                <w:szCs w:val="20"/>
              </w:rPr>
            </w:pPr>
          </w:p>
        </w:tc>
        <w:tc>
          <w:tcPr>
            <w:tcW w:w="239" w:type="dxa"/>
          </w:tcPr>
          <w:p w14:paraId="5E105D55" w14:textId="100A655F" w:rsidR="00FF377F" w:rsidRPr="00940A73" w:rsidRDefault="00FF377F" w:rsidP="00FF377F">
            <w:pPr>
              <w:cnfStyle w:val="000000100000" w:firstRow="0" w:lastRow="0" w:firstColumn="0" w:lastColumn="0" w:oddVBand="0" w:evenVBand="0" w:oddHBand="1" w:evenHBand="0" w:firstRowFirstColumn="0" w:firstRowLastColumn="0" w:lastRowFirstColumn="0" w:lastRowLastColumn="0"/>
              <w:rPr>
                <w:b/>
                <w:sz w:val="20"/>
                <w:szCs w:val="20"/>
              </w:rPr>
            </w:pPr>
          </w:p>
        </w:tc>
        <w:tc>
          <w:tcPr>
            <w:tcW w:w="1527" w:type="dxa"/>
          </w:tcPr>
          <w:p w14:paraId="5E105D56" w14:textId="77777777" w:rsidR="00FF377F" w:rsidRPr="00940A73" w:rsidRDefault="00FF377F" w:rsidP="00FF377F">
            <w:pPr>
              <w:cnfStyle w:val="000000100000" w:firstRow="0" w:lastRow="0" w:firstColumn="0" w:lastColumn="0" w:oddVBand="0" w:evenVBand="0" w:oddHBand="1" w:evenHBand="0" w:firstRowFirstColumn="0" w:firstRowLastColumn="0" w:lastRowFirstColumn="0" w:lastRowLastColumn="0"/>
            </w:pPr>
            <w:r w:rsidRPr="00940A73">
              <w:rPr>
                <w:sz w:val="20"/>
                <w:szCs w:val="20"/>
              </w:rPr>
              <w:t>Lecture</w:t>
            </w:r>
          </w:p>
        </w:tc>
        <w:tc>
          <w:tcPr>
            <w:tcW w:w="5189" w:type="dxa"/>
          </w:tcPr>
          <w:p w14:paraId="5E9DE594" w14:textId="77777777" w:rsidR="00FF377F" w:rsidRDefault="004212E5" w:rsidP="00C712AE">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Motivation/</w:t>
            </w:r>
            <w:r w:rsidR="00DF3BE4" w:rsidRPr="00940A73">
              <w:rPr>
                <w:rFonts w:asciiTheme="minorHAnsi" w:hAnsiTheme="minorHAnsi"/>
                <w:sz w:val="20"/>
                <w:szCs w:val="20"/>
              </w:rPr>
              <w:t>learning</w:t>
            </w:r>
            <w:r>
              <w:rPr>
                <w:rFonts w:asciiTheme="minorHAnsi" w:hAnsiTheme="minorHAnsi"/>
                <w:sz w:val="20"/>
                <w:szCs w:val="20"/>
              </w:rPr>
              <w:t xml:space="preserve"> and social capital</w:t>
            </w:r>
            <w:r w:rsidR="00DF3BE4" w:rsidRPr="00940A73">
              <w:rPr>
                <w:rFonts w:asciiTheme="minorHAnsi" w:hAnsiTheme="minorHAnsi"/>
                <w:sz w:val="20"/>
                <w:szCs w:val="20"/>
              </w:rPr>
              <w:t>: What motivates us to work and to do a good job? How can motivation be increased or decreased?</w:t>
            </w:r>
            <w:r w:rsidR="00C712AE" w:rsidRPr="00940A73">
              <w:rPr>
                <w:rFonts w:asciiTheme="minorHAnsi" w:hAnsiTheme="minorHAnsi"/>
                <w:sz w:val="20"/>
                <w:szCs w:val="20"/>
              </w:rPr>
              <w:t xml:space="preserve"> How are we motivated to learn new tasks? Why is learning important in a global economy and how do learning styles differ between individuals (with different personalities </w:t>
            </w:r>
            <w:proofErr w:type="spellStart"/>
            <w:r w:rsidR="00C712AE" w:rsidRPr="00940A73">
              <w:rPr>
                <w:rFonts w:asciiTheme="minorHAnsi" w:hAnsiTheme="minorHAnsi"/>
                <w:sz w:val="20"/>
                <w:szCs w:val="20"/>
              </w:rPr>
              <w:t>etc</w:t>
            </w:r>
            <w:proofErr w:type="spellEnd"/>
            <w:r w:rsidR="00C712AE" w:rsidRPr="00940A73">
              <w:rPr>
                <w:rFonts w:asciiTheme="minorHAnsi" w:hAnsiTheme="minorHAnsi"/>
                <w:sz w:val="20"/>
                <w:szCs w:val="20"/>
              </w:rPr>
              <w:t>)?</w:t>
            </w:r>
            <w:r>
              <w:rPr>
                <w:rFonts w:asciiTheme="minorHAnsi" w:hAnsiTheme="minorHAnsi"/>
                <w:sz w:val="20"/>
                <w:szCs w:val="20"/>
              </w:rPr>
              <w:t xml:space="preserve"> How can social capital be enhanced in </w:t>
            </w:r>
            <w:proofErr w:type="spellStart"/>
            <w:r>
              <w:rPr>
                <w:rFonts w:asciiTheme="minorHAnsi" w:hAnsiTheme="minorHAnsi"/>
                <w:sz w:val="20"/>
                <w:szCs w:val="20"/>
              </w:rPr>
              <w:t>organisations</w:t>
            </w:r>
            <w:proofErr w:type="spellEnd"/>
            <w:r>
              <w:rPr>
                <w:rFonts w:asciiTheme="minorHAnsi" w:hAnsiTheme="minorHAnsi"/>
                <w:sz w:val="20"/>
                <w:szCs w:val="20"/>
              </w:rPr>
              <w:t>?</w:t>
            </w:r>
            <w:r w:rsidR="00C712AE" w:rsidRPr="00940A73">
              <w:rPr>
                <w:rFonts w:asciiTheme="minorHAnsi" w:hAnsiTheme="minorHAnsi"/>
                <w:sz w:val="20"/>
                <w:szCs w:val="20"/>
              </w:rPr>
              <w:t xml:space="preserve"> </w:t>
            </w:r>
          </w:p>
          <w:p w14:paraId="5E105D57" w14:textId="5033645B" w:rsidR="00C300DD" w:rsidRPr="00940A73" w:rsidRDefault="00C300DD" w:rsidP="00C712AE">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1800" w:type="dxa"/>
          </w:tcPr>
          <w:p w14:paraId="5E105D58" w14:textId="77777777" w:rsidR="00FF377F" w:rsidRPr="00940A73" w:rsidRDefault="00FF377F" w:rsidP="00FF377F">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4317" w:type="dxa"/>
            <w:gridSpan w:val="2"/>
          </w:tcPr>
          <w:p w14:paraId="5E105D59" w14:textId="77777777" w:rsidR="007C7820" w:rsidRPr="00940A73" w:rsidRDefault="007C7820" w:rsidP="007C7820">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940A73">
              <w:rPr>
                <w:rFonts w:asciiTheme="minorHAnsi" w:hAnsiTheme="minorHAnsi"/>
                <w:sz w:val="20"/>
                <w:szCs w:val="20"/>
              </w:rPr>
              <w:t xml:space="preserve">Bratton 2015, </w:t>
            </w:r>
          </w:p>
          <w:p w14:paraId="5E105D5A" w14:textId="77777777" w:rsidR="00FF377F" w:rsidRPr="00940A73" w:rsidRDefault="007C7820" w:rsidP="007C7820">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940A73">
              <w:rPr>
                <w:rFonts w:asciiTheme="minorHAnsi" w:hAnsiTheme="minorHAnsi"/>
                <w:sz w:val="20"/>
                <w:szCs w:val="20"/>
              </w:rPr>
              <w:t>Chapters</w:t>
            </w:r>
            <w:r w:rsidR="00DF3BE4" w:rsidRPr="00940A73">
              <w:rPr>
                <w:rFonts w:asciiTheme="minorHAnsi" w:hAnsiTheme="minorHAnsi"/>
                <w:sz w:val="20"/>
                <w:szCs w:val="20"/>
              </w:rPr>
              <w:t xml:space="preserve"> 6 and 7</w:t>
            </w:r>
          </w:p>
        </w:tc>
      </w:tr>
      <w:tr w:rsidR="007618BC" w:rsidRPr="00940A73" w14:paraId="5E105D64" w14:textId="77777777" w:rsidTr="7525065D">
        <w:tc>
          <w:tcPr>
            <w:cnfStyle w:val="001000000000" w:firstRow="0" w:lastRow="0" w:firstColumn="1" w:lastColumn="0" w:oddVBand="0" w:evenVBand="0" w:oddHBand="0" w:evenHBand="0" w:firstRowFirstColumn="0" w:firstRowLastColumn="0" w:lastRowFirstColumn="0" w:lastRowLastColumn="0"/>
            <w:tcW w:w="3201" w:type="dxa"/>
          </w:tcPr>
          <w:p w14:paraId="32B9A86D" w14:textId="285FB2F4" w:rsidR="0065315A" w:rsidRDefault="0065315A" w:rsidP="0065315A">
            <w:pPr>
              <w:pStyle w:val="ListParagraph"/>
              <w:spacing w:after="0" w:line="240" w:lineRule="auto"/>
              <w:ind w:left="0"/>
              <w:jc w:val="both"/>
              <w:rPr>
                <w:rFonts w:asciiTheme="minorHAnsi" w:hAnsiTheme="minorHAnsi"/>
                <w:sz w:val="20"/>
                <w:szCs w:val="20"/>
              </w:rPr>
            </w:pPr>
            <w:r>
              <w:rPr>
                <w:rFonts w:asciiTheme="minorHAnsi" w:hAnsiTheme="minorHAnsi"/>
                <w:sz w:val="20"/>
                <w:szCs w:val="20"/>
              </w:rPr>
              <w:t>Lecture 4</w:t>
            </w:r>
          </w:p>
          <w:p w14:paraId="5E105D5C" w14:textId="2179307D" w:rsidR="002A5216" w:rsidRPr="002A5216" w:rsidRDefault="002A5216" w:rsidP="00685B02">
            <w:pPr>
              <w:pStyle w:val="ListParagraph"/>
              <w:spacing w:after="0" w:line="240" w:lineRule="auto"/>
              <w:ind w:left="0"/>
              <w:jc w:val="both"/>
              <w:rPr>
                <w:rFonts w:asciiTheme="minorHAnsi" w:hAnsiTheme="minorHAnsi"/>
                <w:sz w:val="20"/>
                <w:szCs w:val="20"/>
              </w:rPr>
            </w:pPr>
          </w:p>
        </w:tc>
        <w:tc>
          <w:tcPr>
            <w:tcW w:w="239" w:type="dxa"/>
          </w:tcPr>
          <w:p w14:paraId="5E105D5E" w14:textId="79DFA867" w:rsidR="00FF377F" w:rsidRPr="00940A73" w:rsidRDefault="00FF377F" w:rsidP="006A5F41">
            <w:pPr>
              <w:cnfStyle w:val="000000000000" w:firstRow="0" w:lastRow="0" w:firstColumn="0" w:lastColumn="0" w:oddVBand="0" w:evenVBand="0" w:oddHBand="0" w:evenHBand="0" w:firstRowFirstColumn="0" w:firstRowLastColumn="0" w:lastRowFirstColumn="0" w:lastRowLastColumn="0"/>
              <w:rPr>
                <w:b/>
                <w:sz w:val="20"/>
                <w:szCs w:val="20"/>
              </w:rPr>
            </w:pPr>
          </w:p>
        </w:tc>
        <w:tc>
          <w:tcPr>
            <w:tcW w:w="1527" w:type="dxa"/>
          </w:tcPr>
          <w:p w14:paraId="7D5B7D83" w14:textId="77777777" w:rsidR="00FF377F" w:rsidRDefault="00FF377F" w:rsidP="00FF377F">
            <w:pPr>
              <w:cnfStyle w:val="000000000000" w:firstRow="0" w:lastRow="0" w:firstColumn="0" w:lastColumn="0" w:oddVBand="0" w:evenVBand="0" w:oddHBand="0" w:evenHBand="0" w:firstRowFirstColumn="0" w:firstRowLastColumn="0" w:lastRowFirstColumn="0" w:lastRowLastColumn="0"/>
              <w:rPr>
                <w:sz w:val="20"/>
                <w:szCs w:val="20"/>
              </w:rPr>
            </w:pPr>
            <w:r w:rsidRPr="00940A73">
              <w:rPr>
                <w:sz w:val="20"/>
                <w:szCs w:val="20"/>
              </w:rPr>
              <w:t>Lecture</w:t>
            </w:r>
          </w:p>
          <w:p w14:paraId="5E105D5F" w14:textId="44FA63F2" w:rsidR="003779CD" w:rsidRPr="00940A73" w:rsidRDefault="003779CD" w:rsidP="00FF377F">
            <w:pPr>
              <w:cnfStyle w:val="000000000000" w:firstRow="0" w:lastRow="0" w:firstColumn="0" w:lastColumn="0" w:oddVBand="0" w:evenVBand="0" w:oddHBand="0" w:evenHBand="0" w:firstRowFirstColumn="0" w:firstRowLastColumn="0" w:lastRowFirstColumn="0" w:lastRowLastColumn="0"/>
            </w:pPr>
          </w:p>
        </w:tc>
        <w:tc>
          <w:tcPr>
            <w:tcW w:w="5189" w:type="dxa"/>
          </w:tcPr>
          <w:p w14:paraId="366CCA1F" w14:textId="148371BD" w:rsidR="00C35D8C" w:rsidRDefault="00C35D8C" w:rsidP="00C35D8C">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40A73">
              <w:rPr>
                <w:rFonts w:asciiTheme="minorHAnsi" w:hAnsiTheme="minorHAnsi"/>
                <w:sz w:val="20"/>
                <w:szCs w:val="20"/>
              </w:rPr>
              <w:t xml:space="preserve">Leadership in </w:t>
            </w:r>
            <w:proofErr w:type="spellStart"/>
            <w:r w:rsidRPr="00940A73">
              <w:rPr>
                <w:rFonts w:asciiTheme="minorHAnsi" w:hAnsiTheme="minorHAnsi"/>
                <w:sz w:val="20"/>
                <w:szCs w:val="20"/>
              </w:rPr>
              <w:t>organisations</w:t>
            </w:r>
            <w:proofErr w:type="spellEnd"/>
            <w:r w:rsidRPr="00940A73">
              <w:rPr>
                <w:rFonts w:asciiTheme="minorHAnsi" w:hAnsiTheme="minorHAnsi"/>
                <w:sz w:val="20"/>
                <w:szCs w:val="20"/>
              </w:rPr>
              <w:t xml:space="preserve">: What is the difference between leadership and management? What kind of leaders are there and how effective is their leadership style in different kinds of </w:t>
            </w:r>
            <w:proofErr w:type="spellStart"/>
            <w:r w:rsidRPr="00940A73">
              <w:rPr>
                <w:rFonts w:asciiTheme="minorHAnsi" w:hAnsiTheme="minorHAnsi"/>
                <w:sz w:val="20"/>
                <w:szCs w:val="20"/>
              </w:rPr>
              <w:t>organisations</w:t>
            </w:r>
            <w:proofErr w:type="spellEnd"/>
            <w:r w:rsidRPr="00940A73">
              <w:rPr>
                <w:rFonts w:asciiTheme="minorHAnsi" w:hAnsiTheme="minorHAnsi"/>
                <w:sz w:val="20"/>
                <w:szCs w:val="20"/>
              </w:rPr>
              <w:t>? How and why might effective leadership affect individual job satisfaction and organi</w:t>
            </w:r>
            <w:r w:rsidR="00905FE3">
              <w:rPr>
                <w:rFonts w:asciiTheme="minorHAnsi" w:hAnsiTheme="minorHAnsi"/>
                <w:sz w:val="20"/>
                <w:szCs w:val="20"/>
              </w:rPr>
              <w:t>z</w:t>
            </w:r>
            <w:r w:rsidRPr="00940A73">
              <w:rPr>
                <w:rFonts w:asciiTheme="minorHAnsi" w:hAnsiTheme="minorHAnsi"/>
                <w:sz w:val="20"/>
                <w:szCs w:val="20"/>
              </w:rPr>
              <w:t>ational performance?</w:t>
            </w:r>
          </w:p>
          <w:p w14:paraId="5E105D60" w14:textId="7AF03176" w:rsidR="00FF377F" w:rsidRPr="00940A73" w:rsidRDefault="00FF377F" w:rsidP="007E12E4">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1800" w:type="dxa"/>
          </w:tcPr>
          <w:p w14:paraId="5E105D61" w14:textId="77777777" w:rsidR="00FF377F" w:rsidRPr="00940A73" w:rsidRDefault="00FF377F" w:rsidP="00FF377F">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4317" w:type="dxa"/>
            <w:gridSpan w:val="2"/>
          </w:tcPr>
          <w:p w14:paraId="65800C98" w14:textId="77777777" w:rsidR="00C35D8C" w:rsidRPr="00940A73" w:rsidRDefault="00C35D8C" w:rsidP="00C35D8C">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40A73">
              <w:rPr>
                <w:rFonts w:asciiTheme="minorHAnsi" w:hAnsiTheme="minorHAnsi"/>
                <w:sz w:val="20"/>
                <w:szCs w:val="20"/>
              </w:rPr>
              <w:t xml:space="preserve">Bratton 2015, </w:t>
            </w:r>
          </w:p>
          <w:p w14:paraId="7C701D0D" w14:textId="77777777" w:rsidR="00C35D8C" w:rsidRDefault="00C35D8C" w:rsidP="00C35D8C">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40A73">
              <w:rPr>
                <w:rFonts w:asciiTheme="minorHAnsi" w:hAnsiTheme="minorHAnsi"/>
                <w:sz w:val="20"/>
                <w:szCs w:val="20"/>
              </w:rPr>
              <w:t>Chapter 12</w:t>
            </w:r>
          </w:p>
          <w:p w14:paraId="5E105D63" w14:textId="57D7AF7A" w:rsidR="00FF377F" w:rsidRPr="00940A73" w:rsidRDefault="00FF377F" w:rsidP="007C7820">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AD70F7" w:rsidRPr="00940A73" w14:paraId="7F86EB6F" w14:textId="77777777" w:rsidTr="7525065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201" w:type="dxa"/>
          </w:tcPr>
          <w:p w14:paraId="71EC36A6" w14:textId="56D08CC5" w:rsidR="00DB7FA7" w:rsidRDefault="00DB7FA7" w:rsidP="00DB7FA7">
            <w:pPr>
              <w:pStyle w:val="ListParagraph"/>
              <w:spacing w:after="0" w:line="240" w:lineRule="auto"/>
              <w:ind w:left="0"/>
              <w:jc w:val="both"/>
              <w:rPr>
                <w:rFonts w:asciiTheme="minorHAnsi" w:hAnsiTheme="minorHAnsi"/>
                <w:sz w:val="20"/>
                <w:szCs w:val="20"/>
              </w:rPr>
            </w:pPr>
            <w:r>
              <w:rPr>
                <w:rFonts w:asciiTheme="minorHAnsi" w:hAnsiTheme="minorHAnsi"/>
                <w:sz w:val="20"/>
                <w:szCs w:val="20"/>
              </w:rPr>
              <w:t>Lecture 5</w:t>
            </w:r>
          </w:p>
          <w:p w14:paraId="0BE88C64" w14:textId="77777777" w:rsidR="00F944B4" w:rsidRDefault="00F944B4" w:rsidP="00DB7FA7">
            <w:pPr>
              <w:pStyle w:val="ListParagraph"/>
              <w:spacing w:after="0" w:line="240" w:lineRule="auto"/>
              <w:ind w:left="0"/>
              <w:jc w:val="both"/>
              <w:rPr>
                <w:rFonts w:asciiTheme="minorHAnsi" w:hAnsiTheme="minorHAnsi"/>
                <w:b w:val="0"/>
                <w:bCs w:val="0"/>
                <w:sz w:val="20"/>
                <w:szCs w:val="20"/>
              </w:rPr>
            </w:pPr>
          </w:p>
          <w:p w14:paraId="25E41FF3" w14:textId="41B9D0DD" w:rsidR="00EC6F78" w:rsidRPr="00EC6F78" w:rsidRDefault="00EC6F78" w:rsidP="00DB7FA7">
            <w:pPr>
              <w:pStyle w:val="ListParagraph"/>
              <w:spacing w:after="0" w:line="240" w:lineRule="auto"/>
              <w:ind w:left="0"/>
              <w:jc w:val="both"/>
              <w:rPr>
                <w:rFonts w:asciiTheme="minorHAnsi" w:hAnsiTheme="minorHAnsi"/>
                <w:sz w:val="20"/>
                <w:szCs w:val="20"/>
              </w:rPr>
            </w:pPr>
            <w:r>
              <w:rPr>
                <w:rFonts w:asciiTheme="minorHAnsi" w:hAnsiTheme="minorHAnsi"/>
                <w:sz w:val="20"/>
                <w:szCs w:val="20"/>
              </w:rPr>
              <w:t xml:space="preserve">*Tutorial scheduled in this week </w:t>
            </w:r>
          </w:p>
        </w:tc>
        <w:tc>
          <w:tcPr>
            <w:tcW w:w="239" w:type="dxa"/>
          </w:tcPr>
          <w:p w14:paraId="3BAA7C2D" w14:textId="77777777" w:rsidR="00AD70F7" w:rsidRPr="00940A73" w:rsidRDefault="00AD70F7" w:rsidP="006A5F41">
            <w:pPr>
              <w:cnfStyle w:val="000000100000" w:firstRow="0" w:lastRow="0" w:firstColumn="0" w:lastColumn="0" w:oddVBand="0" w:evenVBand="0" w:oddHBand="1" w:evenHBand="0" w:firstRowFirstColumn="0" w:firstRowLastColumn="0" w:lastRowFirstColumn="0" w:lastRowLastColumn="0"/>
              <w:rPr>
                <w:b/>
                <w:sz w:val="20"/>
                <w:szCs w:val="20"/>
              </w:rPr>
            </w:pPr>
          </w:p>
        </w:tc>
        <w:tc>
          <w:tcPr>
            <w:tcW w:w="1527" w:type="dxa"/>
          </w:tcPr>
          <w:p w14:paraId="166AAE74" w14:textId="4518698E" w:rsidR="00AD70F7" w:rsidRPr="00940A73" w:rsidRDefault="00BF6E69" w:rsidP="00FF377F">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Lecture and </w:t>
            </w:r>
            <w:r w:rsidR="00ED6F1E">
              <w:rPr>
                <w:sz w:val="20"/>
                <w:szCs w:val="20"/>
              </w:rPr>
              <w:t xml:space="preserve">Tutorial </w:t>
            </w:r>
          </w:p>
        </w:tc>
        <w:tc>
          <w:tcPr>
            <w:tcW w:w="5189" w:type="dxa"/>
          </w:tcPr>
          <w:p w14:paraId="4595B100" w14:textId="39C5D46B" w:rsidR="00AD70F7" w:rsidRDefault="00511EC3" w:rsidP="00C35D8C">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b/>
                <w:sz w:val="20"/>
                <w:szCs w:val="20"/>
              </w:rPr>
              <w:t>Take stock and moving forward</w:t>
            </w:r>
          </w:p>
          <w:p w14:paraId="15B36565" w14:textId="01DF19C9" w:rsidR="00EB61BF" w:rsidRPr="00940A73" w:rsidRDefault="00725867" w:rsidP="00C35D8C">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This lecture is an opportunity to revise and reflect on the subject matter of the module so far. There will be a panel of guests </w:t>
            </w:r>
            <w:r w:rsidR="00071690">
              <w:rPr>
                <w:rFonts w:asciiTheme="minorHAnsi" w:hAnsiTheme="minorHAnsi"/>
                <w:sz w:val="20"/>
                <w:szCs w:val="20"/>
              </w:rPr>
              <w:t xml:space="preserve">from a range of organization to help us reinforce what we have learned so far. </w:t>
            </w:r>
          </w:p>
        </w:tc>
        <w:tc>
          <w:tcPr>
            <w:tcW w:w="1800" w:type="dxa"/>
          </w:tcPr>
          <w:p w14:paraId="1E459196" w14:textId="77777777" w:rsidR="00AD70F7" w:rsidRPr="00940A73" w:rsidRDefault="00AD70F7" w:rsidP="00FF377F">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4317" w:type="dxa"/>
            <w:gridSpan w:val="2"/>
          </w:tcPr>
          <w:p w14:paraId="6DEEDC50" w14:textId="77777777" w:rsidR="00AD70F7" w:rsidRPr="00940A73" w:rsidRDefault="00AD70F7" w:rsidP="00C35D8C">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r>
      <w:tr w:rsidR="00146811" w:rsidRPr="00940A73" w14:paraId="5E105D6E" w14:textId="77777777" w:rsidTr="7525065D">
        <w:tc>
          <w:tcPr>
            <w:cnfStyle w:val="001000000000" w:firstRow="0" w:lastRow="0" w:firstColumn="1" w:lastColumn="0" w:oddVBand="0" w:evenVBand="0" w:oddHBand="0" w:evenHBand="0" w:firstRowFirstColumn="0" w:firstRowLastColumn="0" w:lastRowFirstColumn="0" w:lastRowLastColumn="0"/>
            <w:tcW w:w="3201" w:type="dxa"/>
          </w:tcPr>
          <w:p w14:paraId="742CE8CE" w14:textId="159B7092" w:rsidR="00DB7FA7" w:rsidRPr="00F764A3" w:rsidRDefault="00DB7FA7" w:rsidP="7525065D">
            <w:pPr>
              <w:pStyle w:val="ListParagraph"/>
              <w:spacing w:after="0" w:line="240" w:lineRule="auto"/>
              <w:ind w:left="0"/>
              <w:jc w:val="both"/>
              <w:rPr>
                <w:rFonts w:asciiTheme="minorHAnsi" w:hAnsiTheme="minorHAnsi"/>
                <w:sz w:val="20"/>
                <w:szCs w:val="20"/>
              </w:rPr>
            </w:pPr>
          </w:p>
          <w:p w14:paraId="79EC2D1B" w14:textId="77777777" w:rsidR="00DB7FA7" w:rsidRDefault="00DB7FA7" w:rsidP="00DB7FA7">
            <w:pPr>
              <w:pStyle w:val="ListParagraph"/>
              <w:spacing w:after="0" w:line="240" w:lineRule="auto"/>
              <w:ind w:left="0"/>
              <w:jc w:val="both"/>
              <w:rPr>
                <w:rFonts w:asciiTheme="minorHAnsi" w:hAnsiTheme="minorHAnsi"/>
                <w:sz w:val="20"/>
                <w:szCs w:val="20"/>
              </w:rPr>
            </w:pPr>
          </w:p>
          <w:p w14:paraId="748B51D4" w14:textId="56815078" w:rsidR="00DB7FA7" w:rsidRDefault="03754D29" w:rsidP="7525065D">
            <w:pPr>
              <w:pStyle w:val="ListParagraph"/>
              <w:spacing w:after="0" w:line="240" w:lineRule="auto"/>
              <w:ind w:left="0"/>
              <w:jc w:val="both"/>
              <w:rPr>
                <w:rFonts w:asciiTheme="minorHAnsi" w:hAnsiTheme="minorHAnsi"/>
                <w:sz w:val="20"/>
                <w:szCs w:val="20"/>
              </w:rPr>
            </w:pPr>
            <w:r w:rsidRPr="7525065D">
              <w:rPr>
                <w:rFonts w:asciiTheme="minorHAnsi" w:hAnsiTheme="minorHAnsi"/>
                <w:sz w:val="20"/>
                <w:szCs w:val="20"/>
              </w:rPr>
              <w:t>Lecture 6</w:t>
            </w:r>
          </w:p>
          <w:p w14:paraId="5E105D65" w14:textId="0F531B91" w:rsidR="00EC6F78" w:rsidRPr="00EC6F78" w:rsidRDefault="00EC6F78" w:rsidP="00EC6F78">
            <w:pPr>
              <w:rPr>
                <w:sz w:val="20"/>
                <w:szCs w:val="20"/>
                <w:lang w:val="en-US"/>
              </w:rPr>
            </w:pPr>
          </w:p>
        </w:tc>
        <w:tc>
          <w:tcPr>
            <w:tcW w:w="239" w:type="dxa"/>
          </w:tcPr>
          <w:p w14:paraId="5E105D67" w14:textId="144C6EC8" w:rsidR="00FF377F" w:rsidRPr="00940A73" w:rsidRDefault="00FF377F" w:rsidP="004E0B9A">
            <w:pPr>
              <w:cnfStyle w:val="000000000000" w:firstRow="0" w:lastRow="0" w:firstColumn="0" w:lastColumn="0" w:oddVBand="0" w:evenVBand="0" w:oddHBand="0" w:evenHBand="0" w:firstRowFirstColumn="0" w:firstRowLastColumn="0" w:lastRowFirstColumn="0" w:lastRowLastColumn="0"/>
              <w:rPr>
                <w:b/>
                <w:sz w:val="20"/>
                <w:szCs w:val="20"/>
              </w:rPr>
            </w:pPr>
          </w:p>
        </w:tc>
        <w:tc>
          <w:tcPr>
            <w:tcW w:w="1527" w:type="dxa"/>
          </w:tcPr>
          <w:p w14:paraId="027EF93F" w14:textId="77777777" w:rsidR="00683744" w:rsidRDefault="00683744" w:rsidP="00FF377F">
            <w:pPr>
              <w:cnfStyle w:val="000000000000" w:firstRow="0" w:lastRow="0" w:firstColumn="0" w:lastColumn="0" w:oddVBand="0" w:evenVBand="0" w:oddHBand="0" w:evenHBand="0" w:firstRowFirstColumn="0" w:firstRowLastColumn="0" w:lastRowFirstColumn="0" w:lastRowLastColumn="0"/>
              <w:rPr>
                <w:sz w:val="20"/>
                <w:szCs w:val="20"/>
              </w:rPr>
            </w:pPr>
          </w:p>
          <w:p w14:paraId="5E105D68" w14:textId="7CEE5E28" w:rsidR="00FF377F" w:rsidRPr="00B22F9D" w:rsidRDefault="00FF377F" w:rsidP="00FF377F">
            <w:pPr>
              <w:cnfStyle w:val="000000000000" w:firstRow="0" w:lastRow="0" w:firstColumn="0" w:lastColumn="0" w:oddVBand="0" w:evenVBand="0" w:oddHBand="0" w:evenHBand="0" w:firstRowFirstColumn="0" w:firstRowLastColumn="0" w:lastRowFirstColumn="0" w:lastRowLastColumn="0"/>
            </w:pPr>
            <w:r w:rsidRPr="00940A73">
              <w:rPr>
                <w:sz w:val="20"/>
                <w:szCs w:val="20"/>
              </w:rPr>
              <w:t>Lecture</w:t>
            </w:r>
            <w:r w:rsidR="003779CD">
              <w:rPr>
                <w:sz w:val="20"/>
                <w:szCs w:val="20"/>
              </w:rPr>
              <w:t xml:space="preserve"> and </w:t>
            </w:r>
            <w:r w:rsidR="00B22F9D">
              <w:rPr>
                <w:sz w:val="20"/>
                <w:szCs w:val="20"/>
              </w:rPr>
              <w:t>Tutorial</w:t>
            </w:r>
          </w:p>
        </w:tc>
        <w:tc>
          <w:tcPr>
            <w:tcW w:w="5189" w:type="dxa"/>
          </w:tcPr>
          <w:p w14:paraId="5E105D69" w14:textId="671FAF0F" w:rsidR="00FF377F" w:rsidRPr="00940A73" w:rsidRDefault="00B97486" w:rsidP="00FF377F">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sz w:val="20"/>
                <w:szCs w:val="20"/>
              </w:rPr>
            </w:pPr>
            <w:r w:rsidRPr="00940A73">
              <w:rPr>
                <w:rFonts w:asciiTheme="minorHAnsi" w:hAnsiTheme="minorHAnsi"/>
                <w:b/>
                <w:sz w:val="20"/>
                <w:szCs w:val="20"/>
              </w:rPr>
              <w:t xml:space="preserve">SECTION 3: </w:t>
            </w:r>
            <w:r w:rsidR="00920A55" w:rsidRPr="00940A73">
              <w:rPr>
                <w:rFonts w:asciiTheme="minorHAnsi" w:hAnsiTheme="minorHAnsi"/>
                <w:b/>
                <w:sz w:val="20"/>
                <w:szCs w:val="20"/>
              </w:rPr>
              <w:t xml:space="preserve">Group dynamics and management processes </w:t>
            </w:r>
          </w:p>
          <w:p w14:paraId="3CAE5CE1" w14:textId="77777777" w:rsidR="00BF0650" w:rsidRDefault="00BF0650" w:rsidP="006324B2">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40A73">
              <w:rPr>
                <w:rFonts w:asciiTheme="minorHAnsi" w:hAnsiTheme="minorHAnsi"/>
                <w:sz w:val="20"/>
                <w:szCs w:val="20"/>
              </w:rPr>
              <w:t xml:space="preserve">Groups, teams and communication: </w:t>
            </w:r>
            <w:r w:rsidR="009B5606" w:rsidRPr="00940A73">
              <w:rPr>
                <w:rFonts w:asciiTheme="minorHAnsi" w:hAnsiTheme="minorHAnsi"/>
                <w:sz w:val="20"/>
                <w:szCs w:val="20"/>
              </w:rPr>
              <w:t xml:space="preserve">What is the difference between work groups and work teams? What kinds of </w:t>
            </w:r>
            <w:r w:rsidR="009B5606" w:rsidRPr="00940A73">
              <w:rPr>
                <w:rFonts w:asciiTheme="minorHAnsi" w:hAnsiTheme="minorHAnsi"/>
                <w:sz w:val="20"/>
                <w:szCs w:val="20"/>
              </w:rPr>
              <w:lastRenderedPageBreak/>
              <w:t xml:space="preserve">dynamics are at play, what kinds of hierarchies exist (and what is employee empowerment)? How do team/group norms affect individual and group </w:t>
            </w:r>
            <w:proofErr w:type="spellStart"/>
            <w:r w:rsidR="009B5606" w:rsidRPr="00940A73">
              <w:rPr>
                <w:rFonts w:asciiTheme="minorHAnsi" w:hAnsiTheme="minorHAnsi"/>
                <w:sz w:val="20"/>
                <w:szCs w:val="20"/>
              </w:rPr>
              <w:t>behaviour</w:t>
            </w:r>
            <w:proofErr w:type="spellEnd"/>
            <w:r w:rsidR="009B5606" w:rsidRPr="00940A73">
              <w:rPr>
                <w:rFonts w:asciiTheme="minorHAnsi" w:hAnsiTheme="minorHAnsi"/>
                <w:sz w:val="20"/>
                <w:szCs w:val="20"/>
              </w:rPr>
              <w:t>?</w:t>
            </w:r>
            <w:r w:rsidRPr="00940A73">
              <w:rPr>
                <w:rFonts w:asciiTheme="minorHAnsi" w:hAnsiTheme="minorHAnsi"/>
                <w:sz w:val="20"/>
                <w:szCs w:val="20"/>
              </w:rPr>
              <w:t xml:space="preserve"> </w:t>
            </w:r>
            <w:r w:rsidR="006324B2" w:rsidRPr="00940A73">
              <w:rPr>
                <w:rFonts w:asciiTheme="minorHAnsi" w:hAnsiTheme="minorHAnsi"/>
                <w:sz w:val="20"/>
                <w:szCs w:val="20"/>
              </w:rPr>
              <w:t xml:space="preserve">What is the importance of communication in teams and </w:t>
            </w:r>
            <w:proofErr w:type="spellStart"/>
            <w:r w:rsidR="006324B2" w:rsidRPr="00940A73">
              <w:rPr>
                <w:rFonts w:asciiTheme="minorHAnsi" w:hAnsiTheme="minorHAnsi"/>
                <w:sz w:val="20"/>
                <w:szCs w:val="20"/>
              </w:rPr>
              <w:t>organisations</w:t>
            </w:r>
            <w:proofErr w:type="spellEnd"/>
            <w:r w:rsidR="006324B2" w:rsidRPr="00940A73">
              <w:rPr>
                <w:rFonts w:asciiTheme="minorHAnsi" w:hAnsiTheme="minorHAnsi"/>
                <w:sz w:val="20"/>
                <w:szCs w:val="20"/>
              </w:rPr>
              <w:t>?  What are differences in communication styles and what effect might miscommunication have?</w:t>
            </w:r>
          </w:p>
          <w:p w14:paraId="5E105D6A" w14:textId="7AA590BB" w:rsidR="00124A3F" w:rsidRPr="00940A73" w:rsidRDefault="00124A3F" w:rsidP="006324B2">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1800" w:type="dxa"/>
          </w:tcPr>
          <w:p w14:paraId="5E105D6B" w14:textId="77777777" w:rsidR="00FF377F" w:rsidRPr="00940A73" w:rsidRDefault="00FF377F" w:rsidP="00FF377F">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4317" w:type="dxa"/>
            <w:gridSpan w:val="2"/>
          </w:tcPr>
          <w:p w14:paraId="5E105D6C" w14:textId="77777777" w:rsidR="007C7820" w:rsidRPr="00940A73" w:rsidRDefault="007C7820" w:rsidP="007C7820">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40A73">
              <w:rPr>
                <w:rFonts w:asciiTheme="minorHAnsi" w:hAnsiTheme="minorHAnsi"/>
                <w:sz w:val="20"/>
                <w:szCs w:val="20"/>
              </w:rPr>
              <w:t xml:space="preserve">Bratton 2015, </w:t>
            </w:r>
          </w:p>
          <w:p w14:paraId="5E105D6D" w14:textId="77777777" w:rsidR="00FF377F" w:rsidRPr="00940A73" w:rsidRDefault="007C7820" w:rsidP="007C7820">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40A73">
              <w:rPr>
                <w:rFonts w:asciiTheme="minorHAnsi" w:hAnsiTheme="minorHAnsi"/>
                <w:sz w:val="20"/>
                <w:szCs w:val="20"/>
              </w:rPr>
              <w:t>Chapters</w:t>
            </w:r>
            <w:r w:rsidR="00BF0650" w:rsidRPr="00940A73">
              <w:rPr>
                <w:rFonts w:asciiTheme="minorHAnsi" w:hAnsiTheme="minorHAnsi"/>
                <w:sz w:val="20"/>
                <w:szCs w:val="20"/>
              </w:rPr>
              <w:t xml:space="preserve"> 10 and 11</w:t>
            </w:r>
          </w:p>
        </w:tc>
      </w:tr>
      <w:tr w:rsidR="007618BC" w:rsidRPr="00940A73" w14:paraId="29384B9C" w14:textId="77777777" w:rsidTr="7525065D">
        <w:trPr>
          <w:cnfStyle w:val="000000100000" w:firstRow="0" w:lastRow="0" w:firstColumn="0" w:lastColumn="0" w:oddVBand="0" w:evenVBand="0" w:oddHBand="1" w:evenHBand="0" w:firstRowFirstColumn="0" w:firstRowLastColumn="0" w:lastRowFirstColumn="0" w:lastRowLastColumn="0"/>
          <w:trHeight w:val="2080"/>
        </w:trPr>
        <w:tc>
          <w:tcPr>
            <w:cnfStyle w:val="001000000000" w:firstRow="0" w:lastRow="0" w:firstColumn="1" w:lastColumn="0" w:oddVBand="0" w:evenVBand="0" w:oddHBand="0" w:evenHBand="0" w:firstRowFirstColumn="0" w:firstRowLastColumn="0" w:lastRowFirstColumn="0" w:lastRowLastColumn="0"/>
            <w:tcW w:w="3201" w:type="dxa"/>
          </w:tcPr>
          <w:p w14:paraId="5D045193" w14:textId="65671603" w:rsidR="000A159C" w:rsidRPr="00F764A3" w:rsidRDefault="000A159C" w:rsidP="7525065D">
            <w:pPr>
              <w:pStyle w:val="ListParagraph"/>
              <w:spacing w:after="0" w:line="240" w:lineRule="auto"/>
              <w:ind w:left="0"/>
              <w:jc w:val="both"/>
              <w:rPr>
                <w:rFonts w:asciiTheme="minorHAnsi" w:hAnsiTheme="minorHAnsi"/>
                <w:sz w:val="20"/>
                <w:szCs w:val="20"/>
              </w:rPr>
            </w:pPr>
          </w:p>
          <w:p w14:paraId="09BA6CBE" w14:textId="77777777" w:rsidR="000A159C" w:rsidRDefault="000A159C" w:rsidP="000A159C">
            <w:pPr>
              <w:pStyle w:val="ListParagraph"/>
              <w:spacing w:after="0" w:line="240" w:lineRule="auto"/>
              <w:ind w:left="0"/>
              <w:jc w:val="both"/>
              <w:rPr>
                <w:rFonts w:asciiTheme="minorHAnsi" w:hAnsiTheme="minorHAnsi"/>
                <w:sz w:val="20"/>
                <w:szCs w:val="20"/>
              </w:rPr>
            </w:pPr>
          </w:p>
          <w:p w14:paraId="1231F6F8" w14:textId="66ECDFDA" w:rsidR="00B34BD7" w:rsidRDefault="000A159C" w:rsidP="00071690">
            <w:pPr>
              <w:pStyle w:val="ListParagraph"/>
              <w:spacing w:after="0" w:line="240" w:lineRule="auto"/>
              <w:ind w:left="0"/>
              <w:jc w:val="both"/>
              <w:rPr>
                <w:rFonts w:asciiTheme="minorHAnsi" w:hAnsiTheme="minorHAnsi"/>
                <w:b w:val="0"/>
                <w:bCs w:val="0"/>
                <w:sz w:val="20"/>
                <w:szCs w:val="20"/>
              </w:rPr>
            </w:pPr>
            <w:r>
              <w:rPr>
                <w:rFonts w:asciiTheme="minorHAnsi" w:hAnsiTheme="minorHAnsi"/>
                <w:sz w:val="20"/>
                <w:szCs w:val="20"/>
              </w:rPr>
              <w:t>Lecture 7</w:t>
            </w:r>
          </w:p>
          <w:p w14:paraId="1753B3D2" w14:textId="77777777" w:rsidR="00EC6F78" w:rsidRDefault="00EC6F78" w:rsidP="000A159C">
            <w:pPr>
              <w:pStyle w:val="ListParagraph"/>
              <w:spacing w:after="0" w:line="240" w:lineRule="auto"/>
              <w:ind w:left="0"/>
              <w:jc w:val="both"/>
              <w:rPr>
                <w:rFonts w:asciiTheme="minorHAnsi" w:hAnsiTheme="minorHAnsi"/>
                <w:b w:val="0"/>
                <w:bCs w:val="0"/>
                <w:sz w:val="20"/>
                <w:szCs w:val="20"/>
              </w:rPr>
            </w:pPr>
          </w:p>
          <w:p w14:paraId="415EDAB5" w14:textId="5C257EF3" w:rsidR="00EC6F78" w:rsidRPr="00EC6F78" w:rsidRDefault="00EC6F78" w:rsidP="000A159C">
            <w:pPr>
              <w:pStyle w:val="ListParagraph"/>
              <w:spacing w:after="0" w:line="240" w:lineRule="auto"/>
              <w:ind w:left="0"/>
              <w:jc w:val="both"/>
              <w:rPr>
                <w:rFonts w:asciiTheme="minorHAnsi" w:hAnsiTheme="minorHAnsi"/>
                <w:sz w:val="20"/>
                <w:szCs w:val="20"/>
              </w:rPr>
            </w:pPr>
            <w:r>
              <w:rPr>
                <w:rFonts w:asciiTheme="minorHAnsi" w:hAnsiTheme="minorHAnsi"/>
                <w:sz w:val="20"/>
                <w:szCs w:val="20"/>
              </w:rPr>
              <w:t>*Tutorial scheduled in this week</w:t>
            </w:r>
          </w:p>
        </w:tc>
        <w:tc>
          <w:tcPr>
            <w:tcW w:w="239" w:type="dxa"/>
          </w:tcPr>
          <w:p w14:paraId="6EF92333" w14:textId="0FFC184C" w:rsidR="0079443C" w:rsidRPr="00940A73" w:rsidRDefault="0079443C" w:rsidP="00385734">
            <w:pPr>
              <w:cnfStyle w:val="000000100000" w:firstRow="0" w:lastRow="0" w:firstColumn="0" w:lastColumn="0" w:oddVBand="0" w:evenVBand="0" w:oddHBand="1" w:evenHBand="0" w:firstRowFirstColumn="0" w:firstRowLastColumn="0" w:lastRowFirstColumn="0" w:lastRowLastColumn="0"/>
              <w:rPr>
                <w:b/>
                <w:sz w:val="20"/>
                <w:szCs w:val="20"/>
              </w:rPr>
            </w:pPr>
          </w:p>
        </w:tc>
        <w:tc>
          <w:tcPr>
            <w:tcW w:w="1527" w:type="dxa"/>
          </w:tcPr>
          <w:p w14:paraId="66C84660" w14:textId="19EC4F27" w:rsidR="00C00313" w:rsidRDefault="00C00313" w:rsidP="00385734">
            <w:pPr>
              <w:cnfStyle w:val="000000100000" w:firstRow="0" w:lastRow="0" w:firstColumn="0" w:lastColumn="0" w:oddVBand="0" w:evenVBand="0" w:oddHBand="1" w:evenHBand="0" w:firstRowFirstColumn="0" w:firstRowLastColumn="0" w:lastRowFirstColumn="0" w:lastRowLastColumn="0"/>
              <w:rPr>
                <w:sz w:val="20"/>
                <w:szCs w:val="20"/>
              </w:rPr>
            </w:pPr>
          </w:p>
          <w:p w14:paraId="3384A1E5" w14:textId="02438AAA" w:rsidR="00C00313" w:rsidRDefault="00C00313" w:rsidP="00C00313">
            <w:pPr>
              <w:cnfStyle w:val="000000100000" w:firstRow="0" w:lastRow="0" w:firstColumn="0" w:lastColumn="0" w:oddVBand="0" w:evenVBand="0" w:oddHBand="1" w:evenHBand="0" w:firstRowFirstColumn="0" w:firstRowLastColumn="0" w:lastRowFirstColumn="0" w:lastRowLastColumn="0"/>
              <w:rPr>
                <w:sz w:val="20"/>
                <w:szCs w:val="20"/>
              </w:rPr>
            </w:pPr>
          </w:p>
          <w:p w14:paraId="742B3F45" w14:textId="3A273E05" w:rsidR="00C00313" w:rsidRDefault="00C00313" w:rsidP="00C00313">
            <w:pPr>
              <w:cnfStyle w:val="000000100000" w:firstRow="0" w:lastRow="0" w:firstColumn="0" w:lastColumn="0" w:oddVBand="0" w:evenVBand="0" w:oddHBand="1" w:evenHBand="0" w:firstRowFirstColumn="0" w:firstRowLastColumn="0" w:lastRowFirstColumn="0" w:lastRowLastColumn="0"/>
              <w:rPr>
                <w:sz w:val="20"/>
                <w:szCs w:val="20"/>
              </w:rPr>
            </w:pPr>
          </w:p>
          <w:p w14:paraId="545464E1" w14:textId="77777777" w:rsidR="00C00313" w:rsidRDefault="00C00313" w:rsidP="00C00313">
            <w:pPr>
              <w:cnfStyle w:val="000000100000" w:firstRow="0" w:lastRow="0" w:firstColumn="0" w:lastColumn="0" w:oddVBand="0" w:evenVBand="0" w:oddHBand="1" w:evenHBand="0" w:firstRowFirstColumn="0" w:firstRowLastColumn="0" w:lastRowFirstColumn="0" w:lastRowLastColumn="0"/>
              <w:rPr>
                <w:sz w:val="20"/>
                <w:szCs w:val="20"/>
              </w:rPr>
            </w:pPr>
            <w:r w:rsidRPr="00940A73">
              <w:rPr>
                <w:sz w:val="20"/>
                <w:szCs w:val="20"/>
              </w:rPr>
              <w:t>Lecture</w:t>
            </w:r>
          </w:p>
          <w:p w14:paraId="0E830B47" w14:textId="5F3B41E4" w:rsidR="0079443C" w:rsidRPr="00631911" w:rsidRDefault="00C00313" w:rsidP="003C4E7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and </w:t>
            </w:r>
            <w:r w:rsidR="00631911">
              <w:rPr>
                <w:sz w:val="20"/>
                <w:szCs w:val="20"/>
              </w:rPr>
              <w:t>Tutorial</w:t>
            </w:r>
          </w:p>
        </w:tc>
        <w:tc>
          <w:tcPr>
            <w:tcW w:w="5189" w:type="dxa"/>
          </w:tcPr>
          <w:p w14:paraId="091B7C93" w14:textId="065B5533" w:rsidR="00C00313" w:rsidRPr="00F82D8E" w:rsidRDefault="00C00313" w:rsidP="00F82D8E">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940A73">
              <w:rPr>
                <w:rFonts w:asciiTheme="minorHAnsi" w:hAnsiTheme="minorHAnsi"/>
                <w:sz w:val="20"/>
                <w:szCs w:val="20"/>
              </w:rPr>
              <w:t>Equality, diversity and people management: Is everyone the same? How do patterns of inequality, based on social class, race, gender, level of disability and age, affect organi</w:t>
            </w:r>
            <w:r>
              <w:rPr>
                <w:rFonts w:asciiTheme="minorHAnsi" w:hAnsiTheme="minorHAnsi"/>
                <w:sz w:val="20"/>
                <w:szCs w:val="20"/>
              </w:rPr>
              <w:t>z</w:t>
            </w:r>
            <w:r w:rsidRPr="00940A73">
              <w:rPr>
                <w:rFonts w:asciiTheme="minorHAnsi" w:hAnsiTheme="minorHAnsi"/>
                <w:sz w:val="20"/>
                <w:szCs w:val="20"/>
              </w:rPr>
              <w:t>ations, and how can organi</w:t>
            </w:r>
            <w:r>
              <w:rPr>
                <w:rFonts w:asciiTheme="minorHAnsi" w:hAnsiTheme="minorHAnsi"/>
                <w:sz w:val="20"/>
                <w:szCs w:val="20"/>
              </w:rPr>
              <w:t>z</w:t>
            </w:r>
            <w:r w:rsidRPr="00940A73">
              <w:rPr>
                <w:rFonts w:asciiTheme="minorHAnsi" w:hAnsiTheme="minorHAnsi"/>
                <w:sz w:val="20"/>
                <w:szCs w:val="20"/>
              </w:rPr>
              <w:t>ations use opportunities and deal with problems and challenges arising based on the “composition” of their workforce?</w:t>
            </w:r>
          </w:p>
        </w:tc>
        <w:tc>
          <w:tcPr>
            <w:tcW w:w="1800" w:type="dxa"/>
          </w:tcPr>
          <w:p w14:paraId="48047E9A" w14:textId="71A7AD73" w:rsidR="004B567C" w:rsidRPr="00940A73" w:rsidRDefault="004B567C" w:rsidP="0079443C">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4317" w:type="dxa"/>
            <w:gridSpan w:val="2"/>
          </w:tcPr>
          <w:p w14:paraId="4152695D" w14:textId="77777777" w:rsidR="00C00313" w:rsidRPr="00940A73" w:rsidRDefault="00C00313" w:rsidP="00C00313">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940A73">
              <w:rPr>
                <w:rFonts w:asciiTheme="minorHAnsi" w:hAnsiTheme="minorHAnsi"/>
                <w:sz w:val="20"/>
                <w:szCs w:val="20"/>
              </w:rPr>
              <w:t xml:space="preserve">Bratton 2015, </w:t>
            </w:r>
          </w:p>
          <w:p w14:paraId="6F79A83E" w14:textId="11A0EACE" w:rsidR="0079443C" w:rsidRPr="00940A73" w:rsidRDefault="00C00313" w:rsidP="00C00313">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940A73">
              <w:rPr>
                <w:sz w:val="20"/>
                <w:szCs w:val="20"/>
              </w:rPr>
              <w:t>Chapters 8 and 9</w:t>
            </w:r>
          </w:p>
        </w:tc>
      </w:tr>
      <w:tr w:rsidR="00146811" w:rsidRPr="00940A73" w14:paraId="5E105D7E" w14:textId="77777777" w:rsidTr="7525065D">
        <w:tc>
          <w:tcPr>
            <w:cnfStyle w:val="001000000000" w:firstRow="0" w:lastRow="0" w:firstColumn="1" w:lastColumn="0" w:oddVBand="0" w:evenVBand="0" w:oddHBand="0" w:evenHBand="0" w:firstRowFirstColumn="0" w:firstRowLastColumn="0" w:lastRowFirstColumn="0" w:lastRowLastColumn="0"/>
            <w:tcW w:w="3201" w:type="dxa"/>
          </w:tcPr>
          <w:p w14:paraId="66705C56" w14:textId="77777777" w:rsidR="000A159C" w:rsidRDefault="000A159C" w:rsidP="000A159C">
            <w:pPr>
              <w:pStyle w:val="ListParagraph"/>
              <w:spacing w:after="0" w:line="240" w:lineRule="auto"/>
              <w:ind w:left="0"/>
              <w:jc w:val="both"/>
              <w:rPr>
                <w:rFonts w:asciiTheme="minorHAnsi" w:hAnsiTheme="minorHAnsi"/>
                <w:sz w:val="20"/>
                <w:szCs w:val="20"/>
              </w:rPr>
            </w:pPr>
          </w:p>
          <w:p w14:paraId="5964A5F4" w14:textId="28549201" w:rsidR="00B42594" w:rsidRDefault="000A159C" w:rsidP="00071690">
            <w:pPr>
              <w:pStyle w:val="ListParagraph"/>
              <w:spacing w:after="0" w:line="240" w:lineRule="auto"/>
              <w:ind w:left="0"/>
              <w:jc w:val="both"/>
              <w:rPr>
                <w:rFonts w:asciiTheme="minorHAnsi" w:hAnsiTheme="minorHAnsi"/>
                <w:b w:val="0"/>
                <w:bCs w:val="0"/>
                <w:sz w:val="20"/>
                <w:szCs w:val="20"/>
              </w:rPr>
            </w:pPr>
            <w:r>
              <w:rPr>
                <w:rFonts w:asciiTheme="minorHAnsi" w:hAnsiTheme="minorHAnsi"/>
                <w:sz w:val="20"/>
                <w:szCs w:val="20"/>
              </w:rPr>
              <w:t>Lecture 8</w:t>
            </w:r>
          </w:p>
          <w:p w14:paraId="6A3AF423" w14:textId="77777777" w:rsidR="00EC6F78" w:rsidRDefault="00EC6F78" w:rsidP="000A159C">
            <w:pPr>
              <w:pStyle w:val="ListParagraph"/>
              <w:spacing w:after="0" w:line="240" w:lineRule="auto"/>
              <w:ind w:left="0"/>
              <w:jc w:val="both"/>
              <w:rPr>
                <w:rFonts w:asciiTheme="minorHAnsi" w:hAnsiTheme="minorHAnsi"/>
                <w:b w:val="0"/>
                <w:bCs w:val="0"/>
                <w:sz w:val="20"/>
                <w:szCs w:val="20"/>
              </w:rPr>
            </w:pPr>
          </w:p>
          <w:p w14:paraId="5E105D76" w14:textId="4DBB06EC" w:rsidR="00EC6F78" w:rsidRPr="00EC6F78" w:rsidRDefault="00EC6F78" w:rsidP="000A159C">
            <w:pPr>
              <w:pStyle w:val="ListParagraph"/>
              <w:spacing w:after="0" w:line="240" w:lineRule="auto"/>
              <w:ind w:left="0"/>
              <w:jc w:val="both"/>
              <w:rPr>
                <w:rFonts w:asciiTheme="minorHAnsi" w:hAnsiTheme="minorHAnsi"/>
                <w:sz w:val="20"/>
                <w:szCs w:val="20"/>
              </w:rPr>
            </w:pPr>
            <w:r>
              <w:rPr>
                <w:rFonts w:asciiTheme="minorHAnsi" w:hAnsiTheme="minorHAnsi"/>
                <w:sz w:val="20"/>
                <w:szCs w:val="20"/>
              </w:rPr>
              <w:t xml:space="preserve">*Tutorial scheduled in this week </w:t>
            </w:r>
          </w:p>
        </w:tc>
        <w:tc>
          <w:tcPr>
            <w:tcW w:w="239" w:type="dxa"/>
          </w:tcPr>
          <w:p w14:paraId="1EF215AF" w14:textId="77777777" w:rsidR="00FF377F" w:rsidRDefault="00FF377F" w:rsidP="00FF377F">
            <w:pPr>
              <w:cnfStyle w:val="000000000000" w:firstRow="0" w:lastRow="0" w:firstColumn="0" w:lastColumn="0" w:oddVBand="0" w:evenVBand="0" w:oddHBand="0" w:evenHBand="0" w:firstRowFirstColumn="0" w:firstRowLastColumn="0" w:lastRowFirstColumn="0" w:lastRowLastColumn="0"/>
              <w:rPr>
                <w:b/>
                <w:sz w:val="20"/>
                <w:szCs w:val="20"/>
              </w:rPr>
            </w:pPr>
          </w:p>
          <w:p w14:paraId="4836A521" w14:textId="77777777" w:rsidR="00C00313" w:rsidRDefault="00C00313" w:rsidP="00FF377F">
            <w:pPr>
              <w:cnfStyle w:val="000000000000" w:firstRow="0" w:lastRow="0" w:firstColumn="0" w:lastColumn="0" w:oddVBand="0" w:evenVBand="0" w:oddHBand="0" w:evenHBand="0" w:firstRowFirstColumn="0" w:firstRowLastColumn="0" w:lastRowFirstColumn="0" w:lastRowLastColumn="0"/>
              <w:rPr>
                <w:b/>
                <w:sz w:val="20"/>
                <w:szCs w:val="20"/>
              </w:rPr>
            </w:pPr>
          </w:p>
          <w:p w14:paraId="5E105D78" w14:textId="41D58E30" w:rsidR="00C00313" w:rsidRPr="00940A73" w:rsidRDefault="00C00313" w:rsidP="00FF377F">
            <w:pPr>
              <w:cnfStyle w:val="000000000000" w:firstRow="0" w:lastRow="0" w:firstColumn="0" w:lastColumn="0" w:oddVBand="0" w:evenVBand="0" w:oddHBand="0" w:evenHBand="0" w:firstRowFirstColumn="0" w:firstRowLastColumn="0" w:lastRowFirstColumn="0" w:lastRowLastColumn="0"/>
              <w:rPr>
                <w:b/>
                <w:sz w:val="20"/>
                <w:szCs w:val="20"/>
              </w:rPr>
            </w:pPr>
          </w:p>
        </w:tc>
        <w:tc>
          <w:tcPr>
            <w:tcW w:w="1527" w:type="dxa"/>
          </w:tcPr>
          <w:p w14:paraId="6AB9E123" w14:textId="77777777" w:rsidR="00C00313" w:rsidRDefault="00C00313" w:rsidP="00FF377F">
            <w:pPr>
              <w:cnfStyle w:val="000000000000" w:firstRow="0" w:lastRow="0" w:firstColumn="0" w:lastColumn="0" w:oddVBand="0" w:evenVBand="0" w:oddHBand="0" w:evenHBand="0" w:firstRowFirstColumn="0" w:firstRowLastColumn="0" w:lastRowFirstColumn="0" w:lastRowLastColumn="0"/>
            </w:pPr>
          </w:p>
          <w:p w14:paraId="5E105D79" w14:textId="6D675EB8" w:rsidR="008E47A8" w:rsidRPr="00983A93" w:rsidRDefault="00BD07B3" w:rsidP="00BD07B3">
            <w:pPr>
              <w:cnfStyle w:val="000000000000" w:firstRow="0" w:lastRow="0" w:firstColumn="0" w:lastColumn="0" w:oddVBand="0" w:evenVBand="0" w:oddHBand="0" w:evenHBand="0" w:firstRowFirstColumn="0" w:firstRowLastColumn="0" w:lastRowFirstColumn="0" w:lastRowLastColumn="0"/>
              <w:rPr>
                <w:sz w:val="20"/>
                <w:szCs w:val="20"/>
              </w:rPr>
            </w:pPr>
            <w:r w:rsidRPr="00983A93">
              <w:rPr>
                <w:sz w:val="20"/>
                <w:szCs w:val="20"/>
              </w:rPr>
              <w:t xml:space="preserve">Lecture and </w:t>
            </w:r>
            <w:r w:rsidR="00631911">
              <w:rPr>
                <w:sz w:val="20"/>
                <w:szCs w:val="20"/>
              </w:rPr>
              <w:t>Tutorial</w:t>
            </w:r>
            <w:r w:rsidRPr="00983A93">
              <w:rPr>
                <w:sz w:val="20"/>
                <w:szCs w:val="20"/>
              </w:rPr>
              <w:t xml:space="preserve"> </w:t>
            </w:r>
            <w:r w:rsidR="00C00313" w:rsidRPr="00983A93">
              <w:rPr>
                <w:sz w:val="20"/>
                <w:szCs w:val="20"/>
              </w:rPr>
              <w:t xml:space="preserve"> </w:t>
            </w:r>
          </w:p>
        </w:tc>
        <w:tc>
          <w:tcPr>
            <w:tcW w:w="5189" w:type="dxa"/>
          </w:tcPr>
          <w:p w14:paraId="7DF2DCD0" w14:textId="78EB3A64" w:rsidR="00BD07B3" w:rsidRPr="00940A73" w:rsidRDefault="00BD07B3" w:rsidP="00BD07B3">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sz w:val="20"/>
                <w:szCs w:val="20"/>
              </w:rPr>
            </w:pPr>
            <w:r w:rsidRPr="00940A73">
              <w:rPr>
                <w:rFonts w:asciiTheme="minorHAnsi" w:hAnsiTheme="minorHAnsi"/>
                <w:b/>
                <w:sz w:val="20"/>
                <w:szCs w:val="20"/>
              </w:rPr>
              <w:t xml:space="preserve">SECTION 4: </w:t>
            </w:r>
            <w:proofErr w:type="spellStart"/>
            <w:r w:rsidRPr="00940A73">
              <w:rPr>
                <w:rFonts w:asciiTheme="minorHAnsi" w:hAnsiTheme="minorHAnsi"/>
                <w:b/>
                <w:sz w:val="20"/>
                <w:szCs w:val="20"/>
              </w:rPr>
              <w:t>Organisational</w:t>
            </w:r>
            <w:proofErr w:type="spellEnd"/>
            <w:r w:rsidRPr="00940A73">
              <w:rPr>
                <w:rFonts w:asciiTheme="minorHAnsi" w:hAnsiTheme="minorHAnsi"/>
                <w:b/>
                <w:sz w:val="20"/>
                <w:szCs w:val="20"/>
              </w:rPr>
              <w:t xml:space="preserve"> design and change</w:t>
            </w:r>
          </w:p>
          <w:p w14:paraId="252C326E" w14:textId="77777777" w:rsidR="00C35D8C" w:rsidRDefault="00BD07B3" w:rsidP="00BD07B3">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roofErr w:type="spellStart"/>
            <w:r w:rsidRPr="00940A73">
              <w:rPr>
                <w:rFonts w:asciiTheme="minorHAnsi" w:hAnsiTheme="minorHAnsi"/>
                <w:sz w:val="20"/>
                <w:szCs w:val="20"/>
              </w:rPr>
              <w:t>Organisational</w:t>
            </w:r>
            <w:proofErr w:type="spellEnd"/>
            <w:r w:rsidRPr="00940A73">
              <w:rPr>
                <w:rFonts w:asciiTheme="minorHAnsi" w:hAnsiTheme="minorHAnsi"/>
                <w:sz w:val="20"/>
                <w:szCs w:val="20"/>
              </w:rPr>
              <w:t xml:space="preserve"> culture: What is the difference between national and </w:t>
            </w:r>
            <w:proofErr w:type="spellStart"/>
            <w:r w:rsidRPr="00940A73">
              <w:rPr>
                <w:rFonts w:asciiTheme="minorHAnsi" w:hAnsiTheme="minorHAnsi"/>
                <w:sz w:val="20"/>
                <w:szCs w:val="20"/>
              </w:rPr>
              <w:t>organisational</w:t>
            </w:r>
            <w:proofErr w:type="spellEnd"/>
            <w:r w:rsidRPr="00940A73">
              <w:rPr>
                <w:rFonts w:asciiTheme="minorHAnsi" w:hAnsiTheme="minorHAnsi"/>
                <w:sz w:val="20"/>
                <w:szCs w:val="20"/>
              </w:rPr>
              <w:t xml:space="preserve"> culture? What effect does organi</w:t>
            </w:r>
            <w:r>
              <w:rPr>
                <w:rFonts w:asciiTheme="minorHAnsi" w:hAnsiTheme="minorHAnsi"/>
                <w:sz w:val="20"/>
                <w:szCs w:val="20"/>
              </w:rPr>
              <w:t>z</w:t>
            </w:r>
            <w:r w:rsidRPr="00940A73">
              <w:rPr>
                <w:rFonts w:asciiTheme="minorHAnsi" w:hAnsiTheme="minorHAnsi"/>
                <w:sz w:val="20"/>
                <w:szCs w:val="20"/>
              </w:rPr>
              <w:t xml:space="preserve">ational culture have on individual </w:t>
            </w:r>
            <w:proofErr w:type="spellStart"/>
            <w:r w:rsidRPr="00940A73">
              <w:rPr>
                <w:rFonts w:asciiTheme="minorHAnsi" w:hAnsiTheme="minorHAnsi"/>
                <w:sz w:val="20"/>
                <w:szCs w:val="20"/>
              </w:rPr>
              <w:t>behaviour</w:t>
            </w:r>
            <w:proofErr w:type="spellEnd"/>
            <w:r w:rsidRPr="00940A73">
              <w:rPr>
                <w:rFonts w:asciiTheme="minorHAnsi" w:hAnsiTheme="minorHAnsi"/>
                <w:sz w:val="20"/>
                <w:szCs w:val="20"/>
              </w:rPr>
              <w:t xml:space="preserve"> and team dynamics as well as organi</w:t>
            </w:r>
            <w:r>
              <w:rPr>
                <w:rFonts w:asciiTheme="minorHAnsi" w:hAnsiTheme="minorHAnsi"/>
                <w:sz w:val="20"/>
                <w:szCs w:val="20"/>
              </w:rPr>
              <w:t>z</w:t>
            </w:r>
            <w:r w:rsidRPr="00940A73">
              <w:rPr>
                <w:rFonts w:asciiTheme="minorHAnsi" w:hAnsiTheme="minorHAnsi"/>
                <w:sz w:val="20"/>
                <w:szCs w:val="20"/>
              </w:rPr>
              <w:t>ational processes and outcomes? How can organi</w:t>
            </w:r>
            <w:r>
              <w:rPr>
                <w:rFonts w:asciiTheme="minorHAnsi" w:hAnsiTheme="minorHAnsi"/>
                <w:sz w:val="20"/>
                <w:szCs w:val="20"/>
              </w:rPr>
              <w:t>z</w:t>
            </w:r>
            <w:r w:rsidRPr="00940A73">
              <w:rPr>
                <w:rFonts w:asciiTheme="minorHAnsi" w:hAnsiTheme="minorHAnsi"/>
                <w:sz w:val="20"/>
                <w:szCs w:val="20"/>
              </w:rPr>
              <w:t>ational culture be influenced and changed</w:t>
            </w:r>
          </w:p>
          <w:p w14:paraId="43656305" w14:textId="77777777" w:rsidR="00F82D8E" w:rsidRDefault="00F82D8E" w:rsidP="00BD07B3">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p w14:paraId="5E105D7A" w14:textId="49EDD085" w:rsidR="00F82D8E" w:rsidRPr="00940A73" w:rsidRDefault="00F82D8E" w:rsidP="00BD07B3">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1800" w:type="dxa"/>
          </w:tcPr>
          <w:p w14:paraId="5E105D7B" w14:textId="77777777" w:rsidR="00FF377F" w:rsidRPr="00940A73" w:rsidRDefault="00FF377F" w:rsidP="00FF377F">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4317" w:type="dxa"/>
            <w:gridSpan w:val="2"/>
          </w:tcPr>
          <w:p w14:paraId="78720D8A" w14:textId="77777777" w:rsidR="00983A93" w:rsidRPr="00940A73" w:rsidRDefault="00983A93" w:rsidP="00983A93">
            <w:pPr>
              <w:pStyle w:val="ListParagraph"/>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940A73">
              <w:rPr>
                <w:rFonts w:asciiTheme="minorHAnsi" w:hAnsiTheme="minorHAnsi"/>
                <w:sz w:val="20"/>
                <w:szCs w:val="20"/>
              </w:rPr>
              <w:t xml:space="preserve">Bratton 2015, </w:t>
            </w:r>
          </w:p>
          <w:p w14:paraId="79232A94" w14:textId="4A7E6B88" w:rsidR="00FF377F" w:rsidRPr="00C35D8C" w:rsidRDefault="00983A93" w:rsidP="00983A93">
            <w:pPr>
              <w:cnfStyle w:val="000000000000" w:firstRow="0" w:lastRow="0" w:firstColumn="0" w:lastColumn="0" w:oddVBand="0" w:evenVBand="0" w:oddHBand="0" w:evenHBand="0" w:firstRowFirstColumn="0" w:firstRowLastColumn="0" w:lastRowFirstColumn="0" w:lastRowLastColumn="0"/>
              <w:rPr>
                <w:lang w:val="en-US"/>
              </w:rPr>
            </w:pPr>
            <w:r w:rsidRPr="00940A73">
              <w:rPr>
                <w:sz w:val="20"/>
                <w:szCs w:val="20"/>
              </w:rPr>
              <w:t xml:space="preserve">Chapter </w:t>
            </w:r>
            <w:r>
              <w:rPr>
                <w:sz w:val="20"/>
                <w:szCs w:val="20"/>
              </w:rPr>
              <w:t>17</w:t>
            </w:r>
          </w:p>
        </w:tc>
      </w:tr>
    </w:tbl>
    <w:p w14:paraId="2215A3B8" w14:textId="77777777" w:rsidR="00071690" w:rsidRDefault="00071690">
      <w:r>
        <w:rPr>
          <w:b/>
          <w:bCs/>
        </w:rPr>
        <w:br w:type="page"/>
      </w:r>
    </w:p>
    <w:tbl>
      <w:tblPr>
        <w:tblStyle w:val="GridTable4-Accent31"/>
        <w:tblW w:w="16273" w:type="dxa"/>
        <w:tblLook w:val="04A0" w:firstRow="1" w:lastRow="0" w:firstColumn="1" w:lastColumn="0" w:noHBand="0" w:noVBand="1"/>
      </w:tblPr>
      <w:tblGrid>
        <w:gridCol w:w="3201"/>
        <w:gridCol w:w="239"/>
        <w:gridCol w:w="1527"/>
        <w:gridCol w:w="5189"/>
        <w:gridCol w:w="1800"/>
        <w:gridCol w:w="4317"/>
      </w:tblGrid>
      <w:tr w:rsidR="00983A93" w:rsidRPr="00940A73" w14:paraId="5E105D8B" w14:textId="77777777" w:rsidTr="752506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1" w:type="dxa"/>
          </w:tcPr>
          <w:p w14:paraId="04A20730" w14:textId="2AF84CB4" w:rsidR="000A159C" w:rsidRPr="00F764A3" w:rsidRDefault="123AB5EE" w:rsidP="7525065D">
            <w:pPr>
              <w:pStyle w:val="ListParagraph"/>
              <w:spacing w:after="0" w:line="240" w:lineRule="auto"/>
              <w:ind w:left="0"/>
              <w:jc w:val="both"/>
              <w:rPr>
                <w:rFonts w:asciiTheme="minorHAnsi" w:hAnsiTheme="minorHAnsi"/>
                <w:sz w:val="20"/>
                <w:szCs w:val="20"/>
              </w:rPr>
            </w:pPr>
            <w:r w:rsidRPr="7525065D">
              <w:rPr>
                <w:rFonts w:asciiTheme="minorHAnsi" w:hAnsiTheme="minorHAnsi"/>
                <w:sz w:val="20"/>
                <w:szCs w:val="20"/>
              </w:rPr>
              <w:lastRenderedPageBreak/>
              <w:t xml:space="preserve"> </w:t>
            </w:r>
          </w:p>
          <w:p w14:paraId="56FA5F6E" w14:textId="77777777" w:rsidR="000A159C" w:rsidRDefault="000A159C" w:rsidP="000A159C">
            <w:pPr>
              <w:pStyle w:val="ListParagraph"/>
              <w:spacing w:after="0" w:line="240" w:lineRule="auto"/>
              <w:ind w:left="0"/>
              <w:jc w:val="both"/>
              <w:rPr>
                <w:rFonts w:asciiTheme="minorHAnsi" w:hAnsiTheme="minorHAnsi"/>
                <w:sz w:val="20"/>
                <w:szCs w:val="20"/>
              </w:rPr>
            </w:pPr>
          </w:p>
          <w:p w14:paraId="2A9C932E" w14:textId="77777777" w:rsidR="00071690" w:rsidRDefault="000A159C" w:rsidP="00071690">
            <w:pPr>
              <w:pStyle w:val="ListParagraph"/>
              <w:spacing w:after="0" w:line="240" w:lineRule="auto"/>
              <w:ind w:left="0"/>
              <w:jc w:val="both"/>
              <w:rPr>
                <w:rFonts w:asciiTheme="minorHAnsi" w:hAnsiTheme="minorHAnsi"/>
                <w:b w:val="0"/>
                <w:bCs w:val="0"/>
                <w:sz w:val="20"/>
                <w:szCs w:val="20"/>
              </w:rPr>
            </w:pPr>
            <w:r>
              <w:rPr>
                <w:rFonts w:asciiTheme="minorHAnsi" w:hAnsiTheme="minorHAnsi"/>
                <w:sz w:val="20"/>
                <w:szCs w:val="20"/>
              </w:rPr>
              <w:t>Lecture 9</w:t>
            </w:r>
          </w:p>
          <w:p w14:paraId="16A58A2E" w14:textId="77777777" w:rsidR="00071690" w:rsidRDefault="00071690" w:rsidP="00071690">
            <w:pPr>
              <w:pStyle w:val="ListParagraph"/>
              <w:spacing w:after="0" w:line="240" w:lineRule="auto"/>
              <w:ind w:left="0"/>
              <w:jc w:val="both"/>
              <w:rPr>
                <w:rFonts w:asciiTheme="minorHAnsi" w:hAnsiTheme="minorHAnsi"/>
                <w:b w:val="0"/>
                <w:bCs w:val="0"/>
                <w:sz w:val="20"/>
                <w:szCs w:val="20"/>
              </w:rPr>
            </w:pPr>
          </w:p>
          <w:p w14:paraId="5E105D83" w14:textId="53C70F5F" w:rsidR="00EC6F78" w:rsidRPr="00EC6F78" w:rsidRDefault="00EC6F78" w:rsidP="00071690">
            <w:pPr>
              <w:pStyle w:val="ListParagraph"/>
              <w:spacing w:after="0" w:line="240" w:lineRule="auto"/>
              <w:ind w:left="0"/>
              <w:jc w:val="both"/>
              <w:rPr>
                <w:rFonts w:asciiTheme="minorHAnsi" w:hAnsiTheme="minorHAnsi"/>
                <w:sz w:val="20"/>
                <w:szCs w:val="20"/>
              </w:rPr>
            </w:pPr>
            <w:r>
              <w:rPr>
                <w:rFonts w:asciiTheme="minorHAnsi" w:hAnsiTheme="minorHAnsi"/>
                <w:sz w:val="20"/>
                <w:szCs w:val="20"/>
              </w:rPr>
              <w:t xml:space="preserve">*Tutorial scheduled in this week </w:t>
            </w:r>
          </w:p>
        </w:tc>
        <w:tc>
          <w:tcPr>
            <w:tcW w:w="239" w:type="dxa"/>
          </w:tcPr>
          <w:p w14:paraId="5E105D85" w14:textId="040A3183" w:rsidR="00983A93" w:rsidRPr="00940A73" w:rsidRDefault="00983A93" w:rsidP="00983A93">
            <w:pPr>
              <w:cnfStyle w:val="100000000000" w:firstRow="1" w:lastRow="0" w:firstColumn="0" w:lastColumn="0" w:oddVBand="0" w:evenVBand="0" w:oddHBand="0" w:evenHBand="0" w:firstRowFirstColumn="0" w:firstRowLastColumn="0" w:lastRowFirstColumn="0" w:lastRowLastColumn="0"/>
              <w:rPr>
                <w:b w:val="0"/>
                <w:sz w:val="20"/>
                <w:szCs w:val="20"/>
              </w:rPr>
            </w:pPr>
          </w:p>
        </w:tc>
        <w:tc>
          <w:tcPr>
            <w:tcW w:w="1527" w:type="dxa"/>
          </w:tcPr>
          <w:p w14:paraId="27A4AA9F" w14:textId="77777777" w:rsidR="00983A93" w:rsidRDefault="00983A93" w:rsidP="00983A93">
            <w:pPr>
              <w:cnfStyle w:val="100000000000" w:firstRow="1" w:lastRow="0" w:firstColumn="0" w:lastColumn="0" w:oddVBand="0" w:evenVBand="0" w:oddHBand="0" w:evenHBand="0" w:firstRowFirstColumn="0" w:firstRowLastColumn="0" w:lastRowFirstColumn="0" w:lastRowLastColumn="0"/>
              <w:rPr>
                <w:sz w:val="20"/>
                <w:szCs w:val="20"/>
              </w:rPr>
            </w:pPr>
          </w:p>
          <w:p w14:paraId="5E105D86" w14:textId="3B9DC989" w:rsidR="00983A93" w:rsidRPr="00940A73" w:rsidRDefault="00983A93" w:rsidP="00983A93">
            <w:pPr>
              <w:cnfStyle w:val="100000000000" w:firstRow="1" w:lastRow="0" w:firstColumn="0" w:lastColumn="0" w:oddVBand="0" w:evenVBand="0" w:oddHBand="0" w:evenHBand="0" w:firstRowFirstColumn="0" w:firstRowLastColumn="0" w:lastRowFirstColumn="0" w:lastRowLastColumn="0"/>
            </w:pPr>
            <w:r w:rsidRPr="00983A93">
              <w:rPr>
                <w:sz w:val="20"/>
                <w:szCs w:val="20"/>
              </w:rPr>
              <w:t xml:space="preserve">Lecture and </w:t>
            </w:r>
            <w:r w:rsidR="00631911">
              <w:rPr>
                <w:sz w:val="20"/>
                <w:szCs w:val="20"/>
              </w:rPr>
              <w:t>Tutorial</w:t>
            </w:r>
            <w:r w:rsidRPr="00983A93">
              <w:rPr>
                <w:sz w:val="20"/>
                <w:szCs w:val="20"/>
              </w:rPr>
              <w:t xml:space="preserve">  </w:t>
            </w:r>
          </w:p>
        </w:tc>
        <w:tc>
          <w:tcPr>
            <w:tcW w:w="5189" w:type="dxa"/>
          </w:tcPr>
          <w:p w14:paraId="22CAE0D3" w14:textId="77777777" w:rsidR="00983A93" w:rsidRPr="00940A73" w:rsidRDefault="00983A93" w:rsidP="00983A93">
            <w:pPr>
              <w:pStyle w:val="ListParagraph"/>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proofErr w:type="spellStart"/>
            <w:r w:rsidRPr="00940A73">
              <w:rPr>
                <w:rFonts w:asciiTheme="minorHAnsi" w:hAnsiTheme="minorHAnsi"/>
                <w:sz w:val="20"/>
                <w:szCs w:val="20"/>
              </w:rPr>
              <w:t>Organisational</w:t>
            </w:r>
            <w:proofErr w:type="spellEnd"/>
            <w:r w:rsidRPr="00940A73">
              <w:rPr>
                <w:rFonts w:asciiTheme="minorHAnsi" w:hAnsiTheme="minorHAnsi"/>
                <w:sz w:val="20"/>
                <w:szCs w:val="20"/>
              </w:rPr>
              <w:t xml:space="preserve"> change: Why does organi</w:t>
            </w:r>
            <w:r>
              <w:rPr>
                <w:rFonts w:asciiTheme="minorHAnsi" w:hAnsiTheme="minorHAnsi"/>
                <w:sz w:val="20"/>
                <w:szCs w:val="20"/>
              </w:rPr>
              <w:t>z</w:t>
            </w:r>
            <w:r w:rsidRPr="00940A73">
              <w:rPr>
                <w:rFonts w:asciiTheme="minorHAnsi" w:hAnsiTheme="minorHAnsi"/>
                <w:sz w:val="20"/>
                <w:szCs w:val="20"/>
              </w:rPr>
              <w:t>ational change take place, how is change initiated, why is it important, good or bad, how should change be effectively introduced and managed, how can resistance to change be overcome, and what effect does change have on organi</w:t>
            </w:r>
            <w:r>
              <w:rPr>
                <w:rFonts w:asciiTheme="minorHAnsi" w:hAnsiTheme="minorHAnsi"/>
                <w:sz w:val="20"/>
                <w:szCs w:val="20"/>
              </w:rPr>
              <w:t>z</w:t>
            </w:r>
            <w:r w:rsidRPr="00940A73">
              <w:rPr>
                <w:rFonts w:asciiTheme="minorHAnsi" w:hAnsiTheme="minorHAnsi"/>
                <w:sz w:val="20"/>
                <w:szCs w:val="20"/>
              </w:rPr>
              <w:t>ational performance?</w:t>
            </w:r>
          </w:p>
          <w:p w14:paraId="5C1FB606" w14:textId="77777777" w:rsidR="00983A93" w:rsidRPr="00940A73" w:rsidRDefault="00983A93" w:rsidP="00983A93">
            <w:pPr>
              <w:pStyle w:val="ListParagraph"/>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p>
          <w:p w14:paraId="5E105D87" w14:textId="5E8A759A" w:rsidR="00983A93" w:rsidRPr="00940A73" w:rsidRDefault="00983A93" w:rsidP="00983A93">
            <w:pPr>
              <w:pStyle w:val="ListParagraph"/>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1800" w:type="dxa"/>
          </w:tcPr>
          <w:p w14:paraId="5E105D88" w14:textId="77777777" w:rsidR="00983A93" w:rsidRPr="00940A73" w:rsidRDefault="00983A93" w:rsidP="00983A93">
            <w:pPr>
              <w:pStyle w:val="ListParagraph"/>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p>
        </w:tc>
        <w:tc>
          <w:tcPr>
            <w:tcW w:w="4317" w:type="dxa"/>
          </w:tcPr>
          <w:p w14:paraId="700A19A6" w14:textId="77777777" w:rsidR="00983A93" w:rsidRPr="00940A73" w:rsidRDefault="00983A93" w:rsidP="00983A93">
            <w:pPr>
              <w:pStyle w:val="ListParagraph"/>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940A73">
              <w:rPr>
                <w:rFonts w:asciiTheme="minorHAnsi" w:hAnsiTheme="minorHAnsi"/>
                <w:sz w:val="20"/>
                <w:szCs w:val="20"/>
              </w:rPr>
              <w:t>Bratton 2015,</w:t>
            </w:r>
          </w:p>
          <w:p w14:paraId="5E105D8A" w14:textId="4E86ED6A" w:rsidR="00983A93" w:rsidRPr="00940A73" w:rsidRDefault="00983A93" w:rsidP="00983A93">
            <w:pPr>
              <w:pStyle w:val="ListParagraph"/>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940A73">
              <w:rPr>
                <w:rFonts w:asciiTheme="minorHAnsi" w:hAnsiTheme="minorHAnsi"/>
                <w:sz w:val="20"/>
                <w:szCs w:val="20"/>
              </w:rPr>
              <w:t>Chapter 18</w:t>
            </w:r>
          </w:p>
        </w:tc>
      </w:tr>
      <w:tr w:rsidR="00723FD9" w:rsidRPr="00940A73" w14:paraId="3747223B" w14:textId="77777777" w:rsidTr="752506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1" w:type="dxa"/>
          </w:tcPr>
          <w:p w14:paraId="119C034B" w14:textId="3F852B18" w:rsidR="00F62297" w:rsidRPr="00F764A3" w:rsidRDefault="00F62297" w:rsidP="7525065D">
            <w:pPr>
              <w:pStyle w:val="ListParagraph"/>
              <w:spacing w:after="0" w:line="240" w:lineRule="auto"/>
              <w:ind w:left="0"/>
              <w:jc w:val="both"/>
              <w:rPr>
                <w:rFonts w:asciiTheme="minorHAnsi" w:hAnsiTheme="minorHAnsi"/>
                <w:sz w:val="20"/>
                <w:szCs w:val="20"/>
              </w:rPr>
            </w:pPr>
          </w:p>
          <w:p w14:paraId="29370015" w14:textId="77777777" w:rsidR="00F62297" w:rsidRDefault="00F62297" w:rsidP="00F62297">
            <w:pPr>
              <w:pStyle w:val="ListParagraph"/>
              <w:spacing w:after="0" w:line="240" w:lineRule="auto"/>
              <w:ind w:left="0"/>
              <w:jc w:val="both"/>
              <w:rPr>
                <w:rFonts w:asciiTheme="minorHAnsi" w:hAnsiTheme="minorHAnsi"/>
                <w:sz w:val="20"/>
                <w:szCs w:val="20"/>
              </w:rPr>
            </w:pPr>
          </w:p>
          <w:p w14:paraId="1B47AC6F" w14:textId="67B2B1F1" w:rsidR="00723FD9" w:rsidRDefault="00F62297" w:rsidP="00071690">
            <w:pPr>
              <w:pStyle w:val="ListParagraph"/>
              <w:spacing w:after="0" w:line="240" w:lineRule="auto"/>
              <w:ind w:left="0"/>
              <w:jc w:val="both"/>
              <w:rPr>
                <w:rFonts w:asciiTheme="minorHAnsi" w:hAnsiTheme="minorHAnsi"/>
                <w:b w:val="0"/>
                <w:bCs w:val="0"/>
                <w:sz w:val="20"/>
                <w:szCs w:val="20"/>
              </w:rPr>
            </w:pPr>
            <w:r>
              <w:rPr>
                <w:rFonts w:asciiTheme="minorHAnsi" w:hAnsiTheme="minorHAnsi"/>
                <w:sz w:val="20"/>
                <w:szCs w:val="20"/>
              </w:rPr>
              <w:t>Lecture 10</w:t>
            </w:r>
          </w:p>
          <w:p w14:paraId="6478ECC9" w14:textId="77777777" w:rsidR="00EC6F78" w:rsidRDefault="00EC6F78" w:rsidP="00E82307">
            <w:pPr>
              <w:pStyle w:val="ListParagraph"/>
              <w:spacing w:after="0" w:line="240" w:lineRule="auto"/>
              <w:ind w:left="0"/>
              <w:jc w:val="both"/>
              <w:rPr>
                <w:rFonts w:asciiTheme="minorHAnsi" w:hAnsiTheme="minorHAnsi"/>
                <w:sz w:val="20"/>
                <w:szCs w:val="20"/>
              </w:rPr>
            </w:pPr>
          </w:p>
          <w:p w14:paraId="57EC1FBF" w14:textId="78C83BC3" w:rsidR="00EC6F78" w:rsidRPr="00EC6F78" w:rsidRDefault="00EC6F78" w:rsidP="00E82307">
            <w:pPr>
              <w:pStyle w:val="ListParagraph"/>
              <w:spacing w:after="0" w:line="240" w:lineRule="auto"/>
              <w:ind w:left="0"/>
              <w:jc w:val="both"/>
              <w:rPr>
                <w:rFonts w:asciiTheme="minorHAnsi" w:hAnsiTheme="minorHAnsi"/>
                <w:sz w:val="20"/>
                <w:szCs w:val="20"/>
              </w:rPr>
            </w:pPr>
            <w:r w:rsidRPr="00EC6F78">
              <w:rPr>
                <w:rFonts w:asciiTheme="minorHAnsi" w:hAnsiTheme="minorHAnsi"/>
                <w:sz w:val="20"/>
                <w:szCs w:val="20"/>
              </w:rPr>
              <w:t xml:space="preserve">*Tutorial scheduled in this week </w:t>
            </w:r>
          </w:p>
        </w:tc>
        <w:tc>
          <w:tcPr>
            <w:tcW w:w="239" w:type="dxa"/>
          </w:tcPr>
          <w:p w14:paraId="188AD3D5" w14:textId="77777777" w:rsidR="00723FD9" w:rsidRPr="00940A73" w:rsidRDefault="00723FD9" w:rsidP="00983A93">
            <w:pPr>
              <w:cnfStyle w:val="000000100000" w:firstRow="0" w:lastRow="0" w:firstColumn="0" w:lastColumn="0" w:oddVBand="0" w:evenVBand="0" w:oddHBand="1" w:evenHBand="0" w:firstRowFirstColumn="0" w:firstRowLastColumn="0" w:lastRowFirstColumn="0" w:lastRowLastColumn="0"/>
              <w:rPr>
                <w:b/>
                <w:sz w:val="20"/>
                <w:szCs w:val="20"/>
              </w:rPr>
            </w:pPr>
          </w:p>
        </w:tc>
        <w:tc>
          <w:tcPr>
            <w:tcW w:w="1527" w:type="dxa"/>
          </w:tcPr>
          <w:p w14:paraId="20ED4602" w14:textId="117D4AE9" w:rsidR="00723FD9" w:rsidRPr="00631911" w:rsidRDefault="00631911" w:rsidP="00983A9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Lecture and Tutorial </w:t>
            </w:r>
          </w:p>
        </w:tc>
        <w:tc>
          <w:tcPr>
            <w:tcW w:w="5189" w:type="dxa"/>
          </w:tcPr>
          <w:p w14:paraId="2307C36D" w14:textId="0D5A3747" w:rsidR="00723FD9" w:rsidRDefault="00571C9F" w:rsidP="00983A93">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940A73">
              <w:rPr>
                <w:rFonts w:asciiTheme="minorHAnsi" w:hAnsiTheme="minorHAnsi"/>
                <w:sz w:val="20"/>
                <w:szCs w:val="20"/>
              </w:rPr>
              <w:t xml:space="preserve">Decision-making, ethical </w:t>
            </w:r>
            <w:proofErr w:type="spellStart"/>
            <w:r w:rsidRPr="00940A73">
              <w:rPr>
                <w:rFonts w:asciiTheme="minorHAnsi" w:hAnsiTheme="minorHAnsi"/>
                <w:sz w:val="20"/>
                <w:szCs w:val="20"/>
              </w:rPr>
              <w:t>behaviour</w:t>
            </w:r>
            <w:proofErr w:type="spellEnd"/>
            <w:r w:rsidRPr="00940A73">
              <w:rPr>
                <w:rFonts w:asciiTheme="minorHAnsi" w:hAnsiTheme="minorHAnsi"/>
                <w:sz w:val="20"/>
                <w:szCs w:val="20"/>
              </w:rPr>
              <w:t xml:space="preserve"> and social responsibility // Power, politics and conflict: Is decision-making always rational? How might employee involvement improve the quality of decisions? How and why might politics and power possibly lead to conflict? What effect might conflict have on organi</w:t>
            </w:r>
            <w:r>
              <w:rPr>
                <w:rFonts w:asciiTheme="minorHAnsi" w:hAnsiTheme="minorHAnsi"/>
                <w:sz w:val="20"/>
                <w:szCs w:val="20"/>
              </w:rPr>
              <w:t>z</w:t>
            </w:r>
            <w:r w:rsidRPr="00940A73">
              <w:rPr>
                <w:rFonts w:asciiTheme="minorHAnsi" w:hAnsiTheme="minorHAnsi"/>
                <w:sz w:val="20"/>
                <w:szCs w:val="20"/>
              </w:rPr>
              <w:t xml:space="preserve">ational performance and how might conflict be overcome and solved?  </w:t>
            </w:r>
          </w:p>
          <w:p w14:paraId="49A373F9" w14:textId="2000546C" w:rsidR="00723FD9" w:rsidRPr="00723FD9" w:rsidRDefault="00723FD9" w:rsidP="00983A93">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p>
        </w:tc>
        <w:tc>
          <w:tcPr>
            <w:tcW w:w="1800" w:type="dxa"/>
          </w:tcPr>
          <w:p w14:paraId="1EA4E89B" w14:textId="77777777" w:rsidR="00723FD9" w:rsidRPr="00940A73" w:rsidRDefault="00723FD9" w:rsidP="00983A93">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4317" w:type="dxa"/>
          </w:tcPr>
          <w:p w14:paraId="4FB32317" w14:textId="77777777" w:rsidR="00571C9F" w:rsidRPr="00940A73" w:rsidRDefault="00571C9F" w:rsidP="00571C9F">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940A73">
              <w:rPr>
                <w:rFonts w:asciiTheme="minorHAnsi" w:hAnsiTheme="minorHAnsi"/>
                <w:sz w:val="20"/>
                <w:szCs w:val="20"/>
              </w:rPr>
              <w:t xml:space="preserve">Bratton 2015, </w:t>
            </w:r>
          </w:p>
          <w:p w14:paraId="377C5149" w14:textId="2656194D" w:rsidR="00723FD9" w:rsidRPr="00940A73" w:rsidRDefault="00571C9F" w:rsidP="00571C9F">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940A73">
              <w:rPr>
                <w:rFonts w:asciiTheme="minorHAnsi" w:hAnsiTheme="minorHAnsi"/>
                <w:sz w:val="20"/>
                <w:szCs w:val="20"/>
              </w:rPr>
              <w:t>Chapters 13 and 14</w:t>
            </w:r>
          </w:p>
        </w:tc>
      </w:tr>
    </w:tbl>
    <w:p w14:paraId="5E105DC1" w14:textId="5E135D96" w:rsidR="003E5FF1" w:rsidRDefault="003E5FF1" w:rsidP="00265BFE">
      <w:pPr>
        <w:pStyle w:val="ListParagraph"/>
        <w:spacing w:after="0" w:line="360" w:lineRule="auto"/>
        <w:jc w:val="both"/>
        <w:rPr>
          <w:rFonts w:asciiTheme="minorHAnsi" w:hAnsiTheme="minorHAnsi"/>
          <w:sz w:val="24"/>
          <w:szCs w:val="24"/>
        </w:rPr>
      </w:pPr>
    </w:p>
    <w:p w14:paraId="27FA2F64" w14:textId="384BA0A7" w:rsidR="003E5FF1" w:rsidRDefault="003E5FF1" w:rsidP="003E5FF1">
      <w:pPr>
        <w:rPr>
          <w:lang w:val="en-US"/>
        </w:rPr>
      </w:pPr>
    </w:p>
    <w:p w14:paraId="485EFBC9" w14:textId="21C2B559" w:rsidR="003E5FF1" w:rsidRDefault="003E5FF1" w:rsidP="003E5FF1">
      <w:pPr>
        <w:rPr>
          <w:lang w:val="en-US"/>
        </w:rPr>
      </w:pPr>
      <w:r>
        <w:rPr>
          <w:lang w:val="en-US"/>
        </w:rPr>
        <w:t xml:space="preserve">*Please note that in addition to the prescribed chapters, </w:t>
      </w:r>
      <w:r w:rsidR="00071690">
        <w:rPr>
          <w:lang w:val="en-US"/>
        </w:rPr>
        <w:t xml:space="preserve">journal </w:t>
      </w:r>
      <w:r>
        <w:rPr>
          <w:lang w:val="en-US"/>
        </w:rPr>
        <w:t>articles</w:t>
      </w:r>
      <w:r w:rsidR="00071690">
        <w:rPr>
          <w:lang w:val="en-US"/>
        </w:rPr>
        <w:t xml:space="preserve"> will be available on</w:t>
      </w:r>
      <w:r>
        <w:rPr>
          <w:lang w:val="en-US"/>
        </w:rPr>
        <w:t xml:space="preserve"> </w:t>
      </w:r>
      <w:r w:rsidR="009D3633">
        <w:rPr>
          <w:lang w:val="en-US"/>
        </w:rPr>
        <w:t>Blackboard</w:t>
      </w:r>
      <w:r w:rsidR="00071690">
        <w:rPr>
          <w:lang w:val="en-US"/>
        </w:rPr>
        <w:t xml:space="preserve"> as further reading</w:t>
      </w:r>
      <w:r w:rsidR="009D3633">
        <w:rPr>
          <w:lang w:val="en-US"/>
        </w:rPr>
        <w:t>.</w:t>
      </w:r>
    </w:p>
    <w:p w14:paraId="2161AAF1" w14:textId="45AB9617" w:rsidR="003E5FF1" w:rsidRDefault="003E5FF1" w:rsidP="003E5FF1">
      <w:pPr>
        <w:rPr>
          <w:lang w:val="en-US"/>
        </w:rPr>
      </w:pPr>
    </w:p>
    <w:p w14:paraId="62A9DAE7" w14:textId="77777777" w:rsidR="00124340" w:rsidRPr="003E5FF1" w:rsidRDefault="00124340" w:rsidP="003E5FF1">
      <w:pPr>
        <w:rPr>
          <w:lang w:val="en-US"/>
        </w:rPr>
        <w:sectPr w:rsidR="00124340" w:rsidRPr="003E5FF1" w:rsidSect="00923A05">
          <w:pgSz w:w="16838" w:h="11906" w:orient="landscape"/>
          <w:pgMar w:top="1440" w:right="1440" w:bottom="1440" w:left="1440" w:header="708" w:footer="708" w:gutter="0"/>
          <w:cols w:space="708"/>
          <w:docGrid w:linePitch="360"/>
        </w:sectPr>
      </w:pPr>
    </w:p>
    <w:p w14:paraId="5E105DC2" w14:textId="77777777" w:rsidR="0018396F" w:rsidRPr="00782EA8" w:rsidRDefault="00124340" w:rsidP="00BD029D">
      <w:pPr>
        <w:spacing w:after="0" w:line="360" w:lineRule="auto"/>
        <w:jc w:val="both"/>
        <w:rPr>
          <w:rFonts w:cstheme="minorHAnsi"/>
          <w:b/>
          <w:sz w:val="24"/>
          <w:szCs w:val="24"/>
        </w:rPr>
      </w:pPr>
      <w:r w:rsidRPr="00782EA8">
        <w:rPr>
          <w:rFonts w:cstheme="minorHAnsi"/>
          <w:b/>
          <w:sz w:val="24"/>
          <w:szCs w:val="24"/>
        </w:rPr>
        <w:lastRenderedPageBreak/>
        <w:t xml:space="preserve">Miscellaneous </w:t>
      </w:r>
    </w:p>
    <w:p w14:paraId="5E105DC3" w14:textId="244CF812" w:rsidR="00124340" w:rsidRPr="00782EA8" w:rsidRDefault="00124340" w:rsidP="009D3633">
      <w:pPr>
        <w:spacing w:after="0" w:line="360" w:lineRule="auto"/>
        <w:jc w:val="both"/>
        <w:rPr>
          <w:rFonts w:eastAsia="Times New Roman" w:cstheme="minorHAnsi"/>
          <w:sz w:val="24"/>
          <w:szCs w:val="24"/>
          <w:lang w:eastAsia="en-GB"/>
        </w:rPr>
      </w:pPr>
      <w:r w:rsidRPr="00782EA8">
        <w:rPr>
          <w:rFonts w:eastAsia="Times New Roman" w:cstheme="minorHAnsi"/>
          <w:sz w:val="24"/>
          <w:szCs w:val="24"/>
          <w:lang w:eastAsia="en-GB"/>
        </w:rPr>
        <w:t>Regulations Governing Originality and Administrative Aspects of Assessment</w:t>
      </w:r>
      <w:r w:rsidR="00DA2DFB" w:rsidRPr="00782EA8">
        <w:rPr>
          <w:rFonts w:eastAsia="Times New Roman" w:cstheme="minorHAnsi"/>
          <w:sz w:val="24"/>
          <w:szCs w:val="24"/>
          <w:lang w:eastAsia="en-GB"/>
        </w:rPr>
        <w:t xml:space="preserve">: </w:t>
      </w:r>
      <w:r w:rsidR="00BD029D" w:rsidRPr="00782EA8">
        <w:rPr>
          <w:rFonts w:eastAsia="Times New Roman" w:cstheme="minorHAnsi"/>
          <w:sz w:val="24"/>
          <w:szCs w:val="24"/>
          <w:lang w:eastAsia="en-GB"/>
        </w:rPr>
        <w:t>P</w:t>
      </w:r>
      <w:r w:rsidRPr="00782EA8">
        <w:rPr>
          <w:rFonts w:eastAsia="Times New Roman" w:cstheme="minorHAnsi"/>
          <w:sz w:val="24"/>
          <w:szCs w:val="24"/>
          <w:lang w:eastAsia="en-GB"/>
        </w:rPr>
        <w:t>lagiarism is regarded as one of the most serious academic related offence</w:t>
      </w:r>
      <w:r w:rsidR="005D6F50" w:rsidRPr="00782EA8">
        <w:rPr>
          <w:rFonts w:eastAsia="Times New Roman" w:cstheme="minorHAnsi"/>
          <w:sz w:val="24"/>
          <w:szCs w:val="24"/>
          <w:lang w:eastAsia="en-GB"/>
        </w:rPr>
        <w:t>s. In broad terms, plagiarism is</w:t>
      </w:r>
      <w:r w:rsidRPr="00782EA8">
        <w:rPr>
          <w:rFonts w:eastAsia="Times New Roman" w:cstheme="minorHAnsi"/>
          <w:sz w:val="24"/>
          <w:szCs w:val="24"/>
          <w:lang w:eastAsia="en-GB"/>
        </w:rPr>
        <w:t xml:space="preserve"> the action of submitting work which is not your own work as if it was your own work. In lay terms, it is regarded as academic theft. Plagiarism generally takes one of three forms (though other forms may occur) </w:t>
      </w:r>
    </w:p>
    <w:p w14:paraId="5E105DC4" w14:textId="77777777" w:rsidR="00DA2DFB" w:rsidRPr="00782EA8" w:rsidRDefault="00124340" w:rsidP="00BD029D">
      <w:pPr>
        <w:pStyle w:val="ListParagraph"/>
        <w:numPr>
          <w:ilvl w:val="1"/>
          <w:numId w:val="11"/>
        </w:numPr>
        <w:spacing w:after="0" w:line="360" w:lineRule="auto"/>
        <w:jc w:val="both"/>
        <w:rPr>
          <w:rFonts w:asciiTheme="minorHAnsi" w:eastAsia="Times New Roman" w:hAnsiTheme="minorHAnsi" w:cstheme="minorHAnsi"/>
          <w:sz w:val="24"/>
          <w:szCs w:val="24"/>
          <w:lang w:eastAsia="en-GB"/>
        </w:rPr>
      </w:pPr>
      <w:r w:rsidRPr="00782EA8">
        <w:rPr>
          <w:rFonts w:asciiTheme="minorHAnsi" w:eastAsia="Times New Roman" w:hAnsiTheme="minorHAnsi" w:cstheme="minorHAnsi"/>
          <w:sz w:val="24"/>
          <w:szCs w:val="24"/>
          <w:lang w:eastAsia="en-GB"/>
        </w:rPr>
        <w:t xml:space="preserve">Copying work from a fellow student </w:t>
      </w:r>
    </w:p>
    <w:p w14:paraId="5E105DC5" w14:textId="77777777" w:rsidR="00DA2DFB" w:rsidRPr="00782EA8" w:rsidRDefault="00124340" w:rsidP="00BD029D">
      <w:pPr>
        <w:pStyle w:val="ListParagraph"/>
        <w:numPr>
          <w:ilvl w:val="1"/>
          <w:numId w:val="11"/>
        </w:numPr>
        <w:spacing w:after="0" w:line="360" w:lineRule="auto"/>
        <w:jc w:val="both"/>
        <w:rPr>
          <w:rFonts w:asciiTheme="minorHAnsi" w:eastAsia="Times New Roman" w:hAnsiTheme="minorHAnsi" w:cstheme="minorHAnsi"/>
          <w:sz w:val="24"/>
          <w:szCs w:val="24"/>
          <w:lang w:eastAsia="en-GB"/>
        </w:rPr>
      </w:pPr>
      <w:r w:rsidRPr="00782EA8">
        <w:rPr>
          <w:rFonts w:asciiTheme="minorHAnsi" w:eastAsia="Times New Roman" w:hAnsiTheme="minorHAnsi" w:cstheme="minorHAnsi"/>
          <w:sz w:val="24"/>
          <w:szCs w:val="24"/>
          <w:lang w:eastAsia="en-GB"/>
        </w:rPr>
        <w:t>Using ideas from published work which you do not acknowledge</w:t>
      </w:r>
    </w:p>
    <w:p w14:paraId="2AD75D23" w14:textId="77777777" w:rsidR="009D3633" w:rsidRPr="00782EA8" w:rsidRDefault="00124340" w:rsidP="009D3633">
      <w:pPr>
        <w:pStyle w:val="ListParagraph"/>
        <w:numPr>
          <w:ilvl w:val="1"/>
          <w:numId w:val="11"/>
        </w:numPr>
        <w:spacing w:after="0" w:line="360" w:lineRule="auto"/>
        <w:jc w:val="both"/>
        <w:rPr>
          <w:rFonts w:asciiTheme="minorHAnsi" w:eastAsia="Times New Roman" w:hAnsiTheme="minorHAnsi" w:cstheme="minorHAnsi"/>
          <w:sz w:val="24"/>
          <w:szCs w:val="24"/>
          <w:lang w:eastAsia="en-GB"/>
        </w:rPr>
      </w:pPr>
      <w:r w:rsidRPr="00782EA8">
        <w:rPr>
          <w:rFonts w:asciiTheme="minorHAnsi" w:eastAsia="Times New Roman" w:hAnsiTheme="minorHAnsi" w:cstheme="minorHAnsi"/>
          <w:sz w:val="24"/>
          <w:szCs w:val="24"/>
          <w:lang w:eastAsia="en-GB"/>
        </w:rPr>
        <w:t xml:space="preserve">Copying work from books, articles or internet sources and failing to acknowledge the sources. </w:t>
      </w:r>
    </w:p>
    <w:p w14:paraId="0C211530" w14:textId="3862E956" w:rsidR="00782EA8" w:rsidRPr="00782EA8" w:rsidRDefault="009D3633" w:rsidP="00782EA8">
      <w:pPr>
        <w:spacing w:after="0" w:line="360" w:lineRule="auto"/>
        <w:jc w:val="both"/>
        <w:rPr>
          <w:rFonts w:eastAsia="Times New Roman" w:cstheme="minorHAnsi"/>
          <w:sz w:val="24"/>
          <w:szCs w:val="24"/>
          <w:lang w:eastAsia="en-GB"/>
        </w:rPr>
      </w:pPr>
      <w:r w:rsidRPr="00782EA8">
        <w:rPr>
          <w:rFonts w:cstheme="minorHAnsi"/>
          <w:color w:val="000000"/>
          <w:sz w:val="24"/>
          <w:szCs w:val="24"/>
        </w:rPr>
        <w:t>All assignments submitted to B</w:t>
      </w:r>
      <w:r w:rsidR="007C6B12">
        <w:rPr>
          <w:rFonts w:cstheme="minorHAnsi"/>
          <w:color w:val="000000"/>
          <w:sz w:val="24"/>
          <w:szCs w:val="24"/>
        </w:rPr>
        <w:t>B</w:t>
      </w:r>
      <w:r w:rsidRPr="00782EA8">
        <w:rPr>
          <w:rFonts w:cstheme="minorHAnsi"/>
          <w:color w:val="000000"/>
          <w:sz w:val="24"/>
          <w:szCs w:val="24"/>
        </w:rPr>
        <w:t xml:space="preserve"> are subjected to a similarity report for plagiarism. Plagiarism is interpreted by the University as the act of presenting the work of others as one’s own work without acknowledgement, and as such, is academically fraudulent and therefore subject to the disciplinary procedures of the University. The University’s full statement is set out in section 95, page 46 of the 2019-2020 Calenda, Part II – _Undergraduate Studies (complete hyperlinked version), “Plagiarism</w:t>
      </w:r>
      <w:proofErr w:type="gramStart"/>
      <w:r w:rsidRPr="00782EA8">
        <w:rPr>
          <w:rFonts w:cstheme="minorHAnsi"/>
          <w:color w:val="000000"/>
          <w:sz w:val="24"/>
          <w:szCs w:val="24"/>
        </w:rPr>
        <w:t>_”_</w:t>
      </w:r>
      <w:proofErr w:type="gramEnd"/>
      <w:r w:rsidRPr="00782EA8">
        <w:rPr>
          <w:rFonts w:cstheme="minorHAnsi"/>
          <w:color w:val="000000"/>
          <w:sz w:val="24"/>
          <w:szCs w:val="24"/>
        </w:rPr>
        <w:t xml:space="preserve">_https://www.tcd.ie/calendar/undergraduate-studies/2019-20/complete-part-II-hyperlinked.pdf. A general set of guidelines for students on avoiding plagiarism is available on http://libguides.tcd.ie/plagiarism. Trinity Business School preferred referencing style is Harvard – </w:t>
      </w:r>
      <w:r w:rsidR="00930625">
        <w:rPr>
          <w:rFonts w:cstheme="minorHAnsi"/>
          <w:color w:val="000000"/>
          <w:sz w:val="24"/>
          <w:szCs w:val="24"/>
        </w:rPr>
        <w:t>s</w:t>
      </w:r>
      <w:r w:rsidRPr="00782EA8">
        <w:rPr>
          <w:rFonts w:cstheme="minorHAnsi"/>
          <w:color w:val="000000"/>
          <w:sz w:val="24"/>
          <w:szCs w:val="24"/>
        </w:rPr>
        <w:t>ee Harvard Guide to referencing in B</w:t>
      </w:r>
      <w:r w:rsidR="00A8570A">
        <w:rPr>
          <w:rFonts w:cstheme="minorHAnsi"/>
          <w:color w:val="000000"/>
          <w:sz w:val="24"/>
          <w:szCs w:val="24"/>
        </w:rPr>
        <w:t>B</w:t>
      </w:r>
      <w:r w:rsidRPr="00782EA8">
        <w:rPr>
          <w:rFonts w:cstheme="minorHAnsi"/>
          <w:color w:val="000000"/>
          <w:sz w:val="24"/>
          <w:szCs w:val="24"/>
        </w:rPr>
        <w:t xml:space="preserve"> under the Assessment tab.</w:t>
      </w:r>
    </w:p>
    <w:p w14:paraId="4BDB4EC0" w14:textId="77777777" w:rsidR="00782EA8" w:rsidRDefault="00782EA8" w:rsidP="00782EA8">
      <w:pPr>
        <w:spacing w:after="0" w:line="360" w:lineRule="auto"/>
        <w:jc w:val="both"/>
        <w:rPr>
          <w:rFonts w:cstheme="minorHAnsi"/>
          <w:b/>
          <w:bCs/>
          <w:sz w:val="24"/>
          <w:szCs w:val="24"/>
        </w:rPr>
      </w:pPr>
    </w:p>
    <w:p w14:paraId="224A9C3A" w14:textId="715A523E" w:rsidR="00FC4F30" w:rsidRPr="00782EA8" w:rsidRDefault="00FC4F30" w:rsidP="00FC4F30">
      <w:pPr>
        <w:spacing w:line="360" w:lineRule="auto"/>
        <w:rPr>
          <w:rFonts w:cstheme="minorHAnsi"/>
          <w:b/>
          <w:bCs/>
          <w:sz w:val="24"/>
          <w:szCs w:val="24"/>
        </w:rPr>
      </w:pPr>
      <w:r w:rsidRPr="00782EA8">
        <w:rPr>
          <w:rFonts w:cstheme="minorHAnsi"/>
          <w:b/>
          <w:bCs/>
          <w:sz w:val="24"/>
          <w:szCs w:val="24"/>
        </w:rPr>
        <w:t xml:space="preserve">BIOGRAPHICAL NOTE </w:t>
      </w:r>
    </w:p>
    <w:p w14:paraId="7015DADD" w14:textId="489A143A" w:rsidR="00782EA8" w:rsidRPr="001D759D" w:rsidRDefault="00A22A11" w:rsidP="7525065D">
      <w:pPr>
        <w:spacing w:line="360" w:lineRule="auto"/>
        <w:jc w:val="both"/>
        <w:rPr>
          <w:sz w:val="24"/>
          <w:szCs w:val="24"/>
        </w:rPr>
      </w:pPr>
      <w:r w:rsidRPr="7525065D">
        <w:rPr>
          <w:sz w:val="24"/>
          <w:szCs w:val="24"/>
        </w:rPr>
        <w:t xml:space="preserve">Graham Dwyer is Co-Director of the Trinity Centre for Social Innovation and is an Associate Professor </w:t>
      </w:r>
      <w:r w:rsidR="1A67CD31" w:rsidRPr="7525065D">
        <w:rPr>
          <w:sz w:val="24"/>
          <w:szCs w:val="24"/>
        </w:rPr>
        <w:t>at Trinity Business School</w:t>
      </w:r>
      <w:r w:rsidRPr="7525065D">
        <w:rPr>
          <w:sz w:val="24"/>
          <w:szCs w:val="24"/>
        </w:rPr>
        <w:t xml:space="preserve">. Before completing his PhD at the University of Melbourne he worked </w:t>
      </w:r>
      <w:r w:rsidR="00C170A2" w:rsidRPr="7525065D">
        <w:rPr>
          <w:sz w:val="24"/>
          <w:szCs w:val="24"/>
        </w:rPr>
        <w:t>as Director in the Victorian Public Service</w:t>
      </w:r>
      <w:r w:rsidR="3A664C75" w:rsidRPr="7525065D">
        <w:rPr>
          <w:sz w:val="24"/>
          <w:szCs w:val="24"/>
        </w:rPr>
        <w:t>, Melbourne, Australia</w:t>
      </w:r>
      <w:r w:rsidR="00C170A2" w:rsidRPr="7525065D">
        <w:rPr>
          <w:sz w:val="24"/>
          <w:szCs w:val="24"/>
        </w:rPr>
        <w:t xml:space="preserve"> where he was responsible for working closely with police and emergency management first responders to implement </w:t>
      </w:r>
      <w:r w:rsidR="3CAF831C" w:rsidRPr="7525065D">
        <w:rPr>
          <w:sz w:val="24"/>
          <w:szCs w:val="24"/>
        </w:rPr>
        <w:t>learning initiatives from after action reviews of critical incidents</w:t>
      </w:r>
      <w:r w:rsidR="00C170A2" w:rsidRPr="7525065D">
        <w:rPr>
          <w:sz w:val="24"/>
          <w:szCs w:val="24"/>
        </w:rPr>
        <w:t xml:space="preserve">. After completing his </w:t>
      </w:r>
      <w:proofErr w:type="gramStart"/>
      <w:r w:rsidR="00C170A2" w:rsidRPr="7525065D">
        <w:rPr>
          <w:sz w:val="24"/>
          <w:szCs w:val="24"/>
        </w:rPr>
        <w:t>PhD</w:t>
      </w:r>
      <w:proofErr w:type="gramEnd"/>
      <w:r w:rsidR="00C170A2" w:rsidRPr="7525065D">
        <w:rPr>
          <w:sz w:val="24"/>
          <w:szCs w:val="24"/>
        </w:rPr>
        <w:t xml:space="preserve"> </w:t>
      </w:r>
      <w:r w:rsidR="00FF106E" w:rsidRPr="7525065D">
        <w:rPr>
          <w:sz w:val="24"/>
          <w:szCs w:val="24"/>
        </w:rPr>
        <w:t>he worked</w:t>
      </w:r>
      <w:r w:rsidR="001D759D" w:rsidRPr="7525065D">
        <w:rPr>
          <w:sz w:val="24"/>
          <w:szCs w:val="24"/>
        </w:rPr>
        <w:t xml:space="preserve"> at Course Director (Master of Social Impact)</w:t>
      </w:r>
      <w:r w:rsidR="00FF106E" w:rsidRPr="7525065D">
        <w:rPr>
          <w:sz w:val="24"/>
          <w:szCs w:val="24"/>
        </w:rPr>
        <w:t xml:space="preserve"> at the Centre for Social Impact which is a collaboration of Australian universities who provide education, tools and research to help catalyse social change for a better world. Most recently he has worked at University of Melbourne where he taught Organisational Behaviour. </w:t>
      </w:r>
      <w:r w:rsidR="001D759D" w:rsidRPr="7525065D">
        <w:rPr>
          <w:sz w:val="24"/>
          <w:szCs w:val="24"/>
        </w:rPr>
        <w:t xml:space="preserve">He has </w:t>
      </w:r>
      <w:r w:rsidR="001D759D" w:rsidRPr="7525065D">
        <w:rPr>
          <w:sz w:val="24"/>
          <w:szCs w:val="24"/>
        </w:rPr>
        <w:lastRenderedPageBreak/>
        <w:t>previously been a Visiting Scholar to RMIT University, Melbourne Australia.</w:t>
      </w:r>
      <w:r w:rsidR="11E64853" w:rsidRPr="7525065D">
        <w:rPr>
          <w:sz w:val="24"/>
          <w:szCs w:val="24"/>
        </w:rPr>
        <w:t xml:space="preserve"> </w:t>
      </w:r>
      <w:r w:rsidR="07F2FDA4" w:rsidRPr="7525065D">
        <w:rPr>
          <w:sz w:val="24"/>
          <w:szCs w:val="24"/>
        </w:rPr>
        <w:t>Graham strives to create a learning environment where every voice matters and all students feel empowered to share their though</w:t>
      </w:r>
      <w:r w:rsidR="0082F1D2" w:rsidRPr="7525065D">
        <w:rPr>
          <w:sz w:val="24"/>
          <w:szCs w:val="24"/>
        </w:rPr>
        <w:t>t</w:t>
      </w:r>
      <w:r w:rsidR="07F2FDA4" w:rsidRPr="7525065D">
        <w:rPr>
          <w:sz w:val="24"/>
          <w:szCs w:val="24"/>
        </w:rPr>
        <w:t xml:space="preserve">s. He often invites guest speakers to present to students which </w:t>
      </w:r>
      <w:proofErr w:type="gramStart"/>
      <w:r w:rsidR="6FCAA39A" w:rsidRPr="7525065D">
        <w:rPr>
          <w:sz w:val="24"/>
          <w:szCs w:val="24"/>
        </w:rPr>
        <w:t>opens up</w:t>
      </w:r>
      <w:proofErr w:type="gramEnd"/>
      <w:r w:rsidR="6FCAA39A" w:rsidRPr="7525065D">
        <w:rPr>
          <w:sz w:val="24"/>
          <w:szCs w:val="24"/>
        </w:rPr>
        <w:t xml:space="preserve"> exciting opportunities for network building where learning is an outcome of shared experiences</w:t>
      </w:r>
      <w:r w:rsidR="3D517994" w:rsidRPr="7525065D">
        <w:rPr>
          <w:sz w:val="24"/>
          <w:szCs w:val="24"/>
        </w:rPr>
        <w:t xml:space="preserve"> and lifelong friendships are forged through learning activities at university. </w:t>
      </w:r>
    </w:p>
    <w:p w14:paraId="26A16A3A" w14:textId="77777777" w:rsidR="00782EA8" w:rsidRDefault="00782EA8" w:rsidP="00782EA8">
      <w:pPr>
        <w:tabs>
          <w:tab w:val="left" w:pos="2846"/>
          <w:tab w:val="left" w:pos="3240"/>
        </w:tabs>
        <w:spacing w:before="44" w:line="341" w:lineRule="exact"/>
        <w:rPr>
          <w:b/>
          <w:sz w:val="28"/>
        </w:rPr>
      </w:pPr>
    </w:p>
    <w:p w14:paraId="6DC1DF64" w14:textId="0BCDC1FD" w:rsidR="00782EA8" w:rsidRPr="00782EA8" w:rsidRDefault="00782EA8" w:rsidP="00782EA8">
      <w:pPr>
        <w:tabs>
          <w:tab w:val="left" w:pos="2846"/>
          <w:tab w:val="left" w:pos="3240"/>
        </w:tabs>
        <w:spacing w:before="44" w:line="341" w:lineRule="exact"/>
        <w:jc w:val="center"/>
        <w:rPr>
          <w:b/>
          <w:sz w:val="28"/>
        </w:rPr>
      </w:pPr>
      <w:r>
        <w:rPr>
          <w:b/>
          <w:sz w:val="28"/>
        </w:rPr>
        <w:t>Appendix</w:t>
      </w:r>
      <w:r w:rsidR="00652EE8">
        <w:rPr>
          <w:b/>
          <w:sz w:val="28"/>
        </w:rPr>
        <w:t xml:space="preserve"> 1</w:t>
      </w:r>
      <w:r>
        <w:rPr>
          <w:b/>
          <w:sz w:val="28"/>
        </w:rPr>
        <w:t>: Grading Criteria</w:t>
      </w:r>
    </w:p>
    <w:p w14:paraId="0269B178" w14:textId="3892AB49" w:rsidR="00782EA8" w:rsidRDefault="00782EA8" w:rsidP="00782EA8">
      <w:pPr>
        <w:tabs>
          <w:tab w:val="left" w:pos="2846"/>
          <w:tab w:val="left" w:pos="3240"/>
        </w:tabs>
        <w:spacing w:before="44" w:line="341" w:lineRule="exact"/>
        <w:ind w:left="539"/>
        <w:jc w:val="both"/>
        <w:rPr>
          <w:b/>
          <w:sz w:val="28"/>
        </w:rPr>
      </w:pPr>
      <w:r>
        <w:rPr>
          <w:b/>
          <w:sz w:val="28"/>
        </w:rPr>
        <w:t>First</w:t>
      </w:r>
      <w:r>
        <w:rPr>
          <w:b/>
          <w:spacing w:val="-1"/>
          <w:sz w:val="28"/>
        </w:rPr>
        <w:t xml:space="preserve"> </w:t>
      </w:r>
      <w:r>
        <w:rPr>
          <w:b/>
          <w:sz w:val="28"/>
        </w:rPr>
        <w:t>Class</w:t>
      </w:r>
      <w:r>
        <w:rPr>
          <w:b/>
          <w:spacing w:val="-2"/>
          <w:sz w:val="28"/>
        </w:rPr>
        <w:t xml:space="preserve"> </w:t>
      </w:r>
      <w:r>
        <w:rPr>
          <w:b/>
          <w:sz w:val="28"/>
        </w:rPr>
        <w:t>Honours</w:t>
      </w:r>
      <w:r>
        <w:rPr>
          <w:b/>
          <w:sz w:val="28"/>
        </w:rPr>
        <w:tab/>
        <w:t>I</w:t>
      </w:r>
      <w:r>
        <w:rPr>
          <w:b/>
          <w:sz w:val="28"/>
        </w:rPr>
        <w:tab/>
        <w:t>70-100</w:t>
      </w:r>
    </w:p>
    <w:p w14:paraId="2BCA0BE2" w14:textId="062445B4" w:rsidR="00782EA8" w:rsidRDefault="00782EA8" w:rsidP="00782EA8">
      <w:pPr>
        <w:ind w:left="539" w:right="1300"/>
        <w:jc w:val="both"/>
      </w:pPr>
      <w:r>
        <w:t xml:space="preserve">First class honours in this school </w:t>
      </w:r>
      <w:proofErr w:type="gramStart"/>
      <w:r>
        <w:t>is</w:t>
      </w:r>
      <w:proofErr w:type="gramEnd"/>
      <w:r>
        <w:t xml:space="preserve"> divided into grade bands which represent excellent, outstanding and extraordinary performances.</w:t>
      </w:r>
    </w:p>
    <w:p w14:paraId="013694EE" w14:textId="77777777" w:rsidR="00782EA8" w:rsidRDefault="00782EA8" w:rsidP="00782EA8">
      <w:pPr>
        <w:ind w:left="539" w:right="526"/>
        <w:jc w:val="both"/>
        <w:rPr>
          <w:i/>
        </w:rPr>
      </w:pPr>
      <w:r>
        <w:rPr>
          <w:i/>
        </w:rPr>
        <w:t>A first-class answer demonstrates a comprehensive and accurate answer to the question, which exhibits a detailed knowledge of the relevant material as well as a broad base of knowledge. Theory and evidence will be well integrated, and the selection of sources, ideas, methods or techniques will be well judged and appropriately organised to address the relevant issue or problem. It will demonstrate a high level of ability to evaluate and integrate information and ideas, to deal with knowledge in a critical way, and to reason and argue in a logical way.</w:t>
      </w:r>
    </w:p>
    <w:p w14:paraId="25FC1EF1" w14:textId="77777777" w:rsidR="00782EA8" w:rsidRDefault="00782EA8" w:rsidP="00782EA8">
      <w:pPr>
        <w:pStyle w:val="ListParagraph"/>
        <w:widowControl w:val="0"/>
        <w:numPr>
          <w:ilvl w:val="1"/>
          <w:numId w:val="39"/>
        </w:numPr>
        <w:tabs>
          <w:tab w:val="left" w:pos="1104"/>
        </w:tabs>
        <w:autoSpaceDE w:val="0"/>
        <w:autoSpaceDN w:val="0"/>
        <w:spacing w:before="194" w:after="0" w:line="240" w:lineRule="auto"/>
        <w:contextualSpacing w:val="0"/>
        <w:rPr>
          <w:b/>
        </w:rPr>
      </w:pPr>
      <w:r>
        <w:rPr>
          <w:b/>
        </w:rPr>
        <w:t>EXCELLENT</w:t>
      </w:r>
    </w:p>
    <w:p w14:paraId="543BCB08" w14:textId="77777777" w:rsidR="00782EA8" w:rsidRDefault="00782EA8" w:rsidP="00782EA8">
      <w:pPr>
        <w:ind w:left="539"/>
        <w:jc w:val="both"/>
      </w:pPr>
      <w:r>
        <w:t xml:space="preserve">First class answers (excellent) demonstrate </w:t>
      </w:r>
      <w:proofErr w:type="gramStart"/>
      <w:r>
        <w:t>a number of</w:t>
      </w:r>
      <w:proofErr w:type="gramEnd"/>
      <w:r>
        <w:t xml:space="preserve"> the following criteria:</w:t>
      </w:r>
    </w:p>
    <w:p w14:paraId="14E8E230" w14:textId="77777777" w:rsidR="00782EA8" w:rsidRDefault="00782EA8" w:rsidP="00782EA8">
      <w:pPr>
        <w:pStyle w:val="ListParagraph"/>
        <w:widowControl w:val="0"/>
        <w:numPr>
          <w:ilvl w:val="2"/>
          <w:numId w:val="39"/>
        </w:numPr>
        <w:tabs>
          <w:tab w:val="left" w:pos="1259"/>
          <w:tab w:val="left" w:pos="1260"/>
        </w:tabs>
        <w:autoSpaceDE w:val="0"/>
        <w:autoSpaceDN w:val="0"/>
        <w:spacing w:before="1" w:after="0" w:line="240" w:lineRule="auto"/>
        <w:contextualSpacing w:val="0"/>
        <w:jc w:val="both"/>
      </w:pPr>
      <w:r>
        <w:t>comprehensiveness and</w:t>
      </w:r>
      <w:r>
        <w:rPr>
          <w:spacing w:val="-2"/>
        </w:rPr>
        <w:t xml:space="preserve"> </w:t>
      </w:r>
      <w:proofErr w:type="gramStart"/>
      <w:r>
        <w:t>accuracy;</w:t>
      </w:r>
      <w:proofErr w:type="gramEnd"/>
    </w:p>
    <w:p w14:paraId="453A195D" w14:textId="77777777" w:rsidR="00782EA8" w:rsidRDefault="00782EA8" w:rsidP="00782EA8">
      <w:pPr>
        <w:pStyle w:val="ListParagraph"/>
        <w:widowControl w:val="0"/>
        <w:numPr>
          <w:ilvl w:val="2"/>
          <w:numId w:val="39"/>
        </w:numPr>
        <w:tabs>
          <w:tab w:val="left" w:pos="1259"/>
          <w:tab w:val="left" w:pos="1260"/>
        </w:tabs>
        <w:autoSpaceDE w:val="0"/>
        <w:autoSpaceDN w:val="0"/>
        <w:spacing w:after="0" w:line="240" w:lineRule="auto"/>
        <w:contextualSpacing w:val="0"/>
        <w:jc w:val="both"/>
      </w:pPr>
      <w:r>
        <w:t>clarity of argument and quality of</w:t>
      </w:r>
      <w:r>
        <w:rPr>
          <w:spacing w:val="-6"/>
        </w:rPr>
        <w:t xml:space="preserve"> </w:t>
      </w:r>
      <w:proofErr w:type="gramStart"/>
      <w:r>
        <w:t>expression;</w:t>
      </w:r>
      <w:proofErr w:type="gramEnd"/>
    </w:p>
    <w:p w14:paraId="60EBDB07" w14:textId="77777777" w:rsidR="00782EA8" w:rsidRDefault="00782EA8" w:rsidP="00782EA8">
      <w:pPr>
        <w:pStyle w:val="ListParagraph"/>
        <w:widowControl w:val="0"/>
        <w:numPr>
          <w:ilvl w:val="2"/>
          <w:numId w:val="39"/>
        </w:numPr>
        <w:tabs>
          <w:tab w:val="left" w:pos="1259"/>
          <w:tab w:val="left" w:pos="1260"/>
        </w:tabs>
        <w:autoSpaceDE w:val="0"/>
        <w:autoSpaceDN w:val="0"/>
        <w:spacing w:before="1" w:after="0" w:line="279" w:lineRule="exact"/>
        <w:contextualSpacing w:val="0"/>
        <w:jc w:val="both"/>
      </w:pPr>
      <w:r>
        <w:t>excellent structure and</w:t>
      </w:r>
      <w:r>
        <w:rPr>
          <w:spacing w:val="-3"/>
        </w:rPr>
        <w:t xml:space="preserve"> </w:t>
      </w:r>
      <w:proofErr w:type="gramStart"/>
      <w:r>
        <w:t>organization;</w:t>
      </w:r>
      <w:proofErr w:type="gramEnd"/>
    </w:p>
    <w:p w14:paraId="533E7801" w14:textId="77777777" w:rsidR="00782EA8" w:rsidRDefault="00782EA8" w:rsidP="00782EA8">
      <w:pPr>
        <w:pStyle w:val="ListParagraph"/>
        <w:widowControl w:val="0"/>
        <w:numPr>
          <w:ilvl w:val="2"/>
          <w:numId w:val="39"/>
        </w:numPr>
        <w:tabs>
          <w:tab w:val="left" w:pos="1259"/>
          <w:tab w:val="left" w:pos="1260"/>
        </w:tabs>
        <w:autoSpaceDE w:val="0"/>
        <w:autoSpaceDN w:val="0"/>
        <w:spacing w:after="0" w:line="279" w:lineRule="exact"/>
        <w:contextualSpacing w:val="0"/>
        <w:jc w:val="both"/>
      </w:pPr>
      <w:r>
        <w:t>integration of a range of relevant</w:t>
      </w:r>
      <w:r>
        <w:rPr>
          <w:spacing w:val="-10"/>
        </w:rPr>
        <w:t xml:space="preserve"> </w:t>
      </w:r>
      <w:proofErr w:type="gramStart"/>
      <w:r>
        <w:t>materials;</w:t>
      </w:r>
      <w:proofErr w:type="gramEnd"/>
    </w:p>
    <w:p w14:paraId="1E8E9DC0" w14:textId="77777777" w:rsidR="00782EA8" w:rsidRDefault="00782EA8" w:rsidP="00782EA8">
      <w:pPr>
        <w:pStyle w:val="ListParagraph"/>
        <w:widowControl w:val="0"/>
        <w:numPr>
          <w:ilvl w:val="2"/>
          <w:numId w:val="39"/>
        </w:numPr>
        <w:tabs>
          <w:tab w:val="left" w:pos="1259"/>
          <w:tab w:val="left" w:pos="1260"/>
        </w:tabs>
        <w:autoSpaceDE w:val="0"/>
        <w:autoSpaceDN w:val="0"/>
        <w:spacing w:after="0" w:line="240" w:lineRule="auto"/>
        <w:contextualSpacing w:val="0"/>
        <w:jc w:val="both"/>
      </w:pPr>
      <w:r>
        <w:t>evidence of wide</w:t>
      </w:r>
      <w:r>
        <w:rPr>
          <w:spacing w:val="-2"/>
        </w:rPr>
        <w:t xml:space="preserve"> </w:t>
      </w:r>
      <w:proofErr w:type="gramStart"/>
      <w:r>
        <w:t>reading;</w:t>
      </w:r>
      <w:proofErr w:type="gramEnd"/>
    </w:p>
    <w:p w14:paraId="60468AFE" w14:textId="77777777" w:rsidR="00782EA8" w:rsidRDefault="00782EA8" w:rsidP="00782EA8">
      <w:pPr>
        <w:pStyle w:val="ListParagraph"/>
        <w:widowControl w:val="0"/>
        <w:numPr>
          <w:ilvl w:val="2"/>
          <w:numId w:val="39"/>
        </w:numPr>
        <w:tabs>
          <w:tab w:val="left" w:pos="1259"/>
          <w:tab w:val="left" w:pos="1260"/>
        </w:tabs>
        <w:autoSpaceDE w:val="0"/>
        <w:autoSpaceDN w:val="0"/>
        <w:spacing w:before="1" w:after="0" w:line="240" w:lineRule="auto"/>
        <w:contextualSpacing w:val="0"/>
        <w:jc w:val="both"/>
      </w:pPr>
      <w:r>
        <w:t>critical</w:t>
      </w:r>
      <w:r>
        <w:rPr>
          <w:spacing w:val="-2"/>
        </w:rPr>
        <w:t xml:space="preserve"> </w:t>
      </w:r>
      <w:proofErr w:type="gramStart"/>
      <w:r>
        <w:t>evaluation;</w:t>
      </w:r>
      <w:proofErr w:type="gramEnd"/>
    </w:p>
    <w:p w14:paraId="0D4F0D9D" w14:textId="77777777" w:rsidR="00782EA8" w:rsidRDefault="00782EA8" w:rsidP="00782EA8">
      <w:pPr>
        <w:pStyle w:val="ListParagraph"/>
        <w:widowControl w:val="0"/>
        <w:numPr>
          <w:ilvl w:val="2"/>
          <w:numId w:val="39"/>
        </w:numPr>
        <w:tabs>
          <w:tab w:val="left" w:pos="1259"/>
          <w:tab w:val="left" w:pos="1260"/>
        </w:tabs>
        <w:autoSpaceDE w:val="0"/>
        <w:autoSpaceDN w:val="0"/>
        <w:spacing w:after="0" w:line="280" w:lineRule="exact"/>
        <w:contextualSpacing w:val="0"/>
        <w:jc w:val="both"/>
      </w:pPr>
      <w:r>
        <w:t>lacks errors of any significant</w:t>
      </w:r>
      <w:r>
        <w:rPr>
          <w:spacing w:val="-7"/>
        </w:rPr>
        <w:t xml:space="preserve"> </w:t>
      </w:r>
      <w:proofErr w:type="gramStart"/>
      <w:r>
        <w:t>kind;</w:t>
      </w:r>
      <w:proofErr w:type="gramEnd"/>
    </w:p>
    <w:p w14:paraId="2CCA039F" w14:textId="77777777" w:rsidR="00782EA8" w:rsidRDefault="00782EA8" w:rsidP="00782EA8">
      <w:pPr>
        <w:pStyle w:val="ListParagraph"/>
        <w:widowControl w:val="0"/>
        <w:numPr>
          <w:ilvl w:val="2"/>
          <w:numId w:val="39"/>
        </w:numPr>
        <w:tabs>
          <w:tab w:val="left" w:pos="1259"/>
          <w:tab w:val="left" w:pos="1260"/>
        </w:tabs>
        <w:autoSpaceDE w:val="0"/>
        <w:autoSpaceDN w:val="0"/>
        <w:spacing w:after="0" w:line="280" w:lineRule="exact"/>
        <w:contextualSpacing w:val="0"/>
        <w:jc w:val="both"/>
      </w:pPr>
      <w:r>
        <w:t>shows some original connections of concepts and</w:t>
      </w:r>
      <w:r>
        <w:rPr>
          <w:spacing w:val="-16"/>
        </w:rPr>
        <w:t xml:space="preserve"> </w:t>
      </w:r>
      <w:proofErr w:type="gramStart"/>
      <w:r>
        <w:t>theories;</w:t>
      </w:r>
      <w:proofErr w:type="gramEnd"/>
    </w:p>
    <w:p w14:paraId="5CF9BE75" w14:textId="77777777" w:rsidR="00782EA8" w:rsidRDefault="00782EA8" w:rsidP="00782EA8">
      <w:pPr>
        <w:pStyle w:val="ListParagraph"/>
        <w:widowControl w:val="0"/>
        <w:numPr>
          <w:ilvl w:val="2"/>
          <w:numId w:val="39"/>
        </w:numPr>
        <w:tabs>
          <w:tab w:val="left" w:pos="1259"/>
          <w:tab w:val="left" w:pos="1260"/>
        </w:tabs>
        <w:autoSpaceDE w:val="0"/>
        <w:autoSpaceDN w:val="0"/>
        <w:spacing w:before="1" w:after="0" w:line="240" w:lineRule="auto"/>
        <w:contextualSpacing w:val="0"/>
        <w:jc w:val="both"/>
      </w:pPr>
      <w:r>
        <w:t>contains reasoned argument and comes to a logical</w:t>
      </w:r>
      <w:r>
        <w:rPr>
          <w:spacing w:val="-5"/>
        </w:rPr>
        <w:t xml:space="preserve"> </w:t>
      </w:r>
      <w:r>
        <w:t>conclusion.</w:t>
      </w:r>
    </w:p>
    <w:p w14:paraId="740C6438" w14:textId="77777777" w:rsidR="00782EA8" w:rsidRDefault="00782EA8" w:rsidP="00782EA8">
      <w:pPr>
        <w:ind w:left="539"/>
        <w:jc w:val="both"/>
      </w:pPr>
      <w:r>
        <w:t>This answer does not demonstrate outstanding performance in terms of independence and originality.</w:t>
      </w:r>
    </w:p>
    <w:p w14:paraId="1A6DB0C2" w14:textId="77777777" w:rsidR="00782EA8" w:rsidRDefault="00782EA8" w:rsidP="00782EA8">
      <w:pPr>
        <w:spacing w:before="195"/>
        <w:ind w:left="539"/>
        <w:rPr>
          <w:b/>
        </w:rPr>
      </w:pPr>
      <w:r>
        <w:rPr>
          <w:b/>
        </w:rPr>
        <w:t>77-84 OUTSTANDING</w:t>
      </w:r>
    </w:p>
    <w:p w14:paraId="7D22B20D" w14:textId="77777777" w:rsidR="00782EA8" w:rsidRDefault="00782EA8" w:rsidP="00782EA8">
      <w:pPr>
        <w:ind w:left="539" w:right="628"/>
        <w:jc w:val="both"/>
      </w:pPr>
      <w:r>
        <w:t>In addition to the above criteria, an outstanding answer will show frequent original treatment of material. Work at this level shows independence of judgement, exhibits sound critical thinking. It will frequently demonstrate characteristics such as imagination, originality and creativity.</w:t>
      </w:r>
    </w:p>
    <w:p w14:paraId="3715AA0A" w14:textId="77777777" w:rsidR="00782EA8" w:rsidRDefault="00782EA8" w:rsidP="00782EA8">
      <w:pPr>
        <w:spacing w:before="1"/>
        <w:ind w:left="539" w:right="812"/>
        <w:jc w:val="both"/>
      </w:pPr>
      <w:r>
        <w:t>This answer does not demonstrate exceptional performance in terms of insight and contribution to new knowledge.</w:t>
      </w:r>
    </w:p>
    <w:p w14:paraId="55290B49" w14:textId="77777777" w:rsidR="00782EA8" w:rsidRDefault="00782EA8" w:rsidP="00782EA8">
      <w:pPr>
        <w:pStyle w:val="ListParagraph"/>
        <w:widowControl w:val="0"/>
        <w:numPr>
          <w:ilvl w:val="1"/>
          <w:numId w:val="38"/>
        </w:numPr>
        <w:tabs>
          <w:tab w:val="left" w:pos="1216"/>
        </w:tabs>
        <w:autoSpaceDE w:val="0"/>
        <w:autoSpaceDN w:val="0"/>
        <w:spacing w:before="195" w:after="0" w:line="240" w:lineRule="auto"/>
        <w:contextualSpacing w:val="0"/>
        <w:rPr>
          <w:b/>
        </w:rPr>
      </w:pPr>
      <w:r>
        <w:rPr>
          <w:b/>
        </w:rPr>
        <w:t>EXTRAORDINARY</w:t>
      </w:r>
    </w:p>
    <w:p w14:paraId="22A2DE91" w14:textId="77777777" w:rsidR="00782EA8" w:rsidRDefault="00782EA8" w:rsidP="00782EA8">
      <w:pPr>
        <w:spacing w:before="1"/>
        <w:ind w:left="539" w:right="929"/>
        <w:jc w:val="both"/>
      </w:pPr>
      <w:r>
        <w:lastRenderedPageBreak/>
        <w:t xml:space="preserve">This answer is of a standard far </w:t>
      </w:r>
      <w:proofErr w:type="gramStart"/>
      <w:r>
        <w:t>in excess of</w:t>
      </w:r>
      <w:proofErr w:type="gramEnd"/>
      <w:r>
        <w:t xml:space="preserve"> what is expected of an undergraduate student. It will show frequent originality of thought, a sophisticated insight into the subject and make new connections between pieces of evidence beyond those presented in lectures. It demonstrates an ability to apply learning to new situations and to solve problems.</w:t>
      </w:r>
    </w:p>
    <w:p w14:paraId="25C8A12B" w14:textId="1974F888" w:rsidR="00782EA8" w:rsidRPr="00782EA8" w:rsidRDefault="00782EA8" w:rsidP="00782EA8">
      <w:pPr>
        <w:spacing w:before="1"/>
        <w:ind w:left="539" w:right="582"/>
        <w:jc w:val="both"/>
      </w:pPr>
      <w:r>
        <w:t>What differentiates a first-class piece of work from one awarded an upper second is a greater lucidity, a greater independence of judgement, a greater depth of insight and degree of originality, more evidence of an ability to integrate material, and evidence of a greater breadth of reading and research.</w:t>
      </w:r>
    </w:p>
    <w:p w14:paraId="1CDBB3C8" w14:textId="77777777" w:rsidR="00782EA8" w:rsidRPr="00A04437" w:rsidRDefault="00782EA8" w:rsidP="00782EA8">
      <w:pPr>
        <w:tabs>
          <w:tab w:val="left" w:pos="2846"/>
          <w:tab w:val="left" w:pos="3240"/>
        </w:tabs>
        <w:spacing w:before="44" w:line="341" w:lineRule="exact"/>
        <w:ind w:left="539"/>
        <w:rPr>
          <w:b/>
          <w:sz w:val="28"/>
        </w:rPr>
      </w:pPr>
      <w:r w:rsidRPr="00A04437">
        <w:rPr>
          <w:b/>
          <w:sz w:val="28"/>
        </w:rPr>
        <w:t>Second Class, First Division</w:t>
      </w:r>
      <w:r>
        <w:rPr>
          <w:b/>
          <w:sz w:val="28"/>
        </w:rPr>
        <w:t xml:space="preserve"> </w:t>
      </w:r>
      <w:r w:rsidRPr="00A04437">
        <w:rPr>
          <w:b/>
          <w:sz w:val="28"/>
        </w:rPr>
        <w:t>II.1</w:t>
      </w:r>
      <w:r>
        <w:rPr>
          <w:b/>
          <w:sz w:val="28"/>
        </w:rPr>
        <w:t xml:space="preserve"> </w:t>
      </w:r>
      <w:r w:rsidRPr="00A04437">
        <w:rPr>
          <w:b/>
          <w:sz w:val="28"/>
        </w:rPr>
        <w:t>60-69</w:t>
      </w:r>
    </w:p>
    <w:p w14:paraId="338CCC3C" w14:textId="77777777" w:rsidR="00782EA8" w:rsidRDefault="00782EA8" w:rsidP="00782EA8">
      <w:pPr>
        <w:ind w:left="539" w:right="519"/>
        <w:rPr>
          <w:i/>
        </w:rPr>
      </w:pPr>
      <w:r>
        <w:rPr>
          <w:i/>
        </w:rPr>
        <w:t>An upper second class answer generally shows a sound understanding of both the basic principles and relevant details, supported by examples, which are demonstrably well understood, and which are presented in a coherent and logical fashion. The answer should be well presented, display some analytical ability and contain no major errors of omissions. Not necessarily excellent in any area.</w:t>
      </w:r>
    </w:p>
    <w:p w14:paraId="3B83E5B3" w14:textId="77777777" w:rsidR="00782EA8" w:rsidRDefault="00782EA8" w:rsidP="00782EA8">
      <w:pPr>
        <w:pStyle w:val="BodyText"/>
        <w:rPr>
          <w:i/>
          <w:sz w:val="22"/>
        </w:rPr>
      </w:pPr>
    </w:p>
    <w:p w14:paraId="7CD961B2" w14:textId="77777777" w:rsidR="00782EA8" w:rsidRDefault="00782EA8" w:rsidP="00782EA8">
      <w:pPr>
        <w:ind w:left="539" w:right="628"/>
      </w:pPr>
      <w:r>
        <w:t>Upper second-class answers cover a wider band of students. Such answers are clearly highly competent and typically possess the following qualities:</w:t>
      </w:r>
    </w:p>
    <w:p w14:paraId="3BB4FAA3" w14:textId="77777777" w:rsidR="00782EA8" w:rsidRDefault="00782EA8" w:rsidP="00782EA8">
      <w:pPr>
        <w:ind w:left="539" w:right="628"/>
      </w:pPr>
      <w:r>
        <w:t>accurate and</w:t>
      </w:r>
      <w:r w:rsidRPr="00782EA8">
        <w:rPr>
          <w:spacing w:val="-4"/>
        </w:rPr>
        <w:t xml:space="preserve"> </w:t>
      </w:r>
      <w:proofErr w:type="gramStart"/>
      <w:r>
        <w:t>well-informed;</w:t>
      </w:r>
      <w:proofErr w:type="gramEnd"/>
    </w:p>
    <w:p w14:paraId="0B185124" w14:textId="77777777" w:rsidR="00782EA8" w:rsidRDefault="00782EA8" w:rsidP="00782EA8">
      <w:pPr>
        <w:pStyle w:val="ListParagraph"/>
        <w:widowControl w:val="0"/>
        <w:numPr>
          <w:ilvl w:val="2"/>
          <w:numId w:val="38"/>
        </w:numPr>
        <w:tabs>
          <w:tab w:val="left" w:pos="1259"/>
          <w:tab w:val="left" w:pos="1260"/>
        </w:tabs>
        <w:autoSpaceDE w:val="0"/>
        <w:autoSpaceDN w:val="0"/>
        <w:spacing w:before="77" w:after="0" w:line="240" w:lineRule="auto"/>
        <w:contextualSpacing w:val="0"/>
      </w:pPr>
      <w:proofErr w:type="gramStart"/>
      <w:r>
        <w:t>comprehensive;</w:t>
      </w:r>
      <w:proofErr w:type="gramEnd"/>
    </w:p>
    <w:p w14:paraId="3EED9A4F" w14:textId="77777777" w:rsidR="00782EA8" w:rsidRDefault="00782EA8" w:rsidP="00782EA8">
      <w:pPr>
        <w:pStyle w:val="ListParagraph"/>
        <w:widowControl w:val="0"/>
        <w:numPr>
          <w:ilvl w:val="2"/>
          <w:numId w:val="38"/>
        </w:numPr>
        <w:tabs>
          <w:tab w:val="left" w:pos="1259"/>
          <w:tab w:val="left" w:pos="1260"/>
        </w:tabs>
        <w:autoSpaceDE w:val="0"/>
        <w:autoSpaceDN w:val="0"/>
        <w:spacing w:after="0" w:line="240" w:lineRule="auto"/>
        <w:contextualSpacing w:val="0"/>
      </w:pPr>
      <w:r>
        <w:t>well-</w:t>
      </w:r>
      <w:proofErr w:type="spellStart"/>
      <w:r>
        <w:t>organised</w:t>
      </w:r>
      <w:proofErr w:type="spellEnd"/>
      <w:r>
        <w:t xml:space="preserve"> and</w:t>
      </w:r>
      <w:r>
        <w:rPr>
          <w:spacing w:val="-2"/>
        </w:rPr>
        <w:t xml:space="preserve"> </w:t>
      </w:r>
      <w:proofErr w:type="gramStart"/>
      <w:r>
        <w:t>structured;</w:t>
      </w:r>
      <w:proofErr w:type="gramEnd"/>
    </w:p>
    <w:p w14:paraId="3C45A66F" w14:textId="77777777" w:rsidR="00782EA8" w:rsidRDefault="00782EA8" w:rsidP="00782EA8">
      <w:pPr>
        <w:pStyle w:val="ListParagraph"/>
        <w:widowControl w:val="0"/>
        <w:numPr>
          <w:ilvl w:val="2"/>
          <w:numId w:val="38"/>
        </w:numPr>
        <w:tabs>
          <w:tab w:val="left" w:pos="1259"/>
          <w:tab w:val="left" w:pos="1260"/>
        </w:tabs>
        <w:autoSpaceDE w:val="0"/>
        <w:autoSpaceDN w:val="0"/>
        <w:spacing w:before="1" w:after="0" w:line="279" w:lineRule="exact"/>
        <w:contextualSpacing w:val="0"/>
      </w:pPr>
      <w:r>
        <w:t>evidence of</w:t>
      </w:r>
      <w:r>
        <w:rPr>
          <w:spacing w:val="-2"/>
        </w:rPr>
        <w:t xml:space="preserve"> </w:t>
      </w:r>
      <w:proofErr w:type="gramStart"/>
      <w:r>
        <w:t>reading;</w:t>
      </w:r>
      <w:proofErr w:type="gramEnd"/>
    </w:p>
    <w:p w14:paraId="570ED314" w14:textId="77777777" w:rsidR="00782EA8" w:rsidRDefault="00782EA8" w:rsidP="00782EA8">
      <w:pPr>
        <w:pStyle w:val="ListParagraph"/>
        <w:widowControl w:val="0"/>
        <w:numPr>
          <w:ilvl w:val="2"/>
          <w:numId w:val="38"/>
        </w:numPr>
        <w:tabs>
          <w:tab w:val="left" w:pos="1259"/>
          <w:tab w:val="left" w:pos="1260"/>
        </w:tabs>
        <w:autoSpaceDE w:val="0"/>
        <w:autoSpaceDN w:val="0"/>
        <w:spacing w:after="0" w:line="279" w:lineRule="exact"/>
        <w:contextualSpacing w:val="0"/>
      </w:pPr>
      <w:r>
        <w:t>a sound grasp of basic</w:t>
      </w:r>
      <w:r>
        <w:rPr>
          <w:spacing w:val="-8"/>
        </w:rPr>
        <w:t xml:space="preserve"> </w:t>
      </w:r>
      <w:proofErr w:type="gramStart"/>
      <w:r>
        <w:t>principles;</w:t>
      </w:r>
      <w:proofErr w:type="gramEnd"/>
    </w:p>
    <w:p w14:paraId="6EC48F8A" w14:textId="77777777" w:rsidR="00782EA8" w:rsidRDefault="00782EA8" w:rsidP="00782EA8">
      <w:pPr>
        <w:pStyle w:val="ListParagraph"/>
        <w:widowControl w:val="0"/>
        <w:numPr>
          <w:ilvl w:val="2"/>
          <w:numId w:val="38"/>
        </w:numPr>
        <w:tabs>
          <w:tab w:val="left" w:pos="1259"/>
          <w:tab w:val="left" w:pos="1260"/>
        </w:tabs>
        <w:autoSpaceDE w:val="0"/>
        <w:autoSpaceDN w:val="0"/>
        <w:spacing w:after="0" w:line="240" w:lineRule="auto"/>
        <w:contextualSpacing w:val="0"/>
      </w:pPr>
      <w:r>
        <w:t>understanding of the relevant</w:t>
      </w:r>
      <w:r>
        <w:rPr>
          <w:spacing w:val="-8"/>
        </w:rPr>
        <w:t xml:space="preserve"> </w:t>
      </w:r>
      <w:proofErr w:type="gramStart"/>
      <w:r>
        <w:t>details;</w:t>
      </w:r>
      <w:proofErr w:type="gramEnd"/>
    </w:p>
    <w:p w14:paraId="05C382D8" w14:textId="77777777" w:rsidR="00782EA8" w:rsidRDefault="00782EA8" w:rsidP="00782EA8">
      <w:pPr>
        <w:pStyle w:val="ListParagraph"/>
        <w:widowControl w:val="0"/>
        <w:numPr>
          <w:ilvl w:val="2"/>
          <w:numId w:val="38"/>
        </w:numPr>
        <w:tabs>
          <w:tab w:val="left" w:pos="1259"/>
          <w:tab w:val="left" w:pos="1260"/>
        </w:tabs>
        <w:autoSpaceDE w:val="0"/>
        <w:autoSpaceDN w:val="0"/>
        <w:spacing w:before="1" w:after="0" w:line="240" w:lineRule="auto"/>
        <w:contextualSpacing w:val="0"/>
      </w:pPr>
      <w:r>
        <w:t>succinct and cogent presentation;</w:t>
      </w:r>
      <w:r>
        <w:rPr>
          <w:spacing w:val="-13"/>
        </w:rPr>
        <w:t xml:space="preserve"> </w:t>
      </w:r>
      <w:r>
        <w:t>and</w:t>
      </w:r>
    </w:p>
    <w:p w14:paraId="387F468D" w14:textId="77777777" w:rsidR="00782EA8" w:rsidRDefault="00782EA8" w:rsidP="00782EA8">
      <w:pPr>
        <w:pStyle w:val="ListParagraph"/>
        <w:widowControl w:val="0"/>
        <w:numPr>
          <w:ilvl w:val="2"/>
          <w:numId w:val="38"/>
        </w:numPr>
        <w:tabs>
          <w:tab w:val="left" w:pos="1259"/>
          <w:tab w:val="left" w:pos="1260"/>
        </w:tabs>
        <w:autoSpaceDE w:val="0"/>
        <w:autoSpaceDN w:val="0"/>
        <w:spacing w:after="0" w:line="240" w:lineRule="auto"/>
        <w:contextualSpacing w:val="0"/>
      </w:pPr>
      <w:r>
        <w:t>evaluation of material although these evaluations may be</w:t>
      </w:r>
      <w:r>
        <w:rPr>
          <w:spacing w:val="-11"/>
        </w:rPr>
        <w:t xml:space="preserve"> </w:t>
      </w:r>
      <w:r>
        <w:t>derivative.</w:t>
      </w:r>
    </w:p>
    <w:p w14:paraId="05C25DE7" w14:textId="77777777" w:rsidR="00782EA8" w:rsidRDefault="00782EA8" w:rsidP="00782EA8">
      <w:pPr>
        <w:spacing w:before="195"/>
        <w:ind w:left="539" w:right="1194"/>
      </w:pPr>
      <w:r>
        <w:t>One essential aspect of an upper second-class answer is that is must have completely dealt with the question asked by the examiner. In questions:</w:t>
      </w:r>
    </w:p>
    <w:p w14:paraId="0C990FC2" w14:textId="77777777" w:rsidR="00782EA8" w:rsidRDefault="00782EA8" w:rsidP="00782EA8">
      <w:pPr>
        <w:pStyle w:val="ListParagraph"/>
        <w:widowControl w:val="0"/>
        <w:numPr>
          <w:ilvl w:val="2"/>
          <w:numId w:val="38"/>
        </w:numPr>
        <w:tabs>
          <w:tab w:val="left" w:pos="1259"/>
          <w:tab w:val="left" w:pos="1260"/>
        </w:tabs>
        <w:autoSpaceDE w:val="0"/>
        <w:autoSpaceDN w:val="0"/>
        <w:spacing w:before="1" w:after="0" w:line="280" w:lineRule="exact"/>
        <w:contextualSpacing w:val="0"/>
      </w:pPr>
      <w:r>
        <w:t>all the major issues and most of the minor issues must have been</w:t>
      </w:r>
      <w:r>
        <w:rPr>
          <w:spacing w:val="-17"/>
        </w:rPr>
        <w:t xml:space="preserve"> </w:t>
      </w:r>
      <w:proofErr w:type="gramStart"/>
      <w:r>
        <w:t>identified;</w:t>
      </w:r>
      <w:proofErr w:type="gramEnd"/>
    </w:p>
    <w:p w14:paraId="66FE38BA" w14:textId="77777777" w:rsidR="00782EA8" w:rsidRDefault="00782EA8" w:rsidP="00782EA8">
      <w:pPr>
        <w:pStyle w:val="ListParagraph"/>
        <w:widowControl w:val="0"/>
        <w:numPr>
          <w:ilvl w:val="2"/>
          <w:numId w:val="38"/>
        </w:numPr>
        <w:tabs>
          <w:tab w:val="left" w:pos="1259"/>
          <w:tab w:val="left" w:pos="1260"/>
        </w:tabs>
        <w:autoSpaceDE w:val="0"/>
        <w:autoSpaceDN w:val="0"/>
        <w:spacing w:after="0" w:line="280" w:lineRule="exact"/>
        <w:contextualSpacing w:val="0"/>
      </w:pPr>
      <w:r>
        <w:t>the application of basic principles must be accurate and comprehensive;</w:t>
      </w:r>
      <w:r>
        <w:rPr>
          <w:spacing w:val="-9"/>
        </w:rPr>
        <w:t xml:space="preserve"> </w:t>
      </w:r>
      <w:r>
        <w:t>and</w:t>
      </w:r>
    </w:p>
    <w:p w14:paraId="41D31AB3" w14:textId="77777777" w:rsidR="00782EA8" w:rsidRDefault="00782EA8" w:rsidP="00782EA8">
      <w:pPr>
        <w:pStyle w:val="ListParagraph"/>
        <w:widowControl w:val="0"/>
        <w:numPr>
          <w:ilvl w:val="2"/>
          <w:numId w:val="38"/>
        </w:numPr>
        <w:tabs>
          <w:tab w:val="left" w:pos="1259"/>
          <w:tab w:val="left" w:pos="1260"/>
        </w:tabs>
        <w:autoSpaceDE w:val="0"/>
        <w:autoSpaceDN w:val="0"/>
        <w:spacing w:after="0" w:line="240" w:lineRule="auto"/>
        <w:contextualSpacing w:val="0"/>
      </w:pPr>
      <w:r>
        <w:t>there should be a conclusion that weighs up the pros and cons of the</w:t>
      </w:r>
      <w:r>
        <w:rPr>
          <w:spacing w:val="-16"/>
        </w:rPr>
        <w:t xml:space="preserve"> </w:t>
      </w:r>
      <w:r>
        <w:t>arguments.</w:t>
      </w:r>
    </w:p>
    <w:p w14:paraId="5AB42AC7" w14:textId="77777777" w:rsidR="00782EA8" w:rsidRDefault="00782EA8" w:rsidP="00782EA8">
      <w:pPr>
        <w:pStyle w:val="BodyText"/>
        <w:spacing w:before="4"/>
        <w:rPr>
          <w:sz w:val="32"/>
        </w:rPr>
      </w:pPr>
    </w:p>
    <w:p w14:paraId="4CDA07C2" w14:textId="77777777" w:rsidR="00782EA8" w:rsidRDefault="00782EA8" w:rsidP="00782EA8">
      <w:pPr>
        <w:tabs>
          <w:tab w:val="left" w:pos="2846"/>
          <w:tab w:val="left" w:pos="3240"/>
        </w:tabs>
        <w:spacing w:before="44" w:line="341" w:lineRule="exact"/>
        <w:ind w:left="539"/>
      </w:pPr>
      <w:r w:rsidRPr="00A04437">
        <w:rPr>
          <w:b/>
          <w:sz w:val="28"/>
        </w:rPr>
        <w:t>Second Class. Second Division</w:t>
      </w:r>
      <w:r>
        <w:rPr>
          <w:b/>
          <w:sz w:val="28"/>
        </w:rPr>
        <w:t xml:space="preserve"> </w:t>
      </w:r>
      <w:r w:rsidRPr="00A04437">
        <w:rPr>
          <w:b/>
          <w:sz w:val="28"/>
        </w:rPr>
        <w:t>II.2</w:t>
      </w:r>
      <w:r>
        <w:rPr>
          <w:b/>
          <w:sz w:val="28"/>
        </w:rPr>
        <w:t xml:space="preserve"> </w:t>
      </w:r>
      <w:r w:rsidRPr="00A04437">
        <w:rPr>
          <w:b/>
          <w:sz w:val="28"/>
        </w:rPr>
        <w:t>50-59</w:t>
      </w:r>
    </w:p>
    <w:p w14:paraId="636873CB" w14:textId="77777777" w:rsidR="00782EA8" w:rsidRDefault="00782EA8" w:rsidP="00782EA8">
      <w:pPr>
        <w:spacing w:line="267" w:lineRule="exact"/>
        <w:ind w:left="539"/>
        <w:rPr>
          <w:i/>
        </w:rPr>
      </w:pPr>
      <w:r>
        <w:rPr>
          <w:i/>
        </w:rPr>
        <w:t>A substantially correct answer which shows an understanding of the basic principles.</w:t>
      </w:r>
    </w:p>
    <w:p w14:paraId="392F162D" w14:textId="77777777" w:rsidR="00782EA8" w:rsidRDefault="00782EA8" w:rsidP="00782EA8">
      <w:pPr>
        <w:ind w:left="539" w:right="1104"/>
      </w:pPr>
      <w:r>
        <w:t>Lower second-class answers display an acceptable level of competence, as indicated by the following qualities:</w:t>
      </w:r>
    </w:p>
    <w:p w14:paraId="5E72979C" w14:textId="77777777" w:rsidR="00782EA8" w:rsidRDefault="00782EA8" w:rsidP="00782EA8">
      <w:pPr>
        <w:spacing w:before="1"/>
        <w:ind w:left="539"/>
      </w:pPr>
      <w:r>
        <w:t xml:space="preserve">generally </w:t>
      </w:r>
      <w:proofErr w:type="gramStart"/>
      <w:r>
        <w:t>accurate;</w:t>
      </w:r>
      <w:proofErr w:type="gramEnd"/>
    </w:p>
    <w:p w14:paraId="6D2F1EA6" w14:textId="77777777" w:rsidR="00782EA8" w:rsidRDefault="00782EA8" w:rsidP="00782EA8">
      <w:pPr>
        <w:pStyle w:val="ListParagraph"/>
        <w:widowControl w:val="0"/>
        <w:numPr>
          <w:ilvl w:val="2"/>
          <w:numId w:val="38"/>
        </w:numPr>
        <w:tabs>
          <w:tab w:val="left" w:pos="1259"/>
          <w:tab w:val="left" w:pos="1260"/>
        </w:tabs>
        <w:autoSpaceDE w:val="0"/>
        <w:autoSpaceDN w:val="0"/>
        <w:spacing w:after="0" w:line="279" w:lineRule="exact"/>
        <w:contextualSpacing w:val="0"/>
      </w:pPr>
      <w:r>
        <w:t>an adequate answer to the question based largely on textbooks and lecture</w:t>
      </w:r>
      <w:r>
        <w:rPr>
          <w:spacing w:val="-17"/>
        </w:rPr>
        <w:t xml:space="preserve"> </w:t>
      </w:r>
      <w:proofErr w:type="gramStart"/>
      <w:r>
        <w:t>notes;</w:t>
      </w:r>
      <w:proofErr w:type="gramEnd"/>
    </w:p>
    <w:p w14:paraId="43B7C47C" w14:textId="77777777" w:rsidR="00782EA8" w:rsidRDefault="00782EA8" w:rsidP="00782EA8">
      <w:pPr>
        <w:pStyle w:val="ListParagraph"/>
        <w:widowControl w:val="0"/>
        <w:numPr>
          <w:ilvl w:val="2"/>
          <w:numId w:val="38"/>
        </w:numPr>
        <w:tabs>
          <w:tab w:val="left" w:pos="1259"/>
          <w:tab w:val="left" w:pos="1260"/>
        </w:tabs>
        <w:autoSpaceDE w:val="0"/>
        <w:autoSpaceDN w:val="0"/>
        <w:spacing w:after="0" w:line="279" w:lineRule="exact"/>
        <w:contextualSpacing w:val="0"/>
      </w:pPr>
      <w:r>
        <w:t>clearly presentation;</w:t>
      </w:r>
      <w:r>
        <w:rPr>
          <w:spacing w:val="-1"/>
        </w:rPr>
        <w:t xml:space="preserve"> </w:t>
      </w:r>
      <w:r>
        <w:t>and</w:t>
      </w:r>
    </w:p>
    <w:p w14:paraId="7BF99E63" w14:textId="77777777" w:rsidR="00782EA8" w:rsidRDefault="00782EA8" w:rsidP="00782EA8">
      <w:pPr>
        <w:pStyle w:val="ListParagraph"/>
        <w:widowControl w:val="0"/>
        <w:numPr>
          <w:ilvl w:val="2"/>
          <w:numId w:val="38"/>
        </w:numPr>
        <w:tabs>
          <w:tab w:val="left" w:pos="1259"/>
          <w:tab w:val="left" w:pos="1260"/>
        </w:tabs>
        <w:autoSpaceDE w:val="0"/>
        <w:autoSpaceDN w:val="0"/>
        <w:spacing w:before="1" w:after="0" w:line="240" w:lineRule="auto"/>
        <w:contextualSpacing w:val="0"/>
      </w:pPr>
      <w:r>
        <w:t>no real development of</w:t>
      </w:r>
      <w:r>
        <w:rPr>
          <w:spacing w:val="-8"/>
        </w:rPr>
        <w:t xml:space="preserve"> </w:t>
      </w:r>
      <w:r>
        <w:t>arguments.</w:t>
      </w:r>
    </w:p>
    <w:p w14:paraId="323E37E6" w14:textId="77777777" w:rsidR="00782EA8" w:rsidRDefault="00782EA8" w:rsidP="00782EA8">
      <w:pPr>
        <w:pStyle w:val="BodyText"/>
        <w:spacing w:before="4"/>
        <w:rPr>
          <w:sz w:val="32"/>
        </w:rPr>
      </w:pPr>
    </w:p>
    <w:p w14:paraId="17F336D1" w14:textId="77777777" w:rsidR="00782EA8" w:rsidRDefault="00782EA8" w:rsidP="00782EA8">
      <w:pPr>
        <w:tabs>
          <w:tab w:val="left" w:pos="2846"/>
          <w:tab w:val="left" w:pos="3240"/>
        </w:tabs>
        <w:spacing w:before="44" w:line="341" w:lineRule="exact"/>
        <w:ind w:left="539"/>
      </w:pPr>
      <w:r w:rsidRPr="00A04437">
        <w:rPr>
          <w:b/>
          <w:sz w:val="28"/>
        </w:rPr>
        <w:t>Third Class Honours</w:t>
      </w:r>
      <w:r>
        <w:rPr>
          <w:b/>
          <w:sz w:val="28"/>
        </w:rPr>
        <w:t xml:space="preserve"> </w:t>
      </w:r>
      <w:r w:rsidRPr="00A04437">
        <w:rPr>
          <w:b/>
          <w:sz w:val="28"/>
        </w:rPr>
        <w:t>III 40-49</w:t>
      </w:r>
    </w:p>
    <w:p w14:paraId="688AB59B" w14:textId="77777777" w:rsidR="00782EA8" w:rsidRDefault="00782EA8" w:rsidP="00782EA8">
      <w:pPr>
        <w:spacing w:line="267" w:lineRule="exact"/>
        <w:ind w:left="539"/>
        <w:rPr>
          <w:i/>
        </w:rPr>
      </w:pPr>
      <w:r>
        <w:rPr>
          <w:i/>
        </w:rPr>
        <w:t>A basic understanding of the main issues if not necessarily coherently or correctly presented.</w:t>
      </w:r>
    </w:p>
    <w:p w14:paraId="2C65F8AA" w14:textId="77777777" w:rsidR="00782EA8" w:rsidRDefault="00782EA8" w:rsidP="00782EA8">
      <w:pPr>
        <w:ind w:left="539" w:right="805"/>
      </w:pPr>
      <w:r>
        <w:t xml:space="preserve">Third class answers demonstrate some knowledge of understanding of the general </w:t>
      </w:r>
      <w:proofErr w:type="gramStart"/>
      <w:r>
        <w:t>area</w:t>
      </w:r>
      <w:proofErr w:type="gramEnd"/>
      <w:r>
        <w:t xml:space="preserve"> but a third-class answer tends to be weak in the following ways:</w:t>
      </w:r>
    </w:p>
    <w:p w14:paraId="5F01672D" w14:textId="77777777" w:rsidR="00782EA8" w:rsidRDefault="00782EA8" w:rsidP="00782EA8">
      <w:pPr>
        <w:pStyle w:val="ListParagraph"/>
        <w:widowControl w:val="0"/>
        <w:numPr>
          <w:ilvl w:val="2"/>
          <w:numId w:val="38"/>
        </w:numPr>
        <w:tabs>
          <w:tab w:val="left" w:pos="1259"/>
          <w:tab w:val="left" w:pos="1260"/>
        </w:tabs>
        <w:autoSpaceDE w:val="0"/>
        <w:autoSpaceDN w:val="0"/>
        <w:spacing w:before="1" w:after="0" w:line="240" w:lineRule="auto"/>
        <w:contextualSpacing w:val="0"/>
      </w:pPr>
      <w:r>
        <w:t>descriptive</w:t>
      </w:r>
      <w:r>
        <w:rPr>
          <w:spacing w:val="-2"/>
        </w:rPr>
        <w:t xml:space="preserve"> </w:t>
      </w:r>
      <w:proofErr w:type="gramStart"/>
      <w:r>
        <w:t>only;</w:t>
      </w:r>
      <w:proofErr w:type="gramEnd"/>
    </w:p>
    <w:p w14:paraId="53E005E2" w14:textId="77777777" w:rsidR="00782EA8" w:rsidRDefault="00782EA8" w:rsidP="00782EA8">
      <w:pPr>
        <w:pStyle w:val="ListParagraph"/>
        <w:widowControl w:val="0"/>
        <w:numPr>
          <w:ilvl w:val="2"/>
          <w:numId w:val="38"/>
        </w:numPr>
        <w:tabs>
          <w:tab w:val="left" w:pos="1259"/>
          <w:tab w:val="left" w:pos="1260"/>
        </w:tabs>
        <w:autoSpaceDE w:val="0"/>
        <w:autoSpaceDN w:val="0"/>
        <w:spacing w:after="0" w:line="279" w:lineRule="exact"/>
        <w:contextualSpacing w:val="0"/>
      </w:pPr>
      <w:r>
        <w:t>does not answer the question</w:t>
      </w:r>
      <w:r>
        <w:rPr>
          <w:spacing w:val="-3"/>
        </w:rPr>
        <w:t xml:space="preserve"> </w:t>
      </w:r>
      <w:proofErr w:type="gramStart"/>
      <w:r>
        <w:t>directly;</w:t>
      </w:r>
      <w:proofErr w:type="gramEnd"/>
    </w:p>
    <w:p w14:paraId="544E9574" w14:textId="77777777" w:rsidR="00782EA8" w:rsidRDefault="00782EA8" w:rsidP="00782EA8">
      <w:pPr>
        <w:pStyle w:val="ListParagraph"/>
        <w:widowControl w:val="0"/>
        <w:numPr>
          <w:ilvl w:val="2"/>
          <w:numId w:val="38"/>
        </w:numPr>
        <w:tabs>
          <w:tab w:val="left" w:pos="1259"/>
          <w:tab w:val="left" w:pos="1260"/>
        </w:tabs>
        <w:autoSpaceDE w:val="0"/>
        <w:autoSpaceDN w:val="0"/>
        <w:spacing w:after="0" w:line="279" w:lineRule="exact"/>
        <w:contextualSpacing w:val="0"/>
      </w:pPr>
      <w:r>
        <w:t>misses key points of information and</w:t>
      </w:r>
      <w:r>
        <w:rPr>
          <w:spacing w:val="-4"/>
        </w:rPr>
        <w:t xml:space="preserve"> </w:t>
      </w:r>
      <w:r>
        <w:t>interpretation</w:t>
      </w:r>
    </w:p>
    <w:p w14:paraId="65C861A0" w14:textId="77777777" w:rsidR="00782EA8" w:rsidRDefault="00782EA8" w:rsidP="00782EA8">
      <w:pPr>
        <w:pStyle w:val="ListParagraph"/>
        <w:widowControl w:val="0"/>
        <w:numPr>
          <w:ilvl w:val="2"/>
          <w:numId w:val="38"/>
        </w:numPr>
        <w:tabs>
          <w:tab w:val="left" w:pos="1259"/>
          <w:tab w:val="left" w:pos="1260"/>
        </w:tabs>
        <w:autoSpaceDE w:val="0"/>
        <w:autoSpaceDN w:val="0"/>
        <w:spacing w:before="1" w:after="0" w:line="240" w:lineRule="auto"/>
        <w:contextualSpacing w:val="0"/>
      </w:pPr>
      <w:r>
        <w:t>contains serious</w:t>
      </w:r>
      <w:r>
        <w:rPr>
          <w:spacing w:val="-1"/>
        </w:rPr>
        <w:t xml:space="preserve"> </w:t>
      </w:r>
      <w:proofErr w:type="gramStart"/>
      <w:r>
        <w:t>inaccuracies;</w:t>
      </w:r>
      <w:proofErr w:type="gramEnd"/>
    </w:p>
    <w:p w14:paraId="535612D6" w14:textId="77777777" w:rsidR="00782EA8" w:rsidRDefault="00782EA8" w:rsidP="00782EA8">
      <w:pPr>
        <w:pStyle w:val="ListParagraph"/>
        <w:widowControl w:val="0"/>
        <w:numPr>
          <w:ilvl w:val="2"/>
          <w:numId w:val="38"/>
        </w:numPr>
        <w:tabs>
          <w:tab w:val="left" w:pos="1259"/>
          <w:tab w:val="left" w:pos="1260"/>
        </w:tabs>
        <w:autoSpaceDE w:val="0"/>
        <w:autoSpaceDN w:val="0"/>
        <w:spacing w:after="0" w:line="240" w:lineRule="auto"/>
        <w:contextualSpacing w:val="0"/>
      </w:pPr>
      <w:r>
        <w:t>sparse coverage of material;</w:t>
      </w:r>
      <w:r>
        <w:rPr>
          <w:spacing w:val="-4"/>
        </w:rPr>
        <w:t xml:space="preserve"> </w:t>
      </w:r>
      <w:r>
        <w:t>and</w:t>
      </w:r>
    </w:p>
    <w:p w14:paraId="281D822C" w14:textId="77777777" w:rsidR="00782EA8" w:rsidRDefault="00782EA8" w:rsidP="00782EA8">
      <w:pPr>
        <w:pStyle w:val="ListParagraph"/>
        <w:widowControl w:val="0"/>
        <w:numPr>
          <w:ilvl w:val="2"/>
          <w:numId w:val="38"/>
        </w:numPr>
        <w:tabs>
          <w:tab w:val="left" w:pos="1259"/>
          <w:tab w:val="left" w:pos="1260"/>
        </w:tabs>
        <w:autoSpaceDE w:val="0"/>
        <w:autoSpaceDN w:val="0"/>
        <w:spacing w:before="2" w:after="0" w:line="240" w:lineRule="auto"/>
        <w:contextualSpacing w:val="0"/>
      </w:pPr>
      <w:r>
        <w:t>assertions not supported by argument or</w:t>
      </w:r>
      <w:r>
        <w:rPr>
          <w:spacing w:val="-6"/>
        </w:rPr>
        <w:t xml:space="preserve"> </w:t>
      </w:r>
      <w:r>
        <w:t>evidence.</w:t>
      </w:r>
    </w:p>
    <w:p w14:paraId="0F179114" w14:textId="77777777" w:rsidR="00782EA8" w:rsidRDefault="00782EA8" w:rsidP="00782EA8">
      <w:pPr>
        <w:pStyle w:val="BodyText"/>
        <w:spacing w:before="1"/>
        <w:rPr>
          <w:sz w:val="32"/>
        </w:rPr>
      </w:pPr>
    </w:p>
    <w:p w14:paraId="16255D7F" w14:textId="77777777" w:rsidR="00782EA8" w:rsidRPr="00A04437" w:rsidRDefault="00782EA8" w:rsidP="00782EA8">
      <w:pPr>
        <w:tabs>
          <w:tab w:val="left" w:pos="2846"/>
          <w:tab w:val="left" w:pos="3240"/>
        </w:tabs>
        <w:spacing w:before="44" w:line="341" w:lineRule="exact"/>
        <w:ind w:left="539"/>
        <w:rPr>
          <w:b/>
          <w:sz w:val="28"/>
        </w:rPr>
      </w:pPr>
      <w:r w:rsidRPr="00A04437">
        <w:rPr>
          <w:b/>
          <w:sz w:val="28"/>
        </w:rPr>
        <w:t>Fail</w:t>
      </w:r>
      <w:r>
        <w:rPr>
          <w:b/>
          <w:sz w:val="28"/>
        </w:rPr>
        <w:t xml:space="preserve"> </w:t>
      </w:r>
      <w:r w:rsidRPr="00A04437">
        <w:rPr>
          <w:b/>
          <w:sz w:val="28"/>
        </w:rPr>
        <w:t>F1</w:t>
      </w:r>
      <w:r>
        <w:rPr>
          <w:b/>
          <w:sz w:val="28"/>
        </w:rPr>
        <w:t xml:space="preserve"> </w:t>
      </w:r>
      <w:r w:rsidRPr="00A04437">
        <w:rPr>
          <w:b/>
          <w:sz w:val="28"/>
        </w:rPr>
        <w:t>30-39</w:t>
      </w:r>
    </w:p>
    <w:p w14:paraId="32809194" w14:textId="77777777" w:rsidR="00782EA8" w:rsidRDefault="00782EA8" w:rsidP="00782EA8">
      <w:pPr>
        <w:ind w:left="539" w:right="535"/>
        <w:rPr>
          <w:i/>
        </w:rPr>
      </w:pPr>
      <w:r>
        <w:rPr>
          <w:i/>
        </w:rPr>
        <w:t xml:space="preserve">Answers in the range usually contain some appropriate material (poorly organised) and some evidence that the student has attended lectures and done a bare minimum of reading. The characteristics of a </w:t>
      </w:r>
      <w:proofErr w:type="gramStart"/>
      <w:r>
        <w:rPr>
          <w:i/>
        </w:rPr>
        <w:t>fail</w:t>
      </w:r>
      <w:proofErr w:type="gramEnd"/>
      <w:r>
        <w:rPr>
          <w:i/>
        </w:rPr>
        <w:t xml:space="preserve"> grade include:</w:t>
      </w:r>
    </w:p>
    <w:p w14:paraId="095D9656" w14:textId="77777777" w:rsidR="00782EA8" w:rsidRDefault="00782EA8" w:rsidP="00782EA8">
      <w:pPr>
        <w:pStyle w:val="ListParagraph"/>
        <w:widowControl w:val="0"/>
        <w:numPr>
          <w:ilvl w:val="2"/>
          <w:numId w:val="38"/>
        </w:numPr>
        <w:tabs>
          <w:tab w:val="left" w:pos="1259"/>
          <w:tab w:val="left" w:pos="1260"/>
        </w:tabs>
        <w:autoSpaceDE w:val="0"/>
        <w:autoSpaceDN w:val="0"/>
        <w:spacing w:after="0" w:line="279" w:lineRule="exact"/>
        <w:contextualSpacing w:val="0"/>
      </w:pPr>
      <w:r>
        <w:t>misunderstanding of basic</w:t>
      </w:r>
      <w:r>
        <w:rPr>
          <w:spacing w:val="-6"/>
        </w:rPr>
        <w:t xml:space="preserve"> </w:t>
      </w:r>
      <w:proofErr w:type="gramStart"/>
      <w:r>
        <w:t>material;</w:t>
      </w:r>
      <w:proofErr w:type="gramEnd"/>
    </w:p>
    <w:p w14:paraId="665D243A" w14:textId="77777777" w:rsidR="00782EA8" w:rsidRDefault="00782EA8" w:rsidP="00782EA8">
      <w:pPr>
        <w:pStyle w:val="ListParagraph"/>
        <w:widowControl w:val="0"/>
        <w:numPr>
          <w:ilvl w:val="2"/>
          <w:numId w:val="38"/>
        </w:numPr>
        <w:tabs>
          <w:tab w:val="left" w:pos="1259"/>
          <w:tab w:val="left" w:pos="1260"/>
        </w:tabs>
        <w:autoSpaceDE w:val="0"/>
        <w:autoSpaceDN w:val="0"/>
        <w:spacing w:after="0" w:line="240" w:lineRule="auto"/>
        <w:contextualSpacing w:val="0"/>
      </w:pPr>
      <w:r>
        <w:t xml:space="preserve">failure to answer the question </w:t>
      </w:r>
      <w:proofErr w:type="gramStart"/>
      <w:r>
        <w:t>set;</w:t>
      </w:r>
      <w:proofErr w:type="gramEnd"/>
    </w:p>
    <w:p w14:paraId="1E43ADBF" w14:textId="77777777" w:rsidR="00782EA8" w:rsidRDefault="00782EA8" w:rsidP="00782EA8">
      <w:pPr>
        <w:pStyle w:val="ListParagraph"/>
        <w:widowControl w:val="0"/>
        <w:numPr>
          <w:ilvl w:val="2"/>
          <w:numId w:val="38"/>
        </w:numPr>
        <w:tabs>
          <w:tab w:val="left" w:pos="1259"/>
          <w:tab w:val="left" w:pos="1260"/>
        </w:tabs>
        <w:autoSpaceDE w:val="0"/>
        <w:autoSpaceDN w:val="0"/>
        <w:spacing w:after="0" w:line="240" w:lineRule="auto"/>
        <w:contextualSpacing w:val="0"/>
      </w:pPr>
      <w:r>
        <w:t>totally inadequate information;</w:t>
      </w:r>
      <w:r>
        <w:rPr>
          <w:spacing w:val="-2"/>
        </w:rPr>
        <w:t xml:space="preserve"> </w:t>
      </w:r>
      <w:r>
        <w:t>and</w:t>
      </w:r>
    </w:p>
    <w:p w14:paraId="256D48B6" w14:textId="77777777" w:rsidR="00782EA8" w:rsidRDefault="00782EA8" w:rsidP="00782EA8">
      <w:pPr>
        <w:pStyle w:val="ListParagraph"/>
        <w:widowControl w:val="0"/>
        <w:numPr>
          <w:ilvl w:val="2"/>
          <w:numId w:val="38"/>
        </w:numPr>
        <w:tabs>
          <w:tab w:val="left" w:pos="1259"/>
          <w:tab w:val="left" w:pos="1260"/>
        </w:tabs>
        <w:autoSpaceDE w:val="0"/>
        <w:autoSpaceDN w:val="0"/>
        <w:spacing w:before="1" w:after="0" w:line="240" w:lineRule="auto"/>
        <w:contextualSpacing w:val="0"/>
      </w:pPr>
      <w:r>
        <w:t>incoherent</w:t>
      </w:r>
      <w:r>
        <w:rPr>
          <w:spacing w:val="-3"/>
        </w:rPr>
        <w:t xml:space="preserve"> </w:t>
      </w:r>
      <w:r>
        <w:t>presentation.</w:t>
      </w:r>
    </w:p>
    <w:p w14:paraId="6C8B3D2A" w14:textId="77777777" w:rsidR="00782EA8" w:rsidRDefault="00782EA8" w:rsidP="00782EA8">
      <w:pPr>
        <w:pStyle w:val="BodyText"/>
        <w:spacing w:before="1"/>
        <w:rPr>
          <w:sz w:val="32"/>
        </w:rPr>
      </w:pPr>
    </w:p>
    <w:p w14:paraId="34B6664D" w14:textId="77777777" w:rsidR="00782EA8" w:rsidRPr="00A04437" w:rsidRDefault="00782EA8" w:rsidP="00782EA8">
      <w:pPr>
        <w:tabs>
          <w:tab w:val="left" w:pos="2846"/>
          <w:tab w:val="left" w:pos="3240"/>
        </w:tabs>
        <w:spacing w:before="44" w:line="341" w:lineRule="exact"/>
        <w:ind w:left="539"/>
        <w:rPr>
          <w:b/>
          <w:sz w:val="28"/>
        </w:rPr>
      </w:pPr>
      <w:r w:rsidRPr="00A04437">
        <w:rPr>
          <w:b/>
          <w:sz w:val="28"/>
        </w:rPr>
        <w:t>Bad Fail</w:t>
      </w:r>
      <w:r>
        <w:rPr>
          <w:b/>
          <w:sz w:val="28"/>
        </w:rPr>
        <w:t xml:space="preserve"> </w:t>
      </w:r>
      <w:r w:rsidRPr="00A04437">
        <w:rPr>
          <w:b/>
          <w:sz w:val="28"/>
        </w:rPr>
        <w:t>F2</w:t>
      </w:r>
      <w:r>
        <w:rPr>
          <w:b/>
          <w:sz w:val="28"/>
        </w:rPr>
        <w:t xml:space="preserve"> </w:t>
      </w:r>
      <w:r w:rsidRPr="00A04437">
        <w:rPr>
          <w:b/>
          <w:sz w:val="28"/>
        </w:rPr>
        <w:t>0-29</w:t>
      </w:r>
    </w:p>
    <w:p w14:paraId="547F5D21" w14:textId="77777777" w:rsidR="00782EA8" w:rsidRDefault="00782EA8" w:rsidP="00782EA8">
      <w:pPr>
        <w:ind w:left="539" w:right="696"/>
      </w:pPr>
      <w:r>
        <w:t>Answers in this range contain virtually no appropriate material and an inadequate understanding of basic concepts.</w:t>
      </w:r>
    </w:p>
    <w:p w14:paraId="3524ADEE" w14:textId="77777777" w:rsidR="00782EA8" w:rsidRDefault="00782EA8" w:rsidP="00782EA8"/>
    <w:p w14:paraId="6A0CA6D9" w14:textId="77777777" w:rsidR="00782EA8" w:rsidRDefault="00782EA8" w:rsidP="00E81F38">
      <w:pPr>
        <w:rPr>
          <w:rStyle w:val="pslongeditbox"/>
        </w:rPr>
      </w:pPr>
    </w:p>
    <w:p w14:paraId="46129586" w14:textId="77777777" w:rsidR="002E2CD2" w:rsidRDefault="002E2CD2" w:rsidP="00E81F38">
      <w:pPr>
        <w:rPr>
          <w:rStyle w:val="pslongeditbox"/>
        </w:rPr>
      </w:pPr>
    </w:p>
    <w:p w14:paraId="3F4886E8" w14:textId="77777777" w:rsidR="002E2CD2" w:rsidRDefault="002E2CD2" w:rsidP="00E81F38">
      <w:pPr>
        <w:rPr>
          <w:rStyle w:val="pslongeditbox"/>
        </w:rPr>
      </w:pPr>
    </w:p>
    <w:p w14:paraId="3EFF31F9" w14:textId="77777777" w:rsidR="002E2CD2" w:rsidRDefault="002E2CD2" w:rsidP="00E81F38">
      <w:pPr>
        <w:rPr>
          <w:rStyle w:val="pslongeditbox"/>
        </w:rPr>
      </w:pPr>
    </w:p>
    <w:p w14:paraId="59C4BF8A" w14:textId="77777777" w:rsidR="002E2CD2" w:rsidRDefault="002E2CD2" w:rsidP="00E81F38">
      <w:pPr>
        <w:rPr>
          <w:rStyle w:val="pslongeditbox"/>
        </w:rPr>
      </w:pPr>
    </w:p>
    <w:p w14:paraId="31B87829" w14:textId="77777777" w:rsidR="002E2CD2" w:rsidRDefault="002E2CD2" w:rsidP="00E81F38">
      <w:pPr>
        <w:rPr>
          <w:rStyle w:val="pslongeditbox"/>
        </w:rPr>
      </w:pPr>
    </w:p>
    <w:p w14:paraId="02239F26" w14:textId="77777777" w:rsidR="002E2CD2" w:rsidRDefault="002E2CD2" w:rsidP="00E81F38">
      <w:pPr>
        <w:rPr>
          <w:rStyle w:val="pslongeditbox"/>
        </w:rPr>
      </w:pPr>
    </w:p>
    <w:p w14:paraId="484FD61F" w14:textId="77777777" w:rsidR="002E2CD2" w:rsidRDefault="002E2CD2" w:rsidP="00E81F38">
      <w:pPr>
        <w:rPr>
          <w:rStyle w:val="pslongeditbox"/>
        </w:rPr>
      </w:pPr>
    </w:p>
    <w:p w14:paraId="6C1AF2CB" w14:textId="77777777" w:rsidR="002E2CD2" w:rsidRDefault="002E2CD2" w:rsidP="00E81F38">
      <w:pPr>
        <w:rPr>
          <w:rStyle w:val="pslongeditbox"/>
        </w:rPr>
      </w:pPr>
    </w:p>
    <w:p w14:paraId="40A8EB87" w14:textId="36661965" w:rsidR="002E2CD2" w:rsidRDefault="002E2CD2" w:rsidP="7525065D">
      <w:pPr>
        <w:pStyle w:val="Heading2"/>
        <w:rPr>
          <w:rStyle w:val="pslongeditbox"/>
        </w:rPr>
      </w:pPr>
      <w:bookmarkStart w:id="0" w:name="_Toc523914161"/>
      <w:r>
        <w:t xml:space="preserve">Appendix 2: Specific Assessment guidelines for group </w:t>
      </w:r>
      <w:bookmarkEnd w:id="0"/>
      <w:r>
        <w:t xml:space="preserve">consultancy report </w:t>
      </w:r>
    </w:p>
    <w:p w14:paraId="2B606785" w14:textId="77777777" w:rsidR="002E2CD2" w:rsidRDefault="002E2CD2" w:rsidP="002E2CD2"/>
    <w:tbl>
      <w:tblPr>
        <w:tblStyle w:val="MediumShading1-Accent1"/>
        <w:tblpPr w:leftFromText="180" w:rightFromText="180" w:vertAnchor="text" w:horzAnchor="margin" w:tblpXSpec="center" w:tblpY="-134"/>
        <w:tblW w:w="9913" w:type="dxa"/>
        <w:tblLook w:val="0420" w:firstRow="1" w:lastRow="0" w:firstColumn="0" w:lastColumn="0" w:noHBand="0" w:noVBand="1"/>
      </w:tblPr>
      <w:tblGrid>
        <w:gridCol w:w="7675"/>
        <w:gridCol w:w="2238"/>
      </w:tblGrid>
      <w:tr w:rsidR="002E2CD2" w:rsidRPr="006D5DFB" w14:paraId="04AE5D90" w14:textId="77777777" w:rsidTr="00D35D20">
        <w:trPr>
          <w:cnfStyle w:val="100000000000" w:firstRow="1" w:lastRow="0" w:firstColumn="0" w:lastColumn="0" w:oddVBand="0" w:evenVBand="0" w:oddHBand="0" w:evenHBand="0" w:firstRowFirstColumn="0" w:firstRowLastColumn="0" w:lastRowFirstColumn="0" w:lastRowLastColumn="0"/>
        </w:trPr>
        <w:tc>
          <w:tcPr>
            <w:tcW w:w="7675" w:type="dxa"/>
          </w:tcPr>
          <w:p w14:paraId="2C702C1D" w14:textId="77777777" w:rsidR="002E2CD2" w:rsidRPr="006D5DFB" w:rsidRDefault="002E2CD2" w:rsidP="00D35D20">
            <w:pPr>
              <w:jc w:val="both"/>
            </w:pPr>
            <w:r>
              <w:lastRenderedPageBreak/>
              <w:t>Paper evaluation</w:t>
            </w:r>
          </w:p>
        </w:tc>
        <w:tc>
          <w:tcPr>
            <w:tcW w:w="2238" w:type="dxa"/>
          </w:tcPr>
          <w:p w14:paraId="6659235C" w14:textId="77777777" w:rsidR="002E2CD2" w:rsidRPr="006D5DFB" w:rsidRDefault="002E2CD2" w:rsidP="00D35D20">
            <w:pPr>
              <w:jc w:val="both"/>
            </w:pPr>
          </w:p>
        </w:tc>
      </w:tr>
      <w:tr w:rsidR="002E2CD2" w:rsidRPr="006D5DFB" w14:paraId="4D4FBA42" w14:textId="77777777" w:rsidTr="00D35D20">
        <w:trPr>
          <w:cnfStyle w:val="000000100000" w:firstRow="0" w:lastRow="0" w:firstColumn="0" w:lastColumn="0" w:oddVBand="0" w:evenVBand="0" w:oddHBand="1" w:evenHBand="0" w:firstRowFirstColumn="0" w:firstRowLastColumn="0" w:lastRowFirstColumn="0" w:lastRowLastColumn="0"/>
        </w:trPr>
        <w:tc>
          <w:tcPr>
            <w:tcW w:w="7675" w:type="dxa"/>
          </w:tcPr>
          <w:p w14:paraId="30480853" w14:textId="77777777" w:rsidR="002E2CD2" w:rsidRPr="00AA1509" w:rsidRDefault="002E2CD2" w:rsidP="00D35D20">
            <w:pPr>
              <w:spacing w:after="120"/>
              <w:jc w:val="both"/>
              <w:rPr>
                <w:b/>
                <w:sz w:val="18"/>
                <w:u w:val="single"/>
              </w:rPr>
            </w:pPr>
            <w:r w:rsidRPr="00AA1509">
              <w:rPr>
                <w:b/>
                <w:sz w:val="18"/>
                <w:u w:val="single"/>
              </w:rPr>
              <w:t xml:space="preserve">Style </w:t>
            </w:r>
          </w:p>
          <w:p w14:paraId="567415AB" w14:textId="77777777" w:rsidR="002E2CD2" w:rsidRPr="00AA1509" w:rsidRDefault="002E2CD2" w:rsidP="002E2CD2">
            <w:pPr>
              <w:pStyle w:val="ListParagraph"/>
              <w:numPr>
                <w:ilvl w:val="0"/>
                <w:numId w:val="27"/>
              </w:numPr>
              <w:spacing w:after="120" w:line="240" w:lineRule="auto"/>
              <w:jc w:val="both"/>
              <w:rPr>
                <w:sz w:val="18"/>
              </w:rPr>
            </w:pPr>
            <w:r w:rsidRPr="00AA1509">
              <w:rPr>
                <w:sz w:val="18"/>
              </w:rPr>
              <w:t>The text is well-reasoned, well-structured, well-written and logical</w:t>
            </w:r>
          </w:p>
          <w:p w14:paraId="3E701FD5" w14:textId="77777777" w:rsidR="002E2CD2" w:rsidRPr="00AA1509" w:rsidRDefault="002E2CD2" w:rsidP="00D35D20">
            <w:pPr>
              <w:pStyle w:val="ListParagraph"/>
              <w:ind w:left="360"/>
              <w:jc w:val="both"/>
              <w:rPr>
                <w:sz w:val="18"/>
              </w:rPr>
            </w:pPr>
            <w:r w:rsidRPr="00AA1509">
              <w:rPr>
                <w:sz w:val="18"/>
              </w:rPr>
              <w:t>The final product looks neat and professional (</w:t>
            </w:r>
            <w:r>
              <w:rPr>
                <w:sz w:val="18"/>
              </w:rPr>
              <w:t>Harvard</w:t>
            </w:r>
            <w:r w:rsidRPr="00AA1509">
              <w:rPr>
                <w:sz w:val="18"/>
              </w:rPr>
              <w:t xml:space="preserve"> style)</w:t>
            </w:r>
          </w:p>
          <w:p w14:paraId="6E81F8A1" w14:textId="77777777" w:rsidR="002E2CD2" w:rsidRPr="00AA1509" w:rsidRDefault="002E2CD2" w:rsidP="002E2CD2">
            <w:pPr>
              <w:pStyle w:val="ListParagraph"/>
              <w:numPr>
                <w:ilvl w:val="0"/>
                <w:numId w:val="27"/>
              </w:numPr>
              <w:spacing w:after="0" w:line="240" w:lineRule="auto"/>
              <w:jc w:val="both"/>
              <w:rPr>
                <w:sz w:val="18"/>
              </w:rPr>
            </w:pPr>
            <w:r w:rsidRPr="00AA1509">
              <w:rPr>
                <w:sz w:val="18"/>
              </w:rPr>
              <w:t>The cover page includes Title,</w:t>
            </w:r>
            <w:r>
              <w:rPr>
                <w:sz w:val="18"/>
              </w:rPr>
              <w:t xml:space="preserve"> tutorial and group number,</w:t>
            </w:r>
            <w:r w:rsidRPr="00AA1509">
              <w:rPr>
                <w:sz w:val="18"/>
              </w:rPr>
              <w:t xml:space="preserve"> nam</w:t>
            </w:r>
            <w:r>
              <w:rPr>
                <w:sz w:val="18"/>
              </w:rPr>
              <w:t xml:space="preserve">es and student numbers of group members, and name of lecturer and tutorial teacher </w:t>
            </w:r>
          </w:p>
          <w:p w14:paraId="0B2C38EB" w14:textId="79588CF5" w:rsidR="002E2CD2" w:rsidRPr="00AA1509" w:rsidRDefault="002E2CD2" w:rsidP="002E2CD2">
            <w:pPr>
              <w:pStyle w:val="ListParagraph"/>
              <w:numPr>
                <w:ilvl w:val="0"/>
                <w:numId w:val="27"/>
              </w:numPr>
              <w:spacing w:after="0" w:line="240" w:lineRule="auto"/>
              <w:jc w:val="both"/>
              <w:rPr>
                <w:sz w:val="18"/>
              </w:rPr>
            </w:pPr>
            <w:r w:rsidRPr="00AA1509">
              <w:rPr>
                <w:sz w:val="18"/>
              </w:rPr>
              <w:t xml:space="preserve">Paper is no longer than </w:t>
            </w:r>
            <w:r w:rsidR="00126FCE">
              <w:rPr>
                <w:sz w:val="18"/>
              </w:rPr>
              <w:t>25</w:t>
            </w:r>
            <w:r>
              <w:rPr>
                <w:sz w:val="18"/>
              </w:rPr>
              <w:t>00 words</w:t>
            </w:r>
            <w:r w:rsidRPr="00AA1509">
              <w:rPr>
                <w:sz w:val="18"/>
              </w:rPr>
              <w:t xml:space="preserve"> (e</w:t>
            </w:r>
            <w:r>
              <w:rPr>
                <w:sz w:val="18"/>
              </w:rPr>
              <w:t xml:space="preserve">xcluding </w:t>
            </w:r>
            <w:r w:rsidRPr="00AA1509">
              <w:rPr>
                <w:sz w:val="18"/>
              </w:rPr>
              <w:t>references</w:t>
            </w:r>
            <w:r>
              <w:rPr>
                <w:sz w:val="18"/>
              </w:rPr>
              <w:t>, cover page, appendices e.g.</w:t>
            </w:r>
            <w:r w:rsidRPr="00AA1509">
              <w:rPr>
                <w:sz w:val="18"/>
              </w:rPr>
              <w:t>, excluding interview transcript)</w:t>
            </w:r>
          </w:p>
        </w:tc>
        <w:tc>
          <w:tcPr>
            <w:tcW w:w="2238" w:type="dxa"/>
          </w:tcPr>
          <w:p w14:paraId="3A904FBC" w14:textId="77777777" w:rsidR="002E2CD2" w:rsidRPr="00142954" w:rsidRDefault="002E2CD2" w:rsidP="00D35D20">
            <w:pPr>
              <w:jc w:val="both"/>
              <w:rPr>
                <w:sz w:val="18"/>
              </w:rPr>
            </w:pPr>
            <w:r w:rsidRPr="00142954">
              <w:rPr>
                <w:sz w:val="18"/>
              </w:rPr>
              <w:t>F</w:t>
            </w:r>
            <w:r>
              <w:rPr>
                <w:sz w:val="18"/>
              </w:rPr>
              <w:t>F</w:t>
            </w:r>
            <w:r w:rsidRPr="00142954">
              <w:rPr>
                <w:sz w:val="18"/>
              </w:rPr>
              <w:t>2</w:t>
            </w:r>
            <w:r>
              <w:rPr>
                <w:sz w:val="18"/>
              </w:rPr>
              <w:t xml:space="preserve"> - </w:t>
            </w:r>
            <w:r w:rsidRPr="00142954">
              <w:rPr>
                <w:sz w:val="18"/>
              </w:rPr>
              <w:t>FF1</w:t>
            </w:r>
            <w:r>
              <w:rPr>
                <w:sz w:val="18"/>
              </w:rPr>
              <w:t xml:space="preserve"> - </w:t>
            </w:r>
            <w:r w:rsidRPr="001F0A72">
              <w:rPr>
                <w:sz w:val="18"/>
              </w:rPr>
              <w:t>TCH</w:t>
            </w:r>
            <w:r>
              <w:rPr>
                <w:sz w:val="18"/>
              </w:rPr>
              <w:t xml:space="preserve"> - </w:t>
            </w:r>
            <w:r w:rsidRPr="00142954">
              <w:rPr>
                <w:sz w:val="18"/>
              </w:rPr>
              <w:t>SCH</w:t>
            </w:r>
            <w:r>
              <w:rPr>
                <w:sz w:val="18"/>
              </w:rPr>
              <w:t>SD - SCHFD - FCHE- FCHO-FCHE</w:t>
            </w:r>
          </w:p>
        </w:tc>
      </w:tr>
      <w:tr w:rsidR="002E2CD2" w:rsidRPr="006D5DFB" w14:paraId="72E7FA00" w14:textId="77777777" w:rsidTr="00D35D20">
        <w:trPr>
          <w:cnfStyle w:val="000000010000" w:firstRow="0" w:lastRow="0" w:firstColumn="0" w:lastColumn="0" w:oddVBand="0" w:evenVBand="0" w:oddHBand="0" w:evenHBand="1" w:firstRowFirstColumn="0" w:firstRowLastColumn="0" w:lastRowFirstColumn="0" w:lastRowLastColumn="0"/>
        </w:trPr>
        <w:tc>
          <w:tcPr>
            <w:tcW w:w="7675" w:type="dxa"/>
          </w:tcPr>
          <w:p w14:paraId="06A96373" w14:textId="77777777" w:rsidR="002E2CD2" w:rsidRPr="00AA1509" w:rsidRDefault="002E2CD2" w:rsidP="00D35D20">
            <w:pPr>
              <w:spacing w:after="120"/>
              <w:jc w:val="both"/>
              <w:rPr>
                <w:b/>
                <w:sz w:val="18"/>
                <w:u w:val="single"/>
              </w:rPr>
            </w:pPr>
            <w:r w:rsidRPr="00AA1509">
              <w:rPr>
                <w:b/>
                <w:sz w:val="18"/>
                <w:u w:val="single"/>
              </w:rPr>
              <w:t xml:space="preserve">Introduction </w:t>
            </w:r>
          </w:p>
          <w:p w14:paraId="2B58F4B7" w14:textId="77777777" w:rsidR="002E2CD2" w:rsidRPr="00AA1509" w:rsidRDefault="002E2CD2" w:rsidP="002E2CD2">
            <w:pPr>
              <w:pStyle w:val="ListParagraph"/>
              <w:numPr>
                <w:ilvl w:val="0"/>
                <w:numId w:val="26"/>
              </w:numPr>
              <w:spacing w:after="120" w:line="240" w:lineRule="auto"/>
              <w:jc w:val="both"/>
              <w:rPr>
                <w:sz w:val="18"/>
              </w:rPr>
            </w:pPr>
            <w:r w:rsidRPr="00AA1509">
              <w:rPr>
                <w:sz w:val="18"/>
              </w:rPr>
              <w:t xml:space="preserve">Summary of the </w:t>
            </w:r>
            <w:proofErr w:type="spellStart"/>
            <w:r w:rsidRPr="00AA1509">
              <w:rPr>
                <w:sz w:val="18"/>
              </w:rPr>
              <w:t>organi</w:t>
            </w:r>
            <w:r>
              <w:rPr>
                <w:sz w:val="18"/>
              </w:rPr>
              <w:t>s</w:t>
            </w:r>
            <w:r w:rsidRPr="00AA1509">
              <w:rPr>
                <w:sz w:val="18"/>
              </w:rPr>
              <w:t>ational</w:t>
            </w:r>
            <w:proofErr w:type="spellEnd"/>
            <w:r w:rsidRPr="00AA1509">
              <w:rPr>
                <w:sz w:val="18"/>
              </w:rPr>
              <w:t xml:space="preserve"> issue</w:t>
            </w:r>
          </w:p>
          <w:p w14:paraId="0EB0E454" w14:textId="77777777" w:rsidR="002E2CD2" w:rsidRPr="00AA1509" w:rsidRDefault="002E2CD2" w:rsidP="002E2CD2">
            <w:pPr>
              <w:pStyle w:val="ListParagraph"/>
              <w:numPr>
                <w:ilvl w:val="0"/>
                <w:numId w:val="26"/>
              </w:numPr>
              <w:spacing w:after="120" w:line="240" w:lineRule="auto"/>
              <w:jc w:val="both"/>
              <w:rPr>
                <w:sz w:val="18"/>
              </w:rPr>
            </w:pPr>
            <w:r w:rsidRPr="00AA1509">
              <w:rPr>
                <w:sz w:val="18"/>
              </w:rPr>
              <w:t>Clear translation of issue into an answerable question</w:t>
            </w:r>
          </w:p>
        </w:tc>
        <w:tc>
          <w:tcPr>
            <w:tcW w:w="2238" w:type="dxa"/>
          </w:tcPr>
          <w:p w14:paraId="333427CF" w14:textId="77777777" w:rsidR="002E2CD2" w:rsidRPr="00AA1509" w:rsidRDefault="002E2CD2" w:rsidP="00D35D20">
            <w:pPr>
              <w:jc w:val="both"/>
              <w:rPr>
                <w:sz w:val="18"/>
              </w:rPr>
            </w:pPr>
            <w:r w:rsidRPr="001F0A72">
              <w:rPr>
                <w:sz w:val="18"/>
              </w:rPr>
              <w:t>FF2 -</w:t>
            </w:r>
            <w:r>
              <w:rPr>
                <w:sz w:val="18"/>
              </w:rPr>
              <w:t xml:space="preserve"> </w:t>
            </w:r>
            <w:r w:rsidRPr="00142954">
              <w:rPr>
                <w:sz w:val="18"/>
              </w:rPr>
              <w:t>FF1</w:t>
            </w:r>
            <w:r>
              <w:rPr>
                <w:sz w:val="18"/>
              </w:rPr>
              <w:t xml:space="preserve"> - </w:t>
            </w:r>
            <w:r w:rsidRPr="00142954">
              <w:rPr>
                <w:sz w:val="18"/>
              </w:rPr>
              <w:t>TCH</w:t>
            </w:r>
            <w:r>
              <w:rPr>
                <w:sz w:val="18"/>
              </w:rPr>
              <w:t xml:space="preserve"> - </w:t>
            </w:r>
            <w:r w:rsidRPr="00142954">
              <w:rPr>
                <w:sz w:val="18"/>
              </w:rPr>
              <w:t>SCH</w:t>
            </w:r>
            <w:r>
              <w:rPr>
                <w:sz w:val="18"/>
              </w:rPr>
              <w:t>SD - SCHFD - FCHE- FCHO-FCHE</w:t>
            </w:r>
          </w:p>
        </w:tc>
      </w:tr>
      <w:tr w:rsidR="002E2CD2" w:rsidRPr="006D5DFB" w14:paraId="3F4DF791" w14:textId="77777777" w:rsidTr="00D35D20">
        <w:trPr>
          <w:cnfStyle w:val="000000100000" w:firstRow="0" w:lastRow="0" w:firstColumn="0" w:lastColumn="0" w:oddVBand="0" w:evenVBand="0" w:oddHBand="1" w:evenHBand="0" w:firstRowFirstColumn="0" w:firstRowLastColumn="0" w:lastRowFirstColumn="0" w:lastRowLastColumn="0"/>
        </w:trPr>
        <w:tc>
          <w:tcPr>
            <w:tcW w:w="7675" w:type="dxa"/>
          </w:tcPr>
          <w:p w14:paraId="486ECEFB" w14:textId="77777777" w:rsidR="002E2CD2" w:rsidRPr="00AA1509" w:rsidRDefault="002E2CD2" w:rsidP="00D35D20">
            <w:pPr>
              <w:spacing w:after="120"/>
              <w:jc w:val="both"/>
              <w:rPr>
                <w:b/>
                <w:sz w:val="18"/>
                <w:u w:val="single"/>
              </w:rPr>
            </w:pPr>
            <w:r w:rsidRPr="00AA1509">
              <w:rPr>
                <w:b/>
                <w:sz w:val="18"/>
                <w:u w:val="single"/>
              </w:rPr>
              <w:t>Method</w:t>
            </w:r>
          </w:p>
          <w:p w14:paraId="5E074C1F" w14:textId="77777777" w:rsidR="002E2CD2" w:rsidRPr="00AA1509" w:rsidRDefault="002E2CD2" w:rsidP="002E2CD2">
            <w:pPr>
              <w:pStyle w:val="ListParagraph"/>
              <w:numPr>
                <w:ilvl w:val="0"/>
                <w:numId w:val="29"/>
              </w:numPr>
              <w:spacing w:after="120" w:line="240" w:lineRule="auto"/>
              <w:jc w:val="both"/>
              <w:rPr>
                <w:sz w:val="18"/>
              </w:rPr>
            </w:pPr>
            <w:r w:rsidRPr="00AA1509">
              <w:rPr>
                <w:sz w:val="18"/>
              </w:rPr>
              <w:t>Short description of EB</w:t>
            </w:r>
            <w:r>
              <w:rPr>
                <w:sz w:val="18"/>
              </w:rPr>
              <w:t xml:space="preserve"> management</w:t>
            </w:r>
            <w:r w:rsidRPr="00AA1509">
              <w:rPr>
                <w:sz w:val="18"/>
              </w:rPr>
              <w:t xml:space="preserve"> approach (local &amp; external evidence)</w:t>
            </w:r>
          </w:p>
          <w:p w14:paraId="59003267" w14:textId="77777777" w:rsidR="002E2CD2" w:rsidRPr="00AA1509" w:rsidRDefault="002E2CD2" w:rsidP="002E2CD2">
            <w:pPr>
              <w:pStyle w:val="ListParagraph"/>
              <w:numPr>
                <w:ilvl w:val="0"/>
                <w:numId w:val="29"/>
              </w:numPr>
              <w:spacing w:after="120" w:line="240" w:lineRule="auto"/>
              <w:jc w:val="both"/>
              <w:rPr>
                <w:sz w:val="18"/>
              </w:rPr>
            </w:pPr>
            <w:r w:rsidRPr="00AA1509">
              <w:rPr>
                <w:sz w:val="18"/>
              </w:rPr>
              <w:t xml:space="preserve">Method to find local evidence describes: </w:t>
            </w:r>
          </w:p>
          <w:p w14:paraId="779A7DE5" w14:textId="77777777" w:rsidR="002E2CD2" w:rsidRPr="00AA1509" w:rsidRDefault="002E2CD2" w:rsidP="002E2CD2">
            <w:pPr>
              <w:pStyle w:val="ListParagraph"/>
              <w:numPr>
                <w:ilvl w:val="1"/>
                <w:numId w:val="29"/>
              </w:numPr>
              <w:spacing w:after="120" w:line="240" w:lineRule="auto"/>
              <w:jc w:val="both"/>
              <w:rPr>
                <w:sz w:val="18"/>
              </w:rPr>
            </w:pPr>
            <w:r w:rsidRPr="00AA1509">
              <w:rPr>
                <w:sz w:val="18"/>
              </w:rPr>
              <w:t>Which data (interviews, company information, other?)</w:t>
            </w:r>
          </w:p>
          <w:p w14:paraId="7CDCAA48" w14:textId="77777777" w:rsidR="002E2CD2" w:rsidRPr="00AA1509" w:rsidRDefault="002E2CD2" w:rsidP="002E2CD2">
            <w:pPr>
              <w:pStyle w:val="ListParagraph"/>
              <w:numPr>
                <w:ilvl w:val="1"/>
                <w:numId w:val="29"/>
              </w:numPr>
              <w:spacing w:after="120" w:line="240" w:lineRule="auto"/>
              <w:jc w:val="both"/>
              <w:rPr>
                <w:sz w:val="18"/>
              </w:rPr>
            </w:pPr>
            <w:r w:rsidRPr="00AA1509">
              <w:rPr>
                <w:sz w:val="18"/>
              </w:rPr>
              <w:t xml:space="preserve">Which questions asked to the </w:t>
            </w:r>
            <w:proofErr w:type="spellStart"/>
            <w:r w:rsidRPr="00AA1509">
              <w:rPr>
                <w:sz w:val="18"/>
              </w:rPr>
              <w:t>organi</w:t>
            </w:r>
            <w:r>
              <w:rPr>
                <w:sz w:val="18"/>
              </w:rPr>
              <w:t>s</w:t>
            </w:r>
            <w:r w:rsidRPr="00AA1509">
              <w:rPr>
                <w:sz w:val="18"/>
              </w:rPr>
              <w:t>ation</w:t>
            </w:r>
            <w:proofErr w:type="spellEnd"/>
            <w:r w:rsidRPr="00AA1509">
              <w:rPr>
                <w:sz w:val="18"/>
              </w:rPr>
              <w:t xml:space="preserve"> to gather local evidence?</w:t>
            </w:r>
          </w:p>
          <w:p w14:paraId="387D822B" w14:textId="77777777" w:rsidR="002E2CD2" w:rsidRPr="00AA1509" w:rsidRDefault="002E2CD2" w:rsidP="002E2CD2">
            <w:pPr>
              <w:pStyle w:val="ListParagraph"/>
              <w:numPr>
                <w:ilvl w:val="1"/>
                <w:numId w:val="29"/>
              </w:numPr>
              <w:spacing w:after="120" w:line="240" w:lineRule="auto"/>
              <w:jc w:val="both"/>
              <w:rPr>
                <w:sz w:val="18"/>
              </w:rPr>
            </w:pPr>
            <w:r w:rsidRPr="00AA1509">
              <w:rPr>
                <w:sz w:val="18"/>
              </w:rPr>
              <w:t>How</w:t>
            </w:r>
            <w:r>
              <w:rPr>
                <w:sz w:val="18"/>
              </w:rPr>
              <w:t xml:space="preserve"> was it</w:t>
            </w:r>
            <w:r w:rsidRPr="00AA1509">
              <w:rPr>
                <w:sz w:val="18"/>
              </w:rPr>
              <w:t xml:space="preserve"> </w:t>
            </w:r>
            <w:proofErr w:type="spellStart"/>
            <w:r w:rsidRPr="00AA1509">
              <w:rPr>
                <w:sz w:val="18"/>
              </w:rPr>
              <w:t>analy</w:t>
            </w:r>
            <w:r>
              <w:rPr>
                <w:sz w:val="18"/>
              </w:rPr>
              <w:t>s</w:t>
            </w:r>
            <w:r w:rsidRPr="00AA1509">
              <w:rPr>
                <w:sz w:val="18"/>
              </w:rPr>
              <w:t>ed</w:t>
            </w:r>
            <w:proofErr w:type="spellEnd"/>
            <w:r w:rsidRPr="00AA1509">
              <w:rPr>
                <w:sz w:val="18"/>
              </w:rPr>
              <w:t>?</w:t>
            </w:r>
          </w:p>
          <w:p w14:paraId="41F788C2" w14:textId="77777777" w:rsidR="002E2CD2" w:rsidRPr="00AA1509" w:rsidRDefault="002E2CD2" w:rsidP="002E2CD2">
            <w:pPr>
              <w:pStyle w:val="ListParagraph"/>
              <w:numPr>
                <w:ilvl w:val="0"/>
                <w:numId w:val="29"/>
              </w:numPr>
              <w:spacing w:after="120" w:line="240" w:lineRule="auto"/>
              <w:jc w:val="both"/>
              <w:rPr>
                <w:sz w:val="18"/>
              </w:rPr>
            </w:pPr>
            <w:r w:rsidRPr="00AA1509">
              <w:rPr>
                <w:sz w:val="18"/>
              </w:rPr>
              <w:t xml:space="preserve">Method to find external evidence describes: </w:t>
            </w:r>
          </w:p>
          <w:p w14:paraId="50464BD9" w14:textId="77777777" w:rsidR="002E2CD2" w:rsidRPr="00AA1509" w:rsidRDefault="002E2CD2" w:rsidP="002E2CD2">
            <w:pPr>
              <w:pStyle w:val="ListParagraph"/>
              <w:numPr>
                <w:ilvl w:val="1"/>
                <w:numId w:val="29"/>
              </w:numPr>
              <w:spacing w:after="120" w:line="240" w:lineRule="auto"/>
              <w:jc w:val="both"/>
              <w:rPr>
                <w:sz w:val="18"/>
              </w:rPr>
            </w:pPr>
            <w:r w:rsidRPr="00AA1509">
              <w:rPr>
                <w:sz w:val="18"/>
              </w:rPr>
              <w:t>Research question for literature search</w:t>
            </w:r>
          </w:p>
          <w:p w14:paraId="33D8A7B6" w14:textId="77777777" w:rsidR="002E2CD2" w:rsidRPr="00AA1509" w:rsidRDefault="002E2CD2" w:rsidP="002E2CD2">
            <w:pPr>
              <w:pStyle w:val="ListParagraph"/>
              <w:numPr>
                <w:ilvl w:val="1"/>
                <w:numId w:val="29"/>
              </w:numPr>
              <w:spacing w:after="120" w:line="240" w:lineRule="auto"/>
              <w:jc w:val="both"/>
              <w:rPr>
                <w:sz w:val="18"/>
              </w:rPr>
            </w:pPr>
            <w:r w:rsidRPr="00AA1509">
              <w:rPr>
                <w:sz w:val="18"/>
              </w:rPr>
              <w:t>Which type of articles, which search engines, which search words</w:t>
            </w:r>
          </w:p>
          <w:p w14:paraId="19A6CFD4" w14:textId="77777777" w:rsidR="002E2CD2" w:rsidRPr="00AA1509" w:rsidRDefault="002E2CD2" w:rsidP="002E2CD2">
            <w:pPr>
              <w:pStyle w:val="ListParagraph"/>
              <w:numPr>
                <w:ilvl w:val="1"/>
                <w:numId w:val="29"/>
              </w:numPr>
              <w:spacing w:after="120" w:line="240" w:lineRule="auto"/>
              <w:jc w:val="both"/>
              <w:rPr>
                <w:sz w:val="18"/>
              </w:rPr>
            </w:pPr>
            <w:r w:rsidRPr="00AA1509">
              <w:rPr>
                <w:sz w:val="18"/>
              </w:rPr>
              <w:t>Criteria to include articles in the analysis</w:t>
            </w:r>
          </w:p>
          <w:p w14:paraId="2F7FC245" w14:textId="77777777" w:rsidR="002E2CD2" w:rsidRPr="00AA1509" w:rsidRDefault="002E2CD2" w:rsidP="002E2CD2">
            <w:pPr>
              <w:pStyle w:val="ListParagraph"/>
              <w:numPr>
                <w:ilvl w:val="1"/>
                <w:numId w:val="29"/>
              </w:numPr>
              <w:spacing w:after="120" w:line="240" w:lineRule="auto"/>
              <w:jc w:val="both"/>
              <w:rPr>
                <w:sz w:val="18"/>
              </w:rPr>
            </w:pPr>
            <w:r w:rsidRPr="00AA1509">
              <w:rPr>
                <w:sz w:val="18"/>
              </w:rPr>
              <w:t>Criteria to evaluate the quality of the articles</w:t>
            </w:r>
          </w:p>
        </w:tc>
        <w:tc>
          <w:tcPr>
            <w:tcW w:w="2238" w:type="dxa"/>
          </w:tcPr>
          <w:p w14:paraId="534CAB21" w14:textId="77777777" w:rsidR="002E2CD2" w:rsidRPr="00AA1509" w:rsidRDefault="002E2CD2" w:rsidP="00D35D20">
            <w:pPr>
              <w:jc w:val="both"/>
              <w:rPr>
                <w:sz w:val="18"/>
              </w:rPr>
            </w:pPr>
            <w:r w:rsidRPr="00142954">
              <w:rPr>
                <w:sz w:val="18"/>
              </w:rPr>
              <w:t>F</w:t>
            </w:r>
            <w:r>
              <w:rPr>
                <w:sz w:val="18"/>
              </w:rPr>
              <w:t>F</w:t>
            </w:r>
            <w:r w:rsidRPr="00142954">
              <w:rPr>
                <w:sz w:val="18"/>
              </w:rPr>
              <w:t>2</w:t>
            </w:r>
            <w:r>
              <w:rPr>
                <w:sz w:val="18"/>
              </w:rPr>
              <w:t xml:space="preserve"> - </w:t>
            </w:r>
            <w:r w:rsidRPr="00142954">
              <w:rPr>
                <w:sz w:val="18"/>
              </w:rPr>
              <w:t>FF1</w:t>
            </w:r>
            <w:r>
              <w:rPr>
                <w:sz w:val="18"/>
              </w:rPr>
              <w:t xml:space="preserve"> - </w:t>
            </w:r>
            <w:r w:rsidRPr="00142954">
              <w:rPr>
                <w:sz w:val="18"/>
              </w:rPr>
              <w:t>TCH</w:t>
            </w:r>
            <w:r>
              <w:rPr>
                <w:sz w:val="18"/>
              </w:rPr>
              <w:t xml:space="preserve"> - </w:t>
            </w:r>
            <w:r w:rsidRPr="00142954">
              <w:rPr>
                <w:sz w:val="18"/>
              </w:rPr>
              <w:t>SCH</w:t>
            </w:r>
            <w:r>
              <w:rPr>
                <w:sz w:val="18"/>
              </w:rPr>
              <w:t>SD - SCHFD - FCHE- FCHO-FCHE</w:t>
            </w:r>
          </w:p>
        </w:tc>
      </w:tr>
      <w:tr w:rsidR="002E2CD2" w:rsidRPr="006D5DFB" w14:paraId="5526D135" w14:textId="77777777" w:rsidTr="00D35D20">
        <w:trPr>
          <w:cnfStyle w:val="000000010000" w:firstRow="0" w:lastRow="0" w:firstColumn="0" w:lastColumn="0" w:oddVBand="0" w:evenVBand="0" w:oddHBand="0" w:evenHBand="1" w:firstRowFirstColumn="0" w:firstRowLastColumn="0" w:lastRowFirstColumn="0" w:lastRowLastColumn="0"/>
        </w:trPr>
        <w:tc>
          <w:tcPr>
            <w:tcW w:w="7675" w:type="dxa"/>
          </w:tcPr>
          <w:p w14:paraId="2D1F42B4" w14:textId="77777777" w:rsidR="002E2CD2" w:rsidRPr="00AA1509" w:rsidRDefault="002E2CD2" w:rsidP="00D35D20">
            <w:pPr>
              <w:spacing w:after="120"/>
              <w:jc w:val="both"/>
              <w:rPr>
                <w:sz w:val="18"/>
              </w:rPr>
            </w:pPr>
            <w:r w:rsidRPr="00AA1509">
              <w:rPr>
                <w:b/>
                <w:sz w:val="18"/>
                <w:u w:val="single"/>
              </w:rPr>
              <w:t>Local evidence – relevant information of the organization</w:t>
            </w:r>
          </w:p>
          <w:p w14:paraId="234EC2BE" w14:textId="77777777" w:rsidR="002E2CD2" w:rsidRPr="00AA1509" w:rsidRDefault="002E2CD2" w:rsidP="002E2CD2">
            <w:pPr>
              <w:pStyle w:val="ListParagraph"/>
              <w:numPr>
                <w:ilvl w:val="0"/>
                <w:numId w:val="31"/>
              </w:numPr>
              <w:spacing w:after="0" w:line="240" w:lineRule="auto"/>
              <w:jc w:val="both"/>
              <w:rPr>
                <w:sz w:val="18"/>
              </w:rPr>
            </w:pPr>
            <w:r w:rsidRPr="00AA1509">
              <w:rPr>
                <w:sz w:val="18"/>
              </w:rPr>
              <w:t xml:space="preserve">Description of causes and consequences of the issue that stakeholders in the </w:t>
            </w:r>
            <w:proofErr w:type="spellStart"/>
            <w:r w:rsidRPr="00AA1509">
              <w:rPr>
                <w:sz w:val="18"/>
              </w:rPr>
              <w:t>organi</w:t>
            </w:r>
            <w:r>
              <w:rPr>
                <w:sz w:val="18"/>
              </w:rPr>
              <w:t>s</w:t>
            </w:r>
            <w:r w:rsidRPr="00AA1509">
              <w:rPr>
                <w:sz w:val="18"/>
              </w:rPr>
              <w:t>ation</w:t>
            </w:r>
            <w:proofErr w:type="spellEnd"/>
            <w:r w:rsidRPr="00AA1509">
              <w:rPr>
                <w:sz w:val="18"/>
              </w:rPr>
              <w:t xml:space="preserve"> perceive (interview results, other company findings)</w:t>
            </w:r>
          </w:p>
          <w:p w14:paraId="1F91B437" w14:textId="77777777" w:rsidR="002E2CD2" w:rsidRPr="00AA1509" w:rsidRDefault="002E2CD2" w:rsidP="002E2CD2">
            <w:pPr>
              <w:pStyle w:val="ListParagraph"/>
              <w:numPr>
                <w:ilvl w:val="0"/>
                <w:numId w:val="31"/>
              </w:numPr>
              <w:spacing w:after="0" w:line="240" w:lineRule="auto"/>
              <w:jc w:val="both"/>
              <w:rPr>
                <w:sz w:val="18"/>
              </w:rPr>
            </w:pPr>
            <w:r w:rsidRPr="00AA1509">
              <w:rPr>
                <w:sz w:val="18"/>
              </w:rPr>
              <w:t>Appendix: summary transcripts of the interview(s)</w:t>
            </w:r>
          </w:p>
          <w:p w14:paraId="33BB5682" w14:textId="77777777" w:rsidR="002E2CD2" w:rsidRPr="00AA1509" w:rsidRDefault="002E2CD2" w:rsidP="002E2CD2">
            <w:pPr>
              <w:pStyle w:val="ListParagraph"/>
              <w:numPr>
                <w:ilvl w:val="0"/>
                <w:numId w:val="31"/>
              </w:numPr>
              <w:spacing w:after="0" w:line="240" w:lineRule="auto"/>
              <w:jc w:val="both"/>
              <w:rPr>
                <w:sz w:val="18"/>
              </w:rPr>
            </w:pPr>
            <w:r w:rsidRPr="00AA1509">
              <w:rPr>
                <w:sz w:val="18"/>
              </w:rPr>
              <w:t>Quality of the interview (open questions, deepening)</w:t>
            </w:r>
          </w:p>
        </w:tc>
        <w:tc>
          <w:tcPr>
            <w:tcW w:w="2238" w:type="dxa"/>
          </w:tcPr>
          <w:p w14:paraId="34F2795E" w14:textId="77777777" w:rsidR="002E2CD2" w:rsidRPr="00AA1509" w:rsidRDefault="002E2CD2" w:rsidP="00D35D20">
            <w:pPr>
              <w:jc w:val="both"/>
              <w:rPr>
                <w:sz w:val="18"/>
              </w:rPr>
            </w:pPr>
            <w:r w:rsidRPr="00142954">
              <w:rPr>
                <w:sz w:val="18"/>
              </w:rPr>
              <w:t>F</w:t>
            </w:r>
            <w:r>
              <w:rPr>
                <w:sz w:val="18"/>
              </w:rPr>
              <w:t>F</w:t>
            </w:r>
            <w:r w:rsidRPr="00142954">
              <w:rPr>
                <w:sz w:val="18"/>
              </w:rPr>
              <w:t>2</w:t>
            </w:r>
            <w:r>
              <w:rPr>
                <w:sz w:val="18"/>
              </w:rPr>
              <w:t xml:space="preserve"> - </w:t>
            </w:r>
            <w:r w:rsidRPr="00142954">
              <w:rPr>
                <w:sz w:val="18"/>
              </w:rPr>
              <w:t>FF1</w:t>
            </w:r>
            <w:r>
              <w:rPr>
                <w:sz w:val="18"/>
              </w:rPr>
              <w:t xml:space="preserve"> - </w:t>
            </w:r>
            <w:r w:rsidRPr="00142954">
              <w:rPr>
                <w:sz w:val="18"/>
              </w:rPr>
              <w:t>TCH</w:t>
            </w:r>
            <w:r>
              <w:rPr>
                <w:sz w:val="18"/>
              </w:rPr>
              <w:t xml:space="preserve"> - </w:t>
            </w:r>
            <w:r w:rsidRPr="00142954">
              <w:rPr>
                <w:sz w:val="18"/>
              </w:rPr>
              <w:t>SCH</w:t>
            </w:r>
            <w:r>
              <w:rPr>
                <w:sz w:val="18"/>
              </w:rPr>
              <w:t>SD - SCHFD - FCHE- FCHO-FCHE</w:t>
            </w:r>
          </w:p>
        </w:tc>
      </w:tr>
      <w:tr w:rsidR="002E2CD2" w:rsidRPr="006D5DFB" w14:paraId="7A08BFEC" w14:textId="77777777" w:rsidTr="00D35D20">
        <w:trPr>
          <w:cnfStyle w:val="000000100000" w:firstRow="0" w:lastRow="0" w:firstColumn="0" w:lastColumn="0" w:oddVBand="0" w:evenVBand="0" w:oddHBand="1" w:evenHBand="0" w:firstRowFirstColumn="0" w:firstRowLastColumn="0" w:lastRowFirstColumn="0" w:lastRowLastColumn="0"/>
        </w:trPr>
        <w:tc>
          <w:tcPr>
            <w:tcW w:w="7675" w:type="dxa"/>
          </w:tcPr>
          <w:p w14:paraId="4D34B1B9" w14:textId="77777777" w:rsidR="002E2CD2" w:rsidRPr="00AA1509" w:rsidRDefault="002E2CD2" w:rsidP="00D35D20">
            <w:pPr>
              <w:spacing w:after="120"/>
              <w:jc w:val="both"/>
              <w:rPr>
                <w:b/>
                <w:sz w:val="18"/>
                <w:u w:val="single"/>
              </w:rPr>
            </w:pPr>
            <w:r w:rsidRPr="00AA1509">
              <w:rPr>
                <w:b/>
                <w:sz w:val="18"/>
                <w:u w:val="single"/>
              </w:rPr>
              <w:t>External evidence – findings of literature review</w:t>
            </w:r>
          </w:p>
          <w:p w14:paraId="7992ED61" w14:textId="77777777" w:rsidR="002E2CD2" w:rsidRPr="00AA1509" w:rsidRDefault="002E2CD2" w:rsidP="002E2CD2">
            <w:pPr>
              <w:pStyle w:val="ListParagraph"/>
              <w:numPr>
                <w:ilvl w:val="0"/>
                <w:numId w:val="30"/>
              </w:numPr>
              <w:spacing w:after="120" w:line="240" w:lineRule="auto"/>
              <w:jc w:val="both"/>
              <w:rPr>
                <w:sz w:val="18"/>
              </w:rPr>
            </w:pPr>
            <w:r w:rsidRPr="00AA1509">
              <w:rPr>
                <w:sz w:val="18"/>
              </w:rPr>
              <w:t>Text synthesizes theory (course) and findings from a systematic review or meta-analysis</w:t>
            </w:r>
          </w:p>
          <w:p w14:paraId="14A9A704" w14:textId="77777777" w:rsidR="002E2CD2" w:rsidRPr="00AA1509" w:rsidRDefault="002E2CD2" w:rsidP="002E2CD2">
            <w:pPr>
              <w:pStyle w:val="ListParagraph"/>
              <w:numPr>
                <w:ilvl w:val="0"/>
                <w:numId w:val="30"/>
              </w:numPr>
              <w:spacing w:after="120" w:line="240" w:lineRule="auto"/>
              <w:jc w:val="both"/>
              <w:rPr>
                <w:sz w:val="18"/>
              </w:rPr>
            </w:pPr>
            <w:r w:rsidRPr="00AA1509">
              <w:rPr>
                <w:sz w:val="18"/>
              </w:rPr>
              <w:t>Relevance of the selected theory and systematic review or meta-analysis for answering the question</w:t>
            </w:r>
          </w:p>
        </w:tc>
        <w:tc>
          <w:tcPr>
            <w:tcW w:w="2238" w:type="dxa"/>
          </w:tcPr>
          <w:p w14:paraId="4B78F2D5" w14:textId="77777777" w:rsidR="002E2CD2" w:rsidRPr="00AA1509" w:rsidRDefault="002E2CD2" w:rsidP="00D35D20">
            <w:pPr>
              <w:jc w:val="both"/>
              <w:rPr>
                <w:sz w:val="18"/>
              </w:rPr>
            </w:pPr>
            <w:r w:rsidRPr="00142954">
              <w:rPr>
                <w:sz w:val="18"/>
              </w:rPr>
              <w:t>F</w:t>
            </w:r>
            <w:r>
              <w:rPr>
                <w:sz w:val="18"/>
              </w:rPr>
              <w:t>F</w:t>
            </w:r>
            <w:r w:rsidRPr="00142954">
              <w:rPr>
                <w:sz w:val="18"/>
              </w:rPr>
              <w:t>2</w:t>
            </w:r>
            <w:r>
              <w:rPr>
                <w:sz w:val="18"/>
              </w:rPr>
              <w:t xml:space="preserve"> - </w:t>
            </w:r>
            <w:r w:rsidRPr="00142954">
              <w:rPr>
                <w:sz w:val="18"/>
              </w:rPr>
              <w:t>FF1</w:t>
            </w:r>
            <w:r>
              <w:rPr>
                <w:sz w:val="18"/>
              </w:rPr>
              <w:t xml:space="preserve"> - </w:t>
            </w:r>
            <w:r w:rsidRPr="00142954">
              <w:rPr>
                <w:sz w:val="18"/>
              </w:rPr>
              <w:t>TCH</w:t>
            </w:r>
            <w:r>
              <w:rPr>
                <w:sz w:val="18"/>
              </w:rPr>
              <w:t xml:space="preserve"> - </w:t>
            </w:r>
            <w:r w:rsidRPr="00142954">
              <w:rPr>
                <w:sz w:val="18"/>
              </w:rPr>
              <w:t>SCH</w:t>
            </w:r>
            <w:r>
              <w:rPr>
                <w:sz w:val="18"/>
              </w:rPr>
              <w:t>SD - SCHFD - FCHE- FCHO-FCHE</w:t>
            </w:r>
          </w:p>
        </w:tc>
      </w:tr>
      <w:tr w:rsidR="002E2CD2" w:rsidRPr="006D5DFB" w14:paraId="404301F4" w14:textId="77777777" w:rsidTr="00D35D20">
        <w:trPr>
          <w:cnfStyle w:val="000000010000" w:firstRow="0" w:lastRow="0" w:firstColumn="0" w:lastColumn="0" w:oddVBand="0" w:evenVBand="0" w:oddHBand="0" w:evenHBand="1" w:firstRowFirstColumn="0" w:firstRowLastColumn="0" w:lastRowFirstColumn="0" w:lastRowLastColumn="0"/>
        </w:trPr>
        <w:tc>
          <w:tcPr>
            <w:tcW w:w="7675" w:type="dxa"/>
          </w:tcPr>
          <w:p w14:paraId="3CB7CC2D" w14:textId="77777777" w:rsidR="002E2CD2" w:rsidRPr="00AA1509" w:rsidRDefault="002E2CD2" w:rsidP="00D35D20">
            <w:pPr>
              <w:spacing w:after="120"/>
              <w:jc w:val="both"/>
              <w:rPr>
                <w:b/>
                <w:sz w:val="18"/>
                <w:u w:val="single"/>
              </w:rPr>
            </w:pPr>
            <w:r w:rsidRPr="00AA1509">
              <w:rPr>
                <w:b/>
                <w:sz w:val="18"/>
                <w:u w:val="single"/>
              </w:rPr>
              <w:t>Conclusion and advice</w:t>
            </w:r>
          </w:p>
          <w:p w14:paraId="7220B588" w14:textId="77777777" w:rsidR="002E2CD2" w:rsidRPr="00AA1509" w:rsidRDefault="002E2CD2" w:rsidP="002E2CD2">
            <w:pPr>
              <w:pStyle w:val="ListParagraph"/>
              <w:numPr>
                <w:ilvl w:val="0"/>
                <w:numId w:val="33"/>
              </w:numPr>
              <w:spacing w:after="120" w:line="240" w:lineRule="auto"/>
              <w:jc w:val="both"/>
              <w:rPr>
                <w:sz w:val="18"/>
              </w:rPr>
            </w:pPr>
            <w:r w:rsidRPr="00AA1509">
              <w:rPr>
                <w:sz w:val="18"/>
              </w:rPr>
              <w:t>Summary of the findings, leading to:</w:t>
            </w:r>
          </w:p>
          <w:p w14:paraId="6BE124C7" w14:textId="77777777" w:rsidR="002E2CD2" w:rsidRPr="00AA1509" w:rsidRDefault="002E2CD2" w:rsidP="002E2CD2">
            <w:pPr>
              <w:pStyle w:val="ListParagraph"/>
              <w:numPr>
                <w:ilvl w:val="0"/>
                <w:numId w:val="34"/>
              </w:numPr>
              <w:spacing w:after="120" w:line="240" w:lineRule="auto"/>
              <w:jc w:val="both"/>
              <w:rPr>
                <w:sz w:val="18"/>
              </w:rPr>
            </w:pPr>
            <w:r w:rsidRPr="00AA1509">
              <w:rPr>
                <w:sz w:val="18"/>
              </w:rPr>
              <w:t>… Answer to the question following from the external evidence</w:t>
            </w:r>
          </w:p>
          <w:p w14:paraId="374CE898" w14:textId="77777777" w:rsidR="002E2CD2" w:rsidRPr="00AA1509" w:rsidRDefault="002E2CD2" w:rsidP="002E2CD2">
            <w:pPr>
              <w:pStyle w:val="ListParagraph"/>
              <w:numPr>
                <w:ilvl w:val="0"/>
                <w:numId w:val="34"/>
              </w:numPr>
              <w:spacing w:after="120"/>
              <w:jc w:val="both"/>
              <w:rPr>
                <w:sz w:val="18"/>
              </w:rPr>
            </w:pPr>
            <w:r w:rsidRPr="00AA1509">
              <w:rPr>
                <w:sz w:val="18"/>
              </w:rPr>
              <w:t xml:space="preserve">…Answer to the question by </w:t>
            </w:r>
            <w:proofErr w:type="spellStart"/>
            <w:r w:rsidRPr="00AA1509">
              <w:rPr>
                <w:sz w:val="18"/>
              </w:rPr>
              <w:t>summari</w:t>
            </w:r>
            <w:r>
              <w:rPr>
                <w:sz w:val="18"/>
              </w:rPr>
              <w:t>s</w:t>
            </w:r>
            <w:r w:rsidRPr="00AA1509">
              <w:rPr>
                <w:sz w:val="18"/>
              </w:rPr>
              <w:t>ing</w:t>
            </w:r>
            <w:proofErr w:type="spellEnd"/>
            <w:r w:rsidRPr="00AA1509">
              <w:rPr>
                <w:sz w:val="18"/>
              </w:rPr>
              <w:t xml:space="preserve"> the core of the local evidence </w:t>
            </w:r>
          </w:p>
          <w:p w14:paraId="1C83E444" w14:textId="787DAB10" w:rsidR="002E2CD2" w:rsidRPr="00AA1509" w:rsidRDefault="002E2CD2" w:rsidP="002E2CD2">
            <w:pPr>
              <w:pStyle w:val="ListParagraph"/>
              <w:numPr>
                <w:ilvl w:val="0"/>
                <w:numId w:val="33"/>
              </w:numPr>
              <w:spacing w:after="120"/>
              <w:jc w:val="both"/>
              <w:rPr>
                <w:sz w:val="18"/>
              </w:rPr>
            </w:pPr>
            <w:r w:rsidRPr="00AA1509">
              <w:rPr>
                <w:sz w:val="18"/>
              </w:rPr>
              <w:t xml:space="preserve">A practical </w:t>
            </w:r>
            <w:proofErr w:type="spellStart"/>
            <w:r>
              <w:rPr>
                <w:sz w:val="18"/>
              </w:rPr>
              <w:t>organi</w:t>
            </w:r>
            <w:r w:rsidR="00DD5A04">
              <w:rPr>
                <w:sz w:val="18"/>
              </w:rPr>
              <w:t>s</w:t>
            </w:r>
            <w:r>
              <w:rPr>
                <w:sz w:val="18"/>
              </w:rPr>
              <w:t>ational</w:t>
            </w:r>
            <w:proofErr w:type="spellEnd"/>
            <w:r>
              <w:rPr>
                <w:sz w:val="18"/>
              </w:rPr>
              <w:t xml:space="preserve"> </w:t>
            </w:r>
            <w:proofErr w:type="spellStart"/>
            <w:r>
              <w:rPr>
                <w:sz w:val="18"/>
              </w:rPr>
              <w:t>behaviour</w:t>
            </w:r>
            <w:proofErr w:type="spellEnd"/>
            <w:r w:rsidRPr="00AA1509">
              <w:rPr>
                <w:sz w:val="18"/>
              </w:rPr>
              <w:t xml:space="preserve"> intervention is suggested, which…</w:t>
            </w:r>
          </w:p>
          <w:p w14:paraId="0AD8BE67" w14:textId="77777777" w:rsidR="002E2CD2" w:rsidRPr="00AA1509" w:rsidRDefault="002E2CD2" w:rsidP="002E2CD2">
            <w:pPr>
              <w:pStyle w:val="ListParagraph"/>
              <w:numPr>
                <w:ilvl w:val="0"/>
                <w:numId w:val="32"/>
              </w:numPr>
              <w:spacing w:after="120" w:line="240" w:lineRule="auto"/>
              <w:jc w:val="both"/>
              <w:rPr>
                <w:sz w:val="18"/>
              </w:rPr>
            </w:pPr>
            <w:r w:rsidRPr="00AA1509">
              <w:rPr>
                <w:sz w:val="18"/>
              </w:rPr>
              <w:t xml:space="preserve">… Answers to the advice question </w:t>
            </w:r>
          </w:p>
          <w:p w14:paraId="380D23A6" w14:textId="77777777" w:rsidR="002E2CD2" w:rsidRPr="00AA1509" w:rsidRDefault="002E2CD2" w:rsidP="002E2CD2">
            <w:pPr>
              <w:pStyle w:val="ListParagraph"/>
              <w:numPr>
                <w:ilvl w:val="0"/>
                <w:numId w:val="32"/>
              </w:numPr>
              <w:spacing w:after="120" w:line="240" w:lineRule="auto"/>
              <w:jc w:val="both"/>
              <w:rPr>
                <w:sz w:val="18"/>
                <w:u w:val="single"/>
              </w:rPr>
            </w:pPr>
            <w:r w:rsidRPr="00AA1509">
              <w:rPr>
                <w:sz w:val="18"/>
              </w:rPr>
              <w:t>… Corresponds with the findings of the external evidence</w:t>
            </w:r>
          </w:p>
          <w:p w14:paraId="6B1D73EA" w14:textId="77777777" w:rsidR="002E2CD2" w:rsidRPr="00AA1509" w:rsidRDefault="002E2CD2" w:rsidP="002E2CD2">
            <w:pPr>
              <w:pStyle w:val="ListParagraph"/>
              <w:numPr>
                <w:ilvl w:val="0"/>
                <w:numId w:val="32"/>
              </w:numPr>
              <w:spacing w:after="120" w:line="240" w:lineRule="auto"/>
              <w:jc w:val="both"/>
              <w:rPr>
                <w:sz w:val="18"/>
              </w:rPr>
            </w:pPr>
            <w:r w:rsidRPr="00AA1509">
              <w:rPr>
                <w:sz w:val="18"/>
              </w:rPr>
              <w:t>… And suits the local evidence</w:t>
            </w:r>
          </w:p>
        </w:tc>
        <w:tc>
          <w:tcPr>
            <w:tcW w:w="2238" w:type="dxa"/>
          </w:tcPr>
          <w:p w14:paraId="63F4C554" w14:textId="77777777" w:rsidR="002E2CD2" w:rsidRPr="00AA1509" w:rsidRDefault="002E2CD2" w:rsidP="00D35D20">
            <w:pPr>
              <w:jc w:val="both"/>
              <w:rPr>
                <w:sz w:val="18"/>
              </w:rPr>
            </w:pPr>
            <w:r w:rsidRPr="00142954">
              <w:rPr>
                <w:sz w:val="18"/>
              </w:rPr>
              <w:t>F</w:t>
            </w:r>
            <w:r>
              <w:rPr>
                <w:sz w:val="18"/>
              </w:rPr>
              <w:t>F</w:t>
            </w:r>
            <w:r w:rsidRPr="00142954">
              <w:rPr>
                <w:sz w:val="18"/>
              </w:rPr>
              <w:t>2</w:t>
            </w:r>
            <w:r>
              <w:rPr>
                <w:sz w:val="18"/>
              </w:rPr>
              <w:t xml:space="preserve"> - </w:t>
            </w:r>
            <w:r w:rsidRPr="00142954">
              <w:rPr>
                <w:sz w:val="18"/>
              </w:rPr>
              <w:t>FF1</w:t>
            </w:r>
            <w:r>
              <w:rPr>
                <w:sz w:val="18"/>
              </w:rPr>
              <w:t xml:space="preserve"> - </w:t>
            </w:r>
            <w:r w:rsidRPr="00142954">
              <w:rPr>
                <w:sz w:val="18"/>
              </w:rPr>
              <w:t>TCH</w:t>
            </w:r>
            <w:r>
              <w:rPr>
                <w:sz w:val="18"/>
              </w:rPr>
              <w:t xml:space="preserve"> - </w:t>
            </w:r>
            <w:r w:rsidRPr="00142954">
              <w:rPr>
                <w:sz w:val="18"/>
              </w:rPr>
              <w:t>SCH</w:t>
            </w:r>
            <w:r>
              <w:rPr>
                <w:sz w:val="18"/>
              </w:rPr>
              <w:t>SD - SCHFD - FCHE- FCHO-FCHE</w:t>
            </w:r>
          </w:p>
        </w:tc>
      </w:tr>
      <w:tr w:rsidR="002E2CD2" w:rsidRPr="006D5DFB" w14:paraId="5A6F2193" w14:textId="77777777" w:rsidTr="00D35D20">
        <w:trPr>
          <w:cnfStyle w:val="000000100000" w:firstRow="0" w:lastRow="0" w:firstColumn="0" w:lastColumn="0" w:oddVBand="0" w:evenVBand="0" w:oddHBand="1" w:evenHBand="0" w:firstRowFirstColumn="0" w:firstRowLastColumn="0" w:lastRowFirstColumn="0" w:lastRowLastColumn="0"/>
        </w:trPr>
        <w:tc>
          <w:tcPr>
            <w:tcW w:w="7675" w:type="dxa"/>
            <w:tcBorders>
              <w:bottom w:val="single" w:sz="4" w:space="0" w:color="auto"/>
            </w:tcBorders>
          </w:tcPr>
          <w:p w14:paraId="65AED0B2" w14:textId="77777777" w:rsidR="002E2CD2" w:rsidRPr="00AA1509" w:rsidRDefault="002E2CD2" w:rsidP="00D35D20">
            <w:pPr>
              <w:spacing w:after="120"/>
              <w:jc w:val="both"/>
              <w:rPr>
                <w:b/>
                <w:sz w:val="18"/>
                <w:u w:val="single"/>
              </w:rPr>
            </w:pPr>
            <w:r w:rsidRPr="00AA1509">
              <w:rPr>
                <w:b/>
                <w:sz w:val="18"/>
                <w:u w:val="single"/>
              </w:rPr>
              <w:t xml:space="preserve">Group </w:t>
            </w:r>
            <w:r>
              <w:rPr>
                <w:b/>
                <w:sz w:val="18"/>
                <w:u w:val="single"/>
              </w:rPr>
              <w:t>effort &amp; level of comprehension</w:t>
            </w:r>
          </w:p>
          <w:p w14:paraId="7E891B72" w14:textId="77777777" w:rsidR="002E2CD2" w:rsidRPr="00AA1509" w:rsidRDefault="002E2CD2" w:rsidP="002E2CD2">
            <w:pPr>
              <w:pStyle w:val="ListParagraph"/>
              <w:numPr>
                <w:ilvl w:val="0"/>
                <w:numId w:val="28"/>
              </w:numPr>
              <w:spacing w:after="120" w:line="240" w:lineRule="auto"/>
              <w:jc w:val="both"/>
              <w:rPr>
                <w:sz w:val="18"/>
              </w:rPr>
            </w:pPr>
            <w:r w:rsidRPr="00AA1509">
              <w:rPr>
                <w:sz w:val="18"/>
              </w:rPr>
              <w:t xml:space="preserve">All group members have contributed equally to the group project (logbook) </w:t>
            </w:r>
          </w:p>
          <w:p w14:paraId="6CEEDBFF" w14:textId="77777777" w:rsidR="002E2CD2" w:rsidRPr="00AA1509" w:rsidRDefault="002E2CD2" w:rsidP="002E2CD2">
            <w:pPr>
              <w:pStyle w:val="ListParagraph"/>
              <w:numPr>
                <w:ilvl w:val="0"/>
                <w:numId w:val="28"/>
              </w:numPr>
              <w:spacing w:after="120" w:line="240" w:lineRule="auto"/>
              <w:jc w:val="both"/>
              <w:rPr>
                <w:sz w:val="18"/>
                <w:u w:val="single"/>
              </w:rPr>
            </w:pPr>
            <w:r w:rsidRPr="00AA1509">
              <w:rPr>
                <w:sz w:val="18"/>
              </w:rPr>
              <w:t>Level of analytical depth /difficulty</w:t>
            </w:r>
          </w:p>
        </w:tc>
        <w:tc>
          <w:tcPr>
            <w:tcW w:w="2238" w:type="dxa"/>
            <w:tcBorders>
              <w:bottom w:val="single" w:sz="4" w:space="0" w:color="auto"/>
            </w:tcBorders>
          </w:tcPr>
          <w:p w14:paraId="227AC1F2" w14:textId="77777777" w:rsidR="002E2CD2" w:rsidRPr="00AA1509" w:rsidRDefault="002E2CD2" w:rsidP="00D35D20">
            <w:pPr>
              <w:jc w:val="both"/>
              <w:rPr>
                <w:sz w:val="18"/>
              </w:rPr>
            </w:pPr>
            <w:r w:rsidRPr="00142954">
              <w:rPr>
                <w:sz w:val="18"/>
              </w:rPr>
              <w:t>F</w:t>
            </w:r>
            <w:r>
              <w:rPr>
                <w:sz w:val="18"/>
              </w:rPr>
              <w:t>F</w:t>
            </w:r>
            <w:r w:rsidRPr="00142954">
              <w:rPr>
                <w:sz w:val="18"/>
              </w:rPr>
              <w:t>2</w:t>
            </w:r>
            <w:r>
              <w:rPr>
                <w:sz w:val="18"/>
              </w:rPr>
              <w:t xml:space="preserve"> - </w:t>
            </w:r>
            <w:r w:rsidRPr="00142954">
              <w:rPr>
                <w:sz w:val="18"/>
              </w:rPr>
              <w:t>FF1</w:t>
            </w:r>
            <w:r>
              <w:rPr>
                <w:sz w:val="18"/>
              </w:rPr>
              <w:t xml:space="preserve"> - </w:t>
            </w:r>
            <w:r w:rsidRPr="00142954">
              <w:rPr>
                <w:sz w:val="18"/>
              </w:rPr>
              <w:t>TCH</w:t>
            </w:r>
            <w:r>
              <w:rPr>
                <w:sz w:val="18"/>
              </w:rPr>
              <w:t xml:space="preserve"> - </w:t>
            </w:r>
            <w:r w:rsidRPr="00142954">
              <w:rPr>
                <w:sz w:val="18"/>
              </w:rPr>
              <w:t>SCH</w:t>
            </w:r>
            <w:r>
              <w:rPr>
                <w:sz w:val="18"/>
              </w:rPr>
              <w:t>SD - SCHFD - FCHE- FCHO-FCHE</w:t>
            </w:r>
          </w:p>
        </w:tc>
      </w:tr>
    </w:tbl>
    <w:p w14:paraId="7467FB3C" w14:textId="77777777" w:rsidR="002E2CD2" w:rsidRDefault="002E2CD2" w:rsidP="002E2CD2">
      <w:pPr>
        <w:tabs>
          <w:tab w:val="left" w:pos="2846"/>
          <w:tab w:val="left" w:pos="3240"/>
        </w:tabs>
        <w:spacing w:before="44" w:line="240" w:lineRule="auto"/>
        <w:rPr>
          <w:sz w:val="20"/>
          <w:szCs w:val="20"/>
        </w:rPr>
      </w:pPr>
    </w:p>
    <w:p w14:paraId="541E3025" w14:textId="77777777" w:rsidR="002E2CD2" w:rsidRDefault="002E2CD2" w:rsidP="002E2CD2">
      <w:pPr>
        <w:tabs>
          <w:tab w:val="left" w:pos="2846"/>
          <w:tab w:val="left" w:pos="3240"/>
        </w:tabs>
        <w:spacing w:before="44" w:line="240" w:lineRule="auto"/>
        <w:rPr>
          <w:sz w:val="20"/>
          <w:szCs w:val="20"/>
        </w:rPr>
      </w:pPr>
    </w:p>
    <w:p w14:paraId="2529E551" w14:textId="77777777" w:rsidR="002E2CD2" w:rsidRDefault="002E2CD2" w:rsidP="002E2CD2">
      <w:pPr>
        <w:tabs>
          <w:tab w:val="left" w:pos="2846"/>
          <w:tab w:val="left" w:pos="3240"/>
        </w:tabs>
        <w:spacing w:before="44" w:line="240" w:lineRule="auto"/>
        <w:rPr>
          <w:sz w:val="20"/>
          <w:szCs w:val="20"/>
        </w:rPr>
      </w:pPr>
    </w:p>
    <w:p w14:paraId="6DEBF37E" w14:textId="77777777" w:rsidR="00F866FA" w:rsidRDefault="00F866FA" w:rsidP="002E2CD2">
      <w:pPr>
        <w:tabs>
          <w:tab w:val="left" w:pos="2846"/>
          <w:tab w:val="left" w:pos="3240"/>
        </w:tabs>
        <w:spacing w:before="44" w:line="240" w:lineRule="auto"/>
        <w:rPr>
          <w:sz w:val="20"/>
          <w:szCs w:val="20"/>
        </w:rPr>
      </w:pPr>
    </w:p>
    <w:p w14:paraId="7AE7BDD4" w14:textId="77777777" w:rsidR="00F866FA" w:rsidRDefault="00F866FA" w:rsidP="002E2CD2">
      <w:pPr>
        <w:tabs>
          <w:tab w:val="left" w:pos="2846"/>
          <w:tab w:val="left" w:pos="3240"/>
        </w:tabs>
        <w:spacing w:before="44" w:line="240" w:lineRule="auto"/>
        <w:rPr>
          <w:sz w:val="20"/>
          <w:szCs w:val="20"/>
        </w:rPr>
      </w:pPr>
    </w:p>
    <w:p w14:paraId="534F2127" w14:textId="77777777" w:rsidR="002E2CD2" w:rsidRPr="00D01F7E" w:rsidRDefault="002E2CD2" w:rsidP="002E2CD2">
      <w:pPr>
        <w:tabs>
          <w:tab w:val="left" w:pos="2846"/>
          <w:tab w:val="left" w:pos="3240"/>
        </w:tabs>
        <w:spacing w:before="44" w:line="240" w:lineRule="auto"/>
        <w:rPr>
          <w:b/>
          <w:bCs/>
          <w:sz w:val="20"/>
          <w:szCs w:val="20"/>
        </w:rPr>
      </w:pPr>
      <w:r w:rsidRPr="00D01F7E">
        <w:rPr>
          <w:b/>
          <w:bCs/>
          <w:sz w:val="20"/>
          <w:szCs w:val="20"/>
        </w:rPr>
        <w:t xml:space="preserve">GRADE Classification </w:t>
      </w:r>
    </w:p>
    <w:p w14:paraId="1DB7AF02" w14:textId="77777777" w:rsidR="002E2CD2" w:rsidRDefault="002E2CD2" w:rsidP="002E2CD2">
      <w:pPr>
        <w:tabs>
          <w:tab w:val="left" w:pos="2846"/>
          <w:tab w:val="left" w:pos="3240"/>
        </w:tabs>
        <w:spacing w:before="44" w:line="240" w:lineRule="auto"/>
        <w:rPr>
          <w:sz w:val="20"/>
          <w:szCs w:val="20"/>
        </w:rPr>
      </w:pPr>
      <w:r>
        <w:rPr>
          <w:sz w:val="20"/>
          <w:szCs w:val="20"/>
        </w:rPr>
        <w:t>FCHE = First Class Honours. Extraordinary 85-100</w:t>
      </w:r>
    </w:p>
    <w:p w14:paraId="2AC1B166" w14:textId="77777777" w:rsidR="002E2CD2" w:rsidRDefault="002E2CD2" w:rsidP="002E2CD2">
      <w:pPr>
        <w:tabs>
          <w:tab w:val="left" w:pos="2846"/>
          <w:tab w:val="left" w:pos="3240"/>
        </w:tabs>
        <w:spacing w:before="44" w:line="240" w:lineRule="auto"/>
        <w:rPr>
          <w:sz w:val="20"/>
          <w:szCs w:val="20"/>
        </w:rPr>
      </w:pPr>
      <w:r>
        <w:rPr>
          <w:sz w:val="20"/>
          <w:szCs w:val="20"/>
        </w:rPr>
        <w:lastRenderedPageBreak/>
        <w:t>FCHO= First Class Honours. Outstanding 77-84</w:t>
      </w:r>
    </w:p>
    <w:p w14:paraId="63BF6F71" w14:textId="77777777" w:rsidR="002E2CD2" w:rsidRDefault="002E2CD2" w:rsidP="002E2CD2">
      <w:pPr>
        <w:tabs>
          <w:tab w:val="left" w:pos="2846"/>
          <w:tab w:val="left" w:pos="3240"/>
        </w:tabs>
        <w:spacing w:before="44" w:line="240" w:lineRule="auto"/>
        <w:rPr>
          <w:sz w:val="20"/>
          <w:szCs w:val="20"/>
        </w:rPr>
      </w:pPr>
      <w:r>
        <w:rPr>
          <w:sz w:val="20"/>
          <w:szCs w:val="20"/>
        </w:rPr>
        <w:t>FCHE = First Class Honours. Excellent 70-76</w:t>
      </w:r>
    </w:p>
    <w:p w14:paraId="422336A4" w14:textId="77777777" w:rsidR="002E2CD2" w:rsidRDefault="002E2CD2" w:rsidP="002E2CD2">
      <w:pPr>
        <w:tabs>
          <w:tab w:val="left" w:pos="2846"/>
          <w:tab w:val="left" w:pos="3240"/>
        </w:tabs>
        <w:spacing w:before="44" w:line="240" w:lineRule="auto"/>
        <w:rPr>
          <w:sz w:val="20"/>
          <w:szCs w:val="20"/>
        </w:rPr>
      </w:pPr>
      <w:r>
        <w:rPr>
          <w:sz w:val="20"/>
          <w:szCs w:val="20"/>
        </w:rPr>
        <w:t>SCHFD = Second Class. First Division 11.1 60-69</w:t>
      </w:r>
    </w:p>
    <w:p w14:paraId="5BF3FD54" w14:textId="77777777" w:rsidR="002E2CD2" w:rsidRDefault="002E2CD2" w:rsidP="002E2CD2">
      <w:pPr>
        <w:tabs>
          <w:tab w:val="left" w:pos="2846"/>
          <w:tab w:val="left" w:pos="3240"/>
        </w:tabs>
        <w:spacing w:before="44" w:line="240" w:lineRule="auto"/>
        <w:rPr>
          <w:sz w:val="20"/>
          <w:szCs w:val="20"/>
        </w:rPr>
      </w:pPr>
      <w:r>
        <w:rPr>
          <w:sz w:val="20"/>
          <w:szCs w:val="20"/>
        </w:rPr>
        <w:t xml:space="preserve">SCHSD = Second Class. Second Division 11.2 50-59 </w:t>
      </w:r>
    </w:p>
    <w:p w14:paraId="3A4A71DB" w14:textId="77777777" w:rsidR="002E2CD2" w:rsidRDefault="002E2CD2" w:rsidP="002E2CD2">
      <w:pPr>
        <w:tabs>
          <w:tab w:val="left" w:pos="2846"/>
          <w:tab w:val="left" w:pos="3240"/>
        </w:tabs>
        <w:spacing w:before="44" w:line="240" w:lineRule="auto"/>
        <w:rPr>
          <w:sz w:val="20"/>
          <w:szCs w:val="20"/>
        </w:rPr>
      </w:pPr>
      <w:r>
        <w:rPr>
          <w:sz w:val="20"/>
          <w:szCs w:val="20"/>
        </w:rPr>
        <w:t>TCH= Third Class Honours 40-49</w:t>
      </w:r>
    </w:p>
    <w:p w14:paraId="54FEBF71" w14:textId="77777777" w:rsidR="002E2CD2" w:rsidRDefault="002E2CD2" w:rsidP="002E2CD2">
      <w:pPr>
        <w:tabs>
          <w:tab w:val="left" w:pos="2846"/>
          <w:tab w:val="left" w:pos="3240"/>
        </w:tabs>
        <w:spacing w:before="44" w:line="240" w:lineRule="auto"/>
        <w:rPr>
          <w:sz w:val="20"/>
          <w:szCs w:val="20"/>
        </w:rPr>
      </w:pPr>
      <w:r>
        <w:rPr>
          <w:sz w:val="20"/>
          <w:szCs w:val="20"/>
        </w:rPr>
        <w:t>FF1 =Fail F1 30-39</w:t>
      </w:r>
    </w:p>
    <w:p w14:paraId="4C032692" w14:textId="77777777" w:rsidR="002E2CD2" w:rsidRPr="00142954" w:rsidRDefault="002E2CD2" w:rsidP="002E2CD2">
      <w:pPr>
        <w:tabs>
          <w:tab w:val="left" w:pos="2846"/>
          <w:tab w:val="left" w:pos="3240"/>
        </w:tabs>
        <w:spacing w:before="44" w:line="240" w:lineRule="auto"/>
        <w:rPr>
          <w:b/>
          <w:sz w:val="20"/>
          <w:szCs w:val="20"/>
        </w:rPr>
      </w:pPr>
      <w:r w:rsidRPr="00142954">
        <w:rPr>
          <w:sz w:val="20"/>
          <w:szCs w:val="20"/>
        </w:rPr>
        <w:t xml:space="preserve">FF2 = </w:t>
      </w:r>
      <w:r w:rsidRPr="00142954">
        <w:rPr>
          <w:b/>
          <w:sz w:val="20"/>
          <w:szCs w:val="20"/>
        </w:rPr>
        <w:t>Bad Fail F2 0-29</w:t>
      </w:r>
    </w:p>
    <w:p w14:paraId="1F4F4921" w14:textId="77777777" w:rsidR="002E2CD2" w:rsidRDefault="002E2CD2" w:rsidP="00E81F38">
      <w:pPr>
        <w:rPr>
          <w:rStyle w:val="pslongeditbox"/>
        </w:rPr>
      </w:pPr>
    </w:p>
    <w:p w14:paraId="2425292A" w14:textId="77777777" w:rsidR="002E2CD2" w:rsidRDefault="002E2CD2" w:rsidP="00E81F38">
      <w:pPr>
        <w:rPr>
          <w:rStyle w:val="pslongeditbox"/>
        </w:rPr>
      </w:pPr>
    </w:p>
    <w:p w14:paraId="2323E6AE" w14:textId="77777777" w:rsidR="00817A70" w:rsidRDefault="00817A70" w:rsidP="00E81F38">
      <w:pPr>
        <w:rPr>
          <w:rStyle w:val="pslongeditbox"/>
        </w:rPr>
      </w:pPr>
    </w:p>
    <w:p w14:paraId="6EA9BE10" w14:textId="77777777" w:rsidR="00817A70" w:rsidRDefault="00817A70" w:rsidP="00E81F38">
      <w:pPr>
        <w:rPr>
          <w:rStyle w:val="pslongeditbox"/>
        </w:rPr>
      </w:pPr>
    </w:p>
    <w:p w14:paraId="2B12C83E" w14:textId="77777777" w:rsidR="00817A70" w:rsidRDefault="00817A70" w:rsidP="00E81F38">
      <w:pPr>
        <w:rPr>
          <w:rStyle w:val="pslongeditbox"/>
        </w:rPr>
      </w:pPr>
    </w:p>
    <w:p w14:paraId="2201D32D" w14:textId="77777777" w:rsidR="00817A70" w:rsidRDefault="00817A70" w:rsidP="00E81F38">
      <w:pPr>
        <w:rPr>
          <w:rStyle w:val="pslongeditbox"/>
        </w:rPr>
      </w:pPr>
    </w:p>
    <w:p w14:paraId="52249F9D" w14:textId="77777777" w:rsidR="00817A70" w:rsidRDefault="00817A70" w:rsidP="00E81F38">
      <w:pPr>
        <w:rPr>
          <w:rStyle w:val="pslongeditbox"/>
        </w:rPr>
      </w:pPr>
    </w:p>
    <w:p w14:paraId="08FF6093" w14:textId="77777777" w:rsidR="00817A70" w:rsidRDefault="00817A70" w:rsidP="00E81F38">
      <w:pPr>
        <w:rPr>
          <w:rStyle w:val="pslongeditbox"/>
        </w:rPr>
      </w:pPr>
    </w:p>
    <w:p w14:paraId="57CAA6EB" w14:textId="77777777" w:rsidR="00817A70" w:rsidRDefault="00817A70" w:rsidP="00E81F38">
      <w:pPr>
        <w:rPr>
          <w:rStyle w:val="pslongeditbox"/>
        </w:rPr>
      </w:pPr>
    </w:p>
    <w:p w14:paraId="05E327F4" w14:textId="77777777" w:rsidR="00817A70" w:rsidRDefault="00817A70" w:rsidP="00E81F38">
      <w:pPr>
        <w:rPr>
          <w:rStyle w:val="pslongeditbox"/>
        </w:rPr>
      </w:pPr>
    </w:p>
    <w:p w14:paraId="371150A2" w14:textId="77777777" w:rsidR="00817A70" w:rsidRDefault="00817A70" w:rsidP="00E81F38">
      <w:pPr>
        <w:rPr>
          <w:rStyle w:val="pslongeditbox"/>
        </w:rPr>
      </w:pPr>
    </w:p>
    <w:p w14:paraId="2E201294" w14:textId="77777777" w:rsidR="00817A70" w:rsidRDefault="00817A70" w:rsidP="00E81F38">
      <w:pPr>
        <w:rPr>
          <w:rStyle w:val="pslongeditbox"/>
        </w:rPr>
      </w:pPr>
    </w:p>
    <w:p w14:paraId="7B34C66D" w14:textId="77777777" w:rsidR="00817A70" w:rsidRDefault="00817A70" w:rsidP="00E81F38">
      <w:pPr>
        <w:rPr>
          <w:rStyle w:val="pslongeditbox"/>
        </w:rPr>
      </w:pPr>
    </w:p>
    <w:p w14:paraId="6214B1DD" w14:textId="7693B03A" w:rsidR="00817A70" w:rsidRDefault="00817A70" w:rsidP="7525065D">
      <w:pPr>
        <w:rPr>
          <w:rStyle w:val="pslongeditbox"/>
          <w:b/>
          <w:bCs/>
        </w:rPr>
      </w:pPr>
      <w:r w:rsidRPr="7525065D">
        <w:rPr>
          <w:rStyle w:val="pslongeditbox"/>
          <w:b/>
          <w:bCs/>
        </w:rPr>
        <w:t xml:space="preserve">Appendix 3: </w:t>
      </w:r>
      <w:r w:rsidR="00251198" w:rsidRPr="7525065D">
        <w:rPr>
          <w:rStyle w:val="pslongeditbox"/>
          <w:b/>
          <w:bCs/>
        </w:rPr>
        <w:t>A</w:t>
      </w:r>
      <w:r w:rsidR="007F3B14" w:rsidRPr="7525065D">
        <w:rPr>
          <w:rStyle w:val="pslongeditbox"/>
          <w:b/>
          <w:bCs/>
        </w:rPr>
        <w:t xml:space="preserve">rtificial Intelligence </w:t>
      </w:r>
      <w:r w:rsidR="003C0B0A" w:rsidRPr="7525065D">
        <w:rPr>
          <w:rStyle w:val="pslongeditbox"/>
          <w:b/>
          <w:bCs/>
        </w:rPr>
        <w:t xml:space="preserve">Declaration to be submitted </w:t>
      </w:r>
      <w:r w:rsidR="007F3B14" w:rsidRPr="7525065D">
        <w:rPr>
          <w:rStyle w:val="pslongeditbox"/>
          <w:b/>
          <w:bCs/>
        </w:rPr>
        <w:t>on all</w:t>
      </w:r>
      <w:r w:rsidR="003C0B0A" w:rsidRPr="7525065D">
        <w:rPr>
          <w:rStyle w:val="pslongeditbox"/>
          <w:b/>
          <w:bCs/>
        </w:rPr>
        <w:t xml:space="preserve"> </w:t>
      </w:r>
      <w:r w:rsidR="007F3B14" w:rsidRPr="7525065D">
        <w:rPr>
          <w:rStyle w:val="pslongeditbox"/>
          <w:b/>
          <w:bCs/>
        </w:rPr>
        <w:t>A</w:t>
      </w:r>
      <w:r w:rsidR="003C0B0A" w:rsidRPr="7525065D">
        <w:rPr>
          <w:rStyle w:val="pslongeditbox"/>
          <w:b/>
          <w:bCs/>
        </w:rPr>
        <w:t>ssignment</w:t>
      </w:r>
      <w:r w:rsidR="007F3B14" w:rsidRPr="7525065D">
        <w:rPr>
          <w:rStyle w:val="pslongeditbox"/>
          <w:b/>
          <w:bCs/>
        </w:rPr>
        <w:t>s</w:t>
      </w:r>
    </w:p>
    <w:p w14:paraId="3C6A3B83" w14:textId="77777777" w:rsidR="003C0B0A" w:rsidRDefault="003C0B0A" w:rsidP="003C0B0A">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5279EA21" w14:textId="77777777" w:rsidR="003C0B0A" w:rsidRPr="00865109" w:rsidRDefault="003C0B0A" w:rsidP="003C0B0A">
      <w:pPr>
        <w:pStyle w:val="xmsonormal"/>
        <w:shd w:val="clear" w:color="auto" w:fill="FFFFFF"/>
        <w:spacing w:before="0" w:beforeAutospacing="0" w:after="0" w:afterAutospacing="0"/>
        <w:rPr>
          <w:rFonts w:ascii="Calibri" w:hAnsi="Calibri" w:cs="Calibri"/>
          <w:color w:val="242424"/>
          <w:sz w:val="22"/>
          <w:szCs w:val="22"/>
        </w:rPr>
      </w:pPr>
      <w:r w:rsidRPr="00865109">
        <w:rPr>
          <w:rFonts w:ascii="Calibri" w:hAnsi="Calibri" w:cs="Calibri"/>
          <w:i/>
          <w:iCs/>
          <w:color w:val="242424"/>
          <w:sz w:val="22"/>
          <w:szCs w:val="22"/>
          <w:bdr w:val="none" w:sz="0" w:space="0" w:color="auto" w:frame="1"/>
          <w:shd w:val="clear" w:color="auto" w:fill="C0C0C0"/>
        </w:rPr>
        <w:t>Generative AI Declaration</w:t>
      </w:r>
    </w:p>
    <w:p w14:paraId="2A17D027" w14:textId="77777777" w:rsidR="003C0B0A" w:rsidRPr="00865109" w:rsidRDefault="003C0B0A" w:rsidP="003C0B0A">
      <w:pPr>
        <w:pStyle w:val="xmsonormal"/>
        <w:shd w:val="clear" w:color="auto" w:fill="FFFFFF"/>
        <w:spacing w:before="0" w:beforeAutospacing="0" w:after="0" w:afterAutospacing="0"/>
        <w:rPr>
          <w:rFonts w:ascii="Calibri" w:hAnsi="Calibri" w:cs="Calibri"/>
          <w:color w:val="242424"/>
          <w:sz w:val="22"/>
          <w:szCs w:val="22"/>
        </w:rPr>
      </w:pPr>
      <w:r w:rsidRPr="00865109">
        <w:rPr>
          <w:rFonts w:ascii="Calibri" w:hAnsi="Calibri" w:cs="Calibri"/>
          <w:i/>
          <w:iCs/>
          <w:color w:val="242424"/>
          <w:sz w:val="22"/>
          <w:szCs w:val="22"/>
          <w:bdr w:val="none" w:sz="0" w:space="0" w:color="auto" w:frame="1"/>
          <w:shd w:val="clear" w:color="auto" w:fill="C0C0C0"/>
        </w:rPr>
        <w:t>Please choose A or B with regards to your use of generative AI tools in this project:</w:t>
      </w:r>
    </w:p>
    <w:p w14:paraId="6E992BAD" w14:textId="77777777" w:rsidR="003C0B0A" w:rsidRPr="00865109" w:rsidRDefault="003C0B0A" w:rsidP="003C0B0A">
      <w:pPr>
        <w:pStyle w:val="xmsonormal"/>
        <w:shd w:val="clear" w:color="auto" w:fill="FFFFFF"/>
        <w:spacing w:before="0" w:beforeAutospacing="0" w:after="0" w:afterAutospacing="0"/>
        <w:rPr>
          <w:rFonts w:ascii="Calibri" w:hAnsi="Calibri" w:cs="Calibri"/>
          <w:color w:val="242424"/>
          <w:sz w:val="22"/>
          <w:szCs w:val="22"/>
        </w:rPr>
      </w:pPr>
      <w:r w:rsidRPr="00865109">
        <w:rPr>
          <w:rFonts w:ascii="Calibri" w:hAnsi="Calibri" w:cs="Calibri"/>
          <w:i/>
          <w:iCs/>
          <w:color w:val="242424"/>
          <w:sz w:val="22"/>
          <w:szCs w:val="22"/>
          <w:bdr w:val="none" w:sz="0" w:space="0" w:color="auto" w:frame="1"/>
          <w:shd w:val="clear" w:color="auto" w:fill="C0C0C0"/>
        </w:rPr>
        <w:t>•            A. Nothing to declare. I did not use generative AI software.</w:t>
      </w:r>
    </w:p>
    <w:p w14:paraId="052D7EF1" w14:textId="77777777" w:rsidR="003C0B0A" w:rsidRPr="00865109" w:rsidRDefault="003C0B0A" w:rsidP="003C0B0A">
      <w:pPr>
        <w:pStyle w:val="xmsonormal"/>
        <w:shd w:val="clear" w:color="auto" w:fill="FFFFFF"/>
        <w:spacing w:before="0" w:beforeAutospacing="0" w:after="0" w:afterAutospacing="0"/>
        <w:rPr>
          <w:rFonts w:ascii="Calibri" w:hAnsi="Calibri" w:cs="Calibri"/>
          <w:color w:val="242424"/>
          <w:sz w:val="22"/>
          <w:szCs w:val="22"/>
        </w:rPr>
      </w:pPr>
      <w:r w:rsidRPr="00865109">
        <w:rPr>
          <w:rFonts w:ascii="Calibri" w:hAnsi="Calibri" w:cs="Calibri"/>
          <w:i/>
          <w:iCs/>
          <w:color w:val="242424"/>
          <w:sz w:val="22"/>
          <w:szCs w:val="22"/>
          <w:bdr w:val="none" w:sz="0" w:space="0" w:color="auto" w:frame="1"/>
          <w:shd w:val="clear" w:color="auto" w:fill="C0C0C0"/>
        </w:rPr>
        <w:t>•            B. I used generative AI software</w:t>
      </w:r>
    </w:p>
    <w:p w14:paraId="3D6B9707" w14:textId="77777777" w:rsidR="003C0B0A" w:rsidRPr="00865109" w:rsidRDefault="003C0B0A" w:rsidP="003C0B0A">
      <w:pPr>
        <w:pStyle w:val="xmsonormal"/>
        <w:shd w:val="clear" w:color="auto" w:fill="FFFFFF"/>
        <w:spacing w:before="0" w:beforeAutospacing="0" w:after="0" w:afterAutospacing="0"/>
        <w:rPr>
          <w:rFonts w:ascii="Calibri" w:hAnsi="Calibri" w:cs="Calibri"/>
          <w:color w:val="242424"/>
          <w:sz w:val="22"/>
          <w:szCs w:val="22"/>
        </w:rPr>
      </w:pPr>
      <w:r w:rsidRPr="00865109">
        <w:rPr>
          <w:rFonts w:ascii="Calibri" w:hAnsi="Calibri" w:cs="Calibri"/>
          <w:i/>
          <w:iCs/>
          <w:color w:val="242424"/>
          <w:sz w:val="22"/>
          <w:szCs w:val="22"/>
          <w:bdr w:val="none" w:sz="0" w:space="0" w:color="auto" w:frame="1"/>
          <w:shd w:val="clear" w:color="auto" w:fill="C0C0C0"/>
        </w:rPr>
        <w:t> </w:t>
      </w:r>
    </w:p>
    <w:p w14:paraId="638DB937" w14:textId="77777777" w:rsidR="003C0B0A" w:rsidRPr="00865109" w:rsidRDefault="003C0B0A" w:rsidP="003C0B0A">
      <w:pPr>
        <w:pStyle w:val="xmsonormal"/>
        <w:shd w:val="clear" w:color="auto" w:fill="FFFFFF"/>
        <w:spacing w:before="0" w:beforeAutospacing="0" w:after="0" w:afterAutospacing="0"/>
        <w:rPr>
          <w:rFonts w:ascii="Calibri" w:hAnsi="Calibri" w:cs="Calibri"/>
          <w:color w:val="242424"/>
          <w:sz w:val="22"/>
          <w:szCs w:val="22"/>
        </w:rPr>
      </w:pPr>
      <w:r w:rsidRPr="00865109">
        <w:rPr>
          <w:rFonts w:ascii="Calibri" w:hAnsi="Calibri" w:cs="Calibri"/>
          <w:i/>
          <w:iCs/>
          <w:color w:val="242424"/>
          <w:sz w:val="22"/>
          <w:szCs w:val="22"/>
          <w:bdr w:val="none" w:sz="0" w:space="0" w:color="auto" w:frame="1"/>
          <w:shd w:val="clear" w:color="auto" w:fill="C0C0C0"/>
        </w:rPr>
        <w:t xml:space="preserve">If you answer A and the module leader finds evidence that you used AI software, this behaviour will be considered as unethical, the assignment will be </w:t>
      </w:r>
      <w:proofErr w:type="gramStart"/>
      <w:r w:rsidRPr="00865109">
        <w:rPr>
          <w:rFonts w:ascii="Calibri" w:hAnsi="Calibri" w:cs="Calibri"/>
          <w:i/>
          <w:iCs/>
          <w:color w:val="242424"/>
          <w:sz w:val="22"/>
          <w:szCs w:val="22"/>
          <w:bdr w:val="none" w:sz="0" w:space="0" w:color="auto" w:frame="1"/>
          <w:shd w:val="clear" w:color="auto" w:fill="C0C0C0"/>
        </w:rPr>
        <w:t>failed</w:t>
      </w:r>
      <w:proofErr w:type="gramEnd"/>
      <w:r w:rsidRPr="00865109">
        <w:rPr>
          <w:rFonts w:ascii="Calibri" w:hAnsi="Calibri" w:cs="Calibri"/>
          <w:i/>
          <w:iCs/>
          <w:color w:val="242424"/>
          <w:sz w:val="22"/>
          <w:szCs w:val="22"/>
          <w:bdr w:val="none" w:sz="0" w:space="0" w:color="auto" w:frame="1"/>
          <w:shd w:val="clear" w:color="auto" w:fill="C0C0C0"/>
        </w:rPr>
        <w:t xml:space="preserve"> and you will be penalized accordingly with reference to the TCD policy on academic misconduct. If you answer B, please clearly explain for which parts of submission you used AI software and how it helped you to improve your learning process within ethical guidelines. You should include your answer – 300 to 600 words approx.- in the appendix.</w:t>
      </w:r>
    </w:p>
    <w:p w14:paraId="4F074C5F" w14:textId="77777777" w:rsidR="003C0B0A" w:rsidRPr="00865109" w:rsidRDefault="003C0B0A" w:rsidP="003C0B0A">
      <w:pPr>
        <w:pStyle w:val="xmsonormal"/>
        <w:shd w:val="clear" w:color="auto" w:fill="FFFFFF"/>
        <w:spacing w:before="0" w:beforeAutospacing="0" w:after="0" w:afterAutospacing="0"/>
        <w:rPr>
          <w:rFonts w:ascii="Calibri" w:hAnsi="Calibri" w:cs="Calibri"/>
          <w:color w:val="242424"/>
          <w:sz w:val="22"/>
          <w:szCs w:val="22"/>
        </w:rPr>
      </w:pPr>
      <w:r w:rsidRPr="00865109">
        <w:rPr>
          <w:rFonts w:ascii="Calibri" w:hAnsi="Calibri" w:cs="Calibri"/>
          <w:color w:val="242424"/>
          <w:sz w:val="22"/>
          <w:szCs w:val="22"/>
          <w:bdr w:val="none" w:sz="0" w:space="0" w:color="auto" w:frame="1"/>
          <w:shd w:val="clear" w:color="auto" w:fill="C0C0C0"/>
        </w:rPr>
        <w:t> </w:t>
      </w:r>
    </w:p>
    <w:p w14:paraId="6609A6BC" w14:textId="77777777" w:rsidR="003C0B0A" w:rsidRPr="00865109" w:rsidRDefault="003C0B0A" w:rsidP="003C0B0A">
      <w:pPr>
        <w:pStyle w:val="xmsonormal"/>
        <w:shd w:val="clear" w:color="auto" w:fill="FFFFFF"/>
        <w:spacing w:before="0" w:beforeAutospacing="0" w:after="0" w:afterAutospacing="0"/>
        <w:jc w:val="both"/>
        <w:rPr>
          <w:rFonts w:ascii="Calibri" w:hAnsi="Calibri" w:cs="Calibri"/>
          <w:color w:val="242424"/>
          <w:sz w:val="22"/>
          <w:szCs w:val="22"/>
        </w:rPr>
      </w:pPr>
      <w:r w:rsidRPr="00865109">
        <w:rPr>
          <w:rFonts w:ascii="Calibri" w:hAnsi="Calibri" w:cs="Calibri"/>
          <w:i/>
          <w:iCs/>
          <w:color w:val="242424"/>
          <w:sz w:val="22"/>
          <w:szCs w:val="22"/>
          <w:bdr w:val="none" w:sz="0" w:space="0" w:color="auto" w:frame="1"/>
          <w:shd w:val="clear" w:color="auto" w:fill="C0C0C0"/>
        </w:rPr>
        <w:t>If the module leader has any concerns about the validity of any work undertaken by a student either before or after assessment submission they may request any of the following three things. </w:t>
      </w:r>
    </w:p>
    <w:p w14:paraId="1B4E6C6A" w14:textId="77777777" w:rsidR="003C0B0A" w:rsidRPr="00865109" w:rsidRDefault="003C0B0A" w:rsidP="003C0B0A">
      <w:pPr>
        <w:pStyle w:val="xmsonormal"/>
        <w:numPr>
          <w:ilvl w:val="1"/>
          <w:numId w:val="42"/>
        </w:numPr>
        <w:shd w:val="clear" w:color="auto" w:fill="FFFFFF"/>
        <w:spacing w:before="0" w:beforeAutospacing="0" w:after="0" w:afterAutospacing="0"/>
        <w:jc w:val="both"/>
        <w:rPr>
          <w:rFonts w:ascii="Calibri" w:hAnsi="Calibri" w:cs="Calibri"/>
          <w:color w:val="242424"/>
          <w:sz w:val="22"/>
          <w:szCs w:val="22"/>
        </w:rPr>
      </w:pPr>
      <w:r w:rsidRPr="00865109">
        <w:rPr>
          <w:rFonts w:ascii="Calibri" w:hAnsi="Calibri" w:cs="Calibri"/>
          <w:i/>
          <w:iCs/>
          <w:color w:val="242424"/>
          <w:sz w:val="22"/>
          <w:szCs w:val="22"/>
          <w:bdr w:val="none" w:sz="0" w:space="0" w:color="auto" w:frame="1"/>
          <w:shd w:val="clear" w:color="auto" w:fill="C0C0C0"/>
        </w:rPr>
        <w:t>Using Gibb’s (1988) reflective model, students may be asked to write a reflective piece on their learning of between 1000 to 2000 words.</w:t>
      </w:r>
    </w:p>
    <w:p w14:paraId="2AA1EA7D" w14:textId="77777777" w:rsidR="003C0B0A" w:rsidRPr="00865109" w:rsidRDefault="003C0B0A" w:rsidP="003C0B0A">
      <w:pPr>
        <w:pStyle w:val="xmsonormal"/>
        <w:numPr>
          <w:ilvl w:val="1"/>
          <w:numId w:val="42"/>
        </w:numPr>
        <w:shd w:val="clear" w:color="auto" w:fill="FFFFFF"/>
        <w:spacing w:before="0" w:beforeAutospacing="0" w:after="0" w:afterAutospacing="0"/>
        <w:jc w:val="both"/>
        <w:rPr>
          <w:rFonts w:ascii="Calibri" w:hAnsi="Calibri" w:cs="Calibri"/>
          <w:color w:val="242424"/>
          <w:sz w:val="22"/>
          <w:szCs w:val="22"/>
        </w:rPr>
      </w:pPr>
      <w:r w:rsidRPr="00865109">
        <w:rPr>
          <w:rFonts w:ascii="Calibri" w:hAnsi="Calibri" w:cs="Calibri"/>
          <w:i/>
          <w:iCs/>
          <w:color w:val="242424"/>
          <w:sz w:val="22"/>
          <w:szCs w:val="22"/>
          <w:bdr w:val="none" w:sz="0" w:space="0" w:color="auto" w:frame="1"/>
          <w:shd w:val="clear" w:color="auto" w:fill="C0C0C0"/>
        </w:rPr>
        <w:lastRenderedPageBreak/>
        <w:t xml:space="preserve">A student may be asked to submit a </w:t>
      </w:r>
      <w:proofErr w:type="gramStart"/>
      <w:r w:rsidRPr="00865109">
        <w:rPr>
          <w:rFonts w:ascii="Calibri" w:hAnsi="Calibri" w:cs="Calibri"/>
          <w:i/>
          <w:iCs/>
          <w:color w:val="242424"/>
          <w:sz w:val="22"/>
          <w:szCs w:val="22"/>
          <w:bdr w:val="none" w:sz="0" w:space="0" w:color="auto" w:frame="1"/>
          <w:shd w:val="clear" w:color="auto" w:fill="C0C0C0"/>
        </w:rPr>
        <w:t>10 minute</w:t>
      </w:r>
      <w:proofErr w:type="gramEnd"/>
      <w:r w:rsidRPr="00865109">
        <w:rPr>
          <w:rFonts w:ascii="Calibri" w:hAnsi="Calibri" w:cs="Calibri"/>
          <w:i/>
          <w:iCs/>
          <w:color w:val="242424"/>
          <w:sz w:val="22"/>
          <w:szCs w:val="22"/>
          <w:bdr w:val="none" w:sz="0" w:space="0" w:color="auto" w:frame="1"/>
          <w:shd w:val="clear" w:color="auto" w:fill="C0C0C0"/>
        </w:rPr>
        <w:t xml:space="preserve"> video presentation of their assessment.</w:t>
      </w:r>
    </w:p>
    <w:p w14:paraId="20AD77EE" w14:textId="77777777" w:rsidR="003C0B0A" w:rsidRPr="00865109" w:rsidRDefault="003C0B0A" w:rsidP="003C0B0A">
      <w:pPr>
        <w:pStyle w:val="xmsonormal"/>
        <w:numPr>
          <w:ilvl w:val="1"/>
          <w:numId w:val="42"/>
        </w:numPr>
        <w:shd w:val="clear" w:color="auto" w:fill="FFFFFF"/>
        <w:spacing w:before="0" w:beforeAutospacing="0" w:after="0" w:afterAutospacing="0"/>
        <w:jc w:val="both"/>
        <w:rPr>
          <w:rFonts w:ascii="Calibri" w:hAnsi="Calibri" w:cs="Calibri"/>
          <w:color w:val="242424"/>
          <w:sz w:val="22"/>
          <w:szCs w:val="22"/>
        </w:rPr>
      </w:pPr>
      <w:r w:rsidRPr="00865109">
        <w:rPr>
          <w:rFonts w:ascii="Calibri" w:hAnsi="Calibri" w:cs="Calibri"/>
          <w:i/>
          <w:iCs/>
          <w:color w:val="242424"/>
          <w:sz w:val="22"/>
          <w:szCs w:val="22"/>
          <w:bdr w:val="none" w:sz="0" w:space="0" w:color="auto" w:frame="1"/>
          <w:shd w:val="clear" w:color="auto" w:fill="C0C0C0"/>
        </w:rPr>
        <w:t xml:space="preserve">A student may be asked to engage in a </w:t>
      </w:r>
      <w:proofErr w:type="gramStart"/>
      <w:r w:rsidRPr="00865109">
        <w:rPr>
          <w:rFonts w:ascii="Calibri" w:hAnsi="Calibri" w:cs="Calibri"/>
          <w:i/>
          <w:iCs/>
          <w:color w:val="242424"/>
          <w:sz w:val="22"/>
          <w:szCs w:val="22"/>
          <w:bdr w:val="none" w:sz="0" w:space="0" w:color="auto" w:frame="1"/>
          <w:shd w:val="clear" w:color="auto" w:fill="C0C0C0"/>
        </w:rPr>
        <w:t>10 minute</w:t>
      </w:r>
      <w:proofErr w:type="gramEnd"/>
      <w:r w:rsidRPr="00865109">
        <w:rPr>
          <w:rFonts w:ascii="Calibri" w:hAnsi="Calibri" w:cs="Calibri"/>
          <w:i/>
          <w:iCs/>
          <w:color w:val="242424"/>
          <w:sz w:val="22"/>
          <w:szCs w:val="22"/>
          <w:bdr w:val="none" w:sz="0" w:space="0" w:color="auto" w:frame="1"/>
          <w:shd w:val="clear" w:color="auto" w:fill="C0C0C0"/>
        </w:rPr>
        <w:t xml:space="preserve"> Q&amp;A about their assessment over zoom or in person.</w:t>
      </w:r>
    </w:p>
    <w:p w14:paraId="39DEB9FB" w14:textId="77777777" w:rsidR="003C0B0A" w:rsidRDefault="003C0B0A" w:rsidP="003C0B0A">
      <w:pPr>
        <w:pStyle w:val="xmsonormal"/>
        <w:shd w:val="clear" w:color="auto" w:fill="FFFFFF"/>
        <w:spacing w:before="0" w:beforeAutospacing="0" w:after="0" w:afterAutospacing="0"/>
        <w:rPr>
          <w:rFonts w:ascii="Calibri" w:hAnsi="Calibri" w:cs="Calibri"/>
          <w:i/>
          <w:iCs/>
          <w:color w:val="242424"/>
          <w:sz w:val="22"/>
          <w:szCs w:val="22"/>
          <w:bdr w:val="none" w:sz="0" w:space="0" w:color="auto" w:frame="1"/>
          <w:shd w:val="clear" w:color="auto" w:fill="C0C0C0"/>
        </w:rPr>
      </w:pPr>
      <w:r w:rsidRPr="00865109">
        <w:rPr>
          <w:rFonts w:ascii="Calibri" w:hAnsi="Calibri" w:cs="Calibri"/>
          <w:i/>
          <w:iCs/>
          <w:color w:val="242424"/>
          <w:sz w:val="22"/>
          <w:szCs w:val="22"/>
          <w:bdr w:val="none" w:sz="0" w:space="0" w:color="auto" w:frame="1"/>
          <w:shd w:val="clear" w:color="auto" w:fill="C0C0C0"/>
        </w:rPr>
        <w:t xml:space="preserve">If the module leader finds evidence for undeclared use of ChatGPT or other AI software, this behaviour will be considered as unethical, the assignment will be </w:t>
      </w:r>
      <w:proofErr w:type="gramStart"/>
      <w:r w:rsidRPr="00865109">
        <w:rPr>
          <w:rFonts w:ascii="Calibri" w:hAnsi="Calibri" w:cs="Calibri"/>
          <w:i/>
          <w:iCs/>
          <w:color w:val="242424"/>
          <w:sz w:val="22"/>
          <w:szCs w:val="22"/>
          <w:bdr w:val="none" w:sz="0" w:space="0" w:color="auto" w:frame="1"/>
          <w:shd w:val="clear" w:color="auto" w:fill="C0C0C0"/>
        </w:rPr>
        <w:t>failed</w:t>
      </w:r>
      <w:proofErr w:type="gramEnd"/>
      <w:r w:rsidRPr="00865109">
        <w:rPr>
          <w:rFonts w:ascii="Calibri" w:hAnsi="Calibri" w:cs="Calibri"/>
          <w:i/>
          <w:iCs/>
          <w:color w:val="242424"/>
          <w:sz w:val="22"/>
          <w:szCs w:val="22"/>
          <w:bdr w:val="none" w:sz="0" w:space="0" w:color="auto" w:frame="1"/>
          <w:shd w:val="clear" w:color="auto" w:fill="C0C0C0"/>
        </w:rPr>
        <w:t xml:space="preserve"> and the student will be penalized accordingly with reference to the TCD policy on academic misconduct.</w:t>
      </w:r>
    </w:p>
    <w:p w14:paraId="06E91F23" w14:textId="77777777" w:rsidR="003C0B0A" w:rsidRPr="00817A70" w:rsidRDefault="003C0B0A" w:rsidP="00E81F38">
      <w:pPr>
        <w:rPr>
          <w:rStyle w:val="pslongeditbox"/>
          <w:b/>
          <w:bCs/>
        </w:rPr>
      </w:pPr>
    </w:p>
    <w:sectPr w:rsidR="003C0B0A" w:rsidRPr="00817A70" w:rsidSect="001243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07BF0" w14:textId="77777777" w:rsidR="007726EC" w:rsidRDefault="007726EC" w:rsidP="00C1440F">
      <w:pPr>
        <w:spacing w:after="0" w:line="240" w:lineRule="auto"/>
      </w:pPr>
      <w:r>
        <w:separator/>
      </w:r>
    </w:p>
  </w:endnote>
  <w:endnote w:type="continuationSeparator" w:id="0">
    <w:p w14:paraId="4312082C" w14:textId="77777777" w:rsidR="007726EC" w:rsidRDefault="007726EC" w:rsidP="00C14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152458"/>
      <w:docPartObj>
        <w:docPartGallery w:val="Page Numbers (Bottom of Page)"/>
        <w:docPartUnique/>
      </w:docPartObj>
    </w:sdtPr>
    <w:sdtEndPr>
      <w:rPr>
        <w:noProof/>
        <w:color w:val="808080" w:themeColor="background1" w:themeShade="80"/>
      </w:rPr>
    </w:sdtEndPr>
    <w:sdtContent>
      <w:p w14:paraId="5E105E1B" w14:textId="3A99F1B5" w:rsidR="00683744" w:rsidRPr="00851D0C" w:rsidRDefault="00683744">
        <w:pPr>
          <w:pStyle w:val="Footer"/>
          <w:jc w:val="center"/>
          <w:rPr>
            <w:color w:val="808080" w:themeColor="background1" w:themeShade="80"/>
          </w:rPr>
        </w:pPr>
        <w:r w:rsidRPr="00851D0C">
          <w:rPr>
            <w:color w:val="808080" w:themeColor="background1" w:themeShade="80"/>
          </w:rPr>
          <w:fldChar w:fldCharType="begin"/>
        </w:r>
        <w:r w:rsidRPr="00851D0C">
          <w:rPr>
            <w:color w:val="808080" w:themeColor="background1" w:themeShade="80"/>
          </w:rPr>
          <w:instrText xml:space="preserve"> PAGE   \* MERGEFORMAT </w:instrText>
        </w:r>
        <w:r w:rsidRPr="00851D0C">
          <w:rPr>
            <w:color w:val="808080" w:themeColor="background1" w:themeShade="80"/>
          </w:rPr>
          <w:fldChar w:fldCharType="separate"/>
        </w:r>
        <w:r w:rsidR="009F6006">
          <w:rPr>
            <w:noProof/>
            <w:color w:val="808080" w:themeColor="background1" w:themeShade="80"/>
          </w:rPr>
          <w:t>2</w:t>
        </w:r>
        <w:r w:rsidRPr="00851D0C">
          <w:rPr>
            <w:noProof/>
            <w:color w:val="808080" w:themeColor="background1" w:themeShade="80"/>
          </w:rPr>
          <w:fldChar w:fldCharType="end"/>
        </w:r>
      </w:p>
    </w:sdtContent>
  </w:sdt>
  <w:p w14:paraId="5E105E1C" w14:textId="77777777" w:rsidR="00683744" w:rsidRDefault="00683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487EA" w14:textId="77777777" w:rsidR="007726EC" w:rsidRDefault="007726EC" w:rsidP="00C1440F">
      <w:pPr>
        <w:spacing w:after="0" w:line="240" w:lineRule="auto"/>
      </w:pPr>
      <w:r>
        <w:separator/>
      </w:r>
    </w:p>
  </w:footnote>
  <w:footnote w:type="continuationSeparator" w:id="0">
    <w:p w14:paraId="77E1E7A6" w14:textId="77777777" w:rsidR="007726EC" w:rsidRDefault="007726EC" w:rsidP="00C14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05E1A" w14:textId="7AF4B0A8" w:rsidR="00683744" w:rsidRPr="00CC6C9D" w:rsidRDefault="00683744">
    <w:pPr>
      <w:pStyle w:val="Header"/>
      <w:rPr>
        <w:color w:val="808080" w:themeColor="background1" w:themeShade="80"/>
        <w:sz w:val="18"/>
        <w:szCs w:val="18"/>
      </w:rPr>
    </w:pPr>
    <w:r>
      <w:rPr>
        <w:color w:val="808080" w:themeColor="background1" w:themeShade="80"/>
        <w:sz w:val="18"/>
        <w:szCs w:val="18"/>
      </w:rPr>
      <w:tab/>
    </w:r>
    <w:r w:rsidRPr="00CC6C9D">
      <w:rPr>
        <w:color w:val="808080" w:themeColor="background1" w:themeShade="80"/>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multilevel"/>
    <w:tmpl w:val="0000000E"/>
    <w:name w:val="WWNum3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A34717"/>
    <w:multiLevelType w:val="hybridMultilevel"/>
    <w:tmpl w:val="FA32F80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E90E4B"/>
    <w:multiLevelType w:val="hybridMultilevel"/>
    <w:tmpl w:val="6B6C9E5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614160"/>
    <w:multiLevelType w:val="hybridMultilevel"/>
    <w:tmpl w:val="78EC8B66"/>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089E4B3A"/>
    <w:multiLevelType w:val="hybridMultilevel"/>
    <w:tmpl w:val="550E69D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747D41"/>
    <w:multiLevelType w:val="hybridMultilevel"/>
    <w:tmpl w:val="050AC3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894616"/>
    <w:multiLevelType w:val="hybridMultilevel"/>
    <w:tmpl w:val="0400B2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D15DCC"/>
    <w:multiLevelType w:val="hybridMultilevel"/>
    <w:tmpl w:val="42342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2F5931"/>
    <w:multiLevelType w:val="hybridMultilevel"/>
    <w:tmpl w:val="3FD40206"/>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284009"/>
    <w:multiLevelType w:val="hybridMultilevel"/>
    <w:tmpl w:val="C144CF2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9849F1"/>
    <w:multiLevelType w:val="hybridMultilevel"/>
    <w:tmpl w:val="E9088A7A"/>
    <w:lvl w:ilvl="0" w:tplc="8FB8EC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644997"/>
    <w:multiLevelType w:val="hybridMultilevel"/>
    <w:tmpl w:val="EDE64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EA66E5"/>
    <w:multiLevelType w:val="hybridMultilevel"/>
    <w:tmpl w:val="79FC3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1139FD"/>
    <w:multiLevelType w:val="hybridMultilevel"/>
    <w:tmpl w:val="3D10F5FC"/>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E34208"/>
    <w:multiLevelType w:val="hybridMultilevel"/>
    <w:tmpl w:val="FC563B7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A7394D"/>
    <w:multiLevelType w:val="hybridMultilevel"/>
    <w:tmpl w:val="BFC6C51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0F491E"/>
    <w:multiLevelType w:val="hybridMultilevel"/>
    <w:tmpl w:val="781C31C6"/>
    <w:lvl w:ilvl="0" w:tplc="04090005">
      <w:start w:val="1"/>
      <w:numFmt w:val="bullet"/>
      <w:lvlText w:val=""/>
      <w:lvlJc w:val="left"/>
      <w:pPr>
        <w:ind w:left="2565" w:hanging="360"/>
      </w:pPr>
      <w:rPr>
        <w:rFonts w:ascii="Wingdings" w:hAnsi="Wingdings" w:hint="default"/>
      </w:rPr>
    </w:lvl>
    <w:lvl w:ilvl="1" w:tplc="04090003">
      <w:start w:val="1"/>
      <w:numFmt w:val="bullet"/>
      <w:lvlText w:val="o"/>
      <w:lvlJc w:val="left"/>
      <w:pPr>
        <w:ind w:left="3285" w:hanging="360"/>
      </w:pPr>
      <w:rPr>
        <w:rFonts w:ascii="Courier New" w:hAnsi="Courier New" w:cs="Courier New" w:hint="default"/>
      </w:rPr>
    </w:lvl>
    <w:lvl w:ilvl="2" w:tplc="04090005">
      <w:start w:val="1"/>
      <w:numFmt w:val="bullet"/>
      <w:lvlText w:val=""/>
      <w:lvlJc w:val="left"/>
      <w:pPr>
        <w:ind w:left="4005" w:hanging="360"/>
      </w:pPr>
      <w:rPr>
        <w:rFonts w:ascii="Wingdings" w:hAnsi="Wingdings" w:hint="default"/>
      </w:rPr>
    </w:lvl>
    <w:lvl w:ilvl="3" w:tplc="04090001">
      <w:start w:val="1"/>
      <w:numFmt w:val="bullet"/>
      <w:lvlText w:val=""/>
      <w:lvlJc w:val="left"/>
      <w:pPr>
        <w:ind w:left="4725" w:hanging="360"/>
      </w:pPr>
      <w:rPr>
        <w:rFonts w:ascii="Symbol" w:hAnsi="Symbol" w:hint="default"/>
      </w:rPr>
    </w:lvl>
    <w:lvl w:ilvl="4" w:tplc="04090003">
      <w:start w:val="1"/>
      <w:numFmt w:val="bullet"/>
      <w:lvlText w:val="o"/>
      <w:lvlJc w:val="left"/>
      <w:pPr>
        <w:ind w:left="5445" w:hanging="360"/>
      </w:pPr>
      <w:rPr>
        <w:rFonts w:ascii="Courier New" w:hAnsi="Courier New" w:cs="Courier New" w:hint="default"/>
      </w:rPr>
    </w:lvl>
    <w:lvl w:ilvl="5" w:tplc="04090005">
      <w:start w:val="1"/>
      <w:numFmt w:val="bullet"/>
      <w:lvlText w:val=""/>
      <w:lvlJc w:val="left"/>
      <w:pPr>
        <w:ind w:left="6165" w:hanging="360"/>
      </w:pPr>
      <w:rPr>
        <w:rFonts w:ascii="Wingdings" w:hAnsi="Wingdings" w:hint="default"/>
      </w:rPr>
    </w:lvl>
    <w:lvl w:ilvl="6" w:tplc="04090001">
      <w:start w:val="1"/>
      <w:numFmt w:val="bullet"/>
      <w:lvlText w:val=""/>
      <w:lvlJc w:val="left"/>
      <w:pPr>
        <w:ind w:left="6885" w:hanging="360"/>
      </w:pPr>
      <w:rPr>
        <w:rFonts w:ascii="Symbol" w:hAnsi="Symbol" w:hint="default"/>
      </w:rPr>
    </w:lvl>
    <w:lvl w:ilvl="7" w:tplc="04090003">
      <w:start w:val="1"/>
      <w:numFmt w:val="bullet"/>
      <w:lvlText w:val="o"/>
      <w:lvlJc w:val="left"/>
      <w:pPr>
        <w:ind w:left="7605" w:hanging="360"/>
      </w:pPr>
      <w:rPr>
        <w:rFonts w:ascii="Courier New" w:hAnsi="Courier New" w:cs="Courier New" w:hint="default"/>
      </w:rPr>
    </w:lvl>
    <w:lvl w:ilvl="8" w:tplc="04090005">
      <w:start w:val="1"/>
      <w:numFmt w:val="bullet"/>
      <w:lvlText w:val=""/>
      <w:lvlJc w:val="left"/>
      <w:pPr>
        <w:ind w:left="8325" w:hanging="360"/>
      </w:pPr>
      <w:rPr>
        <w:rFonts w:ascii="Wingdings" w:hAnsi="Wingdings" w:hint="default"/>
      </w:rPr>
    </w:lvl>
  </w:abstractNum>
  <w:abstractNum w:abstractNumId="17" w15:restartNumberingAfterBreak="0">
    <w:nsid w:val="330B5CA3"/>
    <w:multiLevelType w:val="hybridMultilevel"/>
    <w:tmpl w:val="26F03D7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2C2476"/>
    <w:multiLevelType w:val="hybridMultilevel"/>
    <w:tmpl w:val="F000CB10"/>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33472C"/>
    <w:multiLevelType w:val="hybridMultilevel"/>
    <w:tmpl w:val="58448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AC364C"/>
    <w:multiLevelType w:val="hybridMultilevel"/>
    <w:tmpl w:val="9BDE32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6804C5"/>
    <w:multiLevelType w:val="hybridMultilevel"/>
    <w:tmpl w:val="672447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74302F"/>
    <w:multiLevelType w:val="hybridMultilevel"/>
    <w:tmpl w:val="92900988"/>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15:restartNumberingAfterBreak="0">
    <w:nsid w:val="4AF025AD"/>
    <w:multiLevelType w:val="hybridMultilevel"/>
    <w:tmpl w:val="2878D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A45992"/>
    <w:multiLevelType w:val="hybridMultilevel"/>
    <w:tmpl w:val="42DC70E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DC121A8"/>
    <w:multiLevelType w:val="hybridMultilevel"/>
    <w:tmpl w:val="BE7C3AC8"/>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A22FBE"/>
    <w:multiLevelType w:val="hybridMultilevel"/>
    <w:tmpl w:val="990030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CE6687"/>
    <w:multiLevelType w:val="hybridMultilevel"/>
    <w:tmpl w:val="09429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9A7C4D"/>
    <w:multiLevelType w:val="hybridMultilevel"/>
    <w:tmpl w:val="F83E0BA0"/>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6BC411D"/>
    <w:multiLevelType w:val="multilevel"/>
    <w:tmpl w:val="6EFC46A6"/>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A358CC"/>
    <w:multiLevelType w:val="hybridMultilevel"/>
    <w:tmpl w:val="D1E864B4"/>
    <w:lvl w:ilvl="0" w:tplc="04090019">
      <w:start w:val="1"/>
      <w:numFmt w:val="lowerLetter"/>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2005BC7"/>
    <w:multiLevelType w:val="multilevel"/>
    <w:tmpl w:val="ADC4E9EA"/>
    <w:lvl w:ilvl="0">
      <w:start w:val="70"/>
      <w:numFmt w:val="decimal"/>
      <w:lvlText w:val="%1"/>
      <w:lvlJc w:val="left"/>
      <w:pPr>
        <w:ind w:left="1103" w:hanging="564"/>
      </w:pPr>
      <w:rPr>
        <w:rFonts w:hint="default"/>
        <w:lang w:val="en-IE" w:eastAsia="en-IE" w:bidi="en-IE"/>
      </w:rPr>
    </w:lvl>
    <w:lvl w:ilvl="1">
      <w:start w:val="76"/>
      <w:numFmt w:val="decimal"/>
      <w:lvlText w:val="%1-%2"/>
      <w:lvlJc w:val="left"/>
      <w:pPr>
        <w:ind w:left="1103" w:hanging="564"/>
      </w:pPr>
      <w:rPr>
        <w:rFonts w:ascii="Calibri" w:eastAsia="Calibri" w:hAnsi="Calibri" w:cs="Calibri" w:hint="default"/>
        <w:b/>
        <w:bCs/>
        <w:spacing w:val="-3"/>
        <w:w w:val="100"/>
        <w:sz w:val="22"/>
        <w:szCs w:val="22"/>
        <w:lang w:val="en-IE" w:eastAsia="en-IE" w:bidi="en-IE"/>
      </w:rPr>
    </w:lvl>
    <w:lvl w:ilvl="2">
      <w:numFmt w:val="bullet"/>
      <w:lvlText w:val=""/>
      <w:lvlJc w:val="left"/>
      <w:pPr>
        <w:ind w:left="1259" w:hanging="360"/>
      </w:pPr>
      <w:rPr>
        <w:rFonts w:ascii="Symbol" w:eastAsia="Symbol" w:hAnsi="Symbol" w:cs="Symbol" w:hint="default"/>
        <w:w w:val="100"/>
        <w:sz w:val="22"/>
        <w:szCs w:val="22"/>
        <w:lang w:val="en-IE" w:eastAsia="en-IE" w:bidi="en-IE"/>
      </w:rPr>
    </w:lvl>
    <w:lvl w:ilvl="3">
      <w:numFmt w:val="bullet"/>
      <w:lvlText w:val="•"/>
      <w:lvlJc w:val="left"/>
      <w:pPr>
        <w:ind w:left="3344" w:hanging="360"/>
      </w:pPr>
      <w:rPr>
        <w:rFonts w:hint="default"/>
        <w:lang w:val="en-IE" w:eastAsia="en-IE" w:bidi="en-IE"/>
      </w:rPr>
    </w:lvl>
    <w:lvl w:ilvl="4">
      <w:numFmt w:val="bullet"/>
      <w:lvlText w:val="•"/>
      <w:lvlJc w:val="left"/>
      <w:pPr>
        <w:ind w:left="4386" w:hanging="360"/>
      </w:pPr>
      <w:rPr>
        <w:rFonts w:hint="default"/>
        <w:lang w:val="en-IE" w:eastAsia="en-IE" w:bidi="en-IE"/>
      </w:rPr>
    </w:lvl>
    <w:lvl w:ilvl="5">
      <w:numFmt w:val="bullet"/>
      <w:lvlText w:val="•"/>
      <w:lvlJc w:val="left"/>
      <w:pPr>
        <w:ind w:left="5429" w:hanging="360"/>
      </w:pPr>
      <w:rPr>
        <w:rFonts w:hint="default"/>
        <w:lang w:val="en-IE" w:eastAsia="en-IE" w:bidi="en-IE"/>
      </w:rPr>
    </w:lvl>
    <w:lvl w:ilvl="6">
      <w:numFmt w:val="bullet"/>
      <w:lvlText w:val="•"/>
      <w:lvlJc w:val="left"/>
      <w:pPr>
        <w:ind w:left="6471" w:hanging="360"/>
      </w:pPr>
      <w:rPr>
        <w:rFonts w:hint="default"/>
        <w:lang w:val="en-IE" w:eastAsia="en-IE" w:bidi="en-IE"/>
      </w:rPr>
    </w:lvl>
    <w:lvl w:ilvl="7">
      <w:numFmt w:val="bullet"/>
      <w:lvlText w:val="•"/>
      <w:lvlJc w:val="left"/>
      <w:pPr>
        <w:ind w:left="7513" w:hanging="360"/>
      </w:pPr>
      <w:rPr>
        <w:rFonts w:hint="default"/>
        <w:lang w:val="en-IE" w:eastAsia="en-IE" w:bidi="en-IE"/>
      </w:rPr>
    </w:lvl>
    <w:lvl w:ilvl="8">
      <w:numFmt w:val="bullet"/>
      <w:lvlText w:val="•"/>
      <w:lvlJc w:val="left"/>
      <w:pPr>
        <w:ind w:left="8556" w:hanging="360"/>
      </w:pPr>
      <w:rPr>
        <w:rFonts w:hint="default"/>
        <w:lang w:val="en-IE" w:eastAsia="en-IE" w:bidi="en-IE"/>
      </w:rPr>
    </w:lvl>
  </w:abstractNum>
  <w:abstractNum w:abstractNumId="32" w15:restartNumberingAfterBreak="0">
    <w:nsid w:val="63A45564"/>
    <w:multiLevelType w:val="hybridMultilevel"/>
    <w:tmpl w:val="4E7C45F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7200636"/>
    <w:multiLevelType w:val="hybridMultilevel"/>
    <w:tmpl w:val="07300FB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8833D9F"/>
    <w:multiLevelType w:val="hybridMultilevel"/>
    <w:tmpl w:val="8882845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35" w15:restartNumberingAfterBreak="0">
    <w:nsid w:val="698A2CC4"/>
    <w:multiLevelType w:val="hybridMultilevel"/>
    <w:tmpl w:val="D1E864B4"/>
    <w:lvl w:ilvl="0" w:tplc="04090019">
      <w:start w:val="1"/>
      <w:numFmt w:val="lowerLetter"/>
      <w:lvlText w:val="%1."/>
      <w:lvlJc w:val="left"/>
      <w:pPr>
        <w:ind w:left="360" w:hanging="360"/>
      </w:pPr>
      <w:rPr>
        <w:rFonts w:cs="Times New Roman"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C292C1D"/>
    <w:multiLevelType w:val="multilevel"/>
    <w:tmpl w:val="5184C206"/>
    <w:lvl w:ilvl="0">
      <w:start w:val="85"/>
      <w:numFmt w:val="decimal"/>
      <w:lvlText w:val="%1"/>
      <w:lvlJc w:val="left"/>
      <w:pPr>
        <w:ind w:left="1215" w:hanging="676"/>
      </w:pPr>
      <w:rPr>
        <w:rFonts w:hint="default"/>
        <w:lang w:val="en-IE" w:eastAsia="en-IE" w:bidi="en-IE"/>
      </w:rPr>
    </w:lvl>
    <w:lvl w:ilvl="1">
      <w:start w:val="100"/>
      <w:numFmt w:val="decimal"/>
      <w:lvlText w:val="%1-%2"/>
      <w:lvlJc w:val="left"/>
      <w:pPr>
        <w:ind w:left="1215" w:hanging="676"/>
      </w:pPr>
      <w:rPr>
        <w:rFonts w:ascii="Calibri" w:eastAsia="Calibri" w:hAnsi="Calibri" w:cs="Calibri" w:hint="default"/>
        <w:b/>
        <w:bCs/>
        <w:spacing w:val="-3"/>
        <w:w w:val="100"/>
        <w:sz w:val="22"/>
        <w:szCs w:val="22"/>
        <w:lang w:val="en-IE" w:eastAsia="en-IE" w:bidi="en-IE"/>
      </w:rPr>
    </w:lvl>
    <w:lvl w:ilvl="2">
      <w:numFmt w:val="bullet"/>
      <w:lvlText w:val=""/>
      <w:lvlJc w:val="left"/>
      <w:pPr>
        <w:ind w:left="1259" w:hanging="360"/>
      </w:pPr>
      <w:rPr>
        <w:rFonts w:ascii="Symbol" w:eastAsia="Symbol" w:hAnsi="Symbol" w:cs="Symbol" w:hint="default"/>
        <w:w w:val="100"/>
        <w:sz w:val="22"/>
        <w:szCs w:val="22"/>
        <w:lang w:val="en-IE" w:eastAsia="en-IE" w:bidi="en-IE"/>
      </w:rPr>
    </w:lvl>
    <w:lvl w:ilvl="3">
      <w:numFmt w:val="bullet"/>
      <w:lvlText w:val="•"/>
      <w:lvlJc w:val="left"/>
      <w:pPr>
        <w:ind w:left="3344" w:hanging="360"/>
      </w:pPr>
      <w:rPr>
        <w:rFonts w:hint="default"/>
        <w:lang w:val="en-IE" w:eastAsia="en-IE" w:bidi="en-IE"/>
      </w:rPr>
    </w:lvl>
    <w:lvl w:ilvl="4">
      <w:numFmt w:val="bullet"/>
      <w:lvlText w:val="•"/>
      <w:lvlJc w:val="left"/>
      <w:pPr>
        <w:ind w:left="4386" w:hanging="360"/>
      </w:pPr>
      <w:rPr>
        <w:rFonts w:hint="default"/>
        <w:lang w:val="en-IE" w:eastAsia="en-IE" w:bidi="en-IE"/>
      </w:rPr>
    </w:lvl>
    <w:lvl w:ilvl="5">
      <w:numFmt w:val="bullet"/>
      <w:lvlText w:val="•"/>
      <w:lvlJc w:val="left"/>
      <w:pPr>
        <w:ind w:left="5429" w:hanging="360"/>
      </w:pPr>
      <w:rPr>
        <w:rFonts w:hint="default"/>
        <w:lang w:val="en-IE" w:eastAsia="en-IE" w:bidi="en-IE"/>
      </w:rPr>
    </w:lvl>
    <w:lvl w:ilvl="6">
      <w:numFmt w:val="bullet"/>
      <w:lvlText w:val="•"/>
      <w:lvlJc w:val="left"/>
      <w:pPr>
        <w:ind w:left="6471" w:hanging="360"/>
      </w:pPr>
      <w:rPr>
        <w:rFonts w:hint="default"/>
        <w:lang w:val="en-IE" w:eastAsia="en-IE" w:bidi="en-IE"/>
      </w:rPr>
    </w:lvl>
    <w:lvl w:ilvl="7">
      <w:numFmt w:val="bullet"/>
      <w:lvlText w:val="•"/>
      <w:lvlJc w:val="left"/>
      <w:pPr>
        <w:ind w:left="7513" w:hanging="360"/>
      </w:pPr>
      <w:rPr>
        <w:rFonts w:hint="default"/>
        <w:lang w:val="en-IE" w:eastAsia="en-IE" w:bidi="en-IE"/>
      </w:rPr>
    </w:lvl>
    <w:lvl w:ilvl="8">
      <w:numFmt w:val="bullet"/>
      <w:lvlText w:val="•"/>
      <w:lvlJc w:val="left"/>
      <w:pPr>
        <w:ind w:left="8556" w:hanging="360"/>
      </w:pPr>
      <w:rPr>
        <w:rFonts w:hint="default"/>
        <w:lang w:val="en-IE" w:eastAsia="en-IE" w:bidi="en-IE"/>
      </w:rPr>
    </w:lvl>
  </w:abstractNum>
  <w:abstractNum w:abstractNumId="37" w15:restartNumberingAfterBreak="0">
    <w:nsid w:val="6F0D0A95"/>
    <w:multiLevelType w:val="hybridMultilevel"/>
    <w:tmpl w:val="D4B47FF4"/>
    <w:lvl w:ilvl="0" w:tplc="BE427C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E440DA"/>
    <w:multiLevelType w:val="hybridMultilevel"/>
    <w:tmpl w:val="48D22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42188B"/>
    <w:multiLevelType w:val="hybridMultilevel"/>
    <w:tmpl w:val="FC5AB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4872589">
    <w:abstractNumId w:val="32"/>
  </w:num>
  <w:num w:numId="2" w16cid:durableId="830608344">
    <w:abstractNumId w:val="34"/>
  </w:num>
  <w:num w:numId="3" w16cid:durableId="655501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3413452">
    <w:abstractNumId w:val="32"/>
  </w:num>
  <w:num w:numId="5" w16cid:durableId="1072577600">
    <w:abstractNumId w:val="15"/>
  </w:num>
  <w:num w:numId="6" w16cid:durableId="498158995">
    <w:abstractNumId w:val="16"/>
  </w:num>
  <w:num w:numId="7" w16cid:durableId="1466462236">
    <w:abstractNumId w:val="17"/>
  </w:num>
  <w:num w:numId="8" w16cid:durableId="1655143206">
    <w:abstractNumId w:val="5"/>
  </w:num>
  <w:num w:numId="9" w16cid:durableId="1522820273">
    <w:abstractNumId w:val="8"/>
  </w:num>
  <w:num w:numId="10" w16cid:durableId="572394459">
    <w:abstractNumId w:val="13"/>
  </w:num>
  <w:num w:numId="11" w16cid:durableId="1707561868">
    <w:abstractNumId w:val="18"/>
  </w:num>
  <w:num w:numId="12" w16cid:durableId="923758603">
    <w:abstractNumId w:val="25"/>
  </w:num>
  <w:num w:numId="13" w16cid:durableId="1056660153">
    <w:abstractNumId w:val="2"/>
  </w:num>
  <w:num w:numId="14" w16cid:durableId="501045420">
    <w:abstractNumId w:val="7"/>
  </w:num>
  <w:num w:numId="15" w16cid:durableId="1874002615">
    <w:abstractNumId w:val="14"/>
  </w:num>
  <w:num w:numId="16" w16cid:durableId="933365078">
    <w:abstractNumId w:val="4"/>
  </w:num>
  <w:num w:numId="17" w16cid:durableId="1037244995">
    <w:abstractNumId w:val="9"/>
  </w:num>
  <w:num w:numId="18" w16cid:durableId="911474707">
    <w:abstractNumId w:val="11"/>
  </w:num>
  <w:num w:numId="19" w16cid:durableId="2095349284">
    <w:abstractNumId w:val="26"/>
  </w:num>
  <w:num w:numId="20" w16cid:durableId="72287568">
    <w:abstractNumId w:val="23"/>
  </w:num>
  <w:num w:numId="21" w16cid:durableId="1792548829">
    <w:abstractNumId w:val="24"/>
  </w:num>
  <w:num w:numId="22" w16cid:durableId="115755643">
    <w:abstractNumId w:val="19"/>
  </w:num>
  <w:num w:numId="23" w16cid:durableId="932201299">
    <w:abstractNumId w:val="12"/>
  </w:num>
  <w:num w:numId="24" w16cid:durableId="497505053">
    <w:abstractNumId w:val="39"/>
  </w:num>
  <w:num w:numId="25" w16cid:durableId="543375424">
    <w:abstractNumId w:val="38"/>
  </w:num>
  <w:num w:numId="26" w16cid:durableId="366102639">
    <w:abstractNumId w:val="30"/>
  </w:num>
  <w:num w:numId="27" w16cid:durableId="1787237276">
    <w:abstractNumId w:val="3"/>
  </w:num>
  <w:num w:numId="28" w16cid:durableId="610404638">
    <w:abstractNumId w:val="22"/>
  </w:num>
  <w:num w:numId="29" w16cid:durableId="1512525809">
    <w:abstractNumId w:val="35"/>
  </w:num>
  <w:num w:numId="30" w16cid:durableId="1126311991">
    <w:abstractNumId w:val="28"/>
  </w:num>
  <w:num w:numId="31" w16cid:durableId="371349467">
    <w:abstractNumId w:val="1"/>
  </w:num>
  <w:num w:numId="32" w16cid:durableId="1910798547">
    <w:abstractNumId w:val="27"/>
  </w:num>
  <w:num w:numId="33" w16cid:durableId="1692416779">
    <w:abstractNumId w:val="33"/>
  </w:num>
  <w:num w:numId="34" w16cid:durableId="2125494393">
    <w:abstractNumId w:val="21"/>
  </w:num>
  <w:num w:numId="35" w16cid:durableId="725101636">
    <w:abstractNumId w:val="20"/>
  </w:num>
  <w:num w:numId="36" w16cid:durableId="1124734769">
    <w:abstractNumId w:val="37"/>
  </w:num>
  <w:num w:numId="37" w16cid:durableId="331881675">
    <w:abstractNumId w:val="10"/>
  </w:num>
  <w:num w:numId="38" w16cid:durableId="2114201746">
    <w:abstractNumId w:val="36"/>
  </w:num>
  <w:num w:numId="39" w16cid:durableId="453983820">
    <w:abstractNumId w:val="31"/>
  </w:num>
  <w:num w:numId="40" w16cid:durableId="517305992">
    <w:abstractNumId w:val="6"/>
  </w:num>
  <w:num w:numId="41" w16cid:durableId="1755741155">
    <w:abstractNumId w:val="0"/>
  </w:num>
  <w:num w:numId="42" w16cid:durableId="46982827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F4D"/>
    <w:rsid w:val="000036E6"/>
    <w:rsid w:val="00003D33"/>
    <w:rsid w:val="000063C4"/>
    <w:rsid w:val="000103E0"/>
    <w:rsid w:val="000247D4"/>
    <w:rsid w:val="00025F60"/>
    <w:rsid w:val="00027C00"/>
    <w:rsid w:val="000331CA"/>
    <w:rsid w:val="00041B87"/>
    <w:rsid w:val="00042E9B"/>
    <w:rsid w:val="00046DA5"/>
    <w:rsid w:val="0004798A"/>
    <w:rsid w:val="00050B65"/>
    <w:rsid w:val="000562A5"/>
    <w:rsid w:val="000605C1"/>
    <w:rsid w:val="00060EC8"/>
    <w:rsid w:val="000611D1"/>
    <w:rsid w:val="000654BA"/>
    <w:rsid w:val="00066582"/>
    <w:rsid w:val="00071690"/>
    <w:rsid w:val="00074974"/>
    <w:rsid w:val="00077556"/>
    <w:rsid w:val="0007768C"/>
    <w:rsid w:val="000837F0"/>
    <w:rsid w:val="00083B67"/>
    <w:rsid w:val="00090ED8"/>
    <w:rsid w:val="00094050"/>
    <w:rsid w:val="0009463C"/>
    <w:rsid w:val="00095D6F"/>
    <w:rsid w:val="0009648D"/>
    <w:rsid w:val="000A1226"/>
    <w:rsid w:val="000A154E"/>
    <w:rsid w:val="000A159C"/>
    <w:rsid w:val="000A1BA1"/>
    <w:rsid w:val="000A4573"/>
    <w:rsid w:val="000A6301"/>
    <w:rsid w:val="000B1E35"/>
    <w:rsid w:val="000B5011"/>
    <w:rsid w:val="000B5E23"/>
    <w:rsid w:val="000B6244"/>
    <w:rsid w:val="000B7C9B"/>
    <w:rsid w:val="000D2913"/>
    <w:rsid w:val="000D3F92"/>
    <w:rsid w:val="000D5E25"/>
    <w:rsid w:val="000E58FC"/>
    <w:rsid w:val="000E5986"/>
    <w:rsid w:val="000F0719"/>
    <w:rsid w:val="000F4FD4"/>
    <w:rsid w:val="000F6992"/>
    <w:rsid w:val="000F7D5A"/>
    <w:rsid w:val="00103669"/>
    <w:rsid w:val="00104F0D"/>
    <w:rsid w:val="00107255"/>
    <w:rsid w:val="00112E7B"/>
    <w:rsid w:val="0011443D"/>
    <w:rsid w:val="00117219"/>
    <w:rsid w:val="00117F94"/>
    <w:rsid w:val="00122A2A"/>
    <w:rsid w:val="00122FF9"/>
    <w:rsid w:val="0012368C"/>
    <w:rsid w:val="00124340"/>
    <w:rsid w:val="00124A3F"/>
    <w:rsid w:val="00126FCE"/>
    <w:rsid w:val="00130E2F"/>
    <w:rsid w:val="001335BB"/>
    <w:rsid w:val="001351FF"/>
    <w:rsid w:val="00137176"/>
    <w:rsid w:val="001419CC"/>
    <w:rsid w:val="00146811"/>
    <w:rsid w:val="00147918"/>
    <w:rsid w:val="00147C4B"/>
    <w:rsid w:val="001559DF"/>
    <w:rsid w:val="00160E0C"/>
    <w:rsid w:val="0016142D"/>
    <w:rsid w:val="001617A3"/>
    <w:rsid w:val="00171DFC"/>
    <w:rsid w:val="00183558"/>
    <w:rsid w:val="0018396F"/>
    <w:rsid w:val="00184ED7"/>
    <w:rsid w:val="00186C32"/>
    <w:rsid w:val="0019215B"/>
    <w:rsid w:val="0019645D"/>
    <w:rsid w:val="001A295D"/>
    <w:rsid w:val="001A7223"/>
    <w:rsid w:val="001A75FF"/>
    <w:rsid w:val="001B028D"/>
    <w:rsid w:val="001B332E"/>
    <w:rsid w:val="001B5095"/>
    <w:rsid w:val="001B5908"/>
    <w:rsid w:val="001C168A"/>
    <w:rsid w:val="001C16D4"/>
    <w:rsid w:val="001C57E2"/>
    <w:rsid w:val="001D01E3"/>
    <w:rsid w:val="001D1274"/>
    <w:rsid w:val="001D461A"/>
    <w:rsid w:val="001D5F89"/>
    <w:rsid w:val="001D7599"/>
    <w:rsid w:val="001D759D"/>
    <w:rsid w:val="001E08DB"/>
    <w:rsid w:val="001E3088"/>
    <w:rsid w:val="001F06ED"/>
    <w:rsid w:val="001F0A72"/>
    <w:rsid w:val="001F5A5B"/>
    <w:rsid w:val="0020469E"/>
    <w:rsid w:val="002047EB"/>
    <w:rsid w:val="00204AAA"/>
    <w:rsid w:val="00216EC0"/>
    <w:rsid w:val="00217664"/>
    <w:rsid w:val="00220633"/>
    <w:rsid w:val="00223ECD"/>
    <w:rsid w:val="00226099"/>
    <w:rsid w:val="00226A91"/>
    <w:rsid w:val="00226D55"/>
    <w:rsid w:val="00230A61"/>
    <w:rsid w:val="00231AB2"/>
    <w:rsid w:val="002324DF"/>
    <w:rsid w:val="00232EEE"/>
    <w:rsid w:val="00233BBD"/>
    <w:rsid w:val="00233CC3"/>
    <w:rsid w:val="00234B1A"/>
    <w:rsid w:val="00235D5F"/>
    <w:rsid w:val="00236130"/>
    <w:rsid w:val="00236768"/>
    <w:rsid w:val="00236DCD"/>
    <w:rsid w:val="00240050"/>
    <w:rsid w:val="00240C97"/>
    <w:rsid w:val="0024109C"/>
    <w:rsid w:val="00243576"/>
    <w:rsid w:val="00243B41"/>
    <w:rsid w:val="0024732A"/>
    <w:rsid w:val="00247461"/>
    <w:rsid w:val="00251198"/>
    <w:rsid w:val="00252A08"/>
    <w:rsid w:val="00253F35"/>
    <w:rsid w:val="0025750A"/>
    <w:rsid w:val="002607DF"/>
    <w:rsid w:val="00260CBC"/>
    <w:rsid w:val="002620B0"/>
    <w:rsid w:val="00263A8F"/>
    <w:rsid w:val="00263D26"/>
    <w:rsid w:val="00265646"/>
    <w:rsid w:val="00265A3F"/>
    <w:rsid w:val="00265BFE"/>
    <w:rsid w:val="00276312"/>
    <w:rsid w:val="00277D6A"/>
    <w:rsid w:val="00280EA8"/>
    <w:rsid w:val="00281CEB"/>
    <w:rsid w:val="00282986"/>
    <w:rsid w:val="00285559"/>
    <w:rsid w:val="00285985"/>
    <w:rsid w:val="002867DC"/>
    <w:rsid w:val="0029124A"/>
    <w:rsid w:val="00292F90"/>
    <w:rsid w:val="0029606E"/>
    <w:rsid w:val="00297BDD"/>
    <w:rsid w:val="002A380F"/>
    <w:rsid w:val="002A4444"/>
    <w:rsid w:val="002A5216"/>
    <w:rsid w:val="002A7227"/>
    <w:rsid w:val="002B1C7D"/>
    <w:rsid w:val="002B2158"/>
    <w:rsid w:val="002B58D7"/>
    <w:rsid w:val="002C312F"/>
    <w:rsid w:val="002C36F7"/>
    <w:rsid w:val="002C40FA"/>
    <w:rsid w:val="002C749C"/>
    <w:rsid w:val="002D131C"/>
    <w:rsid w:val="002D2AA1"/>
    <w:rsid w:val="002E2CD2"/>
    <w:rsid w:val="002E524C"/>
    <w:rsid w:val="002E56E6"/>
    <w:rsid w:val="002F3B87"/>
    <w:rsid w:val="002F5ABF"/>
    <w:rsid w:val="002F5BE3"/>
    <w:rsid w:val="003006D5"/>
    <w:rsid w:val="00301CC8"/>
    <w:rsid w:val="00305451"/>
    <w:rsid w:val="00307DD6"/>
    <w:rsid w:val="0031098E"/>
    <w:rsid w:val="003135EE"/>
    <w:rsid w:val="00313E96"/>
    <w:rsid w:val="00321279"/>
    <w:rsid w:val="003230DD"/>
    <w:rsid w:val="00325184"/>
    <w:rsid w:val="00330268"/>
    <w:rsid w:val="003326FF"/>
    <w:rsid w:val="00333128"/>
    <w:rsid w:val="00340DDC"/>
    <w:rsid w:val="00353104"/>
    <w:rsid w:val="00355F7A"/>
    <w:rsid w:val="00360EB7"/>
    <w:rsid w:val="0036516C"/>
    <w:rsid w:val="00372280"/>
    <w:rsid w:val="00372CE5"/>
    <w:rsid w:val="00374784"/>
    <w:rsid w:val="00375AB3"/>
    <w:rsid w:val="0037620B"/>
    <w:rsid w:val="003779CD"/>
    <w:rsid w:val="003830FE"/>
    <w:rsid w:val="00384522"/>
    <w:rsid w:val="00385734"/>
    <w:rsid w:val="00386675"/>
    <w:rsid w:val="00393200"/>
    <w:rsid w:val="003A0877"/>
    <w:rsid w:val="003A2B0C"/>
    <w:rsid w:val="003A4755"/>
    <w:rsid w:val="003A488F"/>
    <w:rsid w:val="003A4A18"/>
    <w:rsid w:val="003A7A6A"/>
    <w:rsid w:val="003B3582"/>
    <w:rsid w:val="003C0A9C"/>
    <w:rsid w:val="003C0B0A"/>
    <w:rsid w:val="003C2905"/>
    <w:rsid w:val="003C4E71"/>
    <w:rsid w:val="003D02CF"/>
    <w:rsid w:val="003D3D25"/>
    <w:rsid w:val="003E1331"/>
    <w:rsid w:val="003E3E6E"/>
    <w:rsid w:val="003E5E1C"/>
    <w:rsid w:val="003E5FF1"/>
    <w:rsid w:val="003E662F"/>
    <w:rsid w:val="003F1118"/>
    <w:rsid w:val="003F3D0E"/>
    <w:rsid w:val="003F68F0"/>
    <w:rsid w:val="003F7F50"/>
    <w:rsid w:val="00400055"/>
    <w:rsid w:val="00402348"/>
    <w:rsid w:val="0040483A"/>
    <w:rsid w:val="00404F3C"/>
    <w:rsid w:val="00405531"/>
    <w:rsid w:val="00406211"/>
    <w:rsid w:val="00406F1E"/>
    <w:rsid w:val="00411F48"/>
    <w:rsid w:val="0041444A"/>
    <w:rsid w:val="00415029"/>
    <w:rsid w:val="004163AF"/>
    <w:rsid w:val="00417A1E"/>
    <w:rsid w:val="004203C4"/>
    <w:rsid w:val="00420645"/>
    <w:rsid w:val="004212E5"/>
    <w:rsid w:val="004226FA"/>
    <w:rsid w:val="00425020"/>
    <w:rsid w:val="004264BA"/>
    <w:rsid w:val="0043035A"/>
    <w:rsid w:val="0043067A"/>
    <w:rsid w:val="00437F92"/>
    <w:rsid w:val="0044448B"/>
    <w:rsid w:val="00445438"/>
    <w:rsid w:val="004510A3"/>
    <w:rsid w:val="00451E9F"/>
    <w:rsid w:val="00455817"/>
    <w:rsid w:val="00466E26"/>
    <w:rsid w:val="004720DB"/>
    <w:rsid w:val="004722BB"/>
    <w:rsid w:val="00475C9F"/>
    <w:rsid w:val="00476139"/>
    <w:rsid w:val="00477D38"/>
    <w:rsid w:val="004817B9"/>
    <w:rsid w:val="00485A5D"/>
    <w:rsid w:val="00491C16"/>
    <w:rsid w:val="0049209B"/>
    <w:rsid w:val="00492C87"/>
    <w:rsid w:val="004979DE"/>
    <w:rsid w:val="004A2112"/>
    <w:rsid w:val="004A267C"/>
    <w:rsid w:val="004A50E1"/>
    <w:rsid w:val="004A5341"/>
    <w:rsid w:val="004A5DC5"/>
    <w:rsid w:val="004A6807"/>
    <w:rsid w:val="004A75C2"/>
    <w:rsid w:val="004B2F4D"/>
    <w:rsid w:val="004B3DE7"/>
    <w:rsid w:val="004B567C"/>
    <w:rsid w:val="004B69E5"/>
    <w:rsid w:val="004B74AF"/>
    <w:rsid w:val="004C21EA"/>
    <w:rsid w:val="004C3CC6"/>
    <w:rsid w:val="004C45A5"/>
    <w:rsid w:val="004C4AEE"/>
    <w:rsid w:val="004C6B5C"/>
    <w:rsid w:val="004C79D7"/>
    <w:rsid w:val="004C7E12"/>
    <w:rsid w:val="004C7FB2"/>
    <w:rsid w:val="004D0F63"/>
    <w:rsid w:val="004D10AF"/>
    <w:rsid w:val="004D1132"/>
    <w:rsid w:val="004D1C41"/>
    <w:rsid w:val="004D3D27"/>
    <w:rsid w:val="004D671F"/>
    <w:rsid w:val="004E0B9A"/>
    <w:rsid w:val="004E1E62"/>
    <w:rsid w:val="004E2F9E"/>
    <w:rsid w:val="004E4AE9"/>
    <w:rsid w:val="004F4DE6"/>
    <w:rsid w:val="004F4F13"/>
    <w:rsid w:val="004F57E2"/>
    <w:rsid w:val="00500068"/>
    <w:rsid w:val="0050660A"/>
    <w:rsid w:val="0050705A"/>
    <w:rsid w:val="00507145"/>
    <w:rsid w:val="00511EC3"/>
    <w:rsid w:val="005128B3"/>
    <w:rsid w:val="00522027"/>
    <w:rsid w:val="00531C8C"/>
    <w:rsid w:val="0053709C"/>
    <w:rsid w:val="00540D54"/>
    <w:rsid w:val="00543980"/>
    <w:rsid w:val="00543A0C"/>
    <w:rsid w:val="0054654D"/>
    <w:rsid w:val="00553F7A"/>
    <w:rsid w:val="005570AC"/>
    <w:rsid w:val="005602B4"/>
    <w:rsid w:val="0056252C"/>
    <w:rsid w:val="0056497D"/>
    <w:rsid w:val="0056575E"/>
    <w:rsid w:val="005663BD"/>
    <w:rsid w:val="00566E56"/>
    <w:rsid w:val="005701F8"/>
    <w:rsid w:val="00570B71"/>
    <w:rsid w:val="00571C9F"/>
    <w:rsid w:val="0057316B"/>
    <w:rsid w:val="005739D1"/>
    <w:rsid w:val="00575B84"/>
    <w:rsid w:val="00575D44"/>
    <w:rsid w:val="00577932"/>
    <w:rsid w:val="005815A2"/>
    <w:rsid w:val="00585B55"/>
    <w:rsid w:val="0058686A"/>
    <w:rsid w:val="00586A59"/>
    <w:rsid w:val="00587C97"/>
    <w:rsid w:val="00591ED7"/>
    <w:rsid w:val="00592A6A"/>
    <w:rsid w:val="00595260"/>
    <w:rsid w:val="00596451"/>
    <w:rsid w:val="005A0BA8"/>
    <w:rsid w:val="005A2DE2"/>
    <w:rsid w:val="005A5EBB"/>
    <w:rsid w:val="005A6116"/>
    <w:rsid w:val="005B1685"/>
    <w:rsid w:val="005B219B"/>
    <w:rsid w:val="005C3BAD"/>
    <w:rsid w:val="005C7AD0"/>
    <w:rsid w:val="005D0441"/>
    <w:rsid w:val="005D6F50"/>
    <w:rsid w:val="005D7FDE"/>
    <w:rsid w:val="005E0142"/>
    <w:rsid w:val="005E4185"/>
    <w:rsid w:val="005E42A1"/>
    <w:rsid w:val="005E51C7"/>
    <w:rsid w:val="005E62DB"/>
    <w:rsid w:val="005F07B9"/>
    <w:rsid w:val="005F0FA2"/>
    <w:rsid w:val="005F211C"/>
    <w:rsid w:val="005F3F1D"/>
    <w:rsid w:val="005F5409"/>
    <w:rsid w:val="005F673E"/>
    <w:rsid w:val="005F7D37"/>
    <w:rsid w:val="0061325B"/>
    <w:rsid w:val="0061358C"/>
    <w:rsid w:val="006164E4"/>
    <w:rsid w:val="006234C0"/>
    <w:rsid w:val="00626A40"/>
    <w:rsid w:val="00626CC3"/>
    <w:rsid w:val="0063142D"/>
    <w:rsid w:val="00631911"/>
    <w:rsid w:val="00631BD7"/>
    <w:rsid w:val="006324B2"/>
    <w:rsid w:val="0063653B"/>
    <w:rsid w:val="006411EA"/>
    <w:rsid w:val="006457B3"/>
    <w:rsid w:val="00645E78"/>
    <w:rsid w:val="00646B15"/>
    <w:rsid w:val="006502CC"/>
    <w:rsid w:val="00652EE8"/>
    <w:rsid w:val="0065315A"/>
    <w:rsid w:val="00653FA0"/>
    <w:rsid w:val="0065446E"/>
    <w:rsid w:val="00654F35"/>
    <w:rsid w:val="00660164"/>
    <w:rsid w:val="0066017F"/>
    <w:rsid w:val="00663309"/>
    <w:rsid w:val="006666BD"/>
    <w:rsid w:val="006705F0"/>
    <w:rsid w:val="006770B4"/>
    <w:rsid w:val="00680119"/>
    <w:rsid w:val="0068052A"/>
    <w:rsid w:val="006817BD"/>
    <w:rsid w:val="0068230A"/>
    <w:rsid w:val="00683744"/>
    <w:rsid w:val="00683C50"/>
    <w:rsid w:val="00684AEE"/>
    <w:rsid w:val="006854BD"/>
    <w:rsid w:val="00685616"/>
    <w:rsid w:val="0068597A"/>
    <w:rsid w:val="00685B02"/>
    <w:rsid w:val="0068602D"/>
    <w:rsid w:val="00686448"/>
    <w:rsid w:val="00686E02"/>
    <w:rsid w:val="00687394"/>
    <w:rsid w:val="00691442"/>
    <w:rsid w:val="0069188B"/>
    <w:rsid w:val="00691A16"/>
    <w:rsid w:val="00691DA9"/>
    <w:rsid w:val="00696841"/>
    <w:rsid w:val="006A147E"/>
    <w:rsid w:val="006A2DCE"/>
    <w:rsid w:val="006A32BF"/>
    <w:rsid w:val="006A3C5F"/>
    <w:rsid w:val="006A3D33"/>
    <w:rsid w:val="006A5F41"/>
    <w:rsid w:val="006A7274"/>
    <w:rsid w:val="006A73CA"/>
    <w:rsid w:val="006A73F1"/>
    <w:rsid w:val="006B10A0"/>
    <w:rsid w:val="006B3298"/>
    <w:rsid w:val="006B42C9"/>
    <w:rsid w:val="006C02FD"/>
    <w:rsid w:val="006C509D"/>
    <w:rsid w:val="006D1B19"/>
    <w:rsid w:val="006D22B9"/>
    <w:rsid w:val="006D51E0"/>
    <w:rsid w:val="006E130E"/>
    <w:rsid w:val="006E4BAC"/>
    <w:rsid w:val="006F07F7"/>
    <w:rsid w:val="006F0919"/>
    <w:rsid w:val="006F3D00"/>
    <w:rsid w:val="006F4281"/>
    <w:rsid w:val="006F4483"/>
    <w:rsid w:val="006F7FCC"/>
    <w:rsid w:val="0070267E"/>
    <w:rsid w:val="00705364"/>
    <w:rsid w:val="00711566"/>
    <w:rsid w:val="007115F8"/>
    <w:rsid w:val="0071179B"/>
    <w:rsid w:val="00711CC1"/>
    <w:rsid w:val="007211EB"/>
    <w:rsid w:val="00723FD9"/>
    <w:rsid w:val="00724D93"/>
    <w:rsid w:val="00725867"/>
    <w:rsid w:val="007316EC"/>
    <w:rsid w:val="007355BD"/>
    <w:rsid w:val="00736220"/>
    <w:rsid w:val="007362CC"/>
    <w:rsid w:val="00737212"/>
    <w:rsid w:val="0073739D"/>
    <w:rsid w:val="00737853"/>
    <w:rsid w:val="007401FE"/>
    <w:rsid w:val="00743D2F"/>
    <w:rsid w:val="007449A7"/>
    <w:rsid w:val="00750288"/>
    <w:rsid w:val="00751D38"/>
    <w:rsid w:val="0075219C"/>
    <w:rsid w:val="0075494D"/>
    <w:rsid w:val="00756212"/>
    <w:rsid w:val="0076061A"/>
    <w:rsid w:val="007618BC"/>
    <w:rsid w:val="007639C7"/>
    <w:rsid w:val="00763A3A"/>
    <w:rsid w:val="007675D9"/>
    <w:rsid w:val="007677F8"/>
    <w:rsid w:val="007726EC"/>
    <w:rsid w:val="00773BCB"/>
    <w:rsid w:val="00773E3F"/>
    <w:rsid w:val="007740D6"/>
    <w:rsid w:val="007766DE"/>
    <w:rsid w:val="007816DD"/>
    <w:rsid w:val="00782EA8"/>
    <w:rsid w:val="00791A48"/>
    <w:rsid w:val="00792BBC"/>
    <w:rsid w:val="0079443C"/>
    <w:rsid w:val="0079522B"/>
    <w:rsid w:val="0079680B"/>
    <w:rsid w:val="007A288E"/>
    <w:rsid w:val="007A2BB7"/>
    <w:rsid w:val="007A50DD"/>
    <w:rsid w:val="007B0EB3"/>
    <w:rsid w:val="007B3385"/>
    <w:rsid w:val="007B44B5"/>
    <w:rsid w:val="007C0566"/>
    <w:rsid w:val="007C0B57"/>
    <w:rsid w:val="007C3B11"/>
    <w:rsid w:val="007C3CD7"/>
    <w:rsid w:val="007C42D5"/>
    <w:rsid w:val="007C4980"/>
    <w:rsid w:val="007C4B7C"/>
    <w:rsid w:val="007C6B12"/>
    <w:rsid w:val="007C7820"/>
    <w:rsid w:val="007D3602"/>
    <w:rsid w:val="007D4956"/>
    <w:rsid w:val="007D6933"/>
    <w:rsid w:val="007D7C46"/>
    <w:rsid w:val="007E12E4"/>
    <w:rsid w:val="007E546A"/>
    <w:rsid w:val="007E5CB0"/>
    <w:rsid w:val="007F0B0A"/>
    <w:rsid w:val="007F0D68"/>
    <w:rsid w:val="007F3B14"/>
    <w:rsid w:val="007F7DD4"/>
    <w:rsid w:val="00800502"/>
    <w:rsid w:val="008040C5"/>
    <w:rsid w:val="0080534D"/>
    <w:rsid w:val="0081662F"/>
    <w:rsid w:val="00817A70"/>
    <w:rsid w:val="00817D8F"/>
    <w:rsid w:val="00820788"/>
    <w:rsid w:val="008210C2"/>
    <w:rsid w:val="008212F2"/>
    <w:rsid w:val="00821EC5"/>
    <w:rsid w:val="008270C2"/>
    <w:rsid w:val="0082F1D2"/>
    <w:rsid w:val="0083202C"/>
    <w:rsid w:val="00832051"/>
    <w:rsid w:val="0083660E"/>
    <w:rsid w:val="0084489D"/>
    <w:rsid w:val="008455BE"/>
    <w:rsid w:val="008457B2"/>
    <w:rsid w:val="00846BBF"/>
    <w:rsid w:val="00847487"/>
    <w:rsid w:val="00850C5B"/>
    <w:rsid w:val="00851D0C"/>
    <w:rsid w:val="00851DD1"/>
    <w:rsid w:val="00855E06"/>
    <w:rsid w:val="00855EAA"/>
    <w:rsid w:val="00856750"/>
    <w:rsid w:val="008575AA"/>
    <w:rsid w:val="00867C0A"/>
    <w:rsid w:val="00877347"/>
    <w:rsid w:val="0087755F"/>
    <w:rsid w:val="00877682"/>
    <w:rsid w:val="00877CDA"/>
    <w:rsid w:val="008826DE"/>
    <w:rsid w:val="008830BF"/>
    <w:rsid w:val="0088752D"/>
    <w:rsid w:val="00895875"/>
    <w:rsid w:val="00895D98"/>
    <w:rsid w:val="00896856"/>
    <w:rsid w:val="00896B76"/>
    <w:rsid w:val="008A1613"/>
    <w:rsid w:val="008A40E8"/>
    <w:rsid w:val="008A40FF"/>
    <w:rsid w:val="008A48A4"/>
    <w:rsid w:val="008B3C8C"/>
    <w:rsid w:val="008B676A"/>
    <w:rsid w:val="008C0B5D"/>
    <w:rsid w:val="008C1C17"/>
    <w:rsid w:val="008C3B5D"/>
    <w:rsid w:val="008C680D"/>
    <w:rsid w:val="008C74FD"/>
    <w:rsid w:val="008C7606"/>
    <w:rsid w:val="008D0B08"/>
    <w:rsid w:val="008D4927"/>
    <w:rsid w:val="008D4A84"/>
    <w:rsid w:val="008D6B78"/>
    <w:rsid w:val="008D6F77"/>
    <w:rsid w:val="008E2CBE"/>
    <w:rsid w:val="008E47A8"/>
    <w:rsid w:val="008E646D"/>
    <w:rsid w:val="008F113C"/>
    <w:rsid w:val="008F274A"/>
    <w:rsid w:val="008F40A7"/>
    <w:rsid w:val="008F4474"/>
    <w:rsid w:val="008F4996"/>
    <w:rsid w:val="008F5564"/>
    <w:rsid w:val="008F6A29"/>
    <w:rsid w:val="008F6D7B"/>
    <w:rsid w:val="008F6FA2"/>
    <w:rsid w:val="00904FE1"/>
    <w:rsid w:val="00905FE3"/>
    <w:rsid w:val="009062C7"/>
    <w:rsid w:val="0090667D"/>
    <w:rsid w:val="0090785C"/>
    <w:rsid w:val="00910221"/>
    <w:rsid w:val="0091349F"/>
    <w:rsid w:val="009140CE"/>
    <w:rsid w:val="0091537F"/>
    <w:rsid w:val="00916E13"/>
    <w:rsid w:val="00920A55"/>
    <w:rsid w:val="00921D89"/>
    <w:rsid w:val="00922300"/>
    <w:rsid w:val="0092240D"/>
    <w:rsid w:val="00923A05"/>
    <w:rsid w:val="00926126"/>
    <w:rsid w:val="00926392"/>
    <w:rsid w:val="00926E3D"/>
    <w:rsid w:val="0092704D"/>
    <w:rsid w:val="00930625"/>
    <w:rsid w:val="0093120F"/>
    <w:rsid w:val="00934341"/>
    <w:rsid w:val="0093584B"/>
    <w:rsid w:val="00935951"/>
    <w:rsid w:val="009379FE"/>
    <w:rsid w:val="00940A73"/>
    <w:rsid w:val="00941B8C"/>
    <w:rsid w:val="0094607D"/>
    <w:rsid w:val="00950C19"/>
    <w:rsid w:val="00951BD4"/>
    <w:rsid w:val="00951CD2"/>
    <w:rsid w:val="0095544E"/>
    <w:rsid w:val="00955DF6"/>
    <w:rsid w:val="00956B7A"/>
    <w:rsid w:val="0096123D"/>
    <w:rsid w:val="00961A56"/>
    <w:rsid w:val="0096447A"/>
    <w:rsid w:val="0096464A"/>
    <w:rsid w:val="009667CE"/>
    <w:rsid w:val="00973264"/>
    <w:rsid w:val="00973A86"/>
    <w:rsid w:val="00983996"/>
    <w:rsid w:val="00983A93"/>
    <w:rsid w:val="0098619D"/>
    <w:rsid w:val="00994E9F"/>
    <w:rsid w:val="009957E1"/>
    <w:rsid w:val="009965D0"/>
    <w:rsid w:val="009A02F0"/>
    <w:rsid w:val="009A169E"/>
    <w:rsid w:val="009A227D"/>
    <w:rsid w:val="009A2648"/>
    <w:rsid w:val="009A26CB"/>
    <w:rsid w:val="009A2B77"/>
    <w:rsid w:val="009A6929"/>
    <w:rsid w:val="009B3E07"/>
    <w:rsid w:val="009B3F40"/>
    <w:rsid w:val="009B3FFC"/>
    <w:rsid w:val="009B5606"/>
    <w:rsid w:val="009B5665"/>
    <w:rsid w:val="009B6B8C"/>
    <w:rsid w:val="009C2AC0"/>
    <w:rsid w:val="009C31F3"/>
    <w:rsid w:val="009C345E"/>
    <w:rsid w:val="009C3AE1"/>
    <w:rsid w:val="009C5EAF"/>
    <w:rsid w:val="009C6307"/>
    <w:rsid w:val="009C77FB"/>
    <w:rsid w:val="009D3633"/>
    <w:rsid w:val="009D48AB"/>
    <w:rsid w:val="009D671B"/>
    <w:rsid w:val="009E1733"/>
    <w:rsid w:val="009E2C37"/>
    <w:rsid w:val="009F4ABE"/>
    <w:rsid w:val="009F4AC5"/>
    <w:rsid w:val="009F5E69"/>
    <w:rsid w:val="009F6006"/>
    <w:rsid w:val="009F637D"/>
    <w:rsid w:val="009F744D"/>
    <w:rsid w:val="00A0640A"/>
    <w:rsid w:val="00A06E4A"/>
    <w:rsid w:val="00A13932"/>
    <w:rsid w:val="00A166AF"/>
    <w:rsid w:val="00A16E0E"/>
    <w:rsid w:val="00A2255A"/>
    <w:rsid w:val="00A22A11"/>
    <w:rsid w:val="00A3191C"/>
    <w:rsid w:val="00A32E92"/>
    <w:rsid w:val="00A35C3C"/>
    <w:rsid w:val="00A3642B"/>
    <w:rsid w:val="00A371FA"/>
    <w:rsid w:val="00A40437"/>
    <w:rsid w:val="00A421E3"/>
    <w:rsid w:val="00A4552E"/>
    <w:rsid w:val="00A53ED9"/>
    <w:rsid w:val="00A564A3"/>
    <w:rsid w:val="00A604B7"/>
    <w:rsid w:val="00A6520B"/>
    <w:rsid w:val="00A6637D"/>
    <w:rsid w:val="00A712C7"/>
    <w:rsid w:val="00A82289"/>
    <w:rsid w:val="00A82C23"/>
    <w:rsid w:val="00A82C56"/>
    <w:rsid w:val="00A834B2"/>
    <w:rsid w:val="00A8416D"/>
    <w:rsid w:val="00A8570A"/>
    <w:rsid w:val="00A904B7"/>
    <w:rsid w:val="00A9224A"/>
    <w:rsid w:val="00A95589"/>
    <w:rsid w:val="00AA0EE1"/>
    <w:rsid w:val="00AA2F33"/>
    <w:rsid w:val="00AA4422"/>
    <w:rsid w:val="00AA46E2"/>
    <w:rsid w:val="00AA4806"/>
    <w:rsid w:val="00AA4934"/>
    <w:rsid w:val="00AB1D18"/>
    <w:rsid w:val="00AB5735"/>
    <w:rsid w:val="00AB6C6B"/>
    <w:rsid w:val="00AC1F0D"/>
    <w:rsid w:val="00AC532B"/>
    <w:rsid w:val="00AC63C5"/>
    <w:rsid w:val="00AD43C2"/>
    <w:rsid w:val="00AD65AB"/>
    <w:rsid w:val="00AD70F7"/>
    <w:rsid w:val="00AE24C0"/>
    <w:rsid w:val="00AE533D"/>
    <w:rsid w:val="00AF5888"/>
    <w:rsid w:val="00AF604F"/>
    <w:rsid w:val="00B008B6"/>
    <w:rsid w:val="00B03722"/>
    <w:rsid w:val="00B042F2"/>
    <w:rsid w:val="00B11295"/>
    <w:rsid w:val="00B154DA"/>
    <w:rsid w:val="00B22113"/>
    <w:rsid w:val="00B22F9D"/>
    <w:rsid w:val="00B34BD7"/>
    <w:rsid w:val="00B34E0B"/>
    <w:rsid w:val="00B3507D"/>
    <w:rsid w:val="00B3526A"/>
    <w:rsid w:val="00B35A11"/>
    <w:rsid w:val="00B37214"/>
    <w:rsid w:val="00B40C28"/>
    <w:rsid w:val="00B41EE2"/>
    <w:rsid w:val="00B42594"/>
    <w:rsid w:val="00B44A9B"/>
    <w:rsid w:val="00B464F9"/>
    <w:rsid w:val="00B47589"/>
    <w:rsid w:val="00B502A7"/>
    <w:rsid w:val="00B52A33"/>
    <w:rsid w:val="00B57DDF"/>
    <w:rsid w:val="00B60232"/>
    <w:rsid w:val="00B611A1"/>
    <w:rsid w:val="00B67D3F"/>
    <w:rsid w:val="00B7118F"/>
    <w:rsid w:val="00B7289F"/>
    <w:rsid w:val="00B7299E"/>
    <w:rsid w:val="00B74B60"/>
    <w:rsid w:val="00B7531D"/>
    <w:rsid w:val="00B7790B"/>
    <w:rsid w:val="00B8611E"/>
    <w:rsid w:val="00B86805"/>
    <w:rsid w:val="00B937FB"/>
    <w:rsid w:val="00B96702"/>
    <w:rsid w:val="00B97486"/>
    <w:rsid w:val="00BA0567"/>
    <w:rsid w:val="00BA08C9"/>
    <w:rsid w:val="00BA15CE"/>
    <w:rsid w:val="00BA6035"/>
    <w:rsid w:val="00BA66F8"/>
    <w:rsid w:val="00BA6E56"/>
    <w:rsid w:val="00BB71AB"/>
    <w:rsid w:val="00BC08E4"/>
    <w:rsid w:val="00BC0D40"/>
    <w:rsid w:val="00BC4716"/>
    <w:rsid w:val="00BC5BB9"/>
    <w:rsid w:val="00BC7698"/>
    <w:rsid w:val="00BD029D"/>
    <w:rsid w:val="00BD07B3"/>
    <w:rsid w:val="00BD1A19"/>
    <w:rsid w:val="00BD3D1A"/>
    <w:rsid w:val="00BD55CC"/>
    <w:rsid w:val="00BD783D"/>
    <w:rsid w:val="00BE09B2"/>
    <w:rsid w:val="00BE09B8"/>
    <w:rsid w:val="00BE4D90"/>
    <w:rsid w:val="00BE59C9"/>
    <w:rsid w:val="00BE7703"/>
    <w:rsid w:val="00BF0650"/>
    <w:rsid w:val="00BF1BEA"/>
    <w:rsid w:val="00BF37BC"/>
    <w:rsid w:val="00BF51CD"/>
    <w:rsid w:val="00BF6E69"/>
    <w:rsid w:val="00C00313"/>
    <w:rsid w:val="00C03801"/>
    <w:rsid w:val="00C03EF2"/>
    <w:rsid w:val="00C1440F"/>
    <w:rsid w:val="00C147A3"/>
    <w:rsid w:val="00C148ED"/>
    <w:rsid w:val="00C14F73"/>
    <w:rsid w:val="00C16C65"/>
    <w:rsid w:val="00C16CCA"/>
    <w:rsid w:val="00C170A2"/>
    <w:rsid w:val="00C17EC1"/>
    <w:rsid w:val="00C21BE7"/>
    <w:rsid w:val="00C25063"/>
    <w:rsid w:val="00C26A1D"/>
    <w:rsid w:val="00C300DD"/>
    <w:rsid w:val="00C31236"/>
    <w:rsid w:val="00C3548E"/>
    <w:rsid w:val="00C35D8C"/>
    <w:rsid w:val="00C37FA8"/>
    <w:rsid w:val="00C453AB"/>
    <w:rsid w:val="00C5369D"/>
    <w:rsid w:val="00C55A8D"/>
    <w:rsid w:val="00C56F4D"/>
    <w:rsid w:val="00C60201"/>
    <w:rsid w:val="00C63506"/>
    <w:rsid w:val="00C712AE"/>
    <w:rsid w:val="00C73766"/>
    <w:rsid w:val="00C757C0"/>
    <w:rsid w:val="00C8101E"/>
    <w:rsid w:val="00C83E1E"/>
    <w:rsid w:val="00C90D40"/>
    <w:rsid w:val="00C916E2"/>
    <w:rsid w:val="00C920A7"/>
    <w:rsid w:val="00C92451"/>
    <w:rsid w:val="00C95624"/>
    <w:rsid w:val="00C96B1D"/>
    <w:rsid w:val="00C97D77"/>
    <w:rsid w:val="00CA0A0C"/>
    <w:rsid w:val="00CA542B"/>
    <w:rsid w:val="00CC0152"/>
    <w:rsid w:val="00CC13DE"/>
    <w:rsid w:val="00CC3DDE"/>
    <w:rsid w:val="00CC4C38"/>
    <w:rsid w:val="00CC6C9D"/>
    <w:rsid w:val="00CC7DE1"/>
    <w:rsid w:val="00CD13AD"/>
    <w:rsid w:val="00CD1424"/>
    <w:rsid w:val="00CD31BA"/>
    <w:rsid w:val="00CD3255"/>
    <w:rsid w:val="00CD7729"/>
    <w:rsid w:val="00CE049E"/>
    <w:rsid w:val="00CE1E3C"/>
    <w:rsid w:val="00CE436A"/>
    <w:rsid w:val="00CE5844"/>
    <w:rsid w:val="00CE7AFB"/>
    <w:rsid w:val="00CF0B78"/>
    <w:rsid w:val="00CF3B45"/>
    <w:rsid w:val="00CF4B99"/>
    <w:rsid w:val="00CF710B"/>
    <w:rsid w:val="00D004FD"/>
    <w:rsid w:val="00D0310B"/>
    <w:rsid w:val="00D06FD1"/>
    <w:rsid w:val="00D11E81"/>
    <w:rsid w:val="00D16712"/>
    <w:rsid w:val="00D16ED1"/>
    <w:rsid w:val="00D21688"/>
    <w:rsid w:val="00D21C4C"/>
    <w:rsid w:val="00D276D5"/>
    <w:rsid w:val="00D3145C"/>
    <w:rsid w:val="00D460B0"/>
    <w:rsid w:val="00D55AFD"/>
    <w:rsid w:val="00D60AEA"/>
    <w:rsid w:val="00D6219B"/>
    <w:rsid w:val="00D65355"/>
    <w:rsid w:val="00D65900"/>
    <w:rsid w:val="00D6591B"/>
    <w:rsid w:val="00D74AB5"/>
    <w:rsid w:val="00D750CA"/>
    <w:rsid w:val="00D767CA"/>
    <w:rsid w:val="00D80ABA"/>
    <w:rsid w:val="00D81EF6"/>
    <w:rsid w:val="00D82ADC"/>
    <w:rsid w:val="00D86A29"/>
    <w:rsid w:val="00D86C46"/>
    <w:rsid w:val="00D94C7F"/>
    <w:rsid w:val="00D94DBB"/>
    <w:rsid w:val="00D9560B"/>
    <w:rsid w:val="00D96B5B"/>
    <w:rsid w:val="00DA11AB"/>
    <w:rsid w:val="00DA2DFB"/>
    <w:rsid w:val="00DA2E35"/>
    <w:rsid w:val="00DA312F"/>
    <w:rsid w:val="00DA51D6"/>
    <w:rsid w:val="00DA70F4"/>
    <w:rsid w:val="00DB0F17"/>
    <w:rsid w:val="00DB65D0"/>
    <w:rsid w:val="00DB7FA7"/>
    <w:rsid w:val="00DC016E"/>
    <w:rsid w:val="00DC3970"/>
    <w:rsid w:val="00DC3D9D"/>
    <w:rsid w:val="00DC3F3D"/>
    <w:rsid w:val="00DC7148"/>
    <w:rsid w:val="00DC7DB2"/>
    <w:rsid w:val="00DD0F67"/>
    <w:rsid w:val="00DD4A95"/>
    <w:rsid w:val="00DD5A04"/>
    <w:rsid w:val="00DE22FC"/>
    <w:rsid w:val="00DE4F9F"/>
    <w:rsid w:val="00DE581A"/>
    <w:rsid w:val="00DE769C"/>
    <w:rsid w:val="00DF025D"/>
    <w:rsid w:val="00DF3BE4"/>
    <w:rsid w:val="00DF3C0D"/>
    <w:rsid w:val="00DF69E1"/>
    <w:rsid w:val="00DF6DCA"/>
    <w:rsid w:val="00DF7D3F"/>
    <w:rsid w:val="00E01993"/>
    <w:rsid w:val="00E0250D"/>
    <w:rsid w:val="00E26C92"/>
    <w:rsid w:val="00E26FE4"/>
    <w:rsid w:val="00E30825"/>
    <w:rsid w:val="00E34F51"/>
    <w:rsid w:val="00E35FAE"/>
    <w:rsid w:val="00E41A07"/>
    <w:rsid w:val="00E430EC"/>
    <w:rsid w:val="00E47320"/>
    <w:rsid w:val="00E47A36"/>
    <w:rsid w:val="00E51512"/>
    <w:rsid w:val="00E54444"/>
    <w:rsid w:val="00E56EE7"/>
    <w:rsid w:val="00E56F10"/>
    <w:rsid w:val="00E57DA6"/>
    <w:rsid w:val="00E6096B"/>
    <w:rsid w:val="00E61082"/>
    <w:rsid w:val="00E622F3"/>
    <w:rsid w:val="00E66FDC"/>
    <w:rsid w:val="00E67C8C"/>
    <w:rsid w:val="00E81F38"/>
    <w:rsid w:val="00E82307"/>
    <w:rsid w:val="00E82811"/>
    <w:rsid w:val="00E845C7"/>
    <w:rsid w:val="00E862DC"/>
    <w:rsid w:val="00E91560"/>
    <w:rsid w:val="00E916BD"/>
    <w:rsid w:val="00E95978"/>
    <w:rsid w:val="00E960F7"/>
    <w:rsid w:val="00EA420E"/>
    <w:rsid w:val="00EA7BB9"/>
    <w:rsid w:val="00EB3370"/>
    <w:rsid w:val="00EB5B67"/>
    <w:rsid w:val="00EB61BF"/>
    <w:rsid w:val="00EC190F"/>
    <w:rsid w:val="00EC320A"/>
    <w:rsid w:val="00EC6F78"/>
    <w:rsid w:val="00EC7D54"/>
    <w:rsid w:val="00ED3D14"/>
    <w:rsid w:val="00ED6F1E"/>
    <w:rsid w:val="00EE2419"/>
    <w:rsid w:val="00EE30A5"/>
    <w:rsid w:val="00EE46AF"/>
    <w:rsid w:val="00EE51E2"/>
    <w:rsid w:val="00EE7070"/>
    <w:rsid w:val="00EF0970"/>
    <w:rsid w:val="00F0497E"/>
    <w:rsid w:val="00F070F6"/>
    <w:rsid w:val="00F07A2E"/>
    <w:rsid w:val="00F115D1"/>
    <w:rsid w:val="00F12FCD"/>
    <w:rsid w:val="00F1524C"/>
    <w:rsid w:val="00F1542D"/>
    <w:rsid w:val="00F16B4A"/>
    <w:rsid w:val="00F209FB"/>
    <w:rsid w:val="00F24421"/>
    <w:rsid w:val="00F24D49"/>
    <w:rsid w:val="00F302EF"/>
    <w:rsid w:val="00F36DE4"/>
    <w:rsid w:val="00F41C7F"/>
    <w:rsid w:val="00F43FDA"/>
    <w:rsid w:val="00F4472C"/>
    <w:rsid w:val="00F45529"/>
    <w:rsid w:val="00F47B19"/>
    <w:rsid w:val="00F50658"/>
    <w:rsid w:val="00F50D90"/>
    <w:rsid w:val="00F5299D"/>
    <w:rsid w:val="00F53A4D"/>
    <w:rsid w:val="00F57ADF"/>
    <w:rsid w:val="00F62297"/>
    <w:rsid w:val="00F65894"/>
    <w:rsid w:val="00F74B79"/>
    <w:rsid w:val="00F75C07"/>
    <w:rsid w:val="00F76B2A"/>
    <w:rsid w:val="00F77938"/>
    <w:rsid w:val="00F805E0"/>
    <w:rsid w:val="00F82104"/>
    <w:rsid w:val="00F82D8E"/>
    <w:rsid w:val="00F8580F"/>
    <w:rsid w:val="00F866FA"/>
    <w:rsid w:val="00F86E8F"/>
    <w:rsid w:val="00F942B9"/>
    <w:rsid w:val="00F944B4"/>
    <w:rsid w:val="00F967CD"/>
    <w:rsid w:val="00FA21D2"/>
    <w:rsid w:val="00FA4CC2"/>
    <w:rsid w:val="00FA69CE"/>
    <w:rsid w:val="00FA6EDE"/>
    <w:rsid w:val="00FB3BB4"/>
    <w:rsid w:val="00FB6871"/>
    <w:rsid w:val="00FB6E20"/>
    <w:rsid w:val="00FC1BF7"/>
    <w:rsid w:val="00FC1DFF"/>
    <w:rsid w:val="00FC4F30"/>
    <w:rsid w:val="00FC564E"/>
    <w:rsid w:val="00FC72D6"/>
    <w:rsid w:val="00FD0630"/>
    <w:rsid w:val="00FD0B55"/>
    <w:rsid w:val="00FD5FB4"/>
    <w:rsid w:val="00FD6682"/>
    <w:rsid w:val="00FE0FD1"/>
    <w:rsid w:val="00FE70CE"/>
    <w:rsid w:val="00FF0283"/>
    <w:rsid w:val="00FF106E"/>
    <w:rsid w:val="00FF10D2"/>
    <w:rsid w:val="00FF1823"/>
    <w:rsid w:val="00FF377F"/>
    <w:rsid w:val="00FF5CE0"/>
    <w:rsid w:val="00FF6FD9"/>
    <w:rsid w:val="01F5FB02"/>
    <w:rsid w:val="03754D29"/>
    <w:rsid w:val="06945602"/>
    <w:rsid w:val="07F2FDA4"/>
    <w:rsid w:val="088C0668"/>
    <w:rsid w:val="09F6FF2A"/>
    <w:rsid w:val="0E47773A"/>
    <w:rsid w:val="0F1A6F37"/>
    <w:rsid w:val="10C6A96E"/>
    <w:rsid w:val="11B4320C"/>
    <w:rsid w:val="11E64853"/>
    <w:rsid w:val="123AB5EE"/>
    <w:rsid w:val="17A63374"/>
    <w:rsid w:val="1A67CD31"/>
    <w:rsid w:val="1B133109"/>
    <w:rsid w:val="1CDEDA0F"/>
    <w:rsid w:val="1EFD4072"/>
    <w:rsid w:val="1FA49DFC"/>
    <w:rsid w:val="275CCAEF"/>
    <w:rsid w:val="2BA2B73B"/>
    <w:rsid w:val="2D945EAE"/>
    <w:rsid w:val="2F0E7AF0"/>
    <w:rsid w:val="3343B440"/>
    <w:rsid w:val="37A11A24"/>
    <w:rsid w:val="37A3ED07"/>
    <w:rsid w:val="38D609E3"/>
    <w:rsid w:val="3A664C75"/>
    <w:rsid w:val="3B9B2BD2"/>
    <w:rsid w:val="3CAF831C"/>
    <w:rsid w:val="3D517994"/>
    <w:rsid w:val="3E3309AF"/>
    <w:rsid w:val="3FA22D59"/>
    <w:rsid w:val="406C4BCA"/>
    <w:rsid w:val="4341D894"/>
    <w:rsid w:val="49BB6BF2"/>
    <w:rsid w:val="4CECCBB8"/>
    <w:rsid w:val="5136C309"/>
    <w:rsid w:val="57027F62"/>
    <w:rsid w:val="57253439"/>
    <w:rsid w:val="58F93944"/>
    <w:rsid w:val="5E71C10B"/>
    <w:rsid w:val="622ABF07"/>
    <w:rsid w:val="63879841"/>
    <w:rsid w:val="66D9EB77"/>
    <w:rsid w:val="694DD06A"/>
    <w:rsid w:val="6FCAA39A"/>
    <w:rsid w:val="7525065D"/>
    <w:rsid w:val="77EDABE2"/>
    <w:rsid w:val="794E7F91"/>
    <w:rsid w:val="7E512BBB"/>
    <w:rsid w:val="7F7BAC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05CCE"/>
  <w15:docId w15:val="{F81ED40D-7D8D-469E-8EFB-BB76B28BC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3642B"/>
    <w:pPr>
      <w:keepNext/>
      <w:spacing w:after="200" w:line="276" w:lineRule="auto"/>
      <w:ind w:left="4320" w:hanging="4320"/>
      <w:jc w:val="center"/>
      <w:outlineLvl w:val="0"/>
    </w:pPr>
    <w:rPr>
      <w:rFonts w:ascii="Times New Roman" w:eastAsia="Times New Roman" w:hAnsi="Times New Roman" w:cs="Times New Roman"/>
      <w:b/>
      <w:sz w:val="24"/>
      <w:szCs w:val="24"/>
      <w:lang w:val="en-US"/>
    </w:rPr>
  </w:style>
  <w:style w:type="paragraph" w:styleId="Heading2">
    <w:name w:val="heading 2"/>
    <w:basedOn w:val="Normal"/>
    <w:next w:val="Normal"/>
    <w:link w:val="Heading2Char"/>
    <w:uiPriority w:val="9"/>
    <w:semiHidden/>
    <w:unhideWhenUsed/>
    <w:qFormat/>
    <w:rsid w:val="009C5E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C5E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642B"/>
    <w:rPr>
      <w:rFonts w:ascii="Times New Roman" w:eastAsia="Times New Roman" w:hAnsi="Times New Roman" w:cs="Times New Roman"/>
      <w:b/>
      <w:sz w:val="24"/>
      <w:szCs w:val="24"/>
      <w:lang w:val="en-US"/>
    </w:rPr>
  </w:style>
  <w:style w:type="character" w:styleId="Hyperlink">
    <w:name w:val="Hyperlink"/>
    <w:unhideWhenUsed/>
    <w:rsid w:val="00A3642B"/>
    <w:rPr>
      <w:color w:val="376850"/>
      <w:u w:val="single"/>
    </w:rPr>
  </w:style>
  <w:style w:type="paragraph" w:styleId="NormalWeb">
    <w:name w:val="Normal (Web)"/>
    <w:basedOn w:val="Normal"/>
    <w:uiPriority w:val="99"/>
    <w:unhideWhenUsed/>
    <w:rsid w:val="0013717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99"/>
    <w:qFormat/>
    <w:rsid w:val="00137176"/>
    <w:pPr>
      <w:spacing w:after="200" w:line="276" w:lineRule="auto"/>
      <w:ind w:left="720"/>
      <w:contextualSpacing/>
    </w:pPr>
    <w:rPr>
      <w:rFonts w:ascii="Calibri" w:eastAsia="Calibri" w:hAnsi="Calibri" w:cs="Times New Roman"/>
      <w:lang w:val="en-US"/>
    </w:rPr>
  </w:style>
  <w:style w:type="paragraph" w:customStyle="1" w:styleId="reference-list-para5">
    <w:name w:val="reference-list-para5"/>
    <w:basedOn w:val="Normal"/>
    <w:uiPriority w:val="99"/>
    <w:rsid w:val="00137176"/>
    <w:pPr>
      <w:spacing w:after="0" w:line="360" w:lineRule="auto"/>
    </w:pPr>
    <w:rPr>
      <w:rFonts w:ascii="Times New Roman" w:eastAsia="Times New Roman" w:hAnsi="Times New Roman" w:cs="Times New Roman"/>
      <w:color w:val="333333"/>
      <w:sz w:val="13"/>
      <w:szCs w:val="13"/>
      <w:lang w:val="en-US"/>
    </w:rPr>
  </w:style>
  <w:style w:type="character" w:customStyle="1" w:styleId="surname">
    <w:name w:val="surname"/>
    <w:basedOn w:val="DefaultParagraphFont"/>
    <w:rsid w:val="00137176"/>
  </w:style>
  <w:style w:type="character" w:customStyle="1" w:styleId="apple-style-span">
    <w:name w:val="apple-style-span"/>
    <w:basedOn w:val="DefaultParagraphFont"/>
    <w:rsid w:val="00137176"/>
  </w:style>
  <w:style w:type="character" w:customStyle="1" w:styleId="apple-converted-space">
    <w:name w:val="apple-converted-space"/>
    <w:basedOn w:val="DefaultParagraphFont"/>
    <w:rsid w:val="00137176"/>
  </w:style>
  <w:style w:type="character" w:customStyle="1" w:styleId="grame">
    <w:name w:val="grame"/>
    <w:basedOn w:val="DefaultParagraphFont"/>
    <w:rsid w:val="00137176"/>
  </w:style>
  <w:style w:type="character" w:customStyle="1" w:styleId="spelle">
    <w:name w:val="spelle"/>
    <w:basedOn w:val="DefaultParagraphFont"/>
    <w:rsid w:val="00137176"/>
  </w:style>
  <w:style w:type="character" w:styleId="Emphasis">
    <w:name w:val="Emphasis"/>
    <w:basedOn w:val="DefaultParagraphFont"/>
    <w:uiPriority w:val="20"/>
    <w:qFormat/>
    <w:rsid w:val="00137176"/>
    <w:rPr>
      <w:i/>
      <w:iCs/>
    </w:rPr>
  </w:style>
  <w:style w:type="table" w:styleId="TableGrid">
    <w:name w:val="Table Grid"/>
    <w:basedOn w:val="TableNormal"/>
    <w:uiPriority w:val="39"/>
    <w:rsid w:val="00183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1">
    <w:name w:val="Grid Table 4 - Accent 31"/>
    <w:basedOn w:val="TableNormal"/>
    <w:uiPriority w:val="49"/>
    <w:rsid w:val="0018396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C144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40F"/>
  </w:style>
  <w:style w:type="paragraph" w:styleId="Footer">
    <w:name w:val="footer"/>
    <w:basedOn w:val="Normal"/>
    <w:link w:val="FooterChar"/>
    <w:uiPriority w:val="99"/>
    <w:unhideWhenUsed/>
    <w:rsid w:val="00C144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40F"/>
  </w:style>
  <w:style w:type="paragraph" w:styleId="BalloonText">
    <w:name w:val="Balloon Text"/>
    <w:basedOn w:val="Normal"/>
    <w:link w:val="BalloonTextChar"/>
    <w:uiPriority w:val="99"/>
    <w:semiHidden/>
    <w:unhideWhenUsed/>
    <w:rsid w:val="00292F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F90"/>
    <w:rPr>
      <w:rFonts w:ascii="Tahoma" w:hAnsi="Tahoma" w:cs="Tahoma"/>
      <w:sz w:val="16"/>
      <w:szCs w:val="16"/>
    </w:rPr>
  </w:style>
  <w:style w:type="character" w:styleId="CommentReference">
    <w:name w:val="annotation reference"/>
    <w:basedOn w:val="DefaultParagraphFont"/>
    <w:uiPriority w:val="99"/>
    <w:semiHidden/>
    <w:unhideWhenUsed/>
    <w:rsid w:val="00292F90"/>
    <w:rPr>
      <w:sz w:val="16"/>
      <w:szCs w:val="16"/>
    </w:rPr>
  </w:style>
  <w:style w:type="paragraph" w:styleId="CommentText">
    <w:name w:val="annotation text"/>
    <w:basedOn w:val="Normal"/>
    <w:link w:val="CommentTextChar"/>
    <w:semiHidden/>
    <w:unhideWhenUsed/>
    <w:rsid w:val="00292F90"/>
    <w:pPr>
      <w:spacing w:line="240" w:lineRule="auto"/>
    </w:pPr>
    <w:rPr>
      <w:sz w:val="20"/>
      <w:szCs w:val="20"/>
    </w:rPr>
  </w:style>
  <w:style w:type="character" w:customStyle="1" w:styleId="CommentTextChar">
    <w:name w:val="Comment Text Char"/>
    <w:basedOn w:val="DefaultParagraphFont"/>
    <w:link w:val="CommentText"/>
    <w:semiHidden/>
    <w:rsid w:val="00292F90"/>
    <w:rPr>
      <w:sz w:val="20"/>
      <w:szCs w:val="20"/>
    </w:rPr>
  </w:style>
  <w:style w:type="paragraph" w:styleId="CommentSubject">
    <w:name w:val="annotation subject"/>
    <w:basedOn w:val="CommentText"/>
    <w:next w:val="CommentText"/>
    <w:link w:val="CommentSubjectChar"/>
    <w:uiPriority w:val="99"/>
    <w:semiHidden/>
    <w:unhideWhenUsed/>
    <w:rsid w:val="00292F90"/>
    <w:rPr>
      <w:b/>
      <w:bCs/>
    </w:rPr>
  </w:style>
  <w:style w:type="character" w:customStyle="1" w:styleId="CommentSubjectChar">
    <w:name w:val="Comment Subject Char"/>
    <w:basedOn w:val="CommentTextChar"/>
    <w:link w:val="CommentSubject"/>
    <w:uiPriority w:val="99"/>
    <w:semiHidden/>
    <w:rsid w:val="00292F90"/>
    <w:rPr>
      <w:b/>
      <w:bCs/>
      <w:sz w:val="20"/>
      <w:szCs w:val="20"/>
    </w:rPr>
  </w:style>
  <w:style w:type="character" w:customStyle="1" w:styleId="pslongeditbox">
    <w:name w:val="pslongeditbox"/>
    <w:basedOn w:val="DefaultParagraphFont"/>
    <w:rsid w:val="00183558"/>
  </w:style>
  <w:style w:type="paragraph" w:styleId="Revision">
    <w:name w:val="Revision"/>
    <w:hidden/>
    <w:uiPriority w:val="99"/>
    <w:semiHidden/>
    <w:rsid w:val="005739D1"/>
    <w:pPr>
      <w:spacing w:after="0" w:line="240" w:lineRule="auto"/>
    </w:pPr>
  </w:style>
  <w:style w:type="character" w:customStyle="1" w:styleId="Heading2Char">
    <w:name w:val="Heading 2 Char"/>
    <w:basedOn w:val="DefaultParagraphFont"/>
    <w:link w:val="Heading2"/>
    <w:uiPriority w:val="9"/>
    <w:semiHidden/>
    <w:rsid w:val="009C5EA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C5EAF"/>
    <w:rPr>
      <w:rFonts w:asciiTheme="majorHAnsi" w:eastAsiaTheme="majorEastAsia" w:hAnsiTheme="majorHAnsi" w:cstheme="majorBidi"/>
      <w:color w:val="1F4D78" w:themeColor="accent1" w:themeShade="7F"/>
      <w:sz w:val="24"/>
      <w:szCs w:val="24"/>
    </w:rPr>
  </w:style>
  <w:style w:type="table" w:styleId="MediumShading1-Accent1">
    <w:name w:val="Medium Shading 1 Accent 1"/>
    <w:basedOn w:val="TableNormal"/>
    <w:uiPriority w:val="63"/>
    <w:rsid w:val="009C5EAF"/>
    <w:pPr>
      <w:spacing w:after="0" w:line="240" w:lineRule="auto"/>
    </w:pPr>
    <w:rPr>
      <w:rFonts w:ascii="Calibri" w:eastAsia="Calibri" w:hAnsi="Calibri" w:cs="Times New Roman"/>
      <w:sz w:val="20"/>
      <w:szCs w:val="20"/>
      <w:lang w:val="nl-NL" w:eastAsia="nl-N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styleId="GridTable4-Accent1">
    <w:name w:val="Grid Table 4 Accent 1"/>
    <w:basedOn w:val="TableNormal"/>
    <w:uiPriority w:val="49"/>
    <w:rsid w:val="009C5EAF"/>
    <w:pPr>
      <w:spacing w:after="0" w:line="240" w:lineRule="auto"/>
    </w:pPr>
    <w:rPr>
      <w:rFonts w:ascii="Calibri" w:eastAsia="Calibri" w:hAnsi="Calibri" w:cs="Times New Roman"/>
      <w:lang w:val="nl-NL" w:eastAsia="nl-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FollowedHyperlink">
    <w:name w:val="FollowedHyperlink"/>
    <w:basedOn w:val="DefaultParagraphFont"/>
    <w:uiPriority w:val="99"/>
    <w:semiHidden/>
    <w:unhideWhenUsed/>
    <w:rsid w:val="00BE09B8"/>
    <w:rPr>
      <w:color w:val="954F72" w:themeColor="followedHyperlink"/>
      <w:u w:val="single"/>
    </w:rPr>
  </w:style>
  <w:style w:type="character" w:styleId="UnresolvedMention">
    <w:name w:val="Unresolved Mention"/>
    <w:basedOn w:val="DefaultParagraphFont"/>
    <w:uiPriority w:val="99"/>
    <w:semiHidden/>
    <w:unhideWhenUsed/>
    <w:rsid w:val="00856750"/>
    <w:rPr>
      <w:color w:val="605E5C"/>
      <w:shd w:val="clear" w:color="auto" w:fill="E1DFDD"/>
    </w:rPr>
  </w:style>
  <w:style w:type="paragraph" w:customStyle="1" w:styleId="Default">
    <w:name w:val="Default"/>
    <w:rsid w:val="00DC016E"/>
    <w:pPr>
      <w:autoSpaceDE w:val="0"/>
      <w:autoSpaceDN w:val="0"/>
      <w:adjustRightInd w:val="0"/>
      <w:spacing w:after="0" w:line="240" w:lineRule="auto"/>
    </w:pPr>
    <w:rPr>
      <w:rFonts w:ascii="Segoe UI Symbol" w:hAnsi="Segoe UI Symbol" w:cs="Segoe UI Symbol"/>
      <w:color w:val="000000"/>
      <w:sz w:val="24"/>
      <w:szCs w:val="24"/>
    </w:rPr>
  </w:style>
  <w:style w:type="paragraph" w:styleId="BodyText">
    <w:name w:val="Body Text"/>
    <w:basedOn w:val="Normal"/>
    <w:link w:val="BodyTextChar"/>
    <w:uiPriority w:val="1"/>
    <w:qFormat/>
    <w:rsid w:val="00782EA8"/>
    <w:pPr>
      <w:widowControl w:val="0"/>
      <w:autoSpaceDE w:val="0"/>
      <w:autoSpaceDN w:val="0"/>
      <w:spacing w:after="0" w:line="240" w:lineRule="auto"/>
    </w:pPr>
    <w:rPr>
      <w:rFonts w:ascii="Calibri" w:eastAsia="Calibri" w:hAnsi="Calibri" w:cs="Calibri"/>
      <w:sz w:val="24"/>
      <w:szCs w:val="24"/>
      <w:lang w:val="en-IE" w:eastAsia="en-IE" w:bidi="en-IE"/>
    </w:rPr>
  </w:style>
  <w:style w:type="character" w:customStyle="1" w:styleId="BodyTextChar">
    <w:name w:val="Body Text Char"/>
    <w:basedOn w:val="DefaultParagraphFont"/>
    <w:link w:val="BodyText"/>
    <w:uiPriority w:val="1"/>
    <w:rsid w:val="00782EA8"/>
    <w:rPr>
      <w:rFonts w:ascii="Calibri" w:eastAsia="Calibri" w:hAnsi="Calibri" w:cs="Calibri"/>
      <w:sz w:val="24"/>
      <w:szCs w:val="24"/>
      <w:lang w:val="en-IE" w:eastAsia="en-IE" w:bidi="en-IE"/>
    </w:rPr>
  </w:style>
  <w:style w:type="character" w:customStyle="1" w:styleId="markv0o5j9wm4">
    <w:name w:val="markv0o5j9wm4"/>
    <w:basedOn w:val="DefaultParagraphFont"/>
    <w:rsid w:val="00832051"/>
  </w:style>
  <w:style w:type="paragraph" w:customStyle="1" w:styleId="xmsonormal">
    <w:name w:val="x_msonormal"/>
    <w:basedOn w:val="Normal"/>
    <w:rsid w:val="003C0B0A"/>
    <w:pPr>
      <w:spacing w:before="100" w:beforeAutospacing="1" w:after="100" w:afterAutospacing="1" w:line="240" w:lineRule="auto"/>
    </w:pPr>
    <w:rPr>
      <w:rFonts w:ascii="Times New Roman" w:eastAsia="Times New Roman" w:hAnsi="Times New Roman" w:cs="Times New Roman"/>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75364">
      <w:bodyDiv w:val="1"/>
      <w:marLeft w:val="0"/>
      <w:marRight w:val="0"/>
      <w:marTop w:val="0"/>
      <w:marBottom w:val="0"/>
      <w:divBdr>
        <w:top w:val="none" w:sz="0" w:space="0" w:color="auto"/>
        <w:left w:val="none" w:sz="0" w:space="0" w:color="auto"/>
        <w:bottom w:val="none" w:sz="0" w:space="0" w:color="auto"/>
        <w:right w:val="none" w:sz="0" w:space="0" w:color="auto"/>
      </w:divBdr>
    </w:div>
    <w:div w:id="297077301">
      <w:bodyDiv w:val="1"/>
      <w:marLeft w:val="0"/>
      <w:marRight w:val="0"/>
      <w:marTop w:val="0"/>
      <w:marBottom w:val="0"/>
      <w:divBdr>
        <w:top w:val="none" w:sz="0" w:space="0" w:color="auto"/>
        <w:left w:val="none" w:sz="0" w:space="0" w:color="auto"/>
        <w:bottom w:val="none" w:sz="0" w:space="0" w:color="auto"/>
        <w:right w:val="none" w:sz="0" w:space="0" w:color="auto"/>
      </w:divBdr>
      <w:divsChild>
        <w:div w:id="1692147341">
          <w:marLeft w:val="0"/>
          <w:marRight w:val="0"/>
          <w:marTop w:val="0"/>
          <w:marBottom w:val="0"/>
          <w:divBdr>
            <w:top w:val="none" w:sz="0" w:space="0" w:color="auto"/>
            <w:left w:val="none" w:sz="0" w:space="0" w:color="auto"/>
            <w:bottom w:val="none" w:sz="0" w:space="0" w:color="auto"/>
            <w:right w:val="none" w:sz="0" w:space="0" w:color="auto"/>
          </w:divBdr>
        </w:div>
      </w:divsChild>
    </w:div>
    <w:div w:id="308479616">
      <w:bodyDiv w:val="1"/>
      <w:marLeft w:val="0"/>
      <w:marRight w:val="0"/>
      <w:marTop w:val="0"/>
      <w:marBottom w:val="0"/>
      <w:divBdr>
        <w:top w:val="none" w:sz="0" w:space="0" w:color="auto"/>
        <w:left w:val="none" w:sz="0" w:space="0" w:color="auto"/>
        <w:bottom w:val="none" w:sz="0" w:space="0" w:color="auto"/>
        <w:right w:val="none" w:sz="0" w:space="0" w:color="auto"/>
      </w:divBdr>
    </w:div>
    <w:div w:id="796877314">
      <w:bodyDiv w:val="1"/>
      <w:marLeft w:val="0"/>
      <w:marRight w:val="0"/>
      <w:marTop w:val="0"/>
      <w:marBottom w:val="0"/>
      <w:divBdr>
        <w:top w:val="none" w:sz="0" w:space="0" w:color="auto"/>
        <w:left w:val="none" w:sz="0" w:space="0" w:color="auto"/>
        <w:bottom w:val="none" w:sz="0" w:space="0" w:color="auto"/>
        <w:right w:val="none" w:sz="0" w:space="0" w:color="auto"/>
      </w:divBdr>
      <w:divsChild>
        <w:div w:id="1793355810">
          <w:marLeft w:val="0"/>
          <w:marRight w:val="0"/>
          <w:marTop w:val="0"/>
          <w:marBottom w:val="0"/>
          <w:divBdr>
            <w:top w:val="none" w:sz="0" w:space="0" w:color="auto"/>
            <w:left w:val="none" w:sz="0" w:space="0" w:color="auto"/>
            <w:bottom w:val="none" w:sz="0" w:space="0" w:color="auto"/>
            <w:right w:val="none" w:sz="0" w:space="0" w:color="auto"/>
          </w:divBdr>
        </w:div>
        <w:div w:id="2141991662">
          <w:marLeft w:val="0"/>
          <w:marRight w:val="0"/>
          <w:marTop w:val="0"/>
          <w:marBottom w:val="0"/>
          <w:divBdr>
            <w:top w:val="none" w:sz="0" w:space="0" w:color="auto"/>
            <w:left w:val="none" w:sz="0" w:space="0" w:color="auto"/>
            <w:bottom w:val="none" w:sz="0" w:space="0" w:color="auto"/>
            <w:right w:val="none" w:sz="0" w:space="0" w:color="auto"/>
          </w:divBdr>
        </w:div>
        <w:div w:id="2030182764">
          <w:marLeft w:val="0"/>
          <w:marRight w:val="0"/>
          <w:marTop w:val="0"/>
          <w:marBottom w:val="0"/>
          <w:divBdr>
            <w:top w:val="none" w:sz="0" w:space="0" w:color="auto"/>
            <w:left w:val="none" w:sz="0" w:space="0" w:color="auto"/>
            <w:bottom w:val="none" w:sz="0" w:space="0" w:color="auto"/>
            <w:right w:val="none" w:sz="0" w:space="0" w:color="auto"/>
          </w:divBdr>
        </w:div>
      </w:divsChild>
    </w:div>
    <w:div w:id="1040324434">
      <w:bodyDiv w:val="1"/>
      <w:marLeft w:val="0"/>
      <w:marRight w:val="0"/>
      <w:marTop w:val="0"/>
      <w:marBottom w:val="0"/>
      <w:divBdr>
        <w:top w:val="none" w:sz="0" w:space="0" w:color="auto"/>
        <w:left w:val="none" w:sz="0" w:space="0" w:color="auto"/>
        <w:bottom w:val="none" w:sz="0" w:space="0" w:color="auto"/>
        <w:right w:val="none" w:sz="0" w:space="0" w:color="auto"/>
      </w:divBdr>
    </w:div>
    <w:div w:id="1192694750">
      <w:bodyDiv w:val="1"/>
      <w:marLeft w:val="0"/>
      <w:marRight w:val="0"/>
      <w:marTop w:val="0"/>
      <w:marBottom w:val="0"/>
      <w:divBdr>
        <w:top w:val="none" w:sz="0" w:space="0" w:color="auto"/>
        <w:left w:val="none" w:sz="0" w:space="0" w:color="auto"/>
        <w:bottom w:val="none" w:sz="0" w:space="0" w:color="auto"/>
        <w:right w:val="none" w:sz="0" w:space="0" w:color="auto"/>
      </w:divBdr>
    </w:div>
    <w:div w:id="1750419189">
      <w:bodyDiv w:val="1"/>
      <w:marLeft w:val="0"/>
      <w:marRight w:val="0"/>
      <w:marTop w:val="0"/>
      <w:marBottom w:val="0"/>
      <w:divBdr>
        <w:top w:val="none" w:sz="0" w:space="0" w:color="auto"/>
        <w:left w:val="none" w:sz="0" w:space="0" w:color="auto"/>
        <w:bottom w:val="none" w:sz="0" w:space="0" w:color="auto"/>
        <w:right w:val="none" w:sz="0" w:space="0" w:color="auto"/>
      </w:divBdr>
      <w:divsChild>
        <w:div w:id="341396775">
          <w:marLeft w:val="0"/>
          <w:marRight w:val="0"/>
          <w:marTop w:val="0"/>
          <w:marBottom w:val="0"/>
          <w:divBdr>
            <w:top w:val="none" w:sz="0" w:space="0" w:color="auto"/>
            <w:left w:val="none" w:sz="0" w:space="0" w:color="auto"/>
            <w:bottom w:val="none" w:sz="0" w:space="0" w:color="auto"/>
            <w:right w:val="none" w:sz="0" w:space="0" w:color="auto"/>
          </w:divBdr>
        </w:div>
        <w:div w:id="1621959767">
          <w:marLeft w:val="0"/>
          <w:marRight w:val="0"/>
          <w:marTop w:val="0"/>
          <w:marBottom w:val="0"/>
          <w:divBdr>
            <w:top w:val="none" w:sz="0" w:space="0" w:color="auto"/>
            <w:left w:val="none" w:sz="0" w:space="0" w:color="auto"/>
            <w:bottom w:val="none" w:sz="0" w:space="0" w:color="auto"/>
            <w:right w:val="none" w:sz="0" w:space="0" w:color="auto"/>
          </w:divBdr>
        </w:div>
        <w:div w:id="602809986">
          <w:marLeft w:val="0"/>
          <w:marRight w:val="0"/>
          <w:marTop w:val="0"/>
          <w:marBottom w:val="0"/>
          <w:divBdr>
            <w:top w:val="none" w:sz="0" w:space="0" w:color="auto"/>
            <w:left w:val="none" w:sz="0" w:space="0" w:color="auto"/>
            <w:bottom w:val="none" w:sz="0" w:space="0" w:color="auto"/>
            <w:right w:val="none" w:sz="0" w:space="0" w:color="auto"/>
          </w:divBdr>
        </w:div>
        <w:div w:id="1588731928">
          <w:marLeft w:val="0"/>
          <w:marRight w:val="0"/>
          <w:marTop w:val="0"/>
          <w:marBottom w:val="0"/>
          <w:divBdr>
            <w:top w:val="none" w:sz="0" w:space="0" w:color="auto"/>
            <w:left w:val="none" w:sz="0" w:space="0" w:color="auto"/>
            <w:bottom w:val="none" w:sz="0" w:space="0" w:color="auto"/>
            <w:right w:val="none" w:sz="0" w:space="0" w:color="auto"/>
          </w:divBdr>
        </w:div>
        <w:div w:id="1111701233">
          <w:marLeft w:val="0"/>
          <w:marRight w:val="0"/>
          <w:marTop w:val="0"/>
          <w:marBottom w:val="0"/>
          <w:divBdr>
            <w:top w:val="none" w:sz="0" w:space="0" w:color="auto"/>
            <w:left w:val="none" w:sz="0" w:space="0" w:color="auto"/>
            <w:bottom w:val="none" w:sz="0" w:space="0" w:color="auto"/>
            <w:right w:val="none" w:sz="0" w:space="0" w:color="auto"/>
          </w:divBdr>
        </w:div>
        <w:div w:id="1429958954">
          <w:marLeft w:val="0"/>
          <w:marRight w:val="0"/>
          <w:marTop w:val="0"/>
          <w:marBottom w:val="0"/>
          <w:divBdr>
            <w:top w:val="none" w:sz="0" w:space="0" w:color="auto"/>
            <w:left w:val="none" w:sz="0" w:space="0" w:color="auto"/>
            <w:bottom w:val="none" w:sz="0" w:space="0" w:color="auto"/>
            <w:right w:val="none" w:sz="0" w:space="0" w:color="auto"/>
          </w:divBdr>
        </w:div>
        <w:div w:id="13506395">
          <w:marLeft w:val="0"/>
          <w:marRight w:val="0"/>
          <w:marTop w:val="0"/>
          <w:marBottom w:val="0"/>
          <w:divBdr>
            <w:top w:val="none" w:sz="0" w:space="0" w:color="auto"/>
            <w:left w:val="none" w:sz="0" w:space="0" w:color="auto"/>
            <w:bottom w:val="none" w:sz="0" w:space="0" w:color="auto"/>
            <w:right w:val="none" w:sz="0" w:space="0" w:color="auto"/>
          </w:divBdr>
        </w:div>
        <w:div w:id="404256091">
          <w:marLeft w:val="0"/>
          <w:marRight w:val="0"/>
          <w:marTop w:val="0"/>
          <w:marBottom w:val="0"/>
          <w:divBdr>
            <w:top w:val="none" w:sz="0" w:space="0" w:color="auto"/>
            <w:left w:val="none" w:sz="0" w:space="0" w:color="auto"/>
            <w:bottom w:val="none" w:sz="0" w:space="0" w:color="auto"/>
            <w:right w:val="none" w:sz="0" w:space="0" w:color="auto"/>
          </w:divBdr>
        </w:div>
        <w:div w:id="1129712311">
          <w:marLeft w:val="0"/>
          <w:marRight w:val="0"/>
          <w:marTop w:val="0"/>
          <w:marBottom w:val="0"/>
          <w:divBdr>
            <w:top w:val="none" w:sz="0" w:space="0" w:color="auto"/>
            <w:left w:val="none" w:sz="0" w:space="0" w:color="auto"/>
            <w:bottom w:val="none" w:sz="0" w:space="0" w:color="auto"/>
            <w:right w:val="none" w:sz="0" w:space="0" w:color="auto"/>
          </w:divBdr>
        </w:div>
        <w:div w:id="452289279">
          <w:marLeft w:val="0"/>
          <w:marRight w:val="0"/>
          <w:marTop w:val="0"/>
          <w:marBottom w:val="0"/>
          <w:divBdr>
            <w:top w:val="none" w:sz="0" w:space="0" w:color="auto"/>
            <w:left w:val="none" w:sz="0" w:space="0" w:color="auto"/>
            <w:bottom w:val="none" w:sz="0" w:space="0" w:color="auto"/>
            <w:right w:val="none" w:sz="0" w:space="0" w:color="auto"/>
          </w:divBdr>
        </w:div>
        <w:div w:id="1667826430">
          <w:marLeft w:val="0"/>
          <w:marRight w:val="0"/>
          <w:marTop w:val="0"/>
          <w:marBottom w:val="0"/>
          <w:divBdr>
            <w:top w:val="none" w:sz="0" w:space="0" w:color="auto"/>
            <w:left w:val="none" w:sz="0" w:space="0" w:color="auto"/>
            <w:bottom w:val="none" w:sz="0" w:space="0" w:color="auto"/>
            <w:right w:val="none" w:sz="0" w:space="0" w:color="auto"/>
          </w:divBdr>
        </w:div>
        <w:div w:id="1215044834">
          <w:marLeft w:val="0"/>
          <w:marRight w:val="0"/>
          <w:marTop w:val="0"/>
          <w:marBottom w:val="0"/>
          <w:divBdr>
            <w:top w:val="none" w:sz="0" w:space="0" w:color="auto"/>
            <w:left w:val="none" w:sz="0" w:space="0" w:color="auto"/>
            <w:bottom w:val="none" w:sz="0" w:space="0" w:color="auto"/>
            <w:right w:val="none" w:sz="0" w:space="0" w:color="auto"/>
          </w:divBdr>
        </w:div>
        <w:div w:id="437141984">
          <w:marLeft w:val="0"/>
          <w:marRight w:val="0"/>
          <w:marTop w:val="0"/>
          <w:marBottom w:val="0"/>
          <w:divBdr>
            <w:top w:val="none" w:sz="0" w:space="0" w:color="auto"/>
            <w:left w:val="none" w:sz="0" w:space="0" w:color="auto"/>
            <w:bottom w:val="none" w:sz="0" w:space="0" w:color="auto"/>
            <w:right w:val="none" w:sz="0" w:space="0" w:color="auto"/>
          </w:divBdr>
        </w:div>
        <w:div w:id="1017929269">
          <w:marLeft w:val="0"/>
          <w:marRight w:val="0"/>
          <w:marTop w:val="0"/>
          <w:marBottom w:val="0"/>
          <w:divBdr>
            <w:top w:val="none" w:sz="0" w:space="0" w:color="auto"/>
            <w:left w:val="none" w:sz="0" w:space="0" w:color="auto"/>
            <w:bottom w:val="none" w:sz="0" w:space="0" w:color="auto"/>
            <w:right w:val="none" w:sz="0" w:space="0" w:color="auto"/>
          </w:divBdr>
        </w:div>
        <w:div w:id="1035546621">
          <w:marLeft w:val="0"/>
          <w:marRight w:val="0"/>
          <w:marTop w:val="0"/>
          <w:marBottom w:val="0"/>
          <w:divBdr>
            <w:top w:val="none" w:sz="0" w:space="0" w:color="auto"/>
            <w:left w:val="none" w:sz="0" w:space="0" w:color="auto"/>
            <w:bottom w:val="none" w:sz="0" w:space="0" w:color="auto"/>
            <w:right w:val="none" w:sz="0" w:space="0" w:color="auto"/>
          </w:divBdr>
        </w:div>
        <w:div w:id="77756095">
          <w:marLeft w:val="0"/>
          <w:marRight w:val="0"/>
          <w:marTop w:val="0"/>
          <w:marBottom w:val="0"/>
          <w:divBdr>
            <w:top w:val="none" w:sz="0" w:space="0" w:color="auto"/>
            <w:left w:val="none" w:sz="0" w:space="0" w:color="auto"/>
            <w:bottom w:val="none" w:sz="0" w:space="0" w:color="auto"/>
            <w:right w:val="none" w:sz="0" w:space="0" w:color="auto"/>
          </w:divBdr>
        </w:div>
        <w:div w:id="641690399">
          <w:marLeft w:val="0"/>
          <w:marRight w:val="0"/>
          <w:marTop w:val="0"/>
          <w:marBottom w:val="0"/>
          <w:divBdr>
            <w:top w:val="none" w:sz="0" w:space="0" w:color="auto"/>
            <w:left w:val="none" w:sz="0" w:space="0" w:color="auto"/>
            <w:bottom w:val="none" w:sz="0" w:space="0" w:color="auto"/>
            <w:right w:val="none" w:sz="0" w:space="0" w:color="auto"/>
          </w:divBdr>
        </w:div>
        <w:div w:id="651834785">
          <w:marLeft w:val="0"/>
          <w:marRight w:val="0"/>
          <w:marTop w:val="0"/>
          <w:marBottom w:val="0"/>
          <w:divBdr>
            <w:top w:val="none" w:sz="0" w:space="0" w:color="auto"/>
            <w:left w:val="none" w:sz="0" w:space="0" w:color="auto"/>
            <w:bottom w:val="none" w:sz="0" w:space="0" w:color="auto"/>
            <w:right w:val="none" w:sz="0" w:space="0" w:color="auto"/>
          </w:divBdr>
        </w:div>
        <w:div w:id="1970282805">
          <w:marLeft w:val="0"/>
          <w:marRight w:val="0"/>
          <w:marTop w:val="0"/>
          <w:marBottom w:val="0"/>
          <w:divBdr>
            <w:top w:val="none" w:sz="0" w:space="0" w:color="auto"/>
            <w:left w:val="none" w:sz="0" w:space="0" w:color="auto"/>
            <w:bottom w:val="none" w:sz="0" w:space="0" w:color="auto"/>
            <w:right w:val="none" w:sz="0" w:space="0" w:color="auto"/>
          </w:divBdr>
        </w:div>
        <w:div w:id="1902516393">
          <w:marLeft w:val="0"/>
          <w:marRight w:val="0"/>
          <w:marTop w:val="0"/>
          <w:marBottom w:val="0"/>
          <w:divBdr>
            <w:top w:val="none" w:sz="0" w:space="0" w:color="auto"/>
            <w:left w:val="none" w:sz="0" w:space="0" w:color="auto"/>
            <w:bottom w:val="none" w:sz="0" w:space="0" w:color="auto"/>
            <w:right w:val="none" w:sz="0" w:space="0" w:color="auto"/>
          </w:divBdr>
        </w:div>
        <w:div w:id="757364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onlinelibrary.wiley.com/journal/10.1002/%28ISSN%291099-1379" TargetMode="External"/><Relationship Id="rId18" Type="http://schemas.openxmlformats.org/officeDocument/2006/relationships/hyperlink" Target="http://onlinelibrary.wiley.com/journal/10.1111/%28ISSN%291748-8583"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es.sagepub.com/" TargetMode="External"/><Relationship Id="rId7" Type="http://schemas.openxmlformats.org/officeDocument/2006/relationships/settings" Target="settings.xml"/><Relationship Id="rId12" Type="http://schemas.openxmlformats.org/officeDocument/2006/relationships/hyperlink" Target="https://journals.aom.org/journal/amp)" TargetMode="External"/><Relationship Id="rId17" Type="http://schemas.openxmlformats.org/officeDocument/2006/relationships/hyperlink" Target="http://www.journals.elsevier.com/the-leadership-quarterly/"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journals.elsevier.com/information-and-organization/" TargetMode="External"/><Relationship Id="rId20" Type="http://schemas.openxmlformats.org/officeDocument/2006/relationships/hyperlink" Target="http://hum.sagepub.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emeraldinsight.com/author/Cunningham%2C+Ian" TargetMode="External"/><Relationship Id="rId5" Type="http://schemas.openxmlformats.org/officeDocument/2006/relationships/numbering" Target="numbering.xml"/><Relationship Id="rId15" Type="http://schemas.openxmlformats.org/officeDocument/2006/relationships/hyperlink" Target="https://journals.sagepub.com/home/oss)" TargetMode="External"/><Relationship Id="rId23" Type="http://schemas.openxmlformats.org/officeDocument/2006/relationships/hyperlink" Target="https://www.apa.org/pubs/journals/ap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onlinelibrary.wiley.com/journal/10.1002/%28ISSN%291099-050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ubsonline.informs.org/journal/orsc" TargetMode="External"/><Relationship Id="rId22" Type="http://schemas.openxmlformats.org/officeDocument/2006/relationships/hyperlink" Target="https://onlinelibrary.wiley.com/journal/20448325"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D46C2272FBA824E913D301EB0FE4223" ma:contentTypeVersion="0" ma:contentTypeDescription="Create a new document." ma:contentTypeScope="" ma:versionID="5c6efda8ccf4c5d36a35c964f209b5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44E32F-7CE4-4964-ABBD-EB4991BDCD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818F3F-A671-4604-95AD-E972D9BEFC60}">
  <ds:schemaRefs>
    <ds:schemaRef ds:uri="http://schemas.microsoft.com/sharepoint/v3/contenttype/forms"/>
  </ds:schemaRefs>
</ds:datastoreItem>
</file>

<file path=customXml/itemProps3.xml><?xml version="1.0" encoding="utf-8"?>
<ds:datastoreItem xmlns:ds="http://schemas.openxmlformats.org/officeDocument/2006/customXml" ds:itemID="{000DB647-EAAB-4A7E-A660-4440C016D7B8}">
  <ds:schemaRefs>
    <ds:schemaRef ds:uri="http://schemas.openxmlformats.org/officeDocument/2006/bibliography"/>
  </ds:schemaRefs>
</ds:datastoreItem>
</file>

<file path=customXml/itemProps4.xml><?xml version="1.0" encoding="utf-8"?>
<ds:datastoreItem xmlns:ds="http://schemas.openxmlformats.org/officeDocument/2006/customXml" ds:itemID="{04D136C7-FDFF-496E-B89D-FEFF31F51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4688</Words>
  <Characters>26723</Characters>
  <Application>Microsoft Office Word</Application>
  <DocSecurity>0</DocSecurity>
  <Lines>222</Lines>
  <Paragraphs>62</Paragraphs>
  <ScaleCrop>false</ScaleCrop>
  <Company/>
  <LinksUpToDate>false</LinksUpToDate>
  <CharactersWithSpaces>31349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Heike Schroder</dc:creator>
  <cp:keywords/>
  <dc:description/>
  <cp:lastModifiedBy>Graham Dwyer</cp:lastModifiedBy>
  <cp:revision>2</cp:revision>
  <cp:lastPrinted>2023-09-04T17:04:00Z</cp:lastPrinted>
  <dcterms:created xsi:type="dcterms:W3CDTF">2026-06-30T13:42:00Z</dcterms:created>
  <dcterms:modified xsi:type="dcterms:W3CDTF">2026-06-30T13:42:00Z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0x0101009D46C2272FBA824E913D301EB0FE4223</vt:lpwstr>
  </property>
</Properties>
</file>