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5C" w:rsidRPr="00575696" w:rsidRDefault="00B363E8" w:rsidP="00966B0A">
      <w:pPr>
        <w:jc w:val="center"/>
        <w:rPr>
          <w:rFonts w:ascii="Optima" w:hAnsi="Optima"/>
          <w:b/>
          <w:color w:val="FF0000"/>
          <w:sz w:val="48"/>
          <w:szCs w:val="48"/>
        </w:rPr>
      </w:pPr>
      <w:bookmarkStart w:id="0" w:name="_GoBack"/>
      <w:bookmarkEnd w:id="0"/>
      <w:r w:rsidRPr="00575696">
        <w:rPr>
          <w:rFonts w:ascii="Optima" w:hAnsi="Optima"/>
          <w:b/>
          <w:color w:val="FF0000"/>
          <w:sz w:val="48"/>
          <w:szCs w:val="48"/>
        </w:rPr>
        <w:t xml:space="preserve">Tuesday </w:t>
      </w:r>
      <w:r w:rsidR="00966B0A" w:rsidRPr="00575696">
        <w:rPr>
          <w:rFonts w:ascii="Optima" w:hAnsi="Optima"/>
          <w:b/>
          <w:color w:val="FF0000"/>
          <w:sz w:val="48"/>
          <w:szCs w:val="48"/>
        </w:rPr>
        <w:t>14</w:t>
      </w:r>
      <w:r w:rsidR="00966B0A" w:rsidRPr="00575696">
        <w:rPr>
          <w:rFonts w:ascii="Optima" w:hAnsi="Optima"/>
          <w:b/>
          <w:color w:val="FF0000"/>
          <w:sz w:val="48"/>
          <w:szCs w:val="48"/>
          <w:vertAlign w:val="superscript"/>
        </w:rPr>
        <w:t>TH</w:t>
      </w:r>
      <w:r w:rsidR="00966B0A" w:rsidRPr="00575696">
        <w:rPr>
          <w:rFonts w:ascii="Optima" w:hAnsi="Optima"/>
          <w:b/>
          <w:color w:val="FF0000"/>
          <w:sz w:val="48"/>
          <w:szCs w:val="48"/>
        </w:rPr>
        <w:t xml:space="preserve"> December 2010</w:t>
      </w:r>
    </w:p>
    <w:p w:rsidR="00966B0A" w:rsidRPr="00575696" w:rsidRDefault="00966B0A" w:rsidP="00511348">
      <w:pPr>
        <w:jc w:val="both"/>
        <w:rPr>
          <w:rFonts w:ascii="Optima" w:hAnsi="Optima"/>
          <w:sz w:val="22"/>
          <w:szCs w:val="22"/>
        </w:rPr>
      </w:pPr>
    </w:p>
    <w:p w:rsidR="00AE675C" w:rsidRPr="00575696" w:rsidRDefault="00AE675C" w:rsidP="00511348">
      <w:pPr>
        <w:jc w:val="both"/>
        <w:rPr>
          <w:rFonts w:ascii="Optima" w:hAnsi="Optima"/>
          <w:sz w:val="6"/>
          <w:szCs w:val="6"/>
        </w:rPr>
      </w:pPr>
    </w:p>
    <w:p w:rsidR="000166F0" w:rsidRPr="00575696" w:rsidRDefault="00511348" w:rsidP="003C6CA9">
      <w:pPr>
        <w:jc w:val="both"/>
        <w:rPr>
          <w:rFonts w:ascii="Optima" w:hAnsi="Optima"/>
          <w:sz w:val="36"/>
          <w:szCs w:val="36"/>
        </w:rPr>
      </w:pPr>
      <w:r w:rsidRPr="00575696">
        <w:rPr>
          <w:rFonts w:ascii="Optima" w:hAnsi="Optima"/>
          <w:b/>
          <w:sz w:val="36"/>
          <w:szCs w:val="36"/>
        </w:rPr>
        <w:t>T</w:t>
      </w:r>
      <w:r w:rsidR="003C6CA9" w:rsidRPr="00575696">
        <w:rPr>
          <w:rFonts w:ascii="Optima" w:hAnsi="Optima"/>
          <w:b/>
          <w:sz w:val="36"/>
          <w:szCs w:val="36"/>
        </w:rPr>
        <w:t xml:space="preserve">he </w:t>
      </w:r>
      <w:r w:rsidRPr="00575696">
        <w:rPr>
          <w:rFonts w:ascii="Optima" w:hAnsi="Optima"/>
          <w:b/>
          <w:sz w:val="36"/>
          <w:szCs w:val="36"/>
        </w:rPr>
        <w:t>D</w:t>
      </w:r>
      <w:r w:rsidR="003C6CA9" w:rsidRPr="00575696">
        <w:rPr>
          <w:rFonts w:ascii="Optima" w:hAnsi="Optima"/>
          <w:b/>
          <w:sz w:val="36"/>
          <w:szCs w:val="36"/>
        </w:rPr>
        <w:t>epartment</w:t>
      </w:r>
      <w:r w:rsidRPr="00575696">
        <w:rPr>
          <w:rFonts w:ascii="Optima" w:hAnsi="Optima"/>
          <w:b/>
          <w:sz w:val="36"/>
          <w:szCs w:val="36"/>
        </w:rPr>
        <w:t xml:space="preserve"> </w:t>
      </w:r>
      <w:r w:rsidR="003C6CA9" w:rsidRPr="00575696">
        <w:rPr>
          <w:rFonts w:ascii="Optima" w:hAnsi="Optima"/>
          <w:b/>
          <w:sz w:val="36"/>
          <w:szCs w:val="36"/>
        </w:rPr>
        <w:t xml:space="preserve">of </w:t>
      </w:r>
      <w:r w:rsidRPr="00575696">
        <w:rPr>
          <w:rFonts w:ascii="Optima" w:hAnsi="Optima"/>
          <w:b/>
          <w:sz w:val="36"/>
          <w:szCs w:val="36"/>
        </w:rPr>
        <w:t>H</w:t>
      </w:r>
      <w:r w:rsidR="003C6CA9" w:rsidRPr="00575696">
        <w:rPr>
          <w:rFonts w:ascii="Optima" w:hAnsi="Optima"/>
          <w:b/>
          <w:sz w:val="36"/>
          <w:szCs w:val="36"/>
        </w:rPr>
        <w:t>ispanic</w:t>
      </w:r>
      <w:r w:rsidRPr="00575696">
        <w:rPr>
          <w:rFonts w:ascii="Optima" w:hAnsi="Optima"/>
          <w:b/>
          <w:sz w:val="36"/>
          <w:szCs w:val="36"/>
        </w:rPr>
        <w:t xml:space="preserve"> S</w:t>
      </w:r>
      <w:r w:rsidR="003C6CA9" w:rsidRPr="00575696">
        <w:rPr>
          <w:rFonts w:ascii="Optima" w:hAnsi="Optima"/>
          <w:b/>
          <w:sz w:val="36"/>
          <w:szCs w:val="36"/>
        </w:rPr>
        <w:t>tudies</w:t>
      </w:r>
      <w:r w:rsidRPr="00575696">
        <w:rPr>
          <w:rFonts w:ascii="Optima" w:hAnsi="Optima"/>
          <w:b/>
          <w:sz w:val="36"/>
          <w:szCs w:val="36"/>
        </w:rPr>
        <w:t>, T</w:t>
      </w:r>
      <w:r w:rsidR="003C6CA9" w:rsidRPr="00575696">
        <w:rPr>
          <w:rFonts w:ascii="Optima" w:hAnsi="Optima"/>
          <w:b/>
          <w:sz w:val="36"/>
          <w:szCs w:val="36"/>
        </w:rPr>
        <w:t>rinity College Dublin</w:t>
      </w:r>
      <w:r w:rsidR="00285236" w:rsidRPr="00575696">
        <w:rPr>
          <w:rFonts w:ascii="Optima" w:hAnsi="Optima"/>
          <w:b/>
          <w:sz w:val="36"/>
          <w:szCs w:val="36"/>
        </w:rPr>
        <w:t>,</w:t>
      </w:r>
      <w:r w:rsidR="003C6CA9" w:rsidRPr="00575696">
        <w:rPr>
          <w:rFonts w:ascii="Optima" w:hAnsi="Optima"/>
          <w:b/>
          <w:sz w:val="36"/>
          <w:szCs w:val="36"/>
        </w:rPr>
        <w:t xml:space="preserve"> </w:t>
      </w:r>
      <w:r w:rsidR="00B363E8" w:rsidRPr="00575696">
        <w:rPr>
          <w:rFonts w:ascii="Optima" w:hAnsi="Optima"/>
          <w:b/>
          <w:sz w:val="36"/>
          <w:szCs w:val="36"/>
        </w:rPr>
        <w:t xml:space="preserve">in association with </w:t>
      </w:r>
      <w:r w:rsidR="003C6CA9" w:rsidRPr="00575696">
        <w:rPr>
          <w:rFonts w:ascii="Optima" w:hAnsi="Optima"/>
          <w:b/>
          <w:sz w:val="36"/>
          <w:szCs w:val="36"/>
        </w:rPr>
        <w:t xml:space="preserve">the </w:t>
      </w:r>
      <w:proofErr w:type="spellStart"/>
      <w:r w:rsidRPr="00575696">
        <w:rPr>
          <w:rFonts w:ascii="Optima" w:hAnsi="Optima"/>
          <w:b/>
          <w:sz w:val="36"/>
          <w:szCs w:val="36"/>
        </w:rPr>
        <w:t>I</w:t>
      </w:r>
      <w:r w:rsidR="003C6CA9" w:rsidRPr="00575696">
        <w:rPr>
          <w:rFonts w:ascii="Optima" w:hAnsi="Optima"/>
          <w:b/>
          <w:sz w:val="36"/>
          <w:szCs w:val="36"/>
        </w:rPr>
        <w:t>nstituto</w:t>
      </w:r>
      <w:proofErr w:type="spellEnd"/>
      <w:r w:rsidRPr="00575696">
        <w:rPr>
          <w:rFonts w:ascii="Optima" w:hAnsi="Optima"/>
          <w:b/>
          <w:sz w:val="36"/>
          <w:szCs w:val="36"/>
        </w:rPr>
        <w:t xml:space="preserve"> C</w:t>
      </w:r>
      <w:r w:rsidR="003C6CA9" w:rsidRPr="00575696">
        <w:rPr>
          <w:rFonts w:ascii="Optima" w:hAnsi="Optima"/>
          <w:b/>
          <w:sz w:val="36"/>
          <w:szCs w:val="36"/>
        </w:rPr>
        <w:t xml:space="preserve">ervantes, </w:t>
      </w:r>
      <w:r w:rsidRPr="00575696">
        <w:rPr>
          <w:rFonts w:ascii="Optima" w:hAnsi="Optima"/>
          <w:b/>
          <w:sz w:val="36"/>
          <w:szCs w:val="36"/>
        </w:rPr>
        <w:t>D</w:t>
      </w:r>
      <w:r w:rsidR="003C6CA9" w:rsidRPr="00575696">
        <w:rPr>
          <w:rFonts w:ascii="Optima" w:hAnsi="Optima"/>
          <w:b/>
          <w:sz w:val="36"/>
          <w:szCs w:val="36"/>
        </w:rPr>
        <w:t>ublin,</w:t>
      </w:r>
      <w:r w:rsidRPr="00575696">
        <w:rPr>
          <w:rFonts w:ascii="Optima" w:hAnsi="Optima"/>
          <w:b/>
          <w:sz w:val="36"/>
          <w:szCs w:val="36"/>
        </w:rPr>
        <w:t xml:space="preserve"> </w:t>
      </w:r>
      <w:r w:rsidR="003C6CA9" w:rsidRPr="00575696">
        <w:rPr>
          <w:rFonts w:ascii="Optima" w:hAnsi="Optima"/>
          <w:b/>
          <w:sz w:val="36"/>
          <w:szCs w:val="36"/>
        </w:rPr>
        <w:t xml:space="preserve">are organizing an evening with the award-winning author Jimmy Burns, who will </w:t>
      </w:r>
      <w:r w:rsidR="006866F7" w:rsidRPr="00575696">
        <w:rPr>
          <w:rFonts w:ascii="Optima" w:hAnsi="Optima"/>
          <w:b/>
          <w:sz w:val="36"/>
          <w:szCs w:val="36"/>
        </w:rPr>
        <w:t xml:space="preserve">talk about his latest publication </w:t>
      </w:r>
      <w:r w:rsidRPr="00575696">
        <w:rPr>
          <w:rFonts w:ascii="Optima" w:hAnsi="Optima"/>
          <w:b/>
          <w:i/>
          <w:sz w:val="36"/>
          <w:szCs w:val="36"/>
        </w:rPr>
        <w:t>P</w:t>
      </w:r>
      <w:r w:rsidR="003C6CA9" w:rsidRPr="00575696">
        <w:rPr>
          <w:rFonts w:ascii="Optima" w:hAnsi="Optima"/>
          <w:b/>
          <w:i/>
          <w:sz w:val="36"/>
          <w:szCs w:val="36"/>
        </w:rPr>
        <w:t xml:space="preserve">apa Spy </w:t>
      </w:r>
      <w:r w:rsidR="003C6CA9" w:rsidRPr="00575696">
        <w:rPr>
          <w:rFonts w:ascii="Optima" w:hAnsi="Optima"/>
          <w:b/>
          <w:sz w:val="36"/>
          <w:szCs w:val="36"/>
        </w:rPr>
        <w:t>(2009).</w:t>
      </w:r>
      <w:r w:rsidR="003C6CA9" w:rsidRPr="00575696">
        <w:rPr>
          <w:rFonts w:ascii="Optima" w:hAnsi="Optima"/>
          <w:b/>
          <w:i/>
          <w:sz w:val="36"/>
          <w:szCs w:val="36"/>
        </w:rPr>
        <w:t xml:space="preserve"> </w:t>
      </w:r>
    </w:p>
    <w:p w:rsidR="00B975F2" w:rsidRPr="008A38CC" w:rsidRDefault="00B975F2" w:rsidP="00511348">
      <w:pPr>
        <w:jc w:val="both"/>
        <w:rPr>
          <w:rFonts w:ascii="Maiandra GD" w:hAnsi="Maiandra GD"/>
          <w:sz w:val="40"/>
          <w:szCs w:val="40"/>
        </w:rPr>
      </w:pPr>
    </w:p>
    <w:p w:rsidR="00B975F2" w:rsidRDefault="00B975F2" w:rsidP="006866F7">
      <w:pPr>
        <w:jc w:val="center"/>
        <w:rPr>
          <w:rFonts w:ascii="Maiandra GD" w:hAnsi="Maiandra GD"/>
          <w:sz w:val="32"/>
          <w:szCs w:val="32"/>
        </w:rPr>
      </w:pPr>
      <w:r>
        <w:rPr>
          <w:rFonts w:ascii="Maiandra GD" w:hAnsi="Maiandra GD"/>
          <w:noProof/>
          <w:sz w:val="32"/>
          <w:szCs w:val="32"/>
          <w:lang w:val="en-US"/>
        </w:rPr>
        <w:drawing>
          <wp:inline distT="0" distB="0" distL="0" distR="0">
            <wp:extent cx="4298950" cy="3804920"/>
            <wp:effectExtent l="19050" t="0" r="6350" b="0"/>
            <wp:docPr id="1" name="Picture 1" descr="C:\Users\Susana\Desktop\2003 Files\JimmyBurns\PapaSpy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Desktop\2003 Files\JimmyBurns\PapaSpycover.jpg"/>
                    <pic:cNvPicPr>
                      <a:picLocks noChangeAspect="1" noChangeArrowheads="1"/>
                    </pic:cNvPicPr>
                  </pic:nvPicPr>
                  <pic:blipFill>
                    <a:blip r:embed="rId5" cstate="print"/>
                    <a:srcRect/>
                    <a:stretch>
                      <a:fillRect/>
                    </a:stretch>
                  </pic:blipFill>
                  <pic:spPr bwMode="auto">
                    <a:xfrm>
                      <a:off x="0" y="0"/>
                      <a:ext cx="4298950" cy="3804920"/>
                    </a:xfrm>
                    <a:prstGeom prst="rect">
                      <a:avLst/>
                    </a:prstGeom>
                    <a:noFill/>
                    <a:ln w="9525">
                      <a:noFill/>
                      <a:miter lim="800000"/>
                      <a:headEnd/>
                      <a:tailEnd/>
                    </a:ln>
                  </pic:spPr>
                </pic:pic>
              </a:graphicData>
            </a:graphic>
          </wp:inline>
        </w:drawing>
      </w:r>
    </w:p>
    <w:p w:rsidR="000166F0" w:rsidRPr="00A73A20" w:rsidRDefault="000166F0" w:rsidP="00511348">
      <w:pPr>
        <w:jc w:val="both"/>
        <w:rPr>
          <w:rFonts w:ascii="Maiandra GD" w:hAnsi="Maiandra GD"/>
          <w:sz w:val="40"/>
          <w:szCs w:val="40"/>
        </w:rPr>
      </w:pPr>
    </w:p>
    <w:p w:rsidR="00543463" w:rsidRPr="00575696" w:rsidRDefault="000166F0" w:rsidP="00543463">
      <w:pPr>
        <w:jc w:val="both"/>
        <w:rPr>
          <w:rFonts w:ascii="Optima" w:hAnsi="Optima"/>
          <w:b/>
          <w:sz w:val="36"/>
          <w:szCs w:val="36"/>
        </w:rPr>
      </w:pPr>
      <w:r w:rsidRPr="00575696">
        <w:rPr>
          <w:rFonts w:ascii="Optima" w:hAnsi="Optima"/>
          <w:b/>
          <w:sz w:val="36"/>
          <w:szCs w:val="36"/>
        </w:rPr>
        <w:t>T</w:t>
      </w:r>
      <w:r w:rsidR="003C6CA9" w:rsidRPr="00575696">
        <w:rPr>
          <w:rFonts w:ascii="Optima" w:hAnsi="Optima"/>
          <w:b/>
          <w:sz w:val="36"/>
          <w:szCs w:val="36"/>
        </w:rPr>
        <w:t xml:space="preserve">he book, set against the background of international diplomacy and </w:t>
      </w:r>
      <w:r w:rsidR="006866F7" w:rsidRPr="00575696">
        <w:rPr>
          <w:rFonts w:ascii="Optima" w:hAnsi="Optima"/>
          <w:b/>
          <w:sz w:val="36"/>
          <w:szCs w:val="36"/>
        </w:rPr>
        <w:t>e</w:t>
      </w:r>
      <w:r w:rsidR="003C6CA9" w:rsidRPr="00575696">
        <w:rPr>
          <w:rFonts w:ascii="Optima" w:hAnsi="Optima"/>
          <w:b/>
          <w:sz w:val="36"/>
          <w:szCs w:val="36"/>
        </w:rPr>
        <w:t>spionage during the Second World War, recounts the acti</w:t>
      </w:r>
      <w:r w:rsidR="00A92504" w:rsidRPr="00575696">
        <w:rPr>
          <w:rFonts w:ascii="Optima" w:hAnsi="Optima"/>
          <w:b/>
          <w:sz w:val="36"/>
          <w:szCs w:val="36"/>
        </w:rPr>
        <w:t>vities of Tom Burns</w:t>
      </w:r>
      <w:r w:rsidR="007B2A68" w:rsidRPr="00575696">
        <w:rPr>
          <w:rFonts w:ascii="Optima" w:hAnsi="Optima"/>
          <w:b/>
          <w:sz w:val="36"/>
          <w:szCs w:val="36"/>
        </w:rPr>
        <w:t>,</w:t>
      </w:r>
      <w:r w:rsidR="00A92504" w:rsidRPr="00575696">
        <w:rPr>
          <w:rFonts w:ascii="Optima" w:hAnsi="Optima"/>
          <w:b/>
          <w:sz w:val="36"/>
          <w:szCs w:val="36"/>
        </w:rPr>
        <w:t xml:space="preserve"> </w:t>
      </w:r>
      <w:r w:rsidR="00AE675C" w:rsidRPr="00575696">
        <w:rPr>
          <w:rFonts w:ascii="Optima" w:hAnsi="Optima"/>
          <w:b/>
          <w:sz w:val="36"/>
          <w:szCs w:val="36"/>
        </w:rPr>
        <w:t>who in 1940</w:t>
      </w:r>
      <w:r w:rsidR="003D2765" w:rsidRPr="00575696">
        <w:rPr>
          <w:rFonts w:ascii="Optima" w:hAnsi="Optima"/>
          <w:b/>
          <w:sz w:val="36"/>
          <w:szCs w:val="36"/>
        </w:rPr>
        <w:t xml:space="preserve"> was appointed Press Attaché</w:t>
      </w:r>
      <w:r w:rsidR="003C6CA9" w:rsidRPr="00575696">
        <w:rPr>
          <w:rFonts w:ascii="Optima" w:hAnsi="Optima"/>
          <w:b/>
          <w:sz w:val="36"/>
          <w:szCs w:val="36"/>
        </w:rPr>
        <w:t xml:space="preserve"> to the British </w:t>
      </w:r>
      <w:r w:rsidR="006866F7" w:rsidRPr="00575696">
        <w:rPr>
          <w:rFonts w:ascii="Optima" w:hAnsi="Optima"/>
          <w:b/>
          <w:sz w:val="36"/>
          <w:szCs w:val="36"/>
        </w:rPr>
        <w:t>a</w:t>
      </w:r>
      <w:r w:rsidR="003C6CA9" w:rsidRPr="00575696">
        <w:rPr>
          <w:rFonts w:ascii="Optima" w:hAnsi="Optima"/>
          <w:b/>
          <w:sz w:val="36"/>
          <w:szCs w:val="36"/>
        </w:rPr>
        <w:t>mbassador in Madrid</w:t>
      </w:r>
      <w:r w:rsidRPr="00575696">
        <w:rPr>
          <w:rFonts w:ascii="Optima" w:hAnsi="Optima"/>
          <w:b/>
          <w:sz w:val="36"/>
          <w:szCs w:val="36"/>
        </w:rPr>
        <w:t>, S</w:t>
      </w:r>
      <w:r w:rsidR="003C6CA9" w:rsidRPr="00575696">
        <w:rPr>
          <w:rFonts w:ascii="Optima" w:hAnsi="Optima"/>
          <w:b/>
          <w:sz w:val="36"/>
          <w:szCs w:val="36"/>
        </w:rPr>
        <w:t xml:space="preserve">ir </w:t>
      </w:r>
      <w:r w:rsidR="005E61F8" w:rsidRPr="00575696">
        <w:rPr>
          <w:rFonts w:ascii="Optima" w:hAnsi="Optima"/>
          <w:b/>
          <w:sz w:val="36"/>
          <w:szCs w:val="36"/>
        </w:rPr>
        <w:t xml:space="preserve">Samuel </w:t>
      </w:r>
      <w:r w:rsidR="003C6CA9" w:rsidRPr="00575696">
        <w:rPr>
          <w:rFonts w:ascii="Optima" w:hAnsi="Optima"/>
          <w:b/>
          <w:sz w:val="36"/>
          <w:szCs w:val="36"/>
        </w:rPr>
        <w:t>Hoare.</w:t>
      </w:r>
      <w:r w:rsidRPr="00575696">
        <w:rPr>
          <w:rFonts w:ascii="Optima" w:hAnsi="Optima"/>
          <w:b/>
          <w:sz w:val="36"/>
          <w:szCs w:val="36"/>
        </w:rPr>
        <w:t xml:space="preserve"> </w:t>
      </w:r>
      <w:r w:rsidR="00543463" w:rsidRPr="00575696">
        <w:rPr>
          <w:rFonts w:ascii="Optima" w:hAnsi="Optima"/>
          <w:b/>
          <w:sz w:val="36"/>
          <w:szCs w:val="36"/>
        </w:rPr>
        <w:t xml:space="preserve">To protect Gibraltar from Hitler, Churchill’s brief to Hoare had been to weaken German influence in Spain and to prevent Franco entering the war on the Axis side. </w:t>
      </w:r>
    </w:p>
    <w:p w:rsidR="00AE675C" w:rsidRDefault="00AE675C" w:rsidP="00AE675C">
      <w:pPr>
        <w:jc w:val="center"/>
        <w:rPr>
          <w:rFonts w:ascii="Maiandra GD" w:hAnsi="Maiandra GD"/>
          <w:sz w:val="32"/>
          <w:szCs w:val="32"/>
        </w:rPr>
      </w:pPr>
      <w:r w:rsidRPr="00AE675C">
        <w:rPr>
          <w:rFonts w:ascii="Maiandra GD" w:hAnsi="Maiandra GD"/>
          <w:noProof/>
          <w:sz w:val="32"/>
          <w:szCs w:val="32"/>
          <w:lang w:val="en-US"/>
        </w:rPr>
        <w:drawing>
          <wp:inline distT="0" distB="0" distL="0" distR="0">
            <wp:extent cx="3312160" cy="2452655"/>
            <wp:effectExtent l="19050" t="0" r="2540" b="0"/>
            <wp:docPr id="5" name="Picture 3" descr="C:\Users\Susana\Pictures\Harmony_Boys by DAvid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a\Pictures\Harmony_Boys by DAvid Low.jpg"/>
                    <pic:cNvPicPr>
                      <a:picLocks noChangeAspect="1" noChangeArrowheads="1"/>
                    </pic:cNvPicPr>
                  </pic:nvPicPr>
                  <pic:blipFill>
                    <a:blip r:embed="rId6" cstate="print"/>
                    <a:srcRect/>
                    <a:stretch>
                      <a:fillRect/>
                    </a:stretch>
                  </pic:blipFill>
                  <pic:spPr bwMode="auto">
                    <a:xfrm>
                      <a:off x="0" y="0"/>
                      <a:ext cx="3313430" cy="2453595"/>
                    </a:xfrm>
                    <a:prstGeom prst="rect">
                      <a:avLst/>
                    </a:prstGeom>
                    <a:noFill/>
                    <a:ln w="9525">
                      <a:noFill/>
                      <a:miter lim="800000"/>
                      <a:headEnd/>
                      <a:tailEnd/>
                    </a:ln>
                  </pic:spPr>
                </pic:pic>
              </a:graphicData>
            </a:graphic>
          </wp:inline>
        </w:drawing>
      </w:r>
    </w:p>
    <w:p w:rsidR="000043EC" w:rsidRPr="00BA04EC" w:rsidRDefault="00285236" w:rsidP="00285236">
      <w:pPr>
        <w:jc w:val="center"/>
        <w:rPr>
          <w:rFonts w:ascii="Maiandra GD" w:hAnsi="Maiandra GD"/>
          <w:b/>
          <w:sz w:val="12"/>
          <w:szCs w:val="12"/>
        </w:rPr>
      </w:pPr>
      <w:r>
        <w:rPr>
          <w:rFonts w:ascii="Maiandra GD" w:hAnsi="Maiandra GD"/>
          <w:sz w:val="16"/>
          <w:szCs w:val="16"/>
        </w:rPr>
        <w:t xml:space="preserve">                                                                   </w:t>
      </w:r>
      <w:r w:rsidR="00DE7568">
        <w:rPr>
          <w:rFonts w:ascii="Maiandra GD" w:hAnsi="Maiandra GD"/>
          <w:sz w:val="12"/>
          <w:szCs w:val="12"/>
        </w:rPr>
        <w:t xml:space="preserve">              </w:t>
      </w:r>
      <w:r w:rsidR="00DE7568" w:rsidRPr="00BA04EC">
        <w:rPr>
          <w:rFonts w:ascii="Maiandra GD" w:hAnsi="Maiandra GD"/>
          <w:b/>
          <w:sz w:val="12"/>
          <w:szCs w:val="12"/>
        </w:rPr>
        <w:t xml:space="preserve"> </w:t>
      </w:r>
      <w:r w:rsidR="00BA131F" w:rsidRPr="00BA04EC">
        <w:rPr>
          <w:rFonts w:ascii="Maiandra GD" w:hAnsi="Maiandra GD"/>
          <w:b/>
          <w:sz w:val="12"/>
          <w:szCs w:val="12"/>
        </w:rPr>
        <w:t>David Low</w:t>
      </w:r>
      <w:r w:rsidRPr="00BA04EC">
        <w:rPr>
          <w:rFonts w:ascii="Maiandra GD" w:hAnsi="Maiandra GD"/>
          <w:b/>
          <w:sz w:val="12"/>
          <w:szCs w:val="12"/>
        </w:rPr>
        <w:t>, 2</w:t>
      </w:r>
      <w:r w:rsidRPr="00BA04EC">
        <w:rPr>
          <w:rFonts w:ascii="Maiandra GD" w:hAnsi="Maiandra GD"/>
          <w:b/>
          <w:sz w:val="12"/>
          <w:szCs w:val="12"/>
          <w:vertAlign w:val="superscript"/>
        </w:rPr>
        <w:t>nd</w:t>
      </w:r>
      <w:r w:rsidRPr="00BA04EC">
        <w:rPr>
          <w:rFonts w:ascii="Maiandra GD" w:hAnsi="Maiandra GD"/>
          <w:b/>
          <w:sz w:val="12"/>
          <w:szCs w:val="12"/>
        </w:rPr>
        <w:t xml:space="preserve"> May 1940</w:t>
      </w:r>
    </w:p>
    <w:p w:rsidR="00444DB4" w:rsidRPr="009E11A4" w:rsidRDefault="00444DB4" w:rsidP="000043EC">
      <w:pPr>
        <w:jc w:val="center"/>
        <w:rPr>
          <w:rFonts w:ascii="Maiandra GD" w:hAnsi="Maiandra GD"/>
          <w:sz w:val="28"/>
          <w:szCs w:val="28"/>
        </w:rPr>
      </w:pPr>
    </w:p>
    <w:p w:rsidR="00543463" w:rsidRPr="00E55C4B" w:rsidRDefault="00543463" w:rsidP="00543463">
      <w:pPr>
        <w:jc w:val="both"/>
        <w:rPr>
          <w:rFonts w:ascii="Optima" w:hAnsi="Optima"/>
          <w:b/>
          <w:sz w:val="36"/>
          <w:szCs w:val="36"/>
        </w:rPr>
      </w:pPr>
      <w:r w:rsidRPr="00E55C4B">
        <w:rPr>
          <w:rFonts w:ascii="Optima" w:hAnsi="Optima"/>
          <w:b/>
          <w:sz w:val="36"/>
          <w:szCs w:val="36"/>
        </w:rPr>
        <w:t xml:space="preserve">Burns, unaware of the machinations of Kim </w:t>
      </w:r>
      <w:proofErr w:type="spellStart"/>
      <w:r w:rsidRPr="00E55C4B">
        <w:rPr>
          <w:rFonts w:ascii="Optima" w:hAnsi="Optima"/>
          <w:b/>
          <w:sz w:val="36"/>
          <w:szCs w:val="36"/>
        </w:rPr>
        <w:t>Philby</w:t>
      </w:r>
      <w:proofErr w:type="spellEnd"/>
      <w:r w:rsidRPr="00E55C4B">
        <w:rPr>
          <w:rFonts w:ascii="Optima" w:hAnsi="Optima"/>
          <w:b/>
          <w:sz w:val="36"/>
          <w:szCs w:val="36"/>
        </w:rPr>
        <w:t xml:space="preserve"> and associates and the suspicions of certain members of the British establishment about his Catholicism and his conservatism, organised an effective propaganda campaign as well as an underground espionage network that covered Spain, Portugal, and North Africa. </w:t>
      </w:r>
      <w:r w:rsidR="00C4748A" w:rsidRPr="00E55C4B">
        <w:rPr>
          <w:rFonts w:ascii="Optima" w:hAnsi="Optima"/>
          <w:b/>
          <w:sz w:val="36"/>
          <w:szCs w:val="36"/>
        </w:rPr>
        <w:t>This is his story, a fascinating behind-the-scenes tale.</w:t>
      </w:r>
    </w:p>
    <w:p w:rsidR="006866F7" w:rsidRPr="009E11A4" w:rsidRDefault="006866F7" w:rsidP="006866F7">
      <w:pPr>
        <w:jc w:val="center"/>
        <w:rPr>
          <w:rFonts w:ascii="Maiandra GD" w:hAnsi="Maiandra GD"/>
          <w:sz w:val="22"/>
          <w:szCs w:val="22"/>
        </w:rPr>
      </w:pPr>
    </w:p>
    <w:p w:rsidR="00AE675C" w:rsidRPr="00AE675C" w:rsidRDefault="00AE675C" w:rsidP="006866F7">
      <w:pPr>
        <w:jc w:val="center"/>
        <w:rPr>
          <w:rFonts w:ascii="Maiandra GD" w:hAnsi="Maiandra GD"/>
          <w:sz w:val="6"/>
          <w:szCs w:val="6"/>
        </w:rPr>
      </w:pPr>
    </w:p>
    <w:p w:rsidR="00AE675C" w:rsidRDefault="00AE675C" w:rsidP="006866F7">
      <w:pPr>
        <w:jc w:val="center"/>
        <w:rPr>
          <w:rFonts w:ascii="Maiandra GD" w:hAnsi="Maiandra GD"/>
          <w:sz w:val="32"/>
          <w:szCs w:val="32"/>
        </w:rPr>
      </w:pPr>
      <w:r w:rsidRPr="00AE675C">
        <w:rPr>
          <w:rFonts w:ascii="Maiandra GD" w:hAnsi="Maiandra GD"/>
          <w:noProof/>
          <w:sz w:val="32"/>
          <w:szCs w:val="32"/>
          <w:lang w:val="en-US"/>
        </w:rPr>
        <w:drawing>
          <wp:inline distT="0" distB="0" distL="0" distR="0">
            <wp:extent cx="3348990" cy="2265680"/>
            <wp:effectExtent l="19050" t="0" r="3810" b="0"/>
            <wp:docPr id="4" name="Picture 2" descr="C:\Users\Susana\Pictures\franco_hitl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a\Pictures\franco_hitler_2.jpg"/>
                    <pic:cNvPicPr>
                      <a:picLocks noChangeAspect="1" noChangeArrowheads="1"/>
                    </pic:cNvPicPr>
                  </pic:nvPicPr>
                  <pic:blipFill>
                    <a:blip r:embed="rId7" cstate="print"/>
                    <a:srcRect/>
                    <a:stretch>
                      <a:fillRect/>
                    </a:stretch>
                  </pic:blipFill>
                  <pic:spPr bwMode="auto">
                    <a:xfrm>
                      <a:off x="0" y="0"/>
                      <a:ext cx="3348993" cy="2265682"/>
                    </a:xfrm>
                    <a:prstGeom prst="rect">
                      <a:avLst/>
                    </a:prstGeom>
                    <a:noFill/>
                    <a:ln w="9525">
                      <a:noFill/>
                      <a:miter lim="800000"/>
                      <a:headEnd/>
                      <a:tailEnd/>
                    </a:ln>
                  </pic:spPr>
                </pic:pic>
              </a:graphicData>
            </a:graphic>
          </wp:inline>
        </w:drawing>
      </w:r>
    </w:p>
    <w:p w:rsidR="006866F7" w:rsidRPr="00BA131F" w:rsidRDefault="006866F7" w:rsidP="006866F7">
      <w:pPr>
        <w:jc w:val="both"/>
        <w:rPr>
          <w:rFonts w:ascii="Maiandra GD" w:hAnsi="Maiandra GD"/>
          <w:sz w:val="6"/>
          <w:szCs w:val="6"/>
        </w:rPr>
      </w:pPr>
    </w:p>
    <w:p w:rsidR="00BA131F" w:rsidRPr="00BA04EC" w:rsidRDefault="00BA04EC" w:rsidP="006866F7">
      <w:pPr>
        <w:jc w:val="both"/>
        <w:rPr>
          <w:rFonts w:ascii="Maiandra GD" w:hAnsi="Maiandra GD"/>
          <w:b/>
          <w:sz w:val="12"/>
          <w:szCs w:val="12"/>
        </w:rPr>
      </w:pPr>
      <w:r>
        <w:rPr>
          <w:rFonts w:ascii="Maiandra GD" w:hAnsi="Maiandra GD"/>
          <w:sz w:val="16"/>
          <w:szCs w:val="16"/>
        </w:rPr>
        <w:tab/>
      </w:r>
      <w:r>
        <w:rPr>
          <w:rFonts w:ascii="Maiandra GD" w:hAnsi="Maiandra GD"/>
          <w:sz w:val="16"/>
          <w:szCs w:val="16"/>
        </w:rPr>
        <w:tab/>
      </w:r>
      <w:r>
        <w:rPr>
          <w:rFonts w:ascii="Maiandra GD" w:hAnsi="Maiandra GD"/>
          <w:sz w:val="16"/>
          <w:szCs w:val="16"/>
        </w:rPr>
        <w:tab/>
      </w:r>
      <w:r>
        <w:rPr>
          <w:rFonts w:ascii="Maiandra GD" w:hAnsi="Maiandra GD"/>
          <w:sz w:val="16"/>
          <w:szCs w:val="16"/>
        </w:rPr>
        <w:tab/>
      </w:r>
      <w:r>
        <w:rPr>
          <w:rFonts w:ascii="Maiandra GD" w:hAnsi="Maiandra GD"/>
          <w:sz w:val="16"/>
          <w:szCs w:val="16"/>
        </w:rPr>
        <w:tab/>
      </w:r>
      <w:r>
        <w:rPr>
          <w:rFonts w:ascii="Maiandra GD" w:hAnsi="Maiandra GD"/>
          <w:sz w:val="16"/>
          <w:szCs w:val="16"/>
        </w:rPr>
        <w:tab/>
      </w:r>
      <w:r w:rsidR="00BA131F">
        <w:rPr>
          <w:rFonts w:ascii="Maiandra GD" w:hAnsi="Maiandra GD"/>
          <w:sz w:val="16"/>
          <w:szCs w:val="16"/>
        </w:rPr>
        <w:t xml:space="preserve"> </w:t>
      </w:r>
      <w:r w:rsidR="00BA131F" w:rsidRPr="00BA04EC">
        <w:rPr>
          <w:rFonts w:ascii="Maiandra GD" w:hAnsi="Maiandra GD"/>
          <w:b/>
          <w:sz w:val="12"/>
          <w:szCs w:val="12"/>
        </w:rPr>
        <w:t xml:space="preserve">Franco and Hitler at </w:t>
      </w:r>
      <w:proofErr w:type="spellStart"/>
      <w:r w:rsidR="00BA131F" w:rsidRPr="00BA04EC">
        <w:rPr>
          <w:rFonts w:ascii="Maiandra GD" w:hAnsi="Maiandra GD"/>
          <w:b/>
          <w:sz w:val="12"/>
          <w:szCs w:val="12"/>
        </w:rPr>
        <w:t>Hendaye</w:t>
      </w:r>
      <w:proofErr w:type="spellEnd"/>
      <w:r w:rsidR="00BA131F" w:rsidRPr="00BA04EC">
        <w:rPr>
          <w:rFonts w:ascii="Maiandra GD" w:hAnsi="Maiandra GD"/>
          <w:b/>
          <w:sz w:val="12"/>
          <w:szCs w:val="12"/>
        </w:rPr>
        <w:t>, 23 October 1940</w:t>
      </w:r>
    </w:p>
    <w:p w:rsidR="00BA131F" w:rsidRPr="00801509" w:rsidRDefault="00BA131F" w:rsidP="006866F7">
      <w:pPr>
        <w:jc w:val="center"/>
        <w:rPr>
          <w:rFonts w:ascii="Maiandra GD" w:hAnsi="Maiandra GD"/>
          <w:b/>
          <w:szCs w:val="24"/>
        </w:rPr>
      </w:pPr>
    </w:p>
    <w:p w:rsidR="00BA04EC" w:rsidRPr="003D2765" w:rsidRDefault="00BA04EC" w:rsidP="00BA04EC">
      <w:pPr>
        <w:jc w:val="center"/>
        <w:rPr>
          <w:rFonts w:ascii="Maiandra GD" w:hAnsi="Maiandra GD"/>
          <w:b/>
          <w:color w:val="FF0000"/>
          <w:sz w:val="48"/>
          <w:szCs w:val="48"/>
        </w:rPr>
      </w:pPr>
      <w:r w:rsidRPr="003D2765">
        <w:rPr>
          <w:rFonts w:ascii="Maiandra GD" w:hAnsi="Maiandra GD"/>
          <w:b/>
          <w:color w:val="FF0000"/>
          <w:sz w:val="48"/>
          <w:szCs w:val="48"/>
        </w:rPr>
        <w:t>INSTITUTO CERVANTES</w:t>
      </w:r>
      <w:r w:rsidRPr="003D2765">
        <w:rPr>
          <w:rFonts w:ascii="Maiandra GD" w:hAnsi="Maiandra GD"/>
          <w:b/>
          <w:color w:val="FF0000"/>
          <w:sz w:val="48"/>
          <w:szCs w:val="48"/>
        </w:rPr>
        <w:br/>
      </w:r>
      <w:r w:rsidRPr="00E30B60">
        <w:rPr>
          <w:rFonts w:ascii="Maiandra GD" w:hAnsi="Maiandra GD"/>
          <w:b/>
          <w:color w:val="FF0000"/>
          <w:sz w:val="40"/>
          <w:szCs w:val="40"/>
        </w:rPr>
        <w:t>Lincoln Place, Dublin 2</w:t>
      </w:r>
    </w:p>
    <w:p w:rsidR="006866F7" w:rsidRPr="006866F7" w:rsidRDefault="00AE675C" w:rsidP="006866F7">
      <w:pPr>
        <w:jc w:val="center"/>
        <w:rPr>
          <w:rFonts w:ascii="Maiandra GD" w:hAnsi="Maiandra GD"/>
          <w:b/>
          <w:sz w:val="34"/>
          <w:szCs w:val="34"/>
        </w:rPr>
      </w:pPr>
      <w:r>
        <w:rPr>
          <w:rFonts w:ascii="Maiandra GD" w:hAnsi="Maiandra GD"/>
          <w:b/>
          <w:sz w:val="34"/>
          <w:szCs w:val="34"/>
        </w:rPr>
        <w:t>Event starts at 6 o’clock</w:t>
      </w:r>
      <w:r w:rsidR="00D33A18">
        <w:rPr>
          <w:rFonts w:ascii="Maiandra GD" w:hAnsi="Maiandra GD"/>
          <w:b/>
          <w:sz w:val="34"/>
          <w:szCs w:val="34"/>
        </w:rPr>
        <w:t xml:space="preserve"> </w:t>
      </w:r>
    </w:p>
    <w:sectPr w:rsidR="006866F7" w:rsidRPr="006866F7" w:rsidSect="002B28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Maiandra GD">
    <w:altName w:val="Helvetica Neue Black Condensed"/>
    <w:charset w:val="00"/>
    <w:family w:val="swiss"/>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1704"/>
  <w:doNotTrackMoves/>
  <w:defaultTabStop w:val="720"/>
  <w:characterSpacingControl w:val="doNotCompress"/>
  <w:savePreviewPicture/>
  <w:compat/>
  <w:rsids>
    <w:rsidRoot w:val="00511348"/>
    <w:rsid w:val="000043EC"/>
    <w:rsid w:val="000166F0"/>
    <w:rsid w:val="000642C3"/>
    <w:rsid w:val="00072C77"/>
    <w:rsid w:val="000B71DE"/>
    <w:rsid w:val="0013582E"/>
    <w:rsid w:val="001645C2"/>
    <w:rsid w:val="001C5149"/>
    <w:rsid w:val="001E1EB8"/>
    <w:rsid w:val="00231C80"/>
    <w:rsid w:val="00233403"/>
    <w:rsid w:val="00241E49"/>
    <w:rsid w:val="00285236"/>
    <w:rsid w:val="00290A12"/>
    <w:rsid w:val="002B2837"/>
    <w:rsid w:val="003028EB"/>
    <w:rsid w:val="003B6B2E"/>
    <w:rsid w:val="003C2DBC"/>
    <w:rsid w:val="003C6CA9"/>
    <w:rsid w:val="003D2765"/>
    <w:rsid w:val="003E28A9"/>
    <w:rsid w:val="00440B30"/>
    <w:rsid w:val="00444DB4"/>
    <w:rsid w:val="004A2E55"/>
    <w:rsid w:val="004D6002"/>
    <w:rsid w:val="0050479D"/>
    <w:rsid w:val="00511348"/>
    <w:rsid w:val="00543463"/>
    <w:rsid w:val="005439FF"/>
    <w:rsid w:val="0054566E"/>
    <w:rsid w:val="00575696"/>
    <w:rsid w:val="005E61F8"/>
    <w:rsid w:val="00652AA2"/>
    <w:rsid w:val="006866F7"/>
    <w:rsid w:val="00695381"/>
    <w:rsid w:val="00746388"/>
    <w:rsid w:val="00746CC1"/>
    <w:rsid w:val="00783064"/>
    <w:rsid w:val="007B2A68"/>
    <w:rsid w:val="00801509"/>
    <w:rsid w:val="0080618A"/>
    <w:rsid w:val="008263F9"/>
    <w:rsid w:val="008314D6"/>
    <w:rsid w:val="00851093"/>
    <w:rsid w:val="008A38CC"/>
    <w:rsid w:val="008D5CEF"/>
    <w:rsid w:val="00951E4A"/>
    <w:rsid w:val="00966B0A"/>
    <w:rsid w:val="00971BBC"/>
    <w:rsid w:val="009E11A4"/>
    <w:rsid w:val="009F0B5D"/>
    <w:rsid w:val="00A46B2B"/>
    <w:rsid w:val="00A55E04"/>
    <w:rsid w:val="00A62789"/>
    <w:rsid w:val="00A66C28"/>
    <w:rsid w:val="00A73A20"/>
    <w:rsid w:val="00A92504"/>
    <w:rsid w:val="00A945D6"/>
    <w:rsid w:val="00A95DDE"/>
    <w:rsid w:val="00AE675C"/>
    <w:rsid w:val="00AF14A7"/>
    <w:rsid w:val="00B363E8"/>
    <w:rsid w:val="00B44C4B"/>
    <w:rsid w:val="00B8227F"/>
    <w:rsid w:val="00B975F2"/>
    <w:rsid w:val="00BA04EC"/>
    <w:rsid w:val="00BA131F"/>
    <w:rsid w:val="00BA3D6F"/>
    <w:rsid w:val="00C256C6"/>
    <w:rsid w:val="00C406CE"/>
    <w:rsid w:val="00C4748A"/>
    <w:rsid w:val="00C64354"/>
    <w:rsid w:val="00CC536E"/>
    <w:rsid w:val="00D33A18"/>
    <w:rsid w:val="00D4393F"/>
    <w:rsid w:val="00D56CCA"/>
    <w:rsid w:val="00DE7568"/>
    <w:rsid w:val="00E06962"/>
    <w:rsid w:val="00E2026C"/>
    <w:rsid w:val="00E30B60"/>
    <w:rsid w:val="00E55C4B"/>
    <w:rsid w:val="00E95A9F"/>
    <w:rsid w:val="00E973DC"/>
    <w:rsid w:val="00EA3F32"/>
    <w:rsid w:val="00F97754"/>
  </w:rsids>
  <m:mathPr>
    <m:mathFont m:val="Aldine721 BT"/>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C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StyleTimesNewRoman">
    <w:name w:val="Style Times New Roman"/>
    <w:basedOn w:val="DefaultParagraphFont"/>
    <w:rsid w:val="00072C77"/>
    <w:rPr>
      <w:rFonts w:ascii="Times New Roman" w:hAnsi="Times New Roman"/>
    </w:rPr>
  </w:style>
  <w:style w:type="paragraph" w:styleId="BalloonText">
    <w:name w:val="Balloon Text"/>
    <w:basedOn w:val="Normal"/>
    <w:link w:val="BalloonTextChar"/>
    <w:uiPriority w:val="99"/>
    <w:semiHidden/>
    <w:unhideWhenUsed/>
    <w:rsid w:val="00B975F2"/>
    <w:rPr>
      <w:rFonts w:ascii="Tahoma" w:hAnsi="Tahoma" w:cs="Tahoma"/>
      <w:sz w:val="16"/>
      <w:szCs w:val="16"/>
    </w:rPr>
  </w:style>
  <w:style w:type="character" w:customStyle="1" w:styleId="BalloonTextChar">
    <w:name w:val="Balloon Text Char"/>
    <w:basedOn w:val="DefaultParagraphFont"/>
    <w:link w:val="BalloonText"/>
    <w:uiPriority w:val="99"/>
    <w:semiHidden/>
    <w:rsid w:val="00B97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image" Target="media/image1.jpeg"/><Relationship Id="rId7" Type="http://schemas.openxmlformats.org/officeDocument/2006/relationships/image" Target="media/image3.jpeg"/><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4D6C647-DA06-E443-8D75-E88E9A99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Susana Bayó Belenguer</cp:lastModifiedBy>
  <cp:revision>2</cp:revision>
  <dcterms:created xsi:type="dcterms:W3CDTF">2010-12-08T17:28:00Z</dcterms:created>
  <dcterms:modified xsi:type="dcterms:W3CDTF">2010-12-08T17:28:00Z</dcterms:modified>
</cp:coreProperties>
</file>