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A7A5F" w14:textId="23ABC200" w:rsidR="00C57F80" w:rsidRPr="00C57F80" w:rsidRDefault="0090643E" w:rsidP="00C57F80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0D3273"/>
          <w:sz w:val="36"/>
          <w:szCs w:val="36"/>
        </w:rPr>
      </w:pPr>
      <w:bookmarkStart w:id="0" w:name="_GoBack"/>
      <w:bookmarkEnd w:id="0"/>
      <w:r>
        <w:rPr>
          <w:rFonts w:ascii="Helvetica Neue" w:eastAsia="Times New Roman" w:hAnsi="Helvetica Neue" w:cs="Times New Roman"/>
          <w:b/>
          <w:bCs/>
          <w:color w:val="0D3273"/>
          <w:sz w:val="36"/>
          <w:szCs w:val="36"/>
        </w:rPr>
        <w:t xml:space="preserve">Selected </w:t>
      </w:r>
      <w:r w:rsidR="00C57F80" w:rsidRPr="00C57F80">
        <w:rPr>
          <w:rFonts w:ascii="Helvetica Neue" w:eastAsia="Times New Roman" w:hAnsi="Helvetica Neue" w:cs="Times New Roman"/>
          <w:b/>
          <w:bCs/>
          <w:color w:val="0D3273"/>
          <w:sz w:val="36"/>
          <w:szCs w:val="36"/>
        </w:rPr>
        <w:t>Publications</w:t>
      </w:r>
      <w:r w:rsidR="00D62111">
        <w:rPr>
          <w:rFonts w:ascii="Helvetica Neue" w:eastAsia="Times New Roman" w:hAnsi="Helvetica Neue" w:cs="Times New Roman"/>
          <w:b/>
          <w:bCs/>
          <w:color w:val="0D3273"/>
          <w:sz w:val="36"/>
          <w:szCs w:val="36"/>
        </w:rPr>
        <w:t xml:space="preserve"> </w:t>
      </w:r>
    </w:p>
    <w:p w14:paraId="23956282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PUBLICATIONS RELATED TO RESEARCH AND SCHOLARSHIP</w:t>
      </w:r>
    </w:p>
    <w:p w14:paraId="34F0E075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BOOKS (authored)</w:t>
      </w:r>
    </w:p>
    <w:p w14:paraId="17DFAA12" w14:textId="77777777" w:rsidR="00C57F80" w:rsidRPr="00C57F80" w:rsidRDefault="00B43B7C" w:rsidP="00C57F80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5" w:history="1"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teatro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insólito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de José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Ruibal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, Luis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Riaza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y Manuel Martínez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Mediero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.</w:t>
        </w:r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Series: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Diálogos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con la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censura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vol. 5. Miami: CERA, 2010.</w:t>
      </w:r>
    </w:p>
    <w:p w14:paraId="7A8C258A" w14:textId="77777777" w:rsidR="00C57F80" w:rsidRPr="00C57F80" w:rsidRDefault="00B43B7C" w:rsidP="00C57F80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6" w:history="1"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Pánico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,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absurdo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y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crueldad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: 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teatro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de Fernando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Arrabal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y de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Agustín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Gómez Arcos</w:t>
        </w:r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Series: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Diálogos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con la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censura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vol. 4. Miami: CERA, 2010.</w:t>
      </w:r>
    </w:p>
    <w:p w14:paraId="6D891764" w14:textId="77777777" w:rsidR="00C57F80" w:rsidRPr="00C57F80" w:rsidRDefault="00B43B7C" w:rsidP="00C57F80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7" w:history="1"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Velázquez ante 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espejo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: La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función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heurí</w:t>
        </w:r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softHyphen/>
          <w:t>stica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en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Las meninas de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Buero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Vallejo</w:t>
        </w:r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Diálogos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con la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censura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vol. 3. Miami: CERA, 2007.</w:t>
      </w:r>
    </w:p>
    <w:p w14:paraId="3F5345B3" w14:textId="77777777" w:rsidR="00C57F80" w:rsidRPr="00C57F80" w:rsidRDefault="00B43B7C" w:rsidP="00C57F80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8" w:history="1"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Censura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y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enfrentamiento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con 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público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: 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teatro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de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Lauro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Olmo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y Martín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Recuerda</w:t>
        </w:r>
        <w:proofErr w:type="spellEnd"/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Series: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Diálogos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con la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censura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vol. 2. Miami: CERA, 2006.</w:t>
      </w:r>
    </w:p>
    <w:p w14:paraId="78A5ACEE" w14:textId="77777777" w:rsidR="00C57F80" w:rsidRPr="00C57F80" w:rsidRDefault="00B43B7C" w:rsidP="00C57F80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9" w:history="1"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El (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im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)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posibilismo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teatral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: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Buero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y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Sastre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frente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a la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censura</w:t>
        </w:r>
        <w:proofErr w:type="spellEnd"/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Series: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Diálogos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con la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censura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vol. 1. Miami: CERA, 2006.</w:t>
      </w:r>
    </w:p>
    <w:p w14:paraId="06E81C8D" w14:textId="77777777" w:rsidR="00C57F80" w:rsidRPr="00C57F80" w:rsidRDefault="00B43B7C" w:rsidP="00C57F80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0" w:history="1"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Cultural Cyclothymia in the Face of Dystocia: (De)constructing a National Identity in Exile. The Cuban Case</w:t>
        </w:r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Miami: CERA, 2006. ISBN-10: 0-9787827-2-0; ISBN-13: 978-0-9787827-2-6. 112 pp.</w:t>
      </w:r>
    </w:p>
    <w:p w14:paraId="119C0AE4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BOOK (edited with introduction):</w:t>
      </w:r>
    </w:p>
    <w:p w14:paraId="2A5A931D" w14:textId="77777777" w:rsidR="00C57F80" w:rsidRPr="00C57F80" w:rsidRDefault="00B43B7C" w:rsidP="00C57F80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1" w:history="1"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Güegüense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al pie de Bobadilla: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Poemas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escogidos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de la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poesí</w:t>
        </w:r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softHyphen/>
          <w:t>a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nicaragüense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actual</w:t>
        </w:r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Managua: PAVSA, 2008. Co-edited and written with Nicaraguan poet and academic Dr Conny Palacios. '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Introducción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' (pp. 9-56), 'Conny Palacios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poesí</w:t>
      </w:r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nicaragüense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actual' (pp. 79-88). (554 pp.). </w:t>
      </w:r>
    </w:p>
    <w:p w14:paraId="01C5C9CE" w14:textId="47FE3633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POETRY BOOKS </w:t>
      </w:r>
      <w:r w:rsidR="00D62111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/ CREATIVE PRACTICE 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(authored):</w:t>
      </w:r>
    </w:p>
    <w:p w14:paraId="1BDB912C" w14:textId="77777777" w:rsidR="00C57F80" w:rsidRPr="00C57F80" w:rsidRDefault="00B43B7C" w:rsidP="00C57F80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2" w:history="1"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Fronteras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: ¿el azar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infinito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?</w:t>
        </w:r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Leiden: Bokeh, 2018</w:t>
      </w:r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.</w:t>
      </w:r>
    </w:p>
    <w:p w14:paraId="515CF457" w14:textId="256DEAB7" w:rsidR="00C57F80" w:rsidRPr="00C57F80" w:rsidRDefault="00B43B7C" w:rsidP="00C57F80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3" w:history="1"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Resistencia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en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la tierra</w:t>
        </w:r>
      </w:hyperlink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. </w:t>
      </w:r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Madrid: Verbum, 2007.</w:t>
      </w:r>
    </w:p>
    <w:p w14:paraId="761696A7" w14:textId="77777777" w:rsidR="00C57F80" w:rsidRPr="00C57F80" w:rsidRDefault="00B43B7C" w:rsidP="00C57F80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4" w:history="1"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La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fragmentación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del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paisaje</w:t>
        </w:r>
        <w:proofErr w:type="spellEnd"/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London: CUB, 1999. (Short-listed in France for the Antonio Machado International Poetry Prize).</w:t>
      </w:r>
    </w:p>
    <w:p w14:paraId="5B9E77D5" w14:textId="77777777" w:rsidR="00C57F80" w:rsidRPr="00C57F80" w:rsidRDefault="00B43B7C" w:rsidP="00C57F80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5" w:history="1"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Topografía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de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otro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espacio</w:t>
        </w:r>
        <w:proofErr w:type="spellEnd"/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London: CUB, 1999. Winner of the 1999 Lezama Lima International Poetry Prize.</w:t>
      </w:r>
    </w:p>
    <w:p w14:paraId="69680742" w14:textId="77777777" w:rsidR="00C57F80" w:rsidRPr="00C57F80" w:rsidRDefault="00B43B7C" w:rsidP="00C57F80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6" w:history="1"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 xml:space="preserve">Pastor del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tiempo</w:t>
        </w:r>
      </w:hyperlink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.</w:t>
      </w:r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Cabildo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Insular de Gran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Canaria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Las Palmas, Spain, 1996. (Short-listed for the Tomás Morales International Poetry Prize).  </w:t>
      </w:r>
    </w:p>
    <w:p w14:paraId="71260736" w14:textId="5EBBD7E4" w:rsidR="009B4AB9" w:rsidRPr="009B4AB9" w:rsidRDefault="00C57F80" w:rsidP="009B4AB9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B1265">
        <w:rPr>
          <w:rFonts w:ascii="Helvetica Neue" w:eastAsia="Times New Roman" w:hAnsi="Helvetica Neue" w:cs="Times New Roman"/>
          <w:i/>
          <w:iCs/>
          <w:color w:val="0C746A"/>
          <w:sz w:val="27"/>
          <w:szCs w:val="27"/>
        </w:rPr>
        <w:t xml:space="preserve">Rumba </w:t>
      </w:r>
      <w:proofErr w:type="spellStart"/>
      <w:r w:rsidRPr="00CB1265">
        <w:rPr>
          <w:rFonts w:ascii="Helvetica Neue" w:eastAsia="Times New Roman" w:hAnsi="Helvetica Neue" w:cs="Times New Roman"/>
          <w:i/>
          <w:iCs/>
          <w:color w:val="0C746A"/>
          <w:sz w:val="27"/>
          <w:szCs w:val="27"/>
        </w:rPr>
        <w:t>incesante</w:t>
      </w:r>
      <w:proofErr w:type="spellEnd"/>
      <w:r w:rsidRPr="00CB1265">
        <w:rPr>
          <w:rFonts w:ascii="Helvetica Neue" w:eastAsia="Times New Roman" w:hAnsi="Helvetica Neue" w:cs="Times New Roman"/>
          <w:i/>
          <w:iCs/>
          <w:color w:val="0C746A"/>
          <w:sz w:val="27"/>
          <w:szCs w:val="27"/>
        </w:rPr>
        <w:t xml:space="preserve"> </w:t>
      </w:r>
      <w:proofErr w:type="spellStart"/>
      <w:r w:rsidRPr="00CB1265">
        <w:rPr>
          <w:rFonts w:ascii="Helvetica Neue" w:eastAsia="Times New Roman" w:hAnsi="Helvetica Neue" w:cs="Times New Roman"/>
          <w:i/>
          <w:iCs/>
          <w:color w:val="0C746A"/>
          <w:sz w:val="27"/>
          <w:szCs w:val="27"/>
        </w:rPr>
        <w:t>hacia</w:t>
      </w:r>
      <w:proofErr w:type="spellEnd"/>
      <w:r w:rsidRPr="00CB1265">
        <w:rPr>
          <w:rFonts w:ascii="Helvetica Neue" w:eastAsia="Times New Roman" w:hAnsi="Helvetica Neue" w:cs="Times New Roman"/>
          <w:i/>
          <w:iCs/>
          <w:color w:val="0C746A"/>
          <w:sz w:val="27"/>
          <w:szCs w:val="27"/>
        </w:rPr>
        <w:t xml:space="preserve"> la nada</w:t>
      </w:r>
      <w:r w:rsidRPr="00CB1265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American Literary Press, Owings Mill, Maryland, 1993.</w:t>
      </w:r>
    </w:p>
    <w:p w14:paraId="00803C38" w14:textId="5AEF9795" w:rsidR="009B4AB9" w:rsidRPr="009B4AB9" w:rsidRDefault="009B4AB9" w:rsidP="009B4AB9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393F49"/>
          <w:sz w:val="27"/>
          <w:szCs w:val="27"/>
        </w:rPr>
      </w:pPr>
      <w:r w:rsidRPr="009B4AB9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lastRenderedPageBreak/>
        <w:t>POETRY PLAQUETTE</w:t>
      </w:r>
    </w:p>
    <w:p w14:paraId="4E395392" w14:textId="03FAA1E0" w:rsidR="009B4AB9" w:rsidRPr="00C57F80" w:rsidRDefault="009B4AB9" w:rsidP="009B4AB9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Cuerpo </w:t>
      </w:r>
      <w:proofErr w:type="spellStart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esclavizado</w:t>
      </w:r>
      <w:proofErr w:type="spellEnd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/ </w:t>
      </w:r>
      <w:proofErr w:type="spellStart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Enslaven</w:t>
      </w:r>
      <w:proofErr w:type="spellEnd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Body, part of a collaborative project of poetry, painting and translation. </w:t>
      </w:r>
      <w:proofErr w:type="spellStart"/>
      <w:r w:rsidRPr="009B4AB9">
        <w:rPr>
          <w:rFonts w:ascii="Helvetica Neue" w:eastAsia="Times New Roman" w:hAnsi="Helvetica Neue" w:cs="Times New Roman"/>
          <w:i/>
          <w:color w:val="393F49"/>
          <w:sz w:val="27"/>
          <w:szCs w:val="27"/>
        </w:rPr>
        <w:t>Crátera</w:t>
      </w:r>
      <w:proofErr w:type="spellEnd"/>
      <w:r w:rsidRPr="009B4AB9">
        <w:rPr>
          <w:rFonts w:ascii="Helvetica Neue" w:eastAsia="Times New Roman" w:hAnsi="Helvetica Neue" w:cs="Times New Roman"/>
          <w:i/>
          <w:color w:val="393F49"/>
          <w:sz w:val="27"/>
          <w:szCs w:val="27"/>
        </w:rPr>
        <w:t xml:space="preserve">: </w:t>
      </w:r>
      <w:proofErr w:type="spellStart"/>
      <w:r w:rsidRPr="009B4AB9">
        <w:rPr>
          <w:rFonts w:ascii="Helvetica Neue" w:eastAsia="Times New Roman" w:hAnsi="Helvetica Neue" w:cs="Times New Roman"/>
          <w:i/>
          <w:color w:val="393F49"/>
          <w:sz w:val="27"/>
          <w:szCs w:val="27"/>
        </w:rPr>
        <w:t>Revista</w:t>
      </w:r>
      <w:proofErr w:type="spellEnd"/>
      <w:r w:rsidRPr="009B4AB9">
        <w:rPr>
          <w:rFonts w:ascii="Helvetica Neue" w:eastAsia="Times New Roman" w:hAnsi="Helvetica Neue" w:cs="Times New Roman"/>
          <w:i/>
          <w:color w:val="393F49"/>
          <w:sz w:val="27"/>
          <w:szCs w:val="27"/>
        </w:rPr>
        <w:t xml:space="preserve"> de </w:t>
      </w:r>
      <w:proofErr w:type="spellStart"/>
      <w:r w:rsidRPr="009B4AB9">
        <w:rPr>
          <w:rFonts w:ascii="Helvetica Neue" w:eastAsia="Times New Roman" w:hAnsi="Helvetica Neue" w:cs="Times New Roman"/>
          <w:i/>
          <w:color w:val="393F49"/>
          <w:sz w:val="27"/>
          <w:szCs w:val="27"/>
        </w:rPr>
        <w:t>crítica</w:t>
      </w:r>
      <w:proofErr w:type="spellEnd"/>
      <w:r w:rsidRPr="009B4AB9">
        <w:rPr>
          <w:rFonts w:ascii="Helvetica Neue" w:eastAsia="Times New Roman" w:hAnsi="Helvetica Neue" w:cs="Times New Roman"/>
          <w:i/>
          <w:color w:val="393F49"/>
          <w:sz w:val="27"/>
          <w:szCs w:val="27"/>
        </w:rPr>
        <w:t xml:space="preserve"> y </w:t>
      </w:r>
      <w:proofErr w:type="spellStart"/>
      <w:r w:rsidRPr="009B4AB9">
        <w:rPr>
          <w:rFonts w:ascii="Helvetica Neue" w:eastAsia="Times New Roman" w:hAnsi="Helvetica Neue" w:cs="Times New Roman"/>
          <w:i/>
          <w:color w:val="393F49"/>
          <w:sz w:val="27"/>
          <w:szCs w:val="27"/>
        </w:rPr>
        <w:t>poesía</w:t>
      </w:r>
      <w:proofErr w:type="spellEnd"/>
      <w:r w:rsidRPr="009B4AB9">
        <w:rPr>
          <w:rFonts w:ascii="Helvetica Neue" w:eastAsia="Times New Roman" w:hAnsi="Helvetica Neue" w:cs="Times New Roman"/>
          <w:i/>
          <w:color w:val="393F49"/>
          <w:sz w:val="27"/>
          <w:szCs w:val="27"/>
        </w:rPr>
        <w:t xml:space="preserve"> </w:t>
      </w:r>
      <w:proofErr w:type="spellStart"/>
      <w:r w:rsidRPr="009B4AB9">
        <w:rPr>
          <w:rFonts w:ascii="Helvetica Neue" w:eastAsia="Times New Roman" w:hAnsi="Helvetica Neue" w:cs="Times New Roman"/>
          <w:i/>
          <w:color w:val="393F49"/>
          <w:sz w:val="27"/>
          <w:szCs w:val="27"/>
        </w:rPr>
        <w:t>contemporánea</w:t>
      </w:r>
      <w:proofErr w:type="spellEnd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</w:t>
      </w:r>
      <w:proofErr w:type="spellStart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Colección</w:t>
      </w:r>
      <w:proofErr w:type="spellEnd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Aríbalo</w:t>
      </w:r>
      <w:proofErr w:type="spellEnd"/>
      <w:r w:rsidR="00CB1265">
        <w:rPr>
          <w:rFonts w:ascii="Helvetica Neue" w:eastAsia="Times New Roman" w:hAnsi="Helvetica Neue" w:cs="Times New Roman"/>
          <w:color w:val="393F49"/>
          <w:sz w:val="27"/>
          <w:szCs w:val="27"/>
        </w:rPr>
        <w:t>, no. 1</w:t>
      </w:r>
      <w:r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), Valencia, Spain, </w:t>
      </w:r>
      <w:r w:rsidR="00CB1265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Sept. </w:t>
      </w:r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2019.</w:t>
      </w:r>
    </w:p>
    <w:p w14:paraId="2048F291" w14:textId="23A45E84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OTHER SELECTED PUBLICATIONS:</w:t>
      </w:r>
    </w:p>
    <w:p w14:paraId="298E6FC1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Book chapter (authored):</w:t>
      </w:r>
    </w:p>
    <w:p w14:paraId="5862191A" w14:textId="77777777" w:rsidR="00C57F80" w:rsidRPr="00C57F80" w:rsidRDefault="00C57F80" w:rsidP="00C57F80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stica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religión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poesí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hoy: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Los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siete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cí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softHyphen/>
        <w:t>rculos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-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trayectoria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poética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in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Siete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ensayos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sobre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poesí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softHyphen/>
        <w:t>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Amando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Fernández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comp. Grisel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Pujalá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(Miami: La Torre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Papel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1996), pp. 19-30.</w:t>
      </w:r>
    </w:p>
    <w:p w14:paraId="65DF1C3B" w14:textId="424BEBDA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Articles in refereed journals</w:t>
      </w:r>
    </w:p>
    <w:p w14:paraId="3B4AF8C6" w14:textId="77777777" w:rsidR="00C57F80" w:rsidRPr="00C57F80" w:rsidRDefault="00B43B7C" w:rsidP="00C57F80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7" w:history="1"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arte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de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narrar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la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memoria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femenina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: La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mujer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como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agente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en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la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parodia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de la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normatividad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de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género</w:t>
        </w:r>
        <w:proofErr w:type="spellEnd"/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proofErr w:type="spellStart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Revista</w:t>
      </w:r>
      <w:proofErr w:type="spellEnd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Brasileira</w:t>
      </w:r>
      <w:proofErr w:type="spellEnd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do Caribe: </w:t>
      </w:r>
      <w:proofErr w:type="spellStart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Revista</w:t>
      </w:r>
      <w:proofErr w:type="spellEnd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do Centro de </w:t>
      </w:r>
      <w:proofErr w:type="spellStart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Estudos</w:t>
      </w:r>
      <w:proofErr w:type="spellEnd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do Caribe no </w:t>
      </w:r>
      <w:proofErr w:type="spellStart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Brasil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vol. XII, no. 23 (July-Dec. 2011), pp. 165-90. [on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Nélida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Piñon's short story 'I Love My Husband'].</w:t>
      </w:r>
    </w:p>
    <w:p w14:paraId="463688A4" w14:textId="77777777" w:rsidR="00C57F80" w:rsidRPr="00C57F80" w:rsidRDefault="00C57F80" w:rsidP="00C57F80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The role of memory in (dis)locating the city: negotiating the articulation of national identity under censorship.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Arrabal's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arquitecto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y 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emperador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Asiria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in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From La Mancha to New Norcia. Images of Identity in Old and New Worlds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ed. Prof. Roy C. Boland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Oseguera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and Michael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Gamarra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Antípodas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: Journal of Hispanic and Galician Studies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vol. XVI, 2005, pp.81-98.</w:t>
      </w:r>
    </w:p>
    <w:p w14:paraId="3524C4B6" w14:textId="77777777" w:rsidR="00C57F80" w:rsidRPr="00C57F80" w:rsidRDefault="00B43B7C" w:rsidP="00C57F80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8" w:history="1"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Hacia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una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poética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fractal: 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</w:rPr>
          <w:t>Percepción</w:t>
        </w:r>
        <w:proofErr w:type="spellEnd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</w:rPr>
          <w:t>fractal</w:t>
        </w:r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de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Conny Palacios</w:t>
        </w:r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proofErr w:type="spellStart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Intersedes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(</w:t>
      </w:r>
      <w:proofErr w:type="spellStart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Revista</w:t>
      </w:r>
      <w:proofErr w:type="spellEnd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las </w:t>
      </w:r>
      <w:proofErr w:type="spellStart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Sedes</w:t>
      </w:r>
      <w:proofErr w:type="spellEnd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Regionales</w:t>
      </w:r>
      <w:proofErr w:type="spellEnd"/>
      <w:r w:rsidR="00C57F80"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Universidad de Costa Rica</w:t>
      </w:r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), 4.6 (2003), pp. 221-26.</w:t>
      </w:r>
    </w:p>
    <w:p w14:paraId="03CEDF46" w14:textId="1E329A3A" w:rsidR="00C57F80" w:rsidRPr="00C57F80" w:rsidRDefault="00C57F80" w:rsidP="00C57F80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Discurso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social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fantasmagórico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narrativa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nicaragüense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los 90: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carne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viva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Conny Palacios,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El Pez y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Serpiente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Revista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Centroamericana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Cultura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no. 32, Nov-Dec 1999, pp. 83-101. [Nicaragua].</w:t>
      </w:r>
    </w:p>
    <w:p w14:paraId="32582179" w14:textId="73CAB342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Conference contributions (refereed papers)</w:t>
      </w:r>
    </w:p>
    <w:p w14:paraId="7A08FCC4" w14:textId="77777777" w:rsidR="00C57F80" w:rsidRPr="00C57F80" w:rsidRDefault="00C57F80" w:rsidP="00C57F80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manipulación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imagen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exiliado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través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cine: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desplazamiento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identidad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contexto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comunidades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migratorias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Image et Manipulation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ed. Prof. Jean-Claude Seguin (Lyon: LE GRIMH [Le Groupe de Recherche sur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l'Image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dans le Monde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Hispanique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]-LCE [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Langues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et Cultures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Européennes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],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Université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Lyon, 2009, pp. 297-304. ISBN: 978-2-86272-543-7.</w:t>
      </w:r>
    </w:p>
    <w:p w14:paraId="45D5D4ED" w14:textId="77777777" w:rsidR="00C57F80" w:rsidRPr="00C57F80" w:rsidRDefault="00B43B7C" w:rsidP="00C57F80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hyperlink r:id="rId19" w:history="1"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Partí</w:t>
        </w:r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softHyphen/>
          <w:t>culas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de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azogue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: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Movilidad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y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desplazamientos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sí</w:t>
        </w:r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softHyphen/>
          <w:t>gnicos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del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exilio</w:t>
        </w:r>
        <w:proofErr w:type="spellEnd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 xml:space="preserve"> </w:t>
        </w:r>
        <w:proofErr w:type="spellStart"/>
        <w:r w:rsidR="00C57F80"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cubano</w:t>
        </w:r>
        <w:proofErr w:type="spellEnd"/>
      </w:hyperlink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(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Nuevas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formas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conocer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reconocer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los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exilios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europeos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americanos), Mexico City: Universidad </w:t>
      </w:r>
      <w:proofErr w:type="spellStart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Iberoamericana</w:t>
      </w:r>
      <w:proofErr w:type="spellEnd"/>
      <w:r w:rsidR="00C57F80"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2009, pp. 1-20. ISBN: 9-786070-004841.</w:t>
      </w:r>
    </w:p>
    <w:p w14:paraId="37566D54" w14:textId="77777777" w:rsidR="00C57F80" w:rsidRPr="00C57F80" w:rsidRDefault="00C57F80" w:rsidP="00C57F80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Perspectivas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transnacionales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Poéticas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resistencia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creación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una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identidad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poesí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Reinaldo Arenas,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Choman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Hardi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Mahmud Darwish, CD ROM: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Lugares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dos </w:t>
      </w:r>
      <w:proofErr w:type="spellStart"/>
      <w:proofErr w:type="gram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discursos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(</w:t>
      </w:r>
      <w:proofErr w:type="gram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Rio de Janeiro: ABRALIC,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Associação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Brasileira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Comparada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2006). ISBN: 978-85-98402-04-8. 18 pp.</w:t>
      </w:r>
    </w:p>
    <w:p w14:paraId="09ACF235" w14:textId="77777777" w:rsidR="00C57F80" w:rsidRPr="00C57F80" w:rsidRDefault="00C57F80" w:rsidP="00C57F80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España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gram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</w:t>
      </w:r>
      <w:proofErr w:type="gram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América: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influencia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ideológica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Unamuno y Ortega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los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intelectuales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década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1920 a 1930, in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Actas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XXIX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del Instituto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Literatura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Iberoamericana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ed. Joaquín Marco, Tome II, Vol. 2, Barcelona: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Promociones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Publicaciones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Universitarias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1994, pp. 681-86.</w:t>
      </w:r>
    </w:p>
    <w:p w14:paraId="4AD481B1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SOME DISSEMINATION OF RESEARCH: CONFERENCE PAPERS, Lectures, Seminars and Presentations</w:t>
      </w:r>
    </w:p>
    <w:p w14:paraId="5580441B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1. April 26-28, 1990: Borges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algunos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sus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temas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ejemplificados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cuentos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selectos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Ficciones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y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El Aleph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43rd Kentucky Foreign Language Conference,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Kentucky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Lexington.</w:t>
      </w:r>
    </w:p>
    <w:p w14:paraId="34C1B3B9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2. April 25-27, 1991: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Simbolismo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comunicación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dentro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mundo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cíclico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dos dramas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Arrabal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44th Annual Kentucky Foreign Language Conference,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Kentucky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Lexington.</w:t>
      </w:r>
    </w:p>
    <w:p w14:paraId="061899FA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3. May 3-4, 1991: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heroína-ví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ctima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dentro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ficción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realidad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literaria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romántica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Locura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amor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de Tamayo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Baus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The Canon and Marginality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3-4 May, l99l,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State University of New York at Binghamton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78D7B028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4. May 9, 1991: Ibid.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Miami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Spanish/Spanish American Graduate Symposium. Sponsored in part by the Michel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Certeau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International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Center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for Critical Studies.</w:t>
      </w:r>
    </w:p>
    <w:p w14:paraId="058DF269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5. July 20, 1991: Luisa Pérez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Zambrana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sus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Elegí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softHyphen/>
        <w:t>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familiares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Cuban Poetry (19th and 20th Century). XI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Cultural de Verano,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rculo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Cultura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Panamericano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Koubek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Center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Miami.</w:t>
      </w:r>
    </w:p>
    <w:p w14:paraId="31994DA2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6. February 21, 1992: Transformations and variants of the double in selected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Cortázar's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short stories, and the background of Borges, part of the half-day 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>seminar entitled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Cortázar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: his short stories -deciphering </w:t>
      </w:r>
      <w:proofErr w:type="spellStart"/>
      <w:proofErr w:type="gram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clues,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at</w:t>
      </w:r>
      <w:proofErr w:type="spellEnd"/>
      <w:proofErr w:type="gram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the Institute of Romance Studies,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61440F20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7. April 3-4, 1992: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papel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mujer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I love my husband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Nélida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Piñon, International Symposium,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O Mundo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Nélida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Piñon / The World of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Nélida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Piñon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Part of the Mapping the Latin American Imaginary Program sponsored by the Michel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Certeau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International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Center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for Critical Studies, the Dept. of Foreign Languages and Literatures and the North-South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Center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of the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Miami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0B051F36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8. May 1-2, 1992: Session: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Discourse and Textual Truth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Paper: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Psicología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determinismo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genético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-social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Fiesta al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noroeste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de Ana Marí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 xml:space="preserve">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Matute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First Annual Missouri Romance Languages and Literatures Conference,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Missouri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-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Columbia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5E8B1343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9. June 4, 1992: Light, Night and Dream in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Poemas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Lázaro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as Representative of Valente's Poetic Religious Evolution. International Conference on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XXth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Century Hispanic Literature, Institute of Romance Studies,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186ED778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10. June 5, 1992: Round Table on Cuban Poetry.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Institute of Romance Studies, International Conference on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XXth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Century Hispanic Literature.</w:t>
      </w:r>
    </w:p>
    <w:p w14:paraId="6F4CE02C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11. June 18, 1992: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España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gram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</w:t>
      </w:r>
      <w:proofErr w:type="gram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América: 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influencia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ideológica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Unamuno y Ortega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los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intelectuales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década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20 al 30. XXIX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Instituto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Iberoamericana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(June 15-19), 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Universitat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de Barcelona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 </w:t>
      </w:r>
    </w:p>
    <w:p w14:paraId="7340E00F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12. March 25-27, 1993: Session: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Poetry: Reflection of the Social Consciousness-Language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Paper: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stica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religión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poesía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hoy: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Los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siete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círculos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Amando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Fernández -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trayectoria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poética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The Second Annual Missouri Romance Languages &amp; Literatures Conference,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Missouri-Columbia.</w:t>
      </w:r>
    </w:p>
    <w:p w14:paraId="1AE084D4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13. April 22-24, 1993: The Sixth Part of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memoria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y los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signos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: A Dated Text. 46th Kentucky Foreign Language Conference,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Kentucky,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Lexington.</w:t>
      </w:r>
    </w:p>
    <w:p w14:paraId="325489B7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>14. January 13-14, 1994: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Censura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post-1959, dentro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fuera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Second Hispanic Postgraduate Conference,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Birmingham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UK.</w:t>
      </w:r>
    </w:p>
    <w:p w14:paraId="7033FD01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15. March 11-12, 1994: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Temática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lenguaje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teatro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español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época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franquista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una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evolución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International Conference: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Evolution of Spanish Theatre: Beginnings until Today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Institute of Romance Studies &amp; QM, 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157E132A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16. May 7-8, 1994: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Identidad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contexto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poesí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hoy. Hispanic Studies Conference: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Perspectives on Gender, Sexuality, Ethnicity &amp; Politics in Latin American and Chicano Studies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The Barber Institute,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Birmingham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20B1F938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17. May 25, 1994: A Historical Discourse Framed by Language: The Poetry of José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Ángel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Valente. Hispanic Research Seminar Series,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Cambridge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66B28D58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18. June 2, 1994: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subversión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lenguaje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discurso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femenino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poesí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hoy. International Conference: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Censorship, Exile, and Marginality in Hispanic Literature from the XVIII Century until Today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Institute of Romance Studies,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6AE5450E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19. February 16, 1995: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: Questions of Identity: Cuban Literature Today. Sponsored by the Dept. of Romance Languages &amp; Literatures and the Black Studies Program at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Boston College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USA.</w:t>
      </w:r>
    </w:p>
    <w:p w14:paraId="78970CFD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20. February 20, 1995: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Keynote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: Location and Displacement: Cuban Poetry Post-1980.  International Film and Literature Series: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Dislocations: Shaping Cultural Identity in Exile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Sponsored by the Centre for Foreign Languages, Literatures, and Cultures,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Williams College,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Williamstown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Massachusetts, USA.</w:t>
      </w:r>
    </w:p>
    <w:p w14:paraId="55DA3D1F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21. June 9-10, 1995: Participated in the group session on Intercultural Competence. Part of the Conference on Language Studies in European Higher Education,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Stockholm University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Division of International Affairs. Organized by the European Commission, Stockholm University and the SIGMA Scientific Committee on Languages.</w:t>
      </w:r>
    </w:p>
    <w:p w14:paraId="3067A7CD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 xml:space="preserve">22. July 28-30, 1995: Un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acercamiento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obra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poética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José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Ángel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Valente,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rculo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Cultura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Panamericano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XV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Cultural de Verano,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Koubek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Center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Miami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139D3FA3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23. August 14-18, 1995: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discurso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histórico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obra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Matías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Montes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Huidobro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XIII International Symposium of Literature, on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Immigration and Emigration: Forced and Self-Exile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California State University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Dominguez Hills, Carson, CA [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Los Angeles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].</w:t>
      </w:r>
    </w:p>
    <w:p w14:paraId="129F13BA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24. October 10, 1995: From Tradition to Postmodernity: A Philosophical Approach to the Poetry of José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Ángel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Valente. Departmental Research Seminar,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Queen Mary, 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7BC4934B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25. October 19-21, 1995: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Reevaluación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representación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femenina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Mujer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sin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Edén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de Carmen Conde,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VI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Conferencia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Asociación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Literatura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Femenina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Hispánica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on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The Representation of Women in Hispanic Literature and Cinema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Barnard College, Columbia University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New York.</w:t>
      </w:r>
    </w:p>
    <w:p w14:paraId="3F53A473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26. March 19, 1999: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Discurso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social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fantasmagórico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narrativa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nicaragüense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los 90: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carne viva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de Conny Palacios,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Séptimo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Centroamericana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Universidad Americana de Managua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06D8A187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27. October 12, 1999: I speak of harmony. Whatever it is, / Give it back to the musicians: Postmodern Dystopia and Cultural Misreadings in Science and Philosophy, Departmental Research Seminar, QM,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3FB9720A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28. March 1-3, 2000: (In)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comunicación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distanciamiento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teatro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breve de Isidro Rodrí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 xml:space="preserve">guez Silva (Managua, 1956), Octavo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Centroamericana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(C.I.L.C.A.), Centro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Iberoamericano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Formación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Antigua,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Guatemala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4858B3BD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29. March 5-7, 2003: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Hacia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una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poética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fractal: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Percepción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fractal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de Conny Palacios. XI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Centroamericana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CENAC,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Ministerio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Cultura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Juventud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Deportes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San José,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Costa Rica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0DF425CA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30. July 9-12, 2003: The Role of Memory in (Dis)Locating the City: Negotiating the Articulation of National Identity under Censorship.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Arrabal's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Arquitecto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y 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Emperador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Asiria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Place, Memory, Identities: Australia, Spain and the 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 xml:space="preserve">New World, Second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Universitat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Barcelona-La Trobe University Conference.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La Trobe University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Melbourne, Australia.</w:t>
      </w:r>
    </w:p>
    <w:p w14:paraId="6A5A7ED6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31. July 17-19, 2003: Cultural Cyclothymia in the Face of Dystocia: (De)constructing a National Identity in Exile. The Cuban Case. The Poetics of Exile: An International Conference.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The University of Auckland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New Zealand.</w:t>
      </w:r>
    </w:p>
    <w:p w14:paraId="2CC0CA62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32. October 29-November 1, 2003: The Portrayal of the Cuban Exile and the Depiction of Cuban Identity in Three Transnational Films: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Cosas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que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dejé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La Habana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Reina y Rey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and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The Pérez Family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Panel: National Identity in a Transnational Setting: Cuban Films, Novels and Poetry. Fifth Cuban Research Institute Conference on Cuban and Cuban-American Studies,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Florida International University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Miami.</w:t>
      </w:r>
    </w:p>
    <w:p w14:paraId="7B20E7FE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33. July 23, 2006: El ritual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escamoteo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lo real.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rebelión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teatral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través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lenguaje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desván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los machos y 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sótano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las hembras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de Luis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Riaza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XXVI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Cultural de Verano,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rculo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Cultura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Panamericano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Institute for Cuban and Cuban-American Studies,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Miami.</w:t>
      </w:r>
    </w:p>
    <w:p w14:paraId="3870E5AC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34. August 1, 2006: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Criação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literária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Diálogo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com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Nélida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Piñon. </w:t>
      </w:r>
      <w:proofErr w:type="gram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One hour</w:t>
      </w:r>
      <w:proofErr w:type="gram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public, filmed interview with Brazilian novelist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Nélida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Piñon, X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ABRALIC,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UERJ, Rio de Janeiro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5E27CEA0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35. August 3, 2006: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Perspectivas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transnacionales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Poéticas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resistencia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creación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una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identidad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poesí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Reinaldo Arenas,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Choman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Hardi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Mahmud Darwish, X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ABRALIC,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UERJ, Rio de Janeiro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382EB37B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36. August 4, 2006: Los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múltiples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cortes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planaria: Identidad (trans)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los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cortes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transversales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o del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inxilio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X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ABRALIC,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UERJ, Rio de Janeiro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72A849FA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37. March 21, 2007: Censoring Performance: Spanish Theatre under Franco. Living Languages Taster Day,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Queen Mary, 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3D2AE2EC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38. March 28, 2007: Fernando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Arrabal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Luis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Riaza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contrapunteo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con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censura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franquista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Departmental Research Seminar, Hispanic Studies,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Queen Mary, 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31504F2D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39. June 21, 2007: (Re)structuring communities: The Cuban Nation in Exile, part of the session ˜The Eye of the Exile: Writing in the Exilic Space", 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>conference-festival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Writing Resistance: The Literature of Exile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organized by Exiled Writers Ink in association with English PEN and Amnesty International,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The Human Rights Action Centre,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70FA4A36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40. May 30, 2008: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silenciamiento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dramaturgia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femenina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durante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franquismo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El plan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de Manuela González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Haba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ante los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censores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II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Escritoras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compromiso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española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hispanoamericana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los siglos XX y XXI, 27-30 May 2008,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Saint Louis University, Madrid Campus, &amp; Universidad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Autónoma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de Madrid.</w:t>
      </w:r>
    </w:p>
    <w:p w14:paraId="4CFDE3CA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41. September 30, 2008: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 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Comunidades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manifestaciones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culturales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caso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Jornada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˜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Investigar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els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refugis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", organized by ERAPI (Equip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d'Investigació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Antropologia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dels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Processos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Identitaris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),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Institut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Català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 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d'Antropologia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; PLURICITY, Centre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Recerca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Governança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Risc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(GRISC),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Universitat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Autònoma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Barcelona &amp;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Universitat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Oberta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Catalunya. Location: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Institut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d'Estudis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Catalans (IEC),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Barcelona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4318A50F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42. October 23, 2008: Presentation and book launch of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Güegüense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al pie de Bobadilla: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Poemas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escogidos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poesía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nicaragüense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actual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Academia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Nicaragüense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Lengua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Asociación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Academias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Lengua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Española, Managua, Nicaragua.</w:t>
      </w:r>
    </w:p>
    <w:p w14:paraId="238100C6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43. October 31, 2008: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transculturación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pantalla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: Un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encuentro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polifónico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con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comunidad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cubana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˜Transcultural Encounters", Women in Spanish, Portuguese and Latin American Studies (WISPS) IX Annual Conference,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Dublin City University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31st Oct - 1st Nov 2008.</w:t>
      </w:r>
    </w:p>
    <w:p w14:paraId="27077AFB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44. November 21, 2008: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manipulación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imagen del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exiliado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cubano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través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del cine: 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desplazamiento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identidad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nacional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contexto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comunidades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migratorias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6e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Congrès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International du GRIMH, IMAGE et MANIPULATION, November 20-22, 2008, 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Université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de Lyon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(Lumière Lyon 2).</w:t>
      </w:r>
    </w:p>
    <w:p w14:paraId="6505BADC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45. November 24, 2008: School of Languages, Linguistics and Film Annual Lecture: The Enantiomorphic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Playtext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: Censorship and Performance in Spain under Franco,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Queen Mary, 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27DE754C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46. April 16, 2009,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problematización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contemporánea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Güegüense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metáfora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los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estudios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literarios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culturales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Nicaragua, 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>part of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Representaciones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guerra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y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paz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las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narrativas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centroamericanas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posguerra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Universidad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Centroamericana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José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Simeón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Cañas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(UCA, El Salvador)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sponsored by the UK-Latin America and the Caribbean Link Programme of the British Academy.</w:t>
      </w:r>
    </w:p>
    <w:p w14:paraId="1C46A340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47. April 18, 2009,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problematización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contemporánea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Güegüense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metáfora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los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estudios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literarios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culturales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Nicaragua, part of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Representaciones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guerra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y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paz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las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narrativas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centroamericanas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posguerra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Universidad Rafael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Landívar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Dirección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Posgrados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/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Departamento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Letras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Filosofí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/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Departamento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Intercambios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Relaciones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Académicas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Guatemala City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sponsored by the UK-Latin America and the Caribbean Link Programme of the British Academy.</w:t>
      </w:r>
    </w:p>
    <w:p w14:paraId="5CF1A265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48. July 24, 2009: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Partí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culas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azogue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Movilidad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desplazamientos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gnicos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Symposium "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Nuevas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formas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conocer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reconocer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los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exilios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europeos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americanos",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Derechos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Humanos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Siglo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XXI, 53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Congreso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Internacional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Americanistas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(Los pueblos americanos: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cambios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continuidades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construcción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propio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un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mundo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globalizado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),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Universidad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Iberoamericana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, Mexico City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3CEFD5DB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49. October 22, 2009: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Forging Community, Fabricating the Self: Cultural Memory and the Oral History of the Mariel Boatlift, Research Institute of Latin American Studies,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Liverpool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57EC123E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50. November 12, 2009: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Thinking About Academia Outside of the United States: Exploring Options in Great Britain,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Miami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Dept. of Modern Languages and Literatures.</w:t>
      </w:r>
    </w:p>
    <w:p w14:paraId="1684ACA4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51. April 15-17, 2010: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palimpsesto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urbano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memoria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histórica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narrativa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Erick Aguirre,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Liverpool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Part of the British Academy sponsored project on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Theme, Structure and Aesthetics in post-Civil War Central American narratives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7ADFDA6E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52. June 1, 2010,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Space as Ontological Marker: Forging Identities and Nationalities. The Cuban Context, International Symposium of Cuban Studies: Space and Nation in Poetry and Cinema,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Leicester.</w:t>
      </w:r>
    </w:p>
    <w:p w14:paraId="78CB9968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53.July 2, 2010, Propagating the Panopticon and Locating Otherness through Film: Contested Representations of the Cuban Emigration post-1959,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Crossings: 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lastRenderedPageBreak/>
        <w:t>The Nexus of Migration and Culture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Centre for the Study of Migration &amp; School of Languages, Linguistics and Film,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Queen Mary, University of London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35C916E7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54. August 18, 2010,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 Guest Speaker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 Panel: </w:t>
      </w:r>
      <w:hyperlink r:id="rId20" w:history="1">
        <w:r w:rsidRPr="00C57F80">
          <w:rPr>
            <w:rFonts w:ascii="Helvetica Neue" w:eastAsia="Times New Roman" w:hAnsi="Helvetica Neue" w:cs="Times New Roman"/>
            <w:color w:val="0C746A"/>
            <w:sz w:val="27"/>
            <w:szCs w:val="27"/>
            <w:u w:val="single"/>
          </w:rPr>
          <w:t>Explorations: The Exiled Voice. </w:t>
        </w:r>
        <w:r w:rsidRPr="00C57F80">
          <w:rPr>
            <w:rFonts w:ascii="Helvetica Neue" w:eastAsia="Times New Roman" w:hAnsi="Helvetica Neue" w:cs="Times New Roman"/>
            <w:b/>
            <w:bCs/>
            <w:color w:val="0C746A"/>
            <w:sz w:val="27"/>
            <w:szCs w:val="27"/>
            <w:u w:val="single"/>
          </w:rPr>
          <w:t>Edinburgh International Festival</w:t>
        </w:r>
      </w:hyperlink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(in association with the British Council).</w:t>
      </w:r>
    </w:p>
    <w:p w14:paraId="7E8079F3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55. September 23-25, 2010: The Censor as Implied Reader: Irreverent Language, Mimetic and Semiotic Representations in Spain under Franco, for the conference: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Art made tongue-tied by Authority: Theatre Censorship around the World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Royal Irish Academy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Academy House, Dublin.</w:t>
      </w:r>
    </w:p>
    <w:p w14:paraId="21D35DE9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56. December 16-17, 2010: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Percepción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fractal: Memoria y trauma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obra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Conny Palacios, part of the Colloquium / European Workshop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F(r)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icciones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vida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: Trauma,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memoria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convivencia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las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literaturas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hispanoamericanas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Potsdam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Germany.</w:t>
      </w:r>
    </w:p>
    <w:p w14:paraId="44C66639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57. June 16-17, 2011: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Conducta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impropia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ante las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tretas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poder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De la UMAP al CENESEX.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Tensiones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sociales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discurso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lmico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Cuba, part of the International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Symposium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Reflexiones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género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torno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al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siglo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XXI: Del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texto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a la imagen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Centro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Ciencias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Humanas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Sociales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Consejo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Superior de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Investigaciones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Cientí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softHyphen/>
        <w:t>ficas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, Madrid.</w:t>
      </w:r>
    </w:p>
    <w:p w14:paraId="0A4C637D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58. July 15-20, 2012: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emigración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través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cine: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Diálogos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interculturales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part of the Symposium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In Dialogue with the Other: the Impact of the Cuban Migration post-1959 in Literature, Art and Film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54 International Congress of Americanists "Building Dialogues in the Americas", Vienna, Austria. Organized by the University of Vienna (conference venue), the Austrian Latin America Institute and the Museum of Ethnology (Vienna).</w:t>
      </w:r>
    </w:p>
    <w:p w14:paraId="2F917087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59. March 23, 2018: '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Austrias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por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Borbones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: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mundo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alucinante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de Reinaldo Arenas. Pura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pornografía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ante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censura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franquista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'. Part of the panel on Cuban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Corporealities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Association of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Hispanists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of Great Britain and Ireland,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Leeds, UK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7996B4C5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60. June 4th, 2018: 'La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representación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otredad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el cine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compañeros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ciudadanos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otras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comunidades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partir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1959', V International Congress of the Italian Association of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Iberoamerican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Studies, "América 1492-2018: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relato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un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continente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", </w:t>
      </w:r>
      <w:proofErr w:type="spellStart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Università</w:t>
      </w:r>
      <w:proofErr w:type="spellEnd"/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 Ca' Foscari Venezia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Italy.</w:t>
      </w:r>
    </w:p>
    <w:p w14:paraId="25A1DF95" w14:textId="3B16C25A" w:rsid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 xml:space="preserve">61. July 15-20, 2018: 'El cine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cubano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heterotopía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heterocronía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y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comunidad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', part of the symposium on cultural studies '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Heterotopías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Fronteras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Resistencia Cultural', International Congress of Americanists, 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University of Salamanca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Spain.</w:t>
      </w:r>
    </w:p>
    <w:p w14:paraId="734E3CF6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62626" w:themeColor="text1" w:themeTint="D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262626" w:themeColor="text1" w:themeTint="D9"/>
          <w:sz w:val="27"/>
          <w:szCs w:val="27"/>
        </w:rPr>
        <w:t xml:space="preserve">62.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January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28th, 2019: '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Contemporary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Hispanic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Caribbean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Poetry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',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sponsored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by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Alba Londres,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the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Arts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Council, &amp;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the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Centre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for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Poetry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, </w:t>
      </w:r>
      <w:r w:rsidRPr="00C57F80">
        <w:rPr>
          <w:rFonts w:ascii="Helvetica Neue" w:hAnsi="Helvetica Neue" w:cs="Calibri"/>
          <w:b/>
          <w:color w:val="262626" w:themeColor="text1" w:themeTint="D9"/>
          <w:sz w:val="27"/>
          <w:szCs w:val="27"/>
          <w:lang w:val="es-ES_tradnl"/>
        </w:rPr>
        <w:t>QMUL</w:t>
      </w:r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.</w:t>
      </w:r>
    </w:p>
    <w:p w14:paraId="68BE5375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62626" w:themeColor="text1" w:themeTint="D9"/>
          <w:sz w:val="27"/>
          <w:szCs w:val="27"/>
        </w:rPr>
      </w:pPr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63.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January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31st, 2019: In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Conversation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with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photographer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and film director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Margarida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Cardoso and Ros Gray (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Goldsmiths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), as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part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of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the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"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Camões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Annual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Lecture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—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Filming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a Postcolonial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Sense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of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Identity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: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Blurred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Images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between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Memory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and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Forgetfulness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—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Margarida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Cardoso", </w:t>
      </w:r>
      <w:r w:rsidRPr="00C57F80">
        <w:rPr>
          <w:rFonts w:ascii="Helvetica Neue" w:hAnsi="Helvetica Neue" w:cs="Times New Roman"/>
          <w:b/>
          <w:bCs/>
          <w:color w:val="262626" w:themeColor="text1" w:themeTint="D9"/>
          <w:spacing w:val="8"/>
          <w:sz w:val="27"/>
          <w:szCs w:val="27"/>
        </w:rPr>
        <w:t>Hitchcock Cinema, QMUL.</w:t>
      </w:r>
    </w:p>
    <w:p w14:paraId="12ED06CC" w14:textId="6ECA7A2F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62626" w:themeColor="text1" w:themeTint="D9"/>
          <w:sz w:val="27"/>
          <w:szCs w:val="27"/>
        </w:rPr>
      </w:pPr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64. April 17th, 2019.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Guest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 </w:t>
      </w:r>
      <w:proofErr w:type="spellStart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>Lecture</w:t>
      </w:r>
      <w:proofErr w:type="spellEnd"/>
      <w:r w:rsidRPr="00C57F80">
        <w:rPr>
          <w:rFonts w:ascii="Helvetica Neue" w:hAnsi="Helvetica Neue" w:cs="Calibri"/>
          <w:color w:val="262626" w:themeColor="text1" w:themeTint="D9"/>
          <w:sz w:val="27"/>
          <w:szCs w:val="27"/>
          <w:lang w:val="es-ES_tradnl"/>
        </w:rPr>
        <w:t xml:space="preserve">: </w:t>
      </w:r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“Reinaldo Arenas ante el poder en dos contextos de censura: Cuba y España”, Cuban </w:t>
      </w:r>
      <w:proofErr w:type="spellStart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Research</w:t>
      </w:r>
      <w:proofErr w:type="spellEnd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 </w:t>
      </w:r>
      <w:proofErr w:type="spellStart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Institute</w:t>
      </w:r>
      <w:proofErr w:type="spellEnd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, Steven J. Green </w:t>
      </w:r>
      <w:proofErr w:type="spellStart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School</w:t>
      </w:r>
      <w:proofErr w:type="spellEnd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 </w:t>
      </w:r>
      <w:proofErr w:type="spellStart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of</w:t>
      </w:r>
      <w:proofErr w:type="spellEnd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 International and Public Affairs, </w:t>
      </w:r>
      <w:proofErr w:type="spellStart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co-sponsored</w:t>
      </w:r>
      <w:proofErr w:type="spellEnd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 </w:t>
      </w:r>
      <w:proofErr w:type="spellStart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by</w:t>
      </w:r>
      <w:proofErr w:type="spellEnd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 </w:t>
      </w:r>
      <w:proofErr w:type="spellStart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the</w:t>
      </w:r>
      <w:proofErr w:type="spellEnd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 FIU Cuban American </w:t>
      </w:r>
      <w:proofErr w:type="spellStart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Student</w:t>
      </w:r>
      <w:proofErr w:type="spellEnd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 </w:t>
      </w:r>
      <w:proofErr w:type="spellStart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Association</w:t>
      </w:r>
      <w:proofErr w:type="spellEnd"/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 xml:space="preserve"> (CASA), </w:t>
      </w:r>
      <w:r w:rsidRPr="00C57F80">
        <w:rPr>
          <w:rFonts w:ascii="Helvetica Neue" w:hAnsi="Helvetica Neue" w:cs="AppleSystemUIFont"/>
          <w:b/>
          <w:color w:val="262626" w:themeColor="text1" w:themeTint="D9"/>
          <w:sz w:val="27"/>
          <w:szCs w:val="27"/>
          <w:lang w:val="es-ES"/>
        </w:rPr>
        <w:t xml:space="preserve">Florida International </w:t>
      </w:r>
      <w:proofErr w:type="spellStart"/>
      <w:r w:rsidRPr="00C57F80">
        <w:rPr>
          <w:rFonts w:ascii="Helvetica Neue" w:hAnsi="Helvetica Neue" w:cs="AppleSystemUIFont"/>
          <w:b/>
          <w:color w:val="262626" w:themeColor="text1" w:themeTint="D9"/>
          <w:sz w:val="27"/>
          <w:szCs w:val="27"/>
          <w:lang w:val="es-ES"/>
        </w:rPr>
        <w:t>University</w:t>
      </w:r>
      <w:proofErr w:type="spellEnd"/>
      <w:r w:rsidRPr="00C57F80">
        <w:rPr>
          <w:rFonts w:ascii="Helvetica Neue" w:hAnsi="Helvetica Neue" w:cs="AppleSystemUIFont"/>
          <w:b/>
          <w:color w:val="262626" w:themeColor="text1" w:themeTint="D9"/>
          <w:sz w:val="27"/>
          <w:szCs w:val="27"/>
          <w:lang w:val="es-ES"/>
        </w:rPr>
        <w:t>, Miami</w:t>
      </w:r>
      <w:r w:rsidRPr="00C57F80">
        <w:rPr>
          <w:rFonts w:ascii="Helvetica Neue" w:hAnsi="Helvetica Neue" w:cs="AppleSystemUIFont"/>
          <w:color w:val="262626" w:themeColor="text1" w:themeTint="D9"/>
          <w:sz w:val="27"/>
          <w:szCs w:val="27"/>
          <w:lang w:val="es-ES"/>
        </w:rPr>
        <w:t>.</w:t>
      </w:r>
    </w:p>
    <w:p w14:paraId="19DDBFFC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</w:p>
    <w:p w14:paraId="4E0B0DE7" w14:textId="5827DB6C" w:rsidR="00C57F80" w:rsidRPr="00C57F80" w:rsidRDefault="009B4AB9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 xml:space="preserve">Selection of </w:t>
      </w:r>
      <w:r w:rsidR="00C57F80"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Poems included in anthologies, and special collections (including translations from Spanish into English, Chinese, Galician and Romanian), published since 2002:</w:t>
      </w:r>
    </w:p>
    <w:p w14:paraId="1921284B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proofErr w:type="spellStart"/>
      <w:r w:rsidRPr="00BF7A7E">
        <w:rPr>
          <w:rFonts w:ascii="Helvetica Neue" w:eastAsia="Times New Roman" w:hAnsi="Helvetica Neue" w:cs="Times New Roman"/>
          <w:bCs/>
          <w:i/>
          <w:iCs/>
          <w:color w:val="393F49"/>
          <w:sz w:val="27"/>
          <w:szCs w:val="27"/>
        </w:rPr>
        <w:t>Antolog</w:t>
      </w:r>
      <w:r w:rsidRPr="00BF7A7E">
        <w:rPr>
          <w:rFonts w:ascii="Helvetica Neue" w:eastAsia="Times New Roman" w:hAnsi="Helvetica Neue" w:cs="Times New Roman"/>
          <w:bCs/>
          <w:i/>
          <w:iCs/>
          <w:color w:val="393F49"/>
          <w:sz w:val="27"/>
          <w:szCs w:val="27"/>
        </w:rPr>
        <w:softHyphen/>
        <w:t>ía</w:t>
      </w:r>
      <w:proofErr w:type="spellEnd"/>
      <w:r w:rsidRPr="00BF7A7E">
        <w:rPr>
          <w:rFonts w:ascii="Helvetica Neue" w:eastAsia="Times New Roman" w:hAnsi="Helvetica Neue" w:cs="Times New Roman"/>
          <w:bCs/>
          <w:i/>
          <w:iCs/>
          <w:color w:val="393F49"/>
          <w:sz w:val="27"/>
          <w:szCs w:val="27"/>
        </w:rPr>
        <w:t xml:space="preserve"> de la </w:t>
      </w:r>
      <w:proofErr w:type="spellStart"/>
      <w:r w:rsidRPr="00BF7A7E">
        <w:rPr>
          <w:rFonts w:ascii="Helvetica Neue" w:eastAsia="Times New Roman" w:hAnsi="Helvetica Neue" w:cs="Times New Roman"/>
          <w:bCs/>
          <w:i/>
          <w:iCs/>
          <w:color w:val="393F49"/>
          <w:sz w:val="27"/>
          <w:szCs w:val="27"/>
        </w:rPr>
        <w:t>poesí</w:t>
      </w:r>
      <w:r w:rsidRPr="00BF7A7E">
        <w:rPr>
          <w:rFonts w:ascii="Helvetica Neue" w:eastAsia="Times New Roman" w:hAnsi="Helvetica Neue" w:cs="Times New Roman"/>
          <w:bCs/>
          <w:i/>
          <w:iCs/>
          <w:color w:val="393F49"/>
          <w:sz w:val="27"/>
          <w:szCs w:val="27"/>
        </w:rPr>
        <w:softHyphen/>
        <w:t>a</w:t>
      </w:r>
      <w:proofErr w:type="spellEnd"/>
      <w:r w:rsidRPr="00BF7A7E">
        <w:rPr>
          <w:rFonts w:ascii="Helvetica Neue" w:eastAsia="Times New Roman" w:hAnsi="Helvetica Neue" w:cs="Times New Roman"/>
          <w:bCs/>
          <w:i/>
          <w:iCs/>
          <w:color w:val="393F49"/>
          <w:sz w:val="27"/>
          <w:szCs w:val="27"/>
        </w:rPr>
        <w:t xml:space="preserve"> </w:t>
      </w:r>
      <w:proofErr w:type="spellStart"/>
      <w:r w:rsidRPr="00BF7A7E">
        <w:rPr>
          <w:rFonts w:ascii="Helvetica Neue" w:eastAsia="Times New Roman" w:hAnsi="Helvetica Neue" w:cs="Times New Roman"/>
          <w:bCs/>
          <w:i/>
          <w:iCs/>
          <w:color w:val="393F49"/>
          <w:sz w:val="27"/>
          <w:szCs w:val="27"/>
        </w:rPr>
        <w:t>cósmica</w:t>
      </w:r>
      <w:proofErr w:type="spellEnd"/>
      <w:r w:rsidRPr="00BF7A7E">
        <w:rPr>
          <w:rFonts w:ascii="Helvetica Neue" w:eastAsia="Times New Roman" w:hAnsi="Helvetica Neue" w:cs="Times New Roman"/>
          <w:bCs/>
          <w:i/>
          <w:iCs/>
          <w:color w:val="393F49"/>
          <w:sz w:val="27"/>
          <w:szCs w:val="27"/>
        </w:rPr>
        <w:t xml:space="preserve"> </w:t>
      </w:r>
      <w:proofErr w:type="spellStart"/>
      <w:r w:rsidRPr="00BF7A7E">
        <w:rPr>
          <w:rFonts w:ascii="Helvetica Neue" w:eastAsia="Times New Roman" w:hAnsi="Helvetica Neue" w:cs="Times New Roman"/>
          <w:bCs/>
          <w:i/>
          <w:iCs/>
          <w:color w:val="393F49"/>
          <w:sz w:val="27"/>
          <w:szCs w:val="27"/>
        </w:rPr>
        <w:t>cubana</w:t>
      </w:r>
      <w:proofErr w:type="spellEnd"/>
      <w:r w:rsidRPr="00BF7A7E">
        <w:rPr>
          <w:rFonts w:ascii="Helvetica Neue" w:eastAsia="Times New Roman" w:hAnsi="Helvetica Neue" w:cs="Times New Roman"/>
          <w:bCs/>
          <w:color w:val="393F49"/>
          <w:sz w:val="27"/>
          <w:szCs w:val="27"/>
        </w:rPr>
        <w:t>, ed.</w:t>
      </w:r>
      <w:r w:rsidRPr="00C57F80">
        <w:rPr>
          <w:rFonts w:ascii="Helvetica Neue" w:eastAsia="Times New Roman" w:hAnsi="Helvetica Neue" w:cs="Times New Roman"/>
          <w:b/>
          <w:bCs/>
          <w:color w:val="393F49"/>
          <w:sz w:val="27"/>
          <w:szCs w:val="27"/>
        </w:rPr>
        <w:t> </w:t>
      </w:r>
      <w:proofErr w:type="spellStart"/>
      <w:r w:rsidRPr="00BF7A7E">
        <w:rPr>
          <w:rFonts w:ascii="Helvetica Neue" w:eastAsia="Times New Roman" w:hAnsi="Helvetica Neue" w:cs="Times New Roman"/>
          <w:iCs/>
          <w:color w:val="393F49"/>
          <w:sz w:val="27"/>
          <w:szCs w:val="27"/>
        </w:rPr>
        <w:t>Fredo</w:t>
      </w:r>
      <w:proofErr w:type="spellEnd"/>
      <w:r w:rsidRPr="00BF7A7E">
        <w:rPr>
          <w:rFonts w:ascii="Helvetica Neue" w:eastAsia="Times New Roman" w:hAnsi="Helvetica Neue" w:cs="Times New Roman"/>
          <w:iCs/>
          <w:color w:val="393F49"/>
          <w:sz w:val="27"/>
          <w:szCs w:val="27"/>
        </w:rPr>
        <w:t xml:space="preserve"> Arias de la Canal, vol 3 (Mexico, D.F.: 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Frente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Afirmación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Hispanista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2002).</w:t>
      </w:r>
    </w:p>
    <w:p w14:paraId="281382C4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"El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destierro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la iguana", "La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promesa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", "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tu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cuerpo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postrado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altar", "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Supervivencia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Damocles", "La luz", "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Fuimos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desertores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circo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", in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Como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Ángeles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llamas: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Algunas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voces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latinoamericanas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siglo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XX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ed. José Guillermo Vargas (Lima: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Maribelina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Casa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Poeta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Peruano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2004). ISBN: 9972-685-21-7.</w:t>
      </w:r>
    </w:p>
    <w:p w14:paraId="0F8C518D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Dolor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ausencias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", "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Abriolar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el amor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cual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vela,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tras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viaje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", in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Los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ángeles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también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cantan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Poesía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17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naciones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romance con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música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ed. José Guillermo Vargas (Lima: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Maribelina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Casa del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Poeta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Peruano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2006), p. 29.</w:t>
      </w:r>
    </w:p>
    <w:p w14:paraId="1521587B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Poetry selection in </w:t>
      </w:r>
      <w:hyperlink r:id="rId21" w:history="1">
        <w:r w:rsidRPr="00C57F80">
          <w:rPr>
            <w:rFonts w:ascii="Helvetica Neue" w:eastAsia="Times New Roman" w:hAnsi="Helvetica Neue" w:cs="Times New Roman"/>
            <w:i/>
            <w:iCs/>
            <w:color w:val="0C746A"/>
            <w:sz w:val="27"/>
            <w:szCs w:val="27"/>
            <w:u w:val="single"/>
          </w:rPr>
          <w:t>Hispanic Poetry Review, 7.1</w:t>
        </w:r>
      </w:hyperlink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(April 2007) (Texas A &amp; M University), special issue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Pegasos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dos siglos: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Poesía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Kentucky 1977-2007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edited by Prof. Edward Stanton,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introd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Enrico Mario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Santí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, pp. 71-74.</w:t>
      </w:r>
    </w:p>
    <w:p w14:paraId="3B4C1A62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>Fomos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desertores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circo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Ramón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Cabanillas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Enrí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softHyphen/>
        <w:t>quez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Homenaxe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dos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centros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ensino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do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Salnés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 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(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Cambados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Pontevedra: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Asociación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Ensinantes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Salnés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-CANDEA &amp;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Consellería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Cultura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Deportes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Xunta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Galicia, 2009), p. 102.</w:t>
      </w:r>
    </w:p>
    <w:p w14:paraId="719D082D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"We Were Deserters from the Circus" (English tr. by Parvati Nair), "Al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volver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" and "Camino al Medio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Oriente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por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confusos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senderos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", translated into Romanian by Carolina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Ilica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and Dumitru M. Ion,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Poesys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13- 1001 de 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Nopți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Antologia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Festivalului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Internațional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Nopțile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Poezie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Curtea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Argeş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(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Bucarest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: International Academy Orient-Occident, 2009), pp. 276-85.</w:t>
      </w:r>
    </w:p>
    <w:p w14:paraId="304F99BD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"Un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refuxio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para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nós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 and "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Habitamos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o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intersticio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", in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Memoria /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Relatos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íntimos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catalogue by Galician painters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Saúl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Otero and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Xandre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Otero (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Vilagarcí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Arousa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Consello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Vilagarcí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Arousa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2010),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unpag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The first poem accompanies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Saúl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Otero's work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Camiño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traxectoria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 and the second poem accompanies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Xandre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Otero's painting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Cidade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do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Mediterráneo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78C9B702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"Arbor vitae",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Antología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poesía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cubana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del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exilio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, ed. Odette Alonso (Valencia: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Aduana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Vieja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2011), pp. 127-28.</w:t>
      </w:r>
    </w:p>
    <w:p w14:paraId="6D7EAF46" w14:textId="0025D507" w:rsid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"We Were Deserters from the Circus" and "The Bows Were Shipwrecked Sunken in Time", in English and Chinese translations, 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The World Poets Quarterly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, Vol. 64, November 8, 2011, pp. 10-11.</w:t>
      </w:r>
    </w:p>
    <w:p w14:paraId="466A2B6F" w14:textId="47F7525F" w:rsidR="001D63AF" w:rsidRDefault="001D63AF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"</w:t>
      </w:r>
      <w:proofErr w:type="spellStart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Somos</w:t>
      </w:r>
      <w:proofErr w:type="spellEnd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los </w:t>
      </w:r>
      <w:proofErr w:type="spellStart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habitantes</w:t>
      </w:r>
      <w:proofErr w:type="spellEnd"/>
      <w:r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de Chagos", 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translated into Romanian by Carolina 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Ilica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and Dumitru M. Ion, 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Poesys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r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2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3</w:t>
      </w:r>
      <w:r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, </w:t>
      </w:r>
      <w:r>
        <w:rPr>
          <w:rFonts w:ascii="Helvetica Neue" w:eastAsia="Times New Roman" w:hAnsi="Helvetica Neue" w:cs="Times New Roman"/>
          <w:iCs/>
          <w:color w:val="393F49"/>
          <w:sz w:val="27"/>
          <w:szCs w:val="27"/>
        </w:rPr>
        <w:t>vol 1,</w:t>
      </w:r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Antologia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Festivalului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Internațional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Nopțile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Poezie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la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Curtea</w:t>
      </w:r>
      <w:proofErr w:type="spellEnd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 xml:space="preserve"> de </w:t>
      </w:r>
      <w:proofErr w:type="spellStart"/>
      <w:r w:rsidRPr="00C57F80">
        <w:rPr>
          <w:rFonts w:ascii="Helvetica Neue" w:eastAsia="Times New Roman" w:hAnsi="Helvetica Neue" w:cs="Times New Roman"/>
          <w:i/>
          <w:iCs/>
          <w:color w:val="393F49"/>
          <w:sz w:val="27"/>
          <w:szCs w:val="27"/>
        </w:rPr>
        <w:t>Argeş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 (</w:t>
      </w:r>
      <w:proofErr w:type="spellStart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Bucarest</w:t>
      </w:r>
      <w:proofErr w:type="spellEnd"/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: International Academy Orient-Occident, 20</w:t>
      </w:r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1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9), pp. 2</w:t>
      </w:r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64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-</w:t>
      </w:r>
      <w:r>
        <w:rPr>
          <w:rFonts w:ascii="Helvetica Neue" w:eastAsia="Times New Roman" w:hAnsi="Helvetica Neue" w:cs="Times New Roman"/>
          <w:color w:val="393F49"/>
          <w:sz w:val="27"/>
          <w:szCs w:val="27"/>
        </w:rPr>
        <w:t>7</w:t>
      </w:r>
      <w:r w:rsidRPr="00C57F80">
        <w:rPr>
          <w:rFonts w:ascii="Helvetica Neue" w:eastAsia="Times New Roman" w:hAnsi="Helvetica Neue" w:cs="Times New Roman"/>
          <w:color w:val="393F49"/>
          <w:sz w:val="27"/>
          <w:szCs w:val="27"/>
        </w:rPr>
        <w:t>5.</w:t>
      </w:r>
    </w:p>
    <w:p w14:paraId="216BD1DA" w14:textId="3FEA1D27" w:rsidR="00CB1265" w:rsidRPr="001537EC" w:rsidRDefault="00CB1265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404040" w:themeColor="text1" w:themeTint="BF"/>
          <w:sz w:val="27"/>
          <w:szCs w:val="27"/>
        </w:rPr>
      </w:pPr>
      <w:r w:rsidRPr="001537EC">
        <w:rPr>
          <w:rFonts w:ascii="Helvetica Neue" w:eastAsia="Times New Roman" w:hAnsi="Helvetica Neue" w:cs="Times New Roman"/>
          <w:color w:val="404040" w:themeColor="text1" w:themeTint="BF"/>
          <w:sz w:val="27"/>
          <w:szCs w:val="27"/>
        </w:rPr>
        <w:t xml:space="preserve">Poetry selection in Spanish and English translation, </w:t>
      </w:r>
      <w:r w:rsidRPr="001537EC">
        <w:rPr>
          <w:rFonts w:ascii="Helvetica Neue" w:eastAsia="Times New Roman" w:hAnsi="Helvetica Neue" w:cs="Times New Roman"/>
          <w:i/>
          <w:color w:val="404040" w:themeColor="text1" w:themeTint="BF"/>
          <w:sz w:val="27"/>
          <w:szCs w:val="27"/>
        </w:rPr>
        <w:t xml:space="preserve">La </w:t>
      </w:r>
      <w:proofErr w:type="spellStart"/>
      <w:r w:rsidRPr="001537EC">
        <w:rPr>
          <w:rFonts w:ascii="Helvetica Neue" w:eastAsia="Times New Roman" w:hAnsi="Helvetica Neue" w:cs="Times New Roman"/>
          <w:i/>
          <w:color w:val="404040" w:themeColor="text1" w:themeTint="BF"/>
          <w:sz w:val="27"/>
          <w:szCs w:val="27"/>
        </w:rPr>
        <w:t>Crátera</w:t>
      </w:r>
      <w:proofErr w:type="spellEnd"/>
      <w:r w:rsidRPr="001537EC">
        <w:rPr>
          <w:rFonts w:ascii="Helvetica Neue" w:eastAsia="Times New Roman" w:hAnsi="Helvetica Neue" w:cs="Times New Roman"/>
          <w:i/>
          <w:color w:val="404040" w:themeColor="text1" w:themeTint="BF"/>
          <w:sz w:val="27"/>
          <w:szCs w:val="27"/>
        </w:rPr>
        <w:t xml:space="preserve"> de </w:t>
      </w:r>
      <w:proofErr w:type="spellStart"/>
      <w:r w:rsidRPr="001537EC">
        <w:rPr>
          <w:rFonts w:ascii="Helvetica Neue" w:eastAsia="Times New Roman" w:hAnsi="Helvetica Neue" w:cs="Times New Roman"/>
          <w:i/>
          <w:color w:val="404040" w:themeColor="text1" w:themeTint="BF"/>
          <w:sz w:val="27"/>
          <w:szCs w:val="27"/>
        </w:rPr>
        <w:t>Ártemis</w:t>
      </w:r>
      <w:proofErr w:type="spellEnd"/>
      <w:r w:rsidRPr="001537EC">
        <w:rPr>
          <w:rFonts w:ascii="Helvetica Neue" w:eastAsia="Times New Roman" w:hAnsi="Helvetica Neue" w:cs="Times New Roman"/>
          <w:color w:val="404040" w:themeColor="text1" w:themeTint="BF"/>
          <w:sz w:val="27"/>
          <w:szCs w:val="27"/>
        </w:rPr>
        <w:t xml:space="preserve">, 2019: </w:t>
      </w:r>
      <w:hyperlink r:id="rId22" w:history="1">
        <w:r w:rsidR="007126F5" w:rsidRPr="007126F5">
          <w:rPr>
            <w:rStyle w:val="Hyperlink"/>
            <w:rFonts w:ascii="Helvetica Neue" w:eastAsia="Times New Roman" w:hAnsi="Helvetica Neue" w:cs="Times New Roman"/>
            <w:sz w:val="27"/>
            <w:szCs w:val="27"/>
          </w:rPr>
          <w:t>https://www.artemispoesia.com/?cat=209</w:t>
        </w:r>
      </w:hyperlink>
    </w:p>
    <w:p w14:paraId="23D34763" w14:textId="7C9F7FA7" w:rsidR="001537EC" w:rsidRPr="001537EC" w:rsidRDefault="001537EC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404040" w:themeColor="text1" w:themeTint="BF"/>
          <w:sz w:val="27"/>
          <w:szCs w:val="27"/>
        </w:rPr>
      </w:pPr>
      <w:r w:rsidRPr="001537EC">
        <w:rPr>
          <w:rFonts w:ascii="Helvetica Neue" w:eastAsia="Times New Roman" w:hAnsi="Helvetica Neue" w:cs="Times New Roman"/>
          <w:color w:val="404040" w:themeColor="text1" w:themeTint="BF"/>
          <w:sz w:val="27"/>
          <w:szCs w:val="27"/>
        </w:rPr>
        <w:t xml:space="preserve">"Between Classes, Races and Borders", tr. Parvati Nair, </w:t>
      </w:r>
      <w:r w:rsidRPr="00BF7A7E">
        <w:rPr>
          <w:rFonts w:ascii="Helvetica Neue" w:eastAsia="Times New Roman" w:hAnsi="Helvetica Neue" w:cs="Times New Roman"/>
          <w:i/>
          <w:color w:val="404040" w:themeColor="text1" w:themeTint="BF"/>
          <w:sz w:val="27"/>
          <w:szCs w:val="27"/>
        </w:rPr>
        <w:t>Exiled Ink</w:t>
      </w:r>
      <w:r w:rsidRPr="001537EC">
        <w:rPr>
          <w:rFonts w:ascii="Helvetica Neue" w:eastAsia="Times New Roman" w:hAnsi="Helvetica Neue" w:cs="Times New Roman"/>
          <w:color w:val="404040" w:themeColor="text1" w:themeTint="BF"/>
          <w:sz w:val="27"/>
          <w:szCs w:val="27"/>
        </w:rPr>
        <w:t xml:space="preserve"> e-mag, issue 3 (</w:t>
      </w:r>
      <w:r w:rsidRPr="00BF7A7E">
        <w:rPr>
          <w:rFonts w:ascii="Helvetica Neue" w:eastAsia="Times New Roman" w:hAnsi="Helvetica Neue" w:cs="Times New Roman"/>
          <w:i/>
          <w:color w:val="404040" w:themeColor="text1" w:themeTint="BF"/>
          <w:sz w:val="27"/>
          <w:szCs w:val="27"/>
        </w:rPr>
        <w:t>Resistance</w:t>
      </w:r>
      <w:r w:rsidRPr="001537EC">
        <w:rPr>
          <w:rFonts w:ascii="Helvetica Neue" w:eastAsia="Times New Roman" w:hAnsi="Helvetica Neue" w:cs="Times New Roman"/>
          <w:color w:val="404040" w:themeColor="text1" w:themeTint="BF"/>
          <w:sz w:val="27"/>
          <w:szCs w:val="27"/>
        </w:rPr>
        <w:t xml:space="preserve">), 2019: </w:t>
      </w:r>
      <w:hyperlink r:id="rId23" w:history="1">
        <w:r w:rsidRPr="001537EC">
          <w:rPr>
            <w:rStyle w:val="Hyperlink"/>
            <w:rFonts w:ascii="Helvetica Neue" w:eastAsia="Times New Roman" w:hAnsi="Helvetica Neue" w:cs="Times New Roman"/>
            <w:color w:val="404040" w:themeColor="text1" w:themeTint="BF"/>
            <w:sz w:val="27"/>
            <w:szCs w:val="27"/>
          </w:rPr>
          <w:t>https://www.exiledwriters.co.uk/wp-content/uploads/2019/12/exiled-3.pdf</w:t>
        </w:r>
      </w:hyperlink>
    </w:p>
    <w:p w14:paraId="000809CF" w14:textId="4ABA24C7" w:rsidR="0034440B" w:rsidRPr="0034440B" w:rsidRDefault="0034440B" w:rsidP="0034440B">
      <w:pPr>
        <w:suppressAutoHyphens/>
        <w:jc w:val="both"/>
        <w:rPr>
          <w:rFonts w:ascii="Helvetica Neue" w:hAnsi="Helvetica Neue" w:cs="Times New Roman"/>
          <w:color w:val="404040" w:themeColor="text1" w:themeTint="BF"/>
          <w:sz w:val="27"/>
          <w:szCs w:val="27"/>
        </w:rPr>
      </w:pPr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"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Fuimos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desertores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del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circo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", "Sin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metamorfosis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posible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", "Si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iguales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empezáramos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el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viaje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de la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vida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", "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Simiente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de la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diáspora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, los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granos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del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exilio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", "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Cuando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es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preciso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abandonar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una ciudad", "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Somo</w:t>
      </w:r>
      <w:r>
        <w:rPr>
          <w:rFonts w:ascii="Helvetica Neue" w:hAnsi="Helvetica Neue" w:cs="Times New Roman"/>
          <w:color w:val="404040" w:themeColor="text1" w:themeTint="BF"/>
          <w:sz w:val="27"/>
          <w:szCs w:val="27"/>
        </w:rPr>
        <w:t>s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los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habitantes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de </w:t>
      </w:r>
      <w:proofErr w:type="spellStart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Chagos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", </w:t>
      </w:r>
      <w:proofErr w:type="spellStart"/>
      <w:r w:rsidRPr="0034440B">
        <w:rPr>
          <w:rFonts w:ascii="Helvetica Neue" w:hAnsi="Helvetica Neue" w:cs="Times New Roman"/>
          <w:i/>
          <w:color w:val="404040" w:themeColor="text1" w:themeTint="BF"/>
          <w:sz w:val="27"/>
          <w:szCs w:val="27"/>
        </w:rPr>
        <w:t>Revista</w:t>
      </w:r>
      <w:proofErr w:type="spellEnd"/>
      <w:r w:rsidRPr="0034440B">
        <w:rPr>
          <w:rFonts w:ascii="Helvetica Neue" w:hAnsi="Helvetica Neue" w:cs="Times New Roman"/>
          <w:i/>
          <w:color w:val="404040" w:themeColor="text1" w:themeTint="BF"/>
          <w:sz w:val="27"/>
          <w:szCs w:val="27"/>
        </w:rPr>
        <w:t xml:space="preserve"> </w:t>
      </w:r>
      <w:proofErr w:type="spellStart"/>
      <w:r w:rsidRPr="0034440B">
        <w:rPr>
          <w:rFonts w:ascii="Helvetica Neue" w:hAnsi="Helvetica Neue" w:cs="Times New Roman"/>
          <w:i/>
          <w:color w:val="404040" w:themeColor="text1" w:themeTint="BF"/>
          <w:sz w:val="27"/>
          <w:szCs w:val="27"/>
        </w:rPr>
        <w:t>Literaria</w:t>
      </w:r>
      <w:proofErr w:type="spellEnd"/>
      <w:r w:rsidRPr="0034440B">
        <w:rPr>
          <w:rFonts w:ascii="Helvetica Neue" w:hAnsi="Helvetica Neue" w:cs="Times New Roman"/>
          <w:i/>
          <w:color w:val="404040" w:themeColor="text1" w:themeTint="BF"/>
          <w:sz w:val="27"/>
          <w:szCs w:val="27"/>
        </w:rPr>
        <w:t xml:space="preserve"> </w:t>
      </w:r>
      <w:proofErr w:type="spellStart"/>
      <w:r w:rsidRPr="0034440B">
        <w:rPr>
          <w:rFonts w:ascii="Helvetica Neue" w:hAnsi="Helvetica Neue" w:cs="Times New Roman"/>
          <w:i/>
          <w:color w:val="404040" w:themeColor="text1" w:themeTint="BF"/>
          <w:sz w:val="27"/>
          <w:szCs w:val="27"/>
        </w:rPr>
        <w:t>Baquiana</w:t>
      </w:r>
      <w:proofErr w:type="spellEnd"/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, no. 111-112</w:t>
      </w:r>
      <w:r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(Miami, </w:t>
      </w:r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>July-Dec. 2019</w:t>
      </w:r>
      <w:r>
        <w:rPr>
          <w:rFonts w:ascii="Helvetica Neue" w:hAnsi="Helvetica Neue" w:cs="Times New Roman"/>
          <w:color w:val="404040" w:themeColor="text1" w:themeTint="BF"/>
          <w:sz w:val="27"/>
          <w:szCs w:val="27"/>
        </w:rPr>
        <w:t>)</w:t>
      </w:r>
      <w:r w:rsidRPr="0034440B"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: </w:t>
      </w:r>
      <w:hyperlink r:id="rId24" w:history="1">
        <w:r w:rsidRPr="0034440B">
          <w:rPr>
            <w:rStyle w:val="Hyperlink"/>
            <w:rFonts w:ascii="Helvetica Neue" w:hAnsi="Helvetica Neue" w:cs="Times New Roman"/>
            <w:sz w:val="27"/>
            <w:szCs w:val="27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https://baquiana.com/xx-111-112-julio-diciembre-2019-poesia-iii/</w:t>
        </w:r>
      </w:hyperlink>
      <w:r>
        <w:rPr>
          <w:rFonts w:ascii="Helvetica Neue" w:hAnsi="Helvetica Neue" w:cs="Times New Roman"/>
          <w:color w:val="404040" w:themeColor="text1" w:themeTint="BF"/>
          <w:sz w:val="27"/>
          <w:szCs w:val="27"/>
        </w:rPr>
        <w:t xml:space="preserve"> [Printed version: </w:t>
      </w:r>
      <w:proofErr w:type="spellStart"/>
      <w:r w:rsidRPr="0034440B">
        <w:rPr>
          <w:rFonts w:ascii="Helvetica Neue" w:hAnsi="Helvetica Neue" w:cs="Times New Roman"/>
          <w:i/>
          <w:color w:val="404040" w:themeColor="text1" w:themeTint="BF"/>
          <w:sz w:val="27"/>
          <w:szCs w:val="27"/>
        </w:rPr>
        <w:t>Anuario</w:t>
      </w:r>
      <w:proofErr w:type="spellEnd"/>
      <w:r w:rsidRPr="0034440B">
        <w:rPr>
          <w:rFonts w:ascii="Helvetica Neue" w:hAnsi="Helvetica Neue" w:cs="Times New Roman"/>
          <w:i/>
          <w:color w:val="404040" w:themeColor="text1" w:themeTint="BF"/>
          <w:sz w:val="27"/>
          <w:szCs w:val="27"/>
        </w:rPr>
        <w:t xml:space="preserve"> XX</w:t>
      </w:r>
      <w:r>
        <w:rPr>
          <w:rFonts w:ascii="Helvetica Neue" w:hAnsi="Helvetica Neue" w:cs="Times New Roman"/>
          <w:color w:val="404040" w:themeColor="text1" w:themeTint="BF"/>
          <w:sz w:val="27"/>
          <w:szCs w:val="27"/>
        </w:rPr>
        <w:t>, p. 23].</w:t>
      </w:r>
    </w:p>
    <w:p w14:paraId="3DDDC62A" w14:textId="77777777" w:rsidR="0034440B" w:rsidRDefault="0034440B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</w:p>
    <w:p w14:paraId="203C7B6D" w14:textId="77777777" w:rsidR="00C57F80" w:rsidRPr="00C57F80" w:rsidRDefault="00C57F80" w:rsidP="00C57F80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</w:p>
    <w:p w14:paraId="2EE80A8A" w14:textId="77777777" w:rsidR="00E17B0D" w:rsidRDefault="00B43B7C"/>
    <w:sectPr w:rsidR="00E17B0D" w:rsidSect="006149D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012"/>
    <w:multiLevelType w:val="multilevel"/>
    <w:tmpl w:val="D866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22C02"/>
    <w:multiLevelType w:val="multilevel"/>
    <w:tmpl w:val="2668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86F91"/>
    <w:multiLevelType w:val="multilevel"/>
    <w:tmpl w:val="055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44BD8"/>
    <w:multiLevelType w:val="multilevel"/>
    <w:tmpl w:val="E944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A789F"/>
    <w:multiLevelType w:val="multilevel"/>
    <w:tmpl w:val="793E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012C6"/>
    <w:multiLevelType w:val="multilevel"/>
    <w:tmpl w:val="C6DC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4C5E36"/>
    <w:multiLevelType w:val="multilevel"/>
    <w:tmpl w:val="055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80"/>
    <w:rsid w:val="001537EC"/>
    <w:rsid w:val="001D63AF"/>
    <w:rsid w:val="0034440B"/>
    <w:rsid w:val="006149D1"/>
    <w:rsid w:val="00665EFE"/>
    <w:rsid w:val="006D57A9"/>
    <w:rsid w:val="007126F5"/>
    <w:rsid w:val="0090643E"/>
    <w:rsid w:val="009B4AB9"/>
    <w:rsid w:val="00B43B7C"/>
    <w:rsid w:val="00BF7A7E"/>
    <w:rsid w:val="00C2058B"/>
    <w:rsid w:val="00C57F80"/>
    <w:rsid w:val="00CB1265"/>
    <w:rsid w:val="00D62111"/>
    <w:rsid w:val="00E5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B52C"/>
  <w14:defaultImageDpi w14:val="32767"/>
  <w15:chartTrackingRefBased/>
  <w15:docId w15:val="{72A130BA-D695-B045-B297-2C79B627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7F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7F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7F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57F80"/>
    <w:rPr>
      <w:b/>
      <w:bCs/>
    </w:rPr>
  </w:style>
  <w:style w:type="character" w:styleId="Emphasis">
    <w:name w:val="Emphasis"/>
    <w:basedOn w:val="DefaultParagraphFont"/>
    <w:uiPriority w:val="20"/>
    <w:qFormat/>
    <w:rsid w:val="00C57F80"/>
    <w:rPr>
      <w:i/>
      <w:iCs/>
    </w:rPr>
  </w:style>
  <w:style w:type="character" w:styleId="Hyperlink">
    <w:name w:val="Hyperlink"/>
    <w:basedOn w:val="DefaultParagraphFont"/>
    <w:uiPriority w:val="99"/>
    <w:unhideWhenUsed/>
    <w:rsid w:val="00C57F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57F80"/>
  </w:style>
  <w:style w:type="paragraph" w:styleId="ListParagraph">
    <w:name w:val="List Paragraph"/>
    <w:basedOn w:val="Normal"/>
    <w:uiPriority w:val="34"/>
    <w:qFormat/>
    <w:rsid w:val="009B4A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444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Censura-enfrentamiento-p&#250;blico-teatro-Recuerda/dp/B00ADJCX58/ref=sr_1_5?ie=UTF8&amp;qid=1542391464&amp;sr=8-5&amp;keywords=omar+garcia+obregon" TargetMode="External"/><Relationship Id="rId13" Type="http://schemas.openxmlformats.org/officeDocument/2006/relationships/hyperlink" Target="https://editorialverbum.es/producto/resistencia-la-tierra" TargetMode="External"/><Relationship Id="rId18" Type="http://schemas.openxmlformats.org/officeDocument/2006/relationships/hyperlink" Target="https://revistas.ucr.ac.cr/index.php/intersedes/article/view/84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journals.tdl.org/hpr/index.php/hpr/article/view/247/228" TargetMode="External"/><Relationship Id="rId7" Type="http://schemas.openxmlformats.org/officeDocument/2006/relationships/hyperlink" Target="https://www.amazon.com/Vel&#225;zquez-ante-espejo-funci&#243;n-heur%C3%ADstica/dp/B00H7Z57OA/ref=sr_1_3?ie=UTF8&amp;qid=1542391464&amp;sr=8-3&amp;keywords=omar+garcia+obregon" TargetMode="External"/><Relationship Id="rId12" Type="http://schemas.openxmlformats.org/officeDocument/2006/relationships/hyperlink" Target="https://bokehpress.com/2018/10/19/garcia-obregon-omar-2018-fronteras-el-azar-infinito-leiden-bokeh/" TargetMode="External"/><Relationship Id="rId17" Type="http://schemas.openxmlformats.org/officeDocument/2006/relationships/hyperlink" Target="http://www.redalyc.org/pdf/1591/159121725008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mazon.es/Pastor-del-tiempo-G-Obregon/dp/8481031372/ref=sr_1_1?ie=UTF8&amp;qid=1542393159&amp;sr=8-1&amp;keywords=pastor+del+tiempo" TargetMode="External"/><Relationship Id="rId20" Type="http://schemas.openxmlformats.org/officeDocument/2006/relationships/hyperlink" Target="https://edinburghfestival.list.co.uk/event/10003490-explorations-the-exiled-voi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/P&#225;nico-absurdo-crueldad-Fernando-Arrabal/dp/0978782747/ref=sr_1_11?ie=UTF8&amp;qid=1542391464&amp;sr=8-11&amp;keywords=omar+garcia+obregon" TargetMode="External"/><Relationship Id="rId11" Type="http://schemas.openxmlformats.org/officeDocument/2006/relationships/hyperlink" Target="https://www.amazon.com/Gueguense-Pie-Bobadilla-Escogidos-Nicaraguense/dp/B071LP1FT7/ref=sr_1_2?ie=UTF8&amp;qid=1542390779&amp;sr=8-2&amp;keywords=omar+garcia+obregon" TargetMode="External"/><Relationship Id="rId24" Type="http://schemas.openxmlformats.org/officeDocument/2006/relationships/hyperlink" Target="https://baquiana.com/xx-111-112-julio-diciembre-2019-poesia-iii/" TargetMode="External"/><Relationship Id="rId5" Type="http://schemas.openxmlformats.org/officeDocument/2006/relationships/hyperlink" Target="https://www.amazon.com/teatro-ins&#243;lito-Ruibal-Mart%C3%ADnez-Mediero/dp/0978782755/ref=sr_1_10?ie=UTF8&amp;qid=1542390779&amp;sr=8-10&amp;keywords=omar+garcia+obregon" TargetMode="External"/><Relationship Id="rId15" Type="http://schemas.openxmlformats.org/officeDocument/2006/relationships/hyperlink" Target="https://www.amazon.com/Topografia-Otro-Espacio-Omar-Garcia-Obregon/dp/1903175003/ref=sr_1_12?ie=UTF8&amp;qid=1542393058&amp;sr=8-12&amp;keywords=omar+garcia+obregon" TargetMode="External"/><Relationship Id="rId23" Type="http://schemas.openxmlformats.org/officeDocument/2006/relationships/hyperlink" Target="https://www.exiledwriters.co.uk/wp-content/uploads/2019/12/exiled-3.pdf" TargetMode="External"/><Relationship Id="rId10" Type="http://schemas.openxmlformats.org/officeDocument/2006/relationships/hyperlink" Target="https://www.amazon.com/Cultural-Cyclothymia-Face-Dystocia-constructing/dp/0978782720/ref=sr_1_8?ie=UTF8&amp;qid=1542391464&amp;sr=8-8&amp;keywords=omar+garcia+obregon" TargetMode="External"/><Relationship Id="rId19" Type="http://schemas.openxmlformats.org/officeDocument/2006/relationships/hyperlink" Target="http://www.scribd.com/doc/183139022/Particulas-de-azogue-Movilidad-y-desplazamientos-signicos-del-exilio-cuba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El-Im-Posibilismo-Teatral-Censura/dp/B00ADJCXOO/ref=sr_1_4?ie=UTF8&amp;qid=1542391464&amp;sr=8-4&amp;keywords=omar+garcia+obregon" TargetMode="External"/><Relationship Id="rId14" Type="http://schemas.openxmlformats.org/officeDocument/2006/relationships/hyperlink" Target="https://www.amazon.com/fragmentaci&#243;n-del-paisaje-Omar-Garc%C3%ADa-Obreg&#243;n/dp/1903175011/ref=sr_1_7?ie=UTF8&amp;qid=1542393058&amp;sr=8-7&amp;keywords=omar+garcia+obregon" TargetMode="External"/><Relationship Id="rId22" Type="http://schemas.openxmlformats.org/officeDocument/2006/relationships/hyperlink" Target="https://www.artemispoesia.com/?cat=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Corbett</cp:lastModifiedBy>
  <cp:revision>2</cp:revision>
  <dcterms:created xsi:type="dcterms:W3CDTF">2020-11-04T17:54:00Z</dcterms:created>
  <dcterms:modified xsi:type="dcterms:W3CDTF">2020-11-04T17:54:00Z</dcterms:modified>
</cp:coreProperties>
</file>