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57" w:rsidRDefault="00EC3757" w:rsidP="00EC3757">
      <w:pPr>
        <w:overflowPunct/>
        <w:jc w:val="center"/>
        <w:textAlignment w:val="auto"/>
        <w:rPr>
          <w:rFonts w:asciiTheme="minorHAnsi" w:hAnsiTheme="minorHAnsi" w:cstheme="minorHAnsi"/>
          <w:b/>
          <w:bCs/>
          <w:szCs w:val="24"/>
          <w:lang w:val="en-IE" w:eastAsia="en-IE"/>
        </w:rPr>
      </w:pPr>
    </w:p>
    <w:p w:rsidR="00EC3757" w:rsidRDefault="00EC3757" w:rsidP="00EC3757">
      <w:pPr>
        <w:overflowPunct/>
        <w:jc w:val="center"/>
        <w:textAlignment w:val="auto"/>
        <w:rPr>
          <w:rFonts w:asciiTheme="minorHAnsi" w:hAnsiTheme="minorHAnsi" w:cstheme="minorHAnsi"/>
          <w:b/>
          <w:bCs/>
          <w:szCs w:val="24"/>
          <w:lang w:val="en-IE" w:eastAsia="en-IE"/>
        </w:rPr>
      </w:pPr>
    </w:p>
    <w:p w:rsidR="00EC3757" w:rsidRDefault="00EC3757" w:rsidP="00EC3757">
      <w:pPr>
        <w:overflowPunct/>
        <w:jc w:val="center"/>
        <w:textAlignment w:val="auto"/>
        <w:rPr>
          <w:rFonts w:asciiTheme="minorHAnsi" w:hAnsiTheme="minorHAnsi" w:cstheme="minorHAnsi"/>
          <w:b/>
          <w:bCs/>
          <w:szCs w:val="24"/>
          <w:lang w:val="en-IE" w:eastAsia="en-IE"/>
        </w:rPr>
      </w:pPr>
    </w:p>
    <w:p w:rsidR="00EC3757" w:rsidRDefault="00EC3757" w:rsidP="00EC3757">
      <w:pPr>
        <w:overflowPunct/>
        <w:jc w:val="center"/>
        <w:textAlignment w:val="auto"/>
        <w:rPr>
          <w:rFonts w:asciiTheme="minorHAnsi" w:hAnsiTheme="minorHAnsi" w:cstheme="minorHAnsi"/>
          <w:b/>
          <w:bCs/>
          <w:szCs w:val="24"/>
          <w:lang w:val="en-IE" w:eastAsia="en-IE"/>
        </w:rPr>
      </w:pPr>
      <w:r>
        <w:rPr>
          <w:rFonts w:asciiTheme="minorHAnsi" w:hAnsiTheme="minorHAnsi" w:cstheme="minorHAnsi"/>
          <w:b/>
          <w:bCs/>
          <w:noProof/>
          <w:color w:val="FF0000"/>
          <w:sz w:val="36"/>
          <w:szCs w:val="36"/>
          <w:lang w:val="en-IE" w:eastAsia="en-IE"/>
        </w:rPr>
        <w:drawing>
          <wp:inline distT="0" distB="0" distL="0" distR="0">
            <wp:extent cx="3806456" cy="952336"/>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h-print-web-trini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9314" cy="953051"/>
                    </a:xfrm>
                    <a:prstGeom prst="rect">
                      <a:avLst/>
                    </a:prstGeom>
                  </pic:spPr>
                </pic:pic>
              </a:graphicData>
            </a:graphic>
          </wp:inline>
        </w:drawing>
      </w:r>
    </w:p>
    <w:p w:rsidR="00EC3757" w:rsidRDefault="00EC3757" w:rsidP="00EC3757">
      <w:pPr>
        <w:overflowPunct/>
        <w:jc w:val="center"/>
        <w:textAlignment w:val="auto"/>
        <w:rPr>
          <w:rFonts w:asciiTheme="minorHAnsi" w:hAnsiTheme="minorHAnsi" w:cstheme="minorHAnsi"/>
          <w:b/>
          <w:bCs/>
          <w:szCs w:val="24"/>
          <w:lang w:val="en-IE" w:eastAsia="en-IE"/>
        </w:rPr>
      </w:pPr>
    </w:p>
    <w:p w:rsidR="00EC3757" w:rsidRDefault="00EC3757" w:rsidP="00EC3757">
      <w:pPr>
        <w:overflowPunct/>
        <w:jc w:val="center"/>
        <w:textAlignment w:val="auto"/>
        <w:rPr>
          <w:rFonts w:asciiTheme="minorHAnsi" w:hAnsiTheme="minorHAnsi" w:cstheme="minorHAnsi"/>
          <w:b/>
          <w:bCs/>
          <w:szCs w:val="24"/>
          <w:lang w:val="en-IE" w:eastAsia="en-IE"/>
        </w:rPr>
      </w:pPr>
    </w:p>
    <w:p w:rsidR="00EC3757" w:rsidRDefault="00EC3757" w:rsidP="00EC3757">
      <w:pPr>
        <w:overflowPunct/>
        <w:jc w:val="center"/>
        <w:textAlignment w:val="auto"/>
        <w:rPr>
          <w:rFonts w:asciiTheme="minorHAnsi" w:hAnsiTheme="minorHAnsi" w:cstheme="minorHAnsi"/>
          <w:b/>
          <w:bCs/>
          <w:szCs w:val="24"/>
          <w:lang w:val="en-IE" w:eastAsia="en-IE"/>
        </w:rPr>
      </w:pPr>
    </w:p>
    <w:p w:rsidR="00EC3757" w:rsidRDefault="00EC3757" w:rsidP="00EC3757">
      <w:pPr>
        <w:overflowPunct/>
        <w:jc w:val="center"/>
        <w:textAlignment w:val="auto"/>
        <w:rPr>
          <w:rFonts w:asciiTheme="minorHAnsi" w:hAnsiTheme="minorHAnsi" w:cstheme="minorHAnsi"/>
          <w:b/>
          <w:bCs/>
          <w:szCs w:val="24"/>
          <w:lang w:val="en-IE" w:eastAsia="en-IE"/>
        </w:rPr>
      </w:pPr>
    </w:p>
    <w:p w:rsidR="00EC3757" w:rsidRPr="001C1B0D" w:rsidRDefault="00EC3757" w:rsidP="00EC3757">
      <w:pPr>
        <w:overflowPunct/>
        <w:jc w:val="center"/>
        <w:textAlignment w:val="auto"/>
        <w:rPr>
          <w:rFonts w:asciiTheme="minorHAnsi" w:hAnsiTheme="minorHAnsi" w:cstheme="minorHAnsi"/>
          <w:b/>
          <w:bCs/>
          <w:sz w:val="72"/>
          <w:szCs w:val="72"/>
          <w:lang w:val="en-IE" w:eastAsia="en-IE"/>
        </w:rPr>
      </w:pPr>
      <w:r w:rsidRPr="001C1B0D">
        <w:rPr>
          <w:rFonts w:asciiTheme="minorHAnsi" w:hAnsiTheme="minorHAnsi" w:cstheme="minorHAnsi"/>
          <w:b/>
          <w:bCs/>
          <w:sz w:val="72"/>
          <w:szCs w:val="72"/>
          <w:lang w:val="en-IE" w:eastAsia="en-IE"/>
        </w:rPr>
        <w:t>Trinity College Dublin</w:t>
      </w:r>
    </w:p>
    <w:p w:rsidR="00EC3757" w:rsidRDefault="00EC3757" w:rsidP="00EC3757">
      <w:pPr>
        <w:overflowPunct/>
        <w:jc w:val="center"/>
        <w:textAlignment w:val="auto"/>
        <w:rPr>
          <w:rFonts w:asciiTheme="minorHAnsi" w:hAnsiTheme="minorHAnsi" w:cstheme="minorHAnsi"/>
          <w:b/>
          <w:bCs/>
          <w:szCs w:val="24"/>
          <w:lang w:val="en-IE" w:eastAsia="en-IE"/>
        </w:rPr>
      </w:pPr>
    </w:p>
    <w:p w:rsidR="00EC3757" w:rsidRDefault="00EC3757" w:rsidP="00EC3757">
      <w:pPr>
        <w:overflowPunct/>
        <w:jc w:val="center"/>
        <w:textAlignment w:val="auto"/>
        <w:rPr>
          <w:rFonts w:asciiTheme="minorHAnsi" w:hAnsiTheme="minorHAnsi" w:cstheme="minorHAnsi"/>
          <w:b/>
          <w:bCs/>
          <w:szCs w:val="24"/>
          <w:lang w:val="en-IE" w:eastAsia="en-IE"/>
        </w:rPr>
      </w:pPr>
    </w:p>
    <w:p w:rsidR="00EC3757" w:rsidRDefault="00EC3757" w:rsidP="00EC3757">
      <w:pPr>
        <w:overflowPunct/>
        <w:jc w:val="center"/>
        <w:textAlignment w:val="auto"/>
        <w:rPr>
          <w:rFonts w:asciiTheme="minorHAnsi" w:hAnsiTheme="minorHAnsi" w:cstheme="minorHAnsi"/>
          <w:b/>
          <w:bCs/>
          <w:szCs w:val="24"/>
          <w:lang w:val="en-IE" w:eastAsia="en-IE"/>
        </w:rPr>
      </w:pPr>
    </w:p>
    <w:p w:rsidR="00EC3757" w:rsidRDefault="00EC3757" w:rsidP="00EC3757">
      <w:pPr>
        <w:overflowPunct/>
        <w:jc w:val="center"/>
        <w:textAlignment w:val="auto"/>
        <w:rPr>
          <w:rFonts w:asciiTheme="minorHAnsi" w:hAnsiTheme="minorHAnsi" w:cstheme="minorHAnsi"/>
          <w:b/>
          <w:bCs/>
          <w:szCs w:val="24"/>
          <w:lang w:val="en-IE" w:eastAsia="en-IE"/>
        </w:rPr>
      </w:pPr>
    </w:p>
    <w:p w:rsidR="00EC3757" w:rsidRDefault="00804D33" w:rsidP="00EC3757">
      <w:pPr>
        <w:overflowPunct/>
        <w:jc w:val="center"/>
        <w:textAlignment w:val="auto"/>
        <w:rPr>
          <w:rFonts w:asciiTheme="minorHAnsi" w:hAnsiTheme="minorHAnsi" w:cstheme="minorHAnsi"/>
          <w:b/>
          <w:bCs/>
          <w:szCs w:val="24"/>
          <w:lang w:val="en-IE" w:eastAsia="en-IE"/>
        </w:rPr>
      </w:pPr>
      <w:r>
        <w:rPr>
          <w:rFonts w:asciiTheme="minorHAnsi" w:hAnsiTheme="minorHAnsi" w:cstheme="minorHAnsi"/>
          <w:b/>
          <w:bCs/>
          <w:noProof/>
          <w:szCs w:val="24"/>
          <w:lang w:val="en-IE" w:eastAsia="en-IE"/>
        </w:rPr>
        <mc:AlternateContent>
          <mc:Choice Requires="wps">
            <w:drawing>
              <wp:inline distT="0" distB="0" distL="0" distR="0">
                <wp:extent cx="5943600" cy="1114425"/>
                <wp:effectExtent l="0" t="1905" r="4445" b="127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3600" cy="202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21" w:rsidRDefault="00C56721" w:rsidP="00EC3757">
                            <w:pPr>
                              <w:pStyle w:val="NormalWeb"/>
                              <w:spacing w:before="0" w:beforeAutospacing="0" w:after="0" w:afterAutospacing="0"/>
                              <w:jc w:val="center"/>
                            </w:pPr>
                            <w:r>
                              <w:rPr>
                                <w:rFonts w:ascii="Arial Black" w:hAnsi="Arial Black"/>
                                <w:color w:val="000000" w:themeColor="text1"/>
                                <w:sz w:val="72"/>
                                <w:szCs w:val="72"/>
                              </w:rPr>
                              <w:t>OFFICIAL LANGUAGES ACT 2003</w:t>
                            </w:r>
                          </w:p>
                          <w:p w:rsidR="00C56721" w:rsidRDefault="00C56721" w:rsidP="00EC3757">
                            <w:pPr>
                              <w:pStyle w:val="NormalWeb"/>
                              <w:spacing w:before="0" w:beforeAutospacing="0" w:after="0" w:afterAutospacing="0"/>
                              <w:jc w:val="center"/>
                            </w:pPr>
                            <w:r>
                              <w:rPr>
                                <w:rFonts w:ascii="Arial Black" w:hAnsi="Arial Black"/>
                                <w:color w:val="000000" w:themeColor="text1"/>
                                <w:sz w:val="72"/>
                                <w:szCs w:val="72"/>
                              </w:rPr>
                              <w:t>LANGUAGE SCHEME</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68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" filled="f" stroked="f">
                <o:lock v:ext="edit" shapetype="t"/>
                <v:textbox style="mso-fit-shape-to-text:t">
                  <w:txbxContent>
                    <w:p w:rsidR="00C56721" w:rsidRDefault="00C56721" w:rsidP="00EC3757">
                      <w:pPr>
                        <w:pStyle w:val="NormalWeb"/>
                        <w:spacing w:before="0" w:beforeAutospacing="0" w:after="0" w:afterAutospacing="0"/>
                        <w:jc w:val="center"/>
                      </w:pPr>
                      <w:r>
                        <w:rPr>
                          <w:rFonts w:ascii="Arial Black" w:hAnsi="Arial Black"/>
                          <w:color w:val="000000" w:themeColor="text1"/>
                          <w:sz w:val="72"/>
                          <w:szCs w:val="72"/>
                        </w:rPr>
                        <w:t>OFFICIAL LANGUAGES ACT 2003</w:t>
                      </w:r>
                    </w:p>
                    <w:p w:rsidR="00C56721" w:rsidRDefault="00C56721" w:rsidP="00EC3757">
                      <w:pPr>
                        <w:pStyle w:val="NormalWeb"/>
                        <w:spacing w:before="0" w:beforeAutospacing="0" w:after="0" w:afterAutospacing="0"/>
                        <w:jc w:val="center"/>
                      </w:pPr>
                      <w:r>
                        <w:rPr>
                          <w:rFonts w:ascii="Arial Black" w:hAnsi="Arial Black"/>
                          <w:color w:val="000000" w:themeColor="text1"/>
                          <w:sz w:val="72"/>
                          <w:szCs w:val="72"/>
                        </w:rPr>
                        <w:t>LANGUAGE SCHEME</w:t>
                      </w:r>
                    </w:p>
                  </w:txbxContent>
                </v:textbox>
                <w10:anchorlock/>
              </v:shape>
            </w:pict>
          </mc:Fallback>
        </mc:AlternateContent>
      </w:r>
    </w:p>
    <w:p w:rsidR="00EC3757" w:rsidRDefault="00EC3757" w:rsidP="00EC3757">
      <w:pPr>
        <w:overflowPunct/>
        <w:jc w:val="center"/>
        <w:textAlignment w:val="auto"/>
        <w:rPr>
          <w:rFonts w:asciiTheme="minorHAnsi" w:hAnsiTheme="minorHAnsi" w:cstheme="minorHAnsi"/>
          <w:b/>
          <w:bCs/>
          <w:szCs w:val="24"/>
          <w:lang w:val="en-IE" w:eastAsia="en-IE"/>
        </w:rPr>
      </w:pPr>
    </w:p>
    <w:p w:rsidR="00EC3757" w:rsidRDefault="00EC3757" w:rsidP="00EC3757">
      <w:pPr>
        <w:overflowPunct/>
        <w:jc w:val="center"/>
        <w:textAlignment w:val="auto"/>
        <w:rPr>
          <w:rFonts w:asciiTheme="minorHAnsi" w:hAnsiTheme="minorHAnsi" w:cstheme="minorHAnsi"/>
          <w:b/>
          <w:bCs/>
          <w:szCs w:val="24"/>
          <w:lang w:val="en-IE" w:eastAsia="en-IE"/>
        </w:rPr>
      </w:pPr>
    </w:p>
    <w:p w:rsidR="00EC3757" w:rsidRPr="00DD665C" w:rsidRDefault="00EC3757" w:rsidP="00EC3757">
      <w:pPr>
        <w:overflowPunct/>
        <w:jc w:val="center"/>
        <w:textAlignment w:val="auto"/>
        <w:rPr>
          <w:rFonts w:asciiTheme="minorHAnsi" w:hAnsiTheme="minorHAnsi" w:cstheme="minorHAnsi"/>
          <w:b/>
          <w:bCs/>
          <w:szCs w:val="24"/>
          <w:lang w:val="en-IE" w:eastAsia="en-IE"/>
        </w:rPr>
      </w:pPr>
    </w:p>
    <w:p w:rsidR="00EC3757" w:rsidRPr="00DD665C" w:rsidRDefault="00EC3757" w:rsidP="00EC3757">
      <w:pPr>
        <w:overflowPunct/>
        <w:jc w:val="center"/>
        <w:textAlignment w:val="auto"/>
        <w:rPr>
          <w:rFonts w:asciiTheme="minorHAnsi" w:hAnsiTheme="minorHAnsi" w:cstheme="minorHAnsi"/>
          <w:b/>
          <w:bCs/>
          <w:color w:val="FF0000"/>
          <w:szCs w:val="24"/>
          <w:lang w:val="en-IE" w:eastAsia="en-IE"/>
        </w:rPr>
      </w:pPr>
    </w:p>
    <w:p w:rsidR="00EC3757" w:rsidRDefault="00EC3757" w:rsidP="00EC3757">
      <w:pPr>
        <w:overflowPunct/>
        <w:jc w:val="center"/>
        <w:textAlignment w:val="auto"/>
        <w:rPr>
          <w:rFonts w:asciiTheme="minorHAnsi" w:hAnsiTheme="minorHAnsi" w:cstheme="minorHAnsi"/>
          <w:b/>
          <w:bCs/>
          <w:color w:val="FF0000"/>
          <w:szCs w:val="24"/>
          <w:lang w:val="en-IE" w:eastAsia="en-IE"/>
        </w:rPr>
      </w:pPr>
    </w:p>
    <w:p w:rsidR="00EC3757" w:rsidRPr="00DD665C" w:rsidRDefault="00804D33" w:rsidP="00EC3757">
      <w:pPr>
        <w:overflowPunct/>
        <w:jc w:val="center"/>
        <w:textAlignment w:val="auto"/>
        <w:rPr>
          <w:rFonts w:asciiTheme="minorHAnsi" w:hAnsiTheme="minorHAnsi" w:cstheme="minorHAnsi"/>
          <w:b/>
          <w:bCs/>
          <w:color w:val="FF0000"/>
          <w:szCs w:val="24"/>
          <w:lang w:val="en-IE" w:eastAsia="en-IE"/>
        </w:rPr>
      </w:pPr>
      <w:r>
        <w:rPr>
          <w:rFonts w:asciiTheme="minorHAnsi" w:hAnsiTheme="minorHAnsi" w:cstheme="minorHAnsi"/>
          <w:b/>
          <w:bCs/>
          <w:noProof/>
          <w:sz w:val="36"/>
          <w:szCs w:val="36"/>
          <w:lang w:val="en-IE" w:eastAsia="en-IE"/>
        </w:rPr>
        <mc:AlternateContent>
          <mc:Choice Requires="wps">
            <w:drawing>
              <wp:inline distT="0" distB="0" distL="0" distR="0">
                <wp:extent cx="2819400" cy="850900"/>
                <wp:effectExtent l="0" t="0" r="4445" b="254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1940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721" w:rsidRDefault="00C56721" w:rsidP="00EC3757">
                            <w:pPr>
                              <w:pStyle w:val="NormalWeb"/>
                              <w:spacing w:before="0" w:beforeAutospacing="0" w:after="0" w:afterAutospacing="0"/>
                              <w:jc w:val="center"/>
                            </w:pPr>
                            <w:r>
                              <w:rPr>
                                <w:rFonts w:ascii="Arial Black" w:hAnsi="Arial Black"/>
                                <w:color w:val="000000" w:themeColor="text1"/>
                                <w:sz w:val="40"/>
                                <w:szCs w:val="40"/>
                              </w:rPr>
                              <w:t>2017 - 2020</w:t>
                            </w:r>
                          </w:p>
                        </w:txbxContent>
                      </wps:txbx>
                      <wps:bodyPr rot="0" vert="horz" wrap="square" lIns="91440" tIns="45720" rIns="91440" bIns="45720" anchor="t" anchorCtr="0" upright="1">
                        <a:spAutoFit/>
                      </wps:bodyPr>
                    </wps:wsp>
                  </a:graphicData>
                </a:graphic>
              </wp:inline>
            </w:drawing>
          </mc:Choice>
          <mc:Fallback>
            <w:pict>
              <v:shape id="WordArt 2" o:spid="_x0000_s1027" type="#_x0000_t202" style="width:222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" filled="f" stroked="f">
                <o:lock v:ext="edit" shapetype="t"/>
                <v:textbox style="mso-fit-shape-to-text:t">
                  <w:txbxContent>
                    <w:p w:rsidR="00C56721" w:rsidRDefault="00C56721" w:rsidP="00EC3757">
                      <w:pPr>
                        <w:pStyle w:val="NormalWeb"/>
                        <w:spacing w:before="0" w:beforeAutospacing="0" w:after="0" w:afterAutospacing="0"/>
                        <w:jc w:val="center"/>
                      </w:pPr>
                      <w:r>
                        <w:rPr>
                          <w:rFonts w:ascii="Arial Black" w:hAnsi="Arial Black"/>
                          <w:color w:val="000000" w:themeColor="text1"/>
                          <w:sz w:val="40"/>
                          <w:szCs w:val="40"/>
                        </w:rPr>
                        <w:t>2017 - 2020</w:t>
                      </w:r>
                    </w:p>
                  </w:txbxContent>
                </v:textbox>
                <w10:anchorlock/>
              </v:shape>
            </w:pict>
          </mc:Fallback>
        </mc:AlternateContent>
      </w:r>
    </w:p>
    <w:p w:rsidR="00EC3757" w:rsidRPr="00E047E9" w:rsidRDefault="00EC3757" w:rsidP="00EC3757">
      <w:pPr>
        <w:overflowPunct/>
        <w:jc w:val="center"/>
        <w:textAlignment w:val="auto"/>
        <w:rPr>
          <w:rFonts w:asciiTheme="minorHAnsi" w:hAnsiTheme="minorHAnsi" w:cstheme="minorHAnsi"/>
          <w:b/>
          <w:bCs/>
          <w:color w:val="FF0000"/>
          <w:sz w:val="36"/>
          <w:szCs w:val="36"/>
          <w:lang w:val="en-IE" w:eastAsia="en-IE"/>
        </w:rPr>
      </w:pPr>
    </w:p>
    <w:p w:rsidR="00EC3757" w:rsidRPr="00DD665C" w:rsidRDefault="00EC3757" w:rsidP="00EC3757">
      <w:pPr>
        <w:overflowPunct/>
        <w:jc w:val="center"/>
        <w:textAlignment w:val="auto"/>
        <w:rPr>
          <w:rFonts w:asciiTheme="minorHAnsi" w:hAnsiTheme="minorHAnsi" w:cstheme="minorHAnsi"/>
          <w:b/>
          <w:bCs/>
          <w:sz w:val="28"/>
          <w:szCs w:val="28"/>
          <w:lang w:val="en-IE" w:eastAsia="en-IE"/>
        </w:rPr>
      </w:pPr>
    </w:p>
    <w:p w:rsidR="00EC3757" w:rsidRPr="00DD665C" w:rsidRDefault="00EC3757" w:rsidP="00EC3757">
      <w:pPr>
        <w:overflowPunct/>
        <w:jc w:val="center"/>
        <w:textAlignment w:val="auto"/>
        <w:rPr>
          <w:rFonts w:asciiTheme="minorHAnsi" w:hAnsiTheme="minorHAnsi" w:cstheme="minorHAnsi"/>
          <w:b/>
          <w:bCs/>
          <w:szCs w:val="24"/>
          <w:lang w:val="en-IE" w:eastAsia="en-IE"/>
        </w:rPr>
      </w:pPr>
    </w:p>
    <w:p w:rsidR="00EC3757" w:rsidRPr="00DD665C" w:rsidRDefault="00EC3757" w:rsidP="00EC3757">
      <w:pPr>
        <w:overflowPunct/>
        <w:jc w:val="center"/>
        <w:textAlignment w:val="auto"/>
        <w:rPr>
          <w:rFonts w:asciiTheme="minorHAnsi" w:hAnsiTheme="minorHAnsi" w:cstheme="minorHAnsi"/>
          <w:b/>
          <w:bCs/>
          <w:color w:val="0070C0"/>
          <w:szCs w:val="24"/>
          <w:lang w:val="en-IE" w:eastAsia="en-IE"/>
        </w:rPr>
      </w:pPr>
    </w:p>
    <w:p w:rsidR="00EC3757" w:rsidRPr="00DD665C" w:rsidRDefault="00EC3757" w:rsidP="00EC3757">
      <w:pPr>
        <w:overflowPunct/>
        <w:jc w:val="center"/>
        <w:textAlignment w:val="auto"/>
        <w:rPr>
          <w:rFonts w:asciiTheme="minorHAnsi" w:hAnsiTheme="minorHAnsi" w:cstheme="minorHAnsi"/>
          <w:b/>
          <w:bCs/>
          <w:color w:val="0070C0"/>
          <w:szCs w:val="24"/>
          <w:lang w:val="en-IE" w:eastAsia="en-IE"/>
        </w:rPr>
      </w:pPr>
    </w:p>
    <w:p w:rsidR="00EC3757" w:rsidRPr="001303C2" w:rsidRDefault="00EC3757" w:rsidP="00EC3757">
      <w:pPr>
        <w:overflowPunct/>
        <w:autoSpaceDE/>
        <w:autoSpaceDN/>
        <w:adjustRightInd/>
        <w:textAlignment w:val="auto"/>
        <w:rPr>
          <w:rFonts w:asciiTheme="majorHAnsi" w:hAnsiTheme="majorHAnsi" w:cstheme="minorHAnsi"/>
          <w:b/>
          <w:bCs/>
          <w:color w:val="000000" w:themeColor="text1"/>
          <w:szCs w:val="24"/>
          <w:lang w:val="en-IE" w:eastAsia="en-IE"/>
        </w:rPr>
      </w:pPr>
    </w:p>
    <w:sdt>
      <w:sdtPr>
        <w:rPr>
          <w:rFonts w:ascii="Times New Roman" w:eastAsia="Times New Roman" w:hAnsi="Times New Roman" w:cs="Times New Roman"/>
          <w:b w:val="0"/>
          <w:bCs w:val="0"/>
          <w:color w:val="auto"/>
          <w:sz w:val="24"/>
          <w:szCs w:val="20"/>
          <w:lang w:val="en-GB"/>
        </w:rPr>
        <w:id w:val="25290401"/>
        <w:docPartObj>
          <w:docPartGallery w:val="Table of Contents"/>
          <w:docPartUnique/>
        </w:docPartObj>
      </w:sdtPr>
      <w:sdtEndPr/>
      <w:sdtContent>
        <w:p w:rsidR="006925D7" w:rsidRDefault="006925D7" w:rsidP="00EC3757">
          <w:pPr>
            <w:pStyle w:val="TOCHeading"/>
            <w:tabs>
              <w:tab w:val="left" w:pos="3621"/>
            </w:tabs>
            <w:rPr>
              <w:rFonts w:ascii="Times New Roman" w:eastAsia="Times New Roman" w:hAnsi="Times New Roman" w:cs="Times New Roman"/>
              <w:b w:val="0"/>
              <w:bCs w:val="0"/>
              <w:color w:val="auto"/>
              <w:sz w:val="24"/>
              <w:szCs w:val="20"/>
              <w:lang w:val="en-GB"/>
            </w:rPr>
          </w:pPr>
        </w:p>
        <w:p w:rsidR="006925D7" w:rsidRDefault="006925D7" w:rsidP="006925D7">
          <w:r>
            <w:br w:type="page"/>
          </w:r>
        </w:p>
        <w:p w:rsidR="00EC3757" w:rsidRPr="007B2C11" w:rsidRDefault="00EC3757" w:rsidP="00EC3757">
          <w:pPr>
            <w:pStyle w:val="TOCHeading"/>
            <w:tabs>
              <w:tab w:val="left" w:pos="3621"/>
            </w:tabs>
            <w:rPr>
              <w:rFonts w:ascii="Times New Roman" w:eastAsia="Times New Roman" w:hAnsi="Times New Roman" w:cs="Times New Roman"/>
              <w:b w:val="0"/>
              <w:bCs w:val="0"/>
              <w:color w:val="auto"/>
              <w:sz w:val="24"/>
              <w:szCs w:val="20"/>
              <w:lang w:val="en-GB"/>
            </w:rPr>
          </w:pPr>
          <w:r w:rsidRPr="00465CDD">
            <w:rPr>
              <w:color w:val="auto"/>
            </w:rPr>
            <w:lastRenderedPageBreak/>
            <w:t>Co</w:t>
          </w:r>
          <w:r w:rsidRPr="0072484B">
            <w:rPr>
              <w:color w:val="auto"/>
            </w:rPr>
            <w:t>ntents</w:t>
          </w:r>
          <w:r w:rsidRPr="0072484B">
            <w:rPr>
              <w:color w:val="auto"/>
            </w:rPr>
            <w:tab/>
          </w:r>
        </w:p>
        <w:p w:rsidR="00EC3757" w:rsidRPr="0072484B" w:rsidRDefault="00EC3757" w:rsidP="00EC3757">
          <w:pPr>
            <w:rPr>
              <w:rFonts w:asciiTheme="majorHAnsi" w:hAnsiTheme="majorHAnsi"/>
              <w:b/>
              <w:sz w:val="28"/>
              <w:szCs w:val="28"/>
              <w:lang w:val="en-US"/>
            </w:rPr>
          </w:pPr>
          <w:r>
            <w:rPr>
              <w:rFonts w:asciiTheme="majorHAnsi" w:hAnsiTheme="majorHAnsi"/>
              <w:b/>
              <w:sz w:val="28"/>
              <w:szCs w:val="28"/>
              <w:lang w:val="en-US"/>
            </w:rPr>
            <w:t xml:space="preserve"> </w:t>
          </w:r>
        </w:p>
        <w:p w:rsidR="00EB1CF5" w:rsidRPr="00714DE6" w:rsidRDefault="008747F3">
          <w:pPr>
            <w:pStyle w:val="TOC1"/>
            <w:rPr>
              <w:rFonts w:asciiTheme="majorHAnsi" w:eastAsiaTheme="minorEastAsia" w:hAnsiTheme="majorHAnsi" w:cstheme="minorBidi"/>
              <w:noProof/>
              <w:sz w:val="22"/>
              <w:szCs w:val="22"/>
              <w:lang w:val="en-IE" w:eastAsia="en-IE"/>
            </w:rPr>
          </w:pPr>
          <w:r w:rsidRPr="001C1B0D">
            <w:rPr>
              <w:rFonts w:asciiTheme="majorHAnsi" w:hAnsiTheme="majorHAnsi"/>
              <w:b/>
              <w:sz w:val="28"/>
              <w:szCs w:val="28"/>
            </w:rPr>
            <w:fldChar w:fldCharType="begin"/>
          </w:r>
          <w:r w:rsidR="00EC3757" w:rsidRPr="001C1B0D">
            <w:rPr>
              <w:rFonts w:asciiTheme="majorHAnsi" w:hAnsiTheme="majorHAnsi"/>
              <w:b/>
              <w:sz w:val="28"/>
              <w:szCs w:val="28"/>
            </w:rPr>
            <w:instrText xml:space="preserve"> TOC \o "1-3" \h \z \u </w:instrText>
          </w:r>
          <w:r w:rsidRPr="001C1B0D">
            <w:rPr>
              <w:rFonts w:asciiTheme="majorHAnsi" w:hAnsiTheme="majorHAnsi"/>
              <w:b/>
              <w:sz w:val="28"/>
              <w:szCs w:val="28"/>
            </w:rPr>
            <w:fldChar w:fldCharType="separate"/>
          </w:r>
          <w:hyperlink w:anchor="_Toc474848659" w:history="1">
            <w:r w:rsidR="00EB1CF5" w:rsidRPr="00714DE6">
              <w:rPr>
                <w:rStyle w:val="Hyperlink"/>
                <w:rFonts w:asciiTheme="majorHAnsi" w:hAnsiTheme="majorHAnsi"/>
                <w:noProof/>
                <w:lang w:eastAsia="en-GB"/>
              </w:rPr>
              <w:t>Chapter 1: Introduction and Background</w:t>
            </w:r>
            <w:r w:rsidR="00EB1CF5" w:rsidRPr="00714DE6">
              <w:rPr>
                <w:rFonts w:asciiTheme="majorHAnsi" w:hAnsiTheme="majorHAnsi"/>
                <w:noProof/>
                <w:webHidden/>
              </w:rPr>
              <w:tab/>
            </w:r>
            <w:r w:rsidRPr="00714DE6">
              <w:rPr>
                <w:rFonts w:asciiTheme="majorHAnsi" w:hAnsiTheme="majorHAnsi"/>
                <w:noProof/>
                <w:webHidden/>
              </w:rPr>
              <w:fldChar w:fldCharType="begin"/>
            </w:r>
            <w:r w:rsidR="00EB1CF5" w:rsidRPr="00714DE6">
              <w:rPr>
                <w:rFonts w:asciiTheme="majorHAnsi" w:hAnsiTheme="majorHAnsi"/>
                <w:noProof/>
                <w:webHidden/>
              </w:rPr>
              <w:instrText xml:space="preserve"> PAGEREF _Toc474848659 \h </w:instrText>
            </w:r>
            <w:r w:rsidRPr="00714DE6">
              <w:rPr>
                <w:rFonts w:asciiTheme="majorHAnsi" w:hAnsiTheme="majorHAnsi"/>
                <w:noProof/>
                <w:webHidden/>
              </w:rPr>
            </w:r>
            <w:r w:rsidRPr="00714DE6">
              <w:rPr>
                <w:rFonts w:asciiTheme="majorHAnsi" w:hAnsiTheme="majorHAnsi"/>
                <w:noProof/>
                <w:webHidden/>
              </w:rPr>
              <w:fldChar w:fldCharType="separate"/>
            </w:r>
            <w:r w:rsidR="001C6405">
              <w:rPr>
                <w:rFonts w:asciiTheme="majorHAnsi" w:hAnsiTheme="majorHAnsi"/>
                <w:noProof/>
                <w:webHidden/>
              </w:rPr>
              <w:t>3</w:t>
            </w:r>
            <w:r w:rsidRPr="00714DE6">
              <w:rPr>
                <w:rFonts w:asciiTheme="majorHAnsi" w:hAnsiTheme="majorHAnsi"/>
                <w:noProof/>
                <w:webHidden/>
              </w:rPr>
              <w:fldChar w:fldCharType="end"/>
            </w:r>
          </w:hyperlink>
        </w:p>
        <w:p w:rsidR="00EB1CF5" w:rsidRPr="00714DE6" w:rsidRDefault="00A46E33">
          <w:pPr>
            <w:pStyle w:val="TOC2"/>
            <w:tabs>
              <w:tab w:val="left" w:pos="880"/>
              <w:tab w:val="right" w:leader="dot" w:pos="10530"/>
            </w:tabs>
            <w:rPr>
              <w:rFonts w:asciiTheme="majorHAnsi" w:eastAsiaTheme="minorEastAsia" w:hAnsiTheme="majorHAnsi" w:cstheme="minorBidi"/>
              <w:noProof/>
              <w:sz w:val="22"/>
              <w:szCs w:val="22"/>
              <w:lang w:val="en-IE" w:eastAsia="en-IE"/>
            </w:rPr>
          </w:pPr>
          <w:hyperlink w:anchor="_Toc474848660" w:history="1">
            <w:r w:rsidR="00EB1CF5" w:rsidRPr="00714DE6">
              <w:rPr>
                <w:rStyle w:val="Hyperlink"/>
                <w:rFonts w:asciiTheme="majorHAnsi" w:hAnsiTheme="majorHAnsi" w:cstheme="minorHAnsi"/>
                <w:noProof/>
                <w:lang w:val="en-IE"/>
              </w:rPr>
              <w:t>1.1</w:t>
            </w:r>
            <w:r w:rsidR="00EB1CF5" w:rsidRPr="00714DE6">
              <w:rPr>
                <w:rFonts w:asciiTheme="majorHAnsi" w:eastAsiaTheme="minorEastAsia" w:hAnsiTheme="majorHAnsi" w:cstheme="minorBidi"/>
                <w:noProof/>
                <w:sz w:val="22"/>
                <w:szCs w:val="22"/>
                <w:lang w:val="en-IE" w:eastAsia="en-IE"/>
              </w:rPr>
              <w:t xml:space="preserve"> </w:t>
            </w:r>
            <w:r w:rsidR="00EB1CF5" w:rsidRPr="00714DE6">
              <w:rPr>
                <w:rStyle w:val="Hyperlink"/>
                <w:rFonts w:asciiTheme="majorHAnsi" w:hAnsiTheme="majorHAnsi" w:cstheme="minorHAnsi"/>
                <w:noProof/>
                <w:lang w:val="en-IE"/>
              </w:rPr>
              <w:t>Introduction</w:t>
            </w:r>
            <w:r w:rsidR="00EB1CF5" w:rsidRPr="00714DE6">
              <w:rPr>
                <w:rFonts w:asciiTheme="majorHAnsi" w:hAnsiTheme="majorHAnsi"/>
                <w:noProof/>
                <w:webHidden/>
              </w:rPr>
              <w:tab/>
            </w:r>
            <w:r w:rsidR="008747F3" w:rsidRPr="00714DE6">
              <w:rPr>
                <w:rFonts w:asciiTheme="majorHAnsi" w:hAnsiTheme="majorHAnsi"/>
                <w:noProof/>
                <w:webHidden/>
              </w:rPr>
              <w:fldChar w:fldCharType="begin"/>
            </w:r>
            <w:r w:rsidR="00EB1CF5" w:rsidRPr="00714DE6">
              <w:rPr>
                <w:rFonts w:asciiTheme="majorHAnsi" w:hAnsiTheme="majorHAnsi"/>
                <w:noProof/>
                <w:webHidden/>
              </w:rPr>
              <w:instrText xml:space="preserve"> PAGEREF _Toc474848660 \h </w:instrText>
            </w:r>
            <w:r w:rsidR="008747F3" w:rsidRPr="00714DE6">
              <w:rPr>
                <w:rFonts w:asciiTheme="majorHAnsi" w:hAnsiTheme="majorHAnsi"/>
                <w:noProof/>
                <w:webHidden/>
              </w:rPr>
            </w:r>
            <w:r w:rsidR="008747F3" w:rsidRPr="00714DE6">
              <w:rPr>
                <w:rFonts w:asciiTheme="majorHAnsi" w:hAnsiTheme="majorHAnsi"/>
                <w:noProof/>
                <w:webHidden/>
              </w:rPr>
              <w:fldChar w:fldCharType="separate"/>
            </w:r>
            <w:r w:rsidR="001C6405">
              <w:rPr>
                <w:rFonts w:asciiTheme="majorHAnsi" w:hAnsiTheme="majorHAnsi"/>
                <w:noProof/>
                <w:webHidden/>
              </w:rPr>
              <w:t>3</w:t>
            </w:r>
            <w:r w:rsidR="008747F3" w:rsidRPr="00714DE6">
              <w:rPr>
                <w:rFonts w:asciiTheme="majorHAnsi" w:hAnsiTheme="majorHAnsi"/>
                <w:noProof/>
                <w:webHidden/>
              </w:rPr>
              <w:fldChar w:fldCharType="end"/>
            </w:r>
          </w:hyperlink>
        </w:p>
        <w:p w:rsidR="00EB1CF5" w:rsidRPr="00714DE6" w:rsidRDefault="00A46E33">
          <w:pPr>
            <w:pStyle w:val="TOC2"/>
            <w:tabs>
              <w:tab w:val="right" w:leader="dot" w:pos="10530"/>
            </w:tabs>
            <w:rPr>
              <w:rFonts w:asciiTheme="majorHAnsi" w:eastAsiaTheme="minorEastAsia" w:hAnsiTheme="majorHAnsi" w:cstheme="minorBidi"/>
              <w:noProof/>
              <w:sz w:val="22"/>
              <w:szCs w:val="22"/>
              <w:lang w:val="en-IE" w:eastAsia="en-IE"/>
            </w:rPr>
          </w:pPr>
          <w:hyperlink w:anchor="_Toc474848661" w:history="1">
            <w:r w:rsidR="00EB1CF5" w:rsidRPr="00714DE6">
              <w:rPr>
                <w:rStyle w:val="Hyperlink"/>
                <w:rFonts w:asciiTheme="majorHAnsi" w:hAnsiTheme="majorHAnsi" w:cstheme="minorHAnsi"/>
                <w:noProof/>
              </w:rPr>
              <w:t>1.2 Preparation and Content of the Scheme</w:t>
            </w:r>
            <w:r w:rsidR="00EB1CF5" w:rsidRPr="00714DE6">
              <w:rPr>
                <w:rFonts w:asciiTheme="majorHAnsi" w:hAnsiTheme="majorHAnsi"/>
                <w:noProof/>
                <w:webHidden/>
              </w:rPr>
              <w:tab/>
            </w:r>
            <w:r w:rsidR="008747F3" w:rsidRPr="00714DE6">
              <w:rPr>
                <w:rFonts w:asciiTheme="majorHAnsi" w:hAnsiTheme="majorHAnsi"/>
                <w:noProof/>
                <w:webHidden/>
              </w:rPr>
              <w:fldChar w:fldCharType="begin"/>
            </w:r>
            <w:r w:rsidR="00EB1CF5" w:rsidRPr="00714DE6">
              <w:rPr>
                <w:rFonts w:asciiTheme="majorHAnsi" w:hAnsiTheme="majorHAnsi"/>
                <w:noProof/>
                <w:webHidden/>
              </w:rPr>
              <w:instrText xml:space="preserve"> PAGEREF _Toc474848661 \h </w:instrText>
            </w:r>
            <w:r w:rsidR="008747F3" w:rsidRPr="00714DE6">
              <w:rPr>
                <w:rFonts w:asciiTheme="majorHAnsi" w:hAnsiTheme="majorHAnsi"/>
                <w:noProof/>
                <w:webHidden/>
              </w:rPr>
            </w:r>
            <w:r w:rsidR="008747F3" w:rsidRPr="00714DE6">
              <w:rPr>
                <w:rFonts w:asciiTheme="majorHAnsi" w:hAnsiTheme="majorHAnsi"/>
                <w:noProof/>
                <w:webHidden/>
              </w:rPr>
              <w:fldChar w:fldCharType="separate"/>
            </w:r>
            <w:r w:rsidR="001C6405">
              <w:rPr>
                <w:rFonts w:asciiTheme="majorHAnsi" w:hAnsiTheme="majorHAnsi"/>
                <w:noProof/>
                <w:webHidden/>
              </w:rPr>
              <w:t>3</w:t>
            </w:r>
            <w:r w:rsidR="008747F3" w:rsidRPr="00714DE6">
              <w:rPr>
                <w:rFonts w:asciiTheme="majorHAnsi" w:hAnsiTheme="majorHAnsi"/>
                <w:noProof/>
                <w:webHidden/>
              </w:rPr>
              <w:fldChar w:fldCharType="end"/>
            </w:r>
          </w:hyperlink>
        </w:p>
        <w:p w:rsidR="00EB1CF5" w:rsidRPr="00714DE6" w:rsidRDefault="00A46E33">
          <w:pPr>
            <w:pStyle w:val="TOC2"/>
            <w:tabs>
              <w:tab w:val="right" w:leader="dot" w:pos="10530"/>
            </w:tabs>
            <w:rPr>
              <w:rFonts w:asciiTheme="majorHAnsi" w:eastAsiaTheme="minorEastAsia" w:hAnsiTheme="majorHAnsi" w:cstheme="minorBidi"/>
              <w:noProof/>
              <w:sz w:val="22"/>
              <w:szCs w:val="22"/>
              <w:lang w:val="en-IE" w:eastAsia="en-IE"/>
            </w:rPr>
          </w:pPr>
          <w:hyperlink w:anchor="_Toc474848662" w:history="1">
            <w:r w:rsidR="00EB1CF5" w:rsidRPr="00714DE6">
              <w:rPr>
                <w:rStyle w:val="Hyperlink"/>
                <w:rFonts w:asciiTheme="majorHAnsi" w:hAnsiTheme="majorHAnsi" w:cstheme="minorHAnsi"/>
                <w:noProof/>
                <w:lang w:val="en-IE"/>
              </w:rPr>
              <w:t>1.3 Commencement date of the Scheme</w:t>
            </w:r>
            <w:r w:rsidR="00EB1CF5" w:rsidRPr="00714DE6">
              <w:rPr>
                <w:rFonts w:asciiTheme="majorHAnsi" w:hAnsiTheme="majorHAnsi"/>
                <w:noProof/>
                <w:webHidden/>
              </w:rPr>
              <w:tab/>
            </w:r>
            <w:r w:rsidR="008747F3" w:rsidRPr="00714DE6">
              <w:rPr>
                <w:rFonts w:asciiTheme="majorHAnsi" w:hAnsiTheme="majorHAnsi"/>
                <w:noProof/>
                <w:webHidden/>
              </w:rPr>
              <w:fldChar w:fldCharType="begin"/>
            </w:r>
            <w:r w:rsidR="00EB1CF5" w:rsidRPr="00714DE6">
              <w:rPr>
                <w:rFonts w:asciiTheme="majorHAnsi" w:hAnsiTheme="majorHAnsi"/>
                <w:noProof/>
                <w:webHidden/>
              </w:rPr>
              <w:instrText xml:space="preserve"> PAGEREF _Toc474848662 \h </w:instrText>
            </w:r>
            <w:r w:rsidR="008747F3" w:rsidRPr="00714DE6">
              <w:rPr>
                <w:rFonts w:asciiTheme="majorHAnsi" w:hAnsiTheme="majorHAnsi"/>
                <w:noProof/>
                <w:webHidden/>
              </w:rPr>
            </w:r>
            <w:r w:rsidR="008747F3" w:rsidRPr="00714DE6">
              <w:rPr>
                <w:rFonts w:asciiTheme="majorHAnsi" w:hAnsiTheme="majorHAnsi"/>
                <w:noProof/>
                <w:webHidden/>
              </w:rPr>
              <w:fldChar w:fldCharType="separate"/>
            </w:r>
            <w:r w:rsidR="001C6405">
              <w:rPr>
                <w:rFonts w:asciiTheme="majorHAnsi" w:hAnsiTheme="majorHAnsi"/>
                <w:noProof/>
                <w:webHidden/>
              </w:rPr>
              <w:t>3</w:t>
            </w:r>
            <w:r w:rsidR="008747F3" w:rsidRPr="00714DE6">
              <w:rPr>
                <w:rFonts w:asciiTheme="majorHAnsi" w:hAnsiTheme="majorHAnsi"/>
                <w:noProof/>
                <w:webHidden/>
              </w:rPr>
              <w:fldChar w:fldCharType="end"/>
            </w:r>
          </w:hyperlink>
        </w:p>
        <w:p w:rsidR="00EB1CF5" w:rsidRPr="00714DE6" w:rsidRDefault="00EB1CF5">
          <w:pPr>
            <w:pStyle w:val="TOC1"/>
            <w:rPr>
              <w:rStyle w:val="Hyperlink"/>
              <w:rFonts w:asciiTheme="majorHAnsi" w:hAnsiTheme="majorHAnsi"/>
              <w:noProof/>
            </w:rPr>
          </w:pPr>
        </w:p>
        <w:p w:rsidR="00EB1CF5" w:rsidRPr="00714DE6" w:rsidRDefault="00A46E33">
          <w:pPr>
            <w:pStyle w:val="TOC1"/>
            <w:rPr>
              <w:rFonts w:asciiTheme="majorHAnsi" w:eastAsiaTheme="minorEastAsia" w:hAnsiTheme="majorHAnsi" w:cstheme="minorBidi"/>
              <w:noProof/>
              <w:sz w:val="22"/>
              <w:szCs w:val="22"/>
              <w:lang w:val="en-IE" w:eastAsia="en-IE"/>
            </w:rPr>
          </w:pPr>
          <w:hyperlink w:anchor="_Toc474848663" w:history="1">
            <w:r w:rsidR="00EB1CF5" w:rsidRPr="00714DE6">
              <w:rPr>
                <w:rStyle w:val="Hyperlink"/>
                <w:rFonts w:asciiTheme="majorHAnsi" w:hAnsiTheme="majorHAnsi"/>
                <w:noProof/>
              </w:rPr>
              <w:t>Chapter 2: Overview of Trinity College Dublin</w:t>
            </w:r>
            <w:r w:rsidR="00EB1CF5" w:rsidRPr="00714DE6">
              <w:rPr>
                <w:rFonts w:asciiTheme="majorHAnsi" w:hAnsiTheme="majorHAnsi"/>
                <w:noProof/>
                <w:webHidden/>
              </w:rPr>
              <w:tab/>
            </w:r>
            <w:r w:rsidR="008747F3" w:rsidRPr="00714DE6">
              <w:rPr>
                <w:rFonts w:asciiTheme="majorHAnsi" w:hAnsiTheme="majorHAnsi"/>
                <w:noProof/>
                <w:webHidden/>
              </w:rPr>
              <w:fldChar w:fldCharType="begin"/>
            </w:r>
            <w:r w:rsidR="00EB1CF5" w:rsidRPr="00714DE6">
              <w:rPr>
                <w:rFonts w:asciiTheme="majorHAnsi" w:hAnsiTheme="majorHAnsi"/>
                <w:noProof/>
                <w:webHidden/>
              </w:rPr>
              <w:instrText xml:space="preserve"> PAGEREF _Toc474848663 \h </w:instrText>
            </w:r>
            <w:r w:rsidR="008747F3" w:rsidRPr="00714DE6">
              <w:rPr>
                <w:rFonts w:asciiTheme="majorHAnsi" w:hAnsiTheme="majorHAnsi"/>
                <w:noProof/>
                <w:webHidden/>
              </w:rPr>
            </w:r>
            <w:r w:rsidR="008747F3" w:rsidRPr="00714DE6">
              <w:rPr>
                <w:rFonts w:asciiTheme="majorHAnsi" w:hAnsiTheme="majorHAnsi"/>
                <w:noProof/>
                <w:webHidden/>
              </w:rPr>
              <w:fldChar w:fldCharType="separate"/>
            </w:r>
            <w:r w:rsidR="001C6405">
              <w:rPr>
                <w:rFonts w:asciiTheme="majorHAnsi" w:hAnsiTheme="majorHAnsi"/>
                <w:noProof/>
                <w:webHidden/>
              </w:rPr>
              <w:t>4</w:t>
            </w:r>
            <w:r w:rsidR="008747F3" w:rsidRPr="00714DE6">
              <w:rPr>
                <w:rFonts w:asciiTheme="majorHAnsi" w:hAnsiTheme="majorHAnsi"/>
                <w:noProof/>
                <w:webHidden/>
              </w:rPr>
              <w:fldChar w:fldCharType="end"/>
            </w:r>
          </w:hyperlink>
        </w:p>
        <w:p w:rsidR="00EB1CF5" w:rsidRPr="00714DE6" w:rsidRDefault="00A46E33">
          <w:pPr>
            <w:pStyle w:val="TOC2"/>
            <w:tabs>
              <w:tab w:val="right" w:leader="dot" w:pos="10530"/>
            </w:tabs>
            <w:rPr>
              <w:rFonts w:asciiTheme="majorHAnsi" w:eastAsiaTheme="minorEastAsia" w:hAnsiTheme="majorHAnsi" w:cstheme="minorBidi"/>
              <w:noProof/>
              <w:sz w:val="22"/>
              <w:szCs w:val="22"/>
              <w:lang w:val="en-IE" w:eastAsia="en-IE"/>
            </w:rPr>
          </w:pPr>
          <w:hyperlink w:anchor="_Toc474848664" w:history="1">
            <w:r w:rsidR="00EB1CF5" w:rsidRPr="00714DE6">
              <w:rPr>
                <w:rStyle w:val="Hyperlink"/>
                <w:rFonts w:asciiTheme="majorHAnsi" w:hAnsiTheme="majorHAnsi" w:cstheme="minorHAnsi"/>
                <w:noProof/>
              </w:rPr>
              <w:t>2.1  Mission and Objectives</w:t>
            </w:r>
            <w:r w:rsidR="00EB1CF5" w:rsidRPr="00714DE6">
              <w:rPr>
                <w:rFonts w:asciiTheme="majorHAnsi" w:hAnsiTheme="majorHAnsi"/>
                <w:noProof/>
                <w:webHidden/>
              </w:rPr>
              <w:tab/>
            </w:r>
            <w:r w:rsidR="008747F3" w:rsidRPr="00714DE6">
              <w:rPr>
                <w:rFonts w:asciiTheme="majorHAnsi" w:hAnsiTheme="majorHAnsi"/>
                <w:noProof/>
                <w:webHidden/>
              </w:rPr>
              <w:fldChar w:fldCharType="begin"/>
            </w:r>
            <w:r w:rsidR="00EB1CF5" w:rsidRPr="00714DE6">
              <w:rPr>
                <w:rFonts w:asciiTheme="majorHAnsi" w:hAnsiTheme="majorHAnsi"/>
                <w:noProof/>
                <w:webHidden/>
              </w:rPr>
              <w:instrText xml:space="preserve"> PAGEREF _Toc474848664 \h </w:instrText>
            </w:r>
            <w:r w:rsidR="008747F3" w:rsidRPr="00714DE6">
              <w:rPr>
                <w:rFonts w:asciiTheme="majorHAnsi" w:hAnsiTheme="majorHAnsi"/>
                <w:noProof/>
                <w:webHidden/>
              </w:rPr>
            </w:r>
            <w:r w:rsidR="008747F3" w:rsidRPr="00714DE6">
              <w:rPr>
                <w:rFonts w:asciiTheme="majorHAnsi" w:hAnsiTheme="majorHAnsi"/>
                <w:noProof/>
                <w:webHidden/>
              </w:rPr>
              <w:fldChar w:fldCharType="separate"/>
            </w:r>
            <w:r w:rsidR="001C6405">
              <w:rPr>
                <w:rFonts w:asciiTheme="majorHAnsi" w:hAnsiTheme="majorHAnsi"/>
                <w:noProof/>
                <w:webHidden/>
              </w:rPr>
              <w:t>4</w:t>
            </w:r>
            <w:r w:rsidR="008747F3" w:rsidRPr="00714DE6">
              <w:rPr>
                <w:rFonts w:asciiTheme="majorHAnsi" w:hAnsiTheme="majorHAnsi"/>
                <w:noProof/>
                <w:webHidden/>
              </w:rPr>
              <w:fldChar w:fldCharType="end"/>
            </w:r>
          </w:hyperlink>
        </w:p>
        <w:p w:rsidR="00EB1CF5" w:rsidRPr="00714DE6" w:rsidRDefault="00A46E33">
          <w:pPr>
            <w:pStyle w:val="TOC2"/>
            <w:tabs>
              <w:tab w:val="right" w:leader="dot" w:pos="10530"/>
            </w:tabs>
            <w:rPr>
              <w:rFonts w:asciiTheme="majorHAnsi" w:eastAsiaTheme="minorEastAsia" w:hAnsiTheme="majorHAnsi" w:cstheme="minorBidi"/>
              <w:noProof/>
              <w:sz w:val="22"/>
              <w:szCs w:val="22"/>
              <w:lang w:val="en-IE" w:eastAsia="en-IE"/>
            </w:rPr>
          </w:pPr>
          <w:hyperlink w:anchor="_Toc474848670" w:history="1">
            <w:r w:rsidR="00EB1CF5" w:rsidRPr="00714DE6">
              <w:rPr>
                <w:rStyle w:val="Hyperlink"/>
                <w:rFonts w:asciiTheme="majorHAnsi" w:hAnsiTheme="majorHAnsi" w:cstheme="minorHAnsi"/>
                <w:noProof/>
              </w:rPr>
              <w:t>2.2  Main Functions</w:t>
            </w:r>
            <w:r w:rsidR="00EB1CF5" w:rsidRPr="00714DE6">
              <w:rPr>
                <w:rFonts w:asciiTheme="majorHAnsi" w:hAnsiTheme="majorHAnsi"/>
                <w:noProof/>
                <w:webHidden/>
              </w:rPr>
              <w:tab/>
            </w:r>
            <w:r w:rsidR="008747F3" w:rsidRPr="00714DE6">
              <w:rPr>
                <w:rFonts w:asciiTheme="majorHAnsi" w:hAnsiTheme="majorHAnsi"/>
                <w:noProof/>
                <w:webHidden/>
              </w:rPr>
              <w:fldChar w:fldCharType="begin"/>
            </w:r>
            <w:r w:rsidR="00EB1CF5" w:rsidRPr="00714DE6">
              <w:rPr>
                <w:rFonts w:asciiTheme="majorHAnsi" w:hAnsiTheme="majorHAnsi"/>
                <w:noProof/>
                <w:webHidden/>
              </w:rPr>
              <w:instrText xml:space="preserve"> PAGEREF _Toc474848670 \h </w:instrText>
            </w:r>
            <w:r w:rsidR="008747F3" w:rsidRPr="00714DE6">
              <w:rPr>
                <w:rFonts w:asciiTheme="majorHAnsi" w:hAnsiTheme="majorHAnsi"/>
                <w:noProof/>
                <w:webHidden/>
              </w:rPr>
            </w:r>
            <w:r w:rsidR="008747F3" w:rsidRPr="00714DE6">
              <w:rPr>
                <w:rFonts w:asciiTheme="majorHAnsi" w:hAnsiTheme="majorHAnsi"/>
                <w:noProof/>
                <w:webHidden/>
              </w:rPr>
              <w:fldChar w:fldCharType="separate"/>
            </w:r>
            <w:r w:rsidR="001C6405">
              <w:rPr>
                <w:rFonts w:asciiTheme="majorHAnsi" w:hAnsiTheme="majorHAnsi"/>
                <w:noProof/>
                <w:webHidden/>
              </w:rPr>
              <w:t>5</w:t>
            </w:r>
            <w:r w:rsidR="008747F3" w:rsidRPr="00714DE6">
              <w:rPr>
                <w:rFonts w:asciiTheme="majorHAnsi" w:hAnsiTheme="majorHAnsi"/>
                <w:noProof/>
                <w:webHidden/>
              </w:rPr>
              <w:fldChar w:fldCharType="end"/>
            </w:r>
          </w:hyperlink>
        </w:p>
        <w:p w:rsidR="00EB1CF5" w:rsidRDefault="00A46E33">
          <w:pPr>
            <w:pStyle w:val="TOC2"/>
            <w:tabs>
              <w:tab w:val="right" w:leader="dot" w:pos="10530"/>
            </w:tabs>
            <w:rPr>
              <w:rStyle w:val="Hyperlink"/>
              <w:rFonts w:asciiTheme="majorHAnsi" w:hAnsiTheme="majorHAnsi"/>
              <w:noProof/>
            </w:rPr>
          </w:pPr>
          <w:hyperlink w:anchor="_Toc474848672" w:history="1">
            <w:r w:rsidR="00EB1CF5" w:rsidRPr="00714DE6">
              <w:rPr>
                <w:rStyle w:val="Hyperlink"/>
                <w:rFonts w:asciiTheme="majorHAnsi" w:hAnsiTheme="majorHAnsi" w:cstheme="minorHAnsi"/>
                <w:noProof/>
              </w:rPr>
              <w:t>2.3  Key Services</w:t>
            </w:r>
            <w:r w:rsidR="00714DE6">
              <w:rPr>
                <w:rStyle w:val="Hyperlink"/>
                <w:rFonts w:asciiTheme="majorHAnsi" w:hAnsiTheme="majorHAnsi" w:cstheme="minorHAnsi"/>
                <w:noProof/>
              </w:rPr>
              <w:t xml:space="preserve"> </w:t>
            </w:r>
            <w:r w:rsidR="00EB1CF5" w:rsidRPr="00714DE6">
              <w:rPr>
                <w:rFonts w:asciiTheme="majorHAnsi" w:hAnsiTheme="majorHAnsi"/>
                <w:noProof/>
                <w:webHidden/>
              </w:rPr>
              <w:tab/>
            </w:r>
            <w:r w:rsidR="008747F3" w:rsidRPr="00714DE6">
              <w:rPr>
                <w:rFonts w:asciiTheme="majorHAnsi" w:hAnsiTheme="majorHAnsi"/>
                <w:noProof/>
                <w:webHidden/>
              </w:rPr>
              <w:fldChar w:fldCharType="begin"/>
            </w:r>
            <w:r w:rsidR="00EB1CF5" w:rsidRPr="00714DE6">
              <w:rPr>
                <w:rFonts w:asciiTheme="majorHAnsi" w:hAnsiTheme="majorHAnsi"/>
                <w:noProof/>
                <w:webHidden/>
              </w:rPr>
              <w:instrText xml:space="preserve"> PAGEREF _Toc474848672 \h </w:instrText>
            </w:r>
            <w:r w:rsidR="008747F3" w:rsidRPr="00714DE6">
              <w:rPr>
                <w:rFonts w:asciiTheme="majorHAnsi" w:hAnsiTheme="majorHAnsi"/>
                <w:noProof/>
                <w:webHidden/>
              </w:rPr>
            </w:r>
            <w:r w:rsidR="008747F3" w:rsidRPr="00714DE6">
              <w:rPr>
                <w:rFonts w:asciiTheme="majorHAnsi" w:hAnsiTheme="majorHAnsi"/>
                <w:noProof/>
                <w:webHidden/>
              </w:rPr>
              <w:fldChar w:fldCharType="separate"/>
            </w:r>
            <w:r w:rsidR="001C6405">
              <w:rPr>
                <w:rFonts w:asciiTheme="majorHAnsi" w:hAnsiTheme="majorHAnsi"/>
                <w:noProof/>
                <w:webHidden/>
              </w:rPr>
              <w:t>5</w:t>
            </w:r>
            <w:r w:rsidR="008747F3" w:rsidRPr="00714DE6">
              <w:rPr>
                <w:rFonts w:asciiTheme="majorHAnsi" w:hAnsiTheme="majorHAnsi"/>
                <w:noProof/>
                <w:webHidden/>
              </w:rPr>
              <w:fldChar w:fldCharType="end"/>
            </w:r>
          </w:hyperlink>
        </w:p>
        <w:p w:rsidR="00714DE6" w:rsidRPr="00714DE6" w:rsidRDefault="00714DE6" w:rsidP="00714DE6">
          <w:pPr>
            <w:rPr>
              <w:rFonts w:asciiTheme="majorHAnsi" w:eastAsiaTheme="minorEastAsia" w:hAnsiTheme="majorHAnsi"/>
            </w:rPr>
          </w:pPr>
          <w:r>
            <w:rPr>
              <w:rFonts w:eastAsiaTheme="minorEastAsia"/>
            </w:rPr>
            <w:t xml:space="preserve">    </w:t>
          </w:r>
          <w:r w:rsidRPr="00714DE6">
            <w:rPr>
              <w:rFonts w:asciiTheme="majorHAnsi" w:eastAsiaTheme="minorEastAsia" w:hAnsiTheme="majorHAnsi"/>
            </w:rPr>
            <w:t xml:space="preserve">2.4 </w:t>
          </w:r>
          <w:r>
            <w:rPr>
              <w:rFonts w:asciiTheme="majorHAnsi" w:eastAsiaTheme="minorEastAsia" w:hAnsiTheme="majorHAnsi"/>
            </w:rPr>
            <w:t xml:space="preserve"> </w:t>
          </w:r>
          <w:r w:rsidRPr="00714DE6">
            <w:rPr>
              <w:rFonts w:asciiTheme="majorHAnsi" w:eastAsiaTheme="minorEastAsia" w:hAnsiTheme="majorHAnsi"/>
            </w:rPr>
            <w:t>Customers and Clients.................................................................</w:t>
          </w:r>
          <w:r>
            <w:rPr>
              <w:rFonts w:asciiTheme="majorHAnsi" w:eastAsiaTheme="minorEastAsia" w:hAnsiTheme="majorHAnsi"/>
            </w:rPr>
            <w:t>.......................</w:t>
          </w:r>
          <w:r w:rsidRPr="00714DE6">
            <w:rPr>
              <w:rFonts w:asciiTheme="majorHAnsi" w:eastAsiaTheme="minorEastAsia" w:hAnsiTheme="majorHAnsi"/>
            </w:rPr>
            <w:t>............................................................10</w:t>
          </w:r>
        </w:p>
        <w:p w:rsidR="00EB1CF5" w:rsidRPr="00714DE6" w:rsidRDefault="00EB1CF5">
          <w:pPr>
            <w:pStyle w:val="TOC1"/>
            <w:rPr>
              <w:rStyle w:val="Hyperlink"/>
              <w:rFonts w:asciiTheme="majorHAnsi" w:hAnsiTheme="majorHAnsi"/>
              <w:noProof/>
            </w:rPr>
          </w:pPr>
        </w:p>
        <w:p w:rsidR="00EB1CF5" w:rsidRPr="00714DE6" w:rsidRDefault="00A46E33">
          <w:pPr>
            <w:pStyle w:val="TOC1"/>
            <w:rPr>
              <w:rFonts w:asciiTheme="majorHAnsi" w:eastAsiaTheme="minorEastAsia" w:hAnsiTheme="majorHAnsi" w:cstheme="minorBidi"/>
              <w:noProof/>
              <w:sz w:val="22"/>
              <w:szCs w:val="22"/>
              <w:lang w:val="en-IE" w:eastAsia="en-IE"/>
            </w:rPr>
          </w:pPr>
          <w:hyperlink w:anchor="_Toc474848702" w:history="1">
            <w:r w:rsidR="00EB1CF5" w:rsidRPr="00714DE6">
              <w:rPr>
                <w:rStyle w:val="Hyperlink"/>
                <w:rFonts w:asciiTheme="majorHAnsi" w:hAnsiTheme="majorHAnsi"/>
                <w:noProof/>
              </w:rPr>
              <w:t>Chapter 3: Details of services currently being provided in English only, in Irish only or bilingually</w:t>
            </w:r>
            <w:r w:rsidR="00EB1CF5" w:rsidRPr="00714DE6">
              <w:rPr>
                <w:rFonts w:asciiTheme="majorHAnsi" w:hAnsiTheme="majorHAnsi"/>
                <w:noProof/>
                <w:webHidden/>
              </w:rPr>
              <w:tab/>
            </w:r>
            <w:r w:rsidR="008747F3" w:rsidRPr="00714DE6">
              <w:rPr>
                <w:rFonts w:asciiTheme="majorHAnsi" w:hAnsiTheme="majorHAnsi"/>
                <w:noProof/>
                <w:webHidden/>
              </w:rPr>
              <w:fldChar w:fldCharType="begin"/>
            </w:r>
            <w:r w:rsidR="00EB1CF5" w:rsidRPr="00714DE6">
              <w:rPr>
                <w:rFonts w:asciiTheme="majorHAnsi" w:hAnsiTheme="majorHAnsi"/>
                <w:noProof/>
                <w:webHidden/>
              </w:rPr>
              <w:instrText xml:space="preserve"> PAGEREF _Toc474848702 \h </w:instrText>
            </w:r>
            <w:r w:rsidR="008747F3" w:rsidRPr="00714DE6">
              <w:rPr>
                <w:rFonts w:asciiTheme="majorHAnsi" w:hAnsiTheme="majorHAnsi"/>
                <w:noProof/>
                <w:webHidden/>
              </w:rPr>
            </w:r>
            <w:r w:rsidR="008747F3" w:rsidRPr="00714DE6">
              <w:rPr>
                <w:rFonts w:asciiTheme="majorHAnsi" w:hAnsiTheme="majorHAnsi"/>
                <w:noProof/>
                <w:webHidden/>
              </w:rPr>
              <w:fldChar w:fldCharType="separate"/>
            </w:r>
            <w:r w:rsidR="001C6405">
              <w:rPr>
                <w:rFonts w:asciiTheme="majorHAnsi" w:hAnsiTheme="majorHAnsi"/>
                <w:noProof/>
                <w:webHidden/>
              </w:rPr>
              <w:t>11</w:t>
            </w:r>
            <w:r w:rsidR="008747F3" w:rsidRPr="00714DE6">
              <w:rPr>
                <w:rFonts w:asciiTheme="majorHAnsi" w:hAnsiTheme="majorHAnsi"/>
                <w:noProof/>
                <w:webHidden/>
              </w:rPr>
              <w:fldChar w:fldCharType="end"/>
            </w:r>
          </w:hyperlink>
        </w:p>
        <w:p w:rsidR="00714DE6" w:rsidRPr="00714DE6" w:rsidRDefault="00714DE6">
          <w:pPr>
            <w:pStyle w:val="TOC1"/>
            <w:rPr>
              <w:rStyle w:val="Hyperlink"/>
              <w:rFonts w:asciiTheme="majorHAnsi" w:hAnsiTheme="majorHAnsi"/>
              <w:noProof/>
            </w:rPr>
          </w:pPr>
        </w:p>
        <w:p w:rsidR="00EB1CF5" w:rsidRPr="00714DE6" w:rsidRDefault="00A46E33">
          <w:pPr>
            <w:pStyle w:val="TOC1"/>
            <w:rPr>
              <w:rFonts w:asciiTheme="majorHAnsi" w:eastAsiaTheme="minorEastAsia" w:hAnsiTheme="majorHAnsi" w:cstheme="minorBidi"/>
              <w:noProof/>
              <w:sz w:val="22"/>
              <w:szCs w:val="22"/>
              <w:lang w:val="en-IE" w:eastAsia="en-IE"/>
            </w:rPr>
          </w:pPr>
          <w:hyperlink w:anchor="_Toc474848752" w:history="1">
            <w:r w:rsidR="00EB1CF5" w:rsidRPr="00714DE6">
              <w:rPr>
                <w:rStyle w:val="Hyperlink"/>
                <w:rFonts w:asciiTheme="majorHAnsi" w:hAnsiTheme="majorHAnsi"/>
                <w:noProof/>
              </w:rPr>
              <w:t>Chapter 4: Enhancing the provision of Irish Language Services</w:t>
            </w:r>
            <w:r w:rsidR="00EB1CF5" w:rsidRPr="00714DE6">
              <w:rPr>
                <w:rFonts w:asciiTheme="majorHAnsi" w:hAnsiTheme="majorHAnsi"/>
                <w:noProof/>
                <w:webHidden/>
              </w:rPr>
              <w:tab/>
            </w:r>
            <w:r w:rsidR="008747F3" w:rsidRPr="00714DE6">
              <w:rPr>
                <w:rFonts w:asciiTheme="majorHAnsi" w:hAnsiTheme="majorHAnsi"/>
                <w:noProof/>
                <w:webHidden/>
              </w:rPr>
              <w:fldChar w:fldCharType="begin"/>
            </w:r>
            <w:r w:rsidR="00EB1CF5" w:rsidRPr="00714DE6">
              <w:rPr>
                <w:rFonts w:asciiTheme="majorHAnsi" w:hAnsiTheme="majorHAnsi"/>
                <w:noProof/>
                <w:webHidden/>
              </w:rPr>
              <w:instrText xml:space="preserve"> PAGEREF _Toc474848752 \h </w:instrText>
            </w:r>
            <w:r w:rsidR="008747F3" w:rsidRPr="00714DE6">
              <w:rPr>
                <w:rFonts w:asciiTheme="majorHAnsi" w:hAnsiTheme="majorHAnsi"/>
                <w:noProof/>
                <w:webHidden/>
              </w:rPr>
            </w:r>
            <w:r w:rsidR="008747F3" w:rsidRPr="00714DE6">
              <w:rPr>
                <w:rFonts w:asciiTheme="majorHAnsi" w:hAnsiTheme="majorHAnsi"/>
                <w:noProof/>
                <w:webHidden/>
              </w:rPr>
              <w:fldChar w:fldCharType="separate"/>
            </w:r>
            <w:r w:rsidR="001C6405">
              <w:rPr>
                <w:rFonts w:asciiTheme="majorHAnsi" w:hAnsiTheme="majorHAnsi"/>
                <w:noProof/>
                <w:webHidden/>
              </w:rPr>
              <w:t>24</w:t>
            </w:r>
            <w:r w:rsidR="008747F3" w:rsidRPr="00714DE6">
              <w:rPr>
                <w:rFonts w:asciiTheme="majorHAnsi" w:hAnsiTheme="majorHAnsi"/>
                <w:noProof/>
                <w:webHidden/>
              </w:rPr>
              <w:fldChar w:fldCharType="end"/>
            </w:r>
          </w:hyperlink>
        </w:p>
        <w:p w:rsidR="00714DE6" w:rsidRPr="00714DE6" w:rsidRDefault="00714DE6" w:rsidP="00714DE6">
          <w:pPr>
            <w:pStyle w:val="TOC2"/>
            <w:tabs>
              <w:tab w:val="right" w:leader="dot" w:pos="10530"/>
            </w:tabs>
            <w:ind w:left="0"/>
            <w:rPr>
              <w:rStyle w:val="Hyperlink"/>
              <w:rFonts w:asciiTheme="majorHAnsi" w:hAnsiTheme="majorHAnsi"/>
              <w:noProof/>
            </w:rPr>
          </w:pPr>
        </w:p>
        <w:p w:rsidR="00EB1CF5" w:rsidRPr="00714DE6" w:rsidRDefault="00A46E33" w:rsidP="00714DE6">
          <w:pPr>
            <w:pStyle w:val="TOC2"/>
            <w:tabs>
              <w:tab w:val="right" w:leader="dot" w:pos="10530"/>
            </w:tabs>
            <w:ind w:left="0"/>
            <w:rPr>
              <w:rFonts w:asciiTheme="majorHAnsi" w:eastAsiaTheme="minorEastAsia" w:hAnsiTheme="majorHAnsi" w:cstheme="minorBidi"/>
              <w:noProof/>
              <w:sz w:val="22"/>
              <w:szCs w:val="22"/>
              <w:lang w:val="en-IE" w:eastAsia="en-IE"/>
            </w:rPr>
          </w:pPr>
          <w:hyperlink w:anchor="_Toc474848753" w:history="1">
            <w:r w:rsidR="00EB1CF5" w:rsidRPr="00714DE6">
              <w:rPr>
                <w:rStyle w:val="Hyperlink"/>
                <w:rFonts w:asciiTheme="majorHAnsi" w:eastAsiaTheme="majorEastAsia" w:hAnsiTheme="majorHAnsi" w:cstheme="minorHAnsi"/>
                <w:noProof/>
              </w:rPr>
              <w:t>Chapter 5: Improving Language Capability</w:t>
            </w:r>
            <w:r w:rsidR="00EB1CF5" w:rsidRPr="00714DE6">
              <w:rPr>
                <w:rFonts w:asciiTheme="majorHAnsi" w:hAnsiTheme="majorHAnsi"/>
                <w:noProof/>
                <w:webHidden/>
              </w:rPr>
              <w:tab/>
            </w:r>
            <w:r w:rsidR="008747F3" w:rsidRPr="00714DE6">
              <w:rPr>
                <w:rFonts w:asciiTheme="majorHAnsi" w:hAnsiTheme="majorHAnsi"/>
                <w:noProof/>
                <w:webHidden/>
              </w:rPr>
              <w:fldChar w:fldCharType="begin"/>
            </w:r>
            <w:r w:rsidR="00EB1CF5" w:rsidRPr="00714DE6">
              <w:rPr>
                <w:rFonts w:asciiTheme="majorHAnsi" w:hAnsiTheme="majorHAnsi"/>
                <w:noProof/>
                <w:webHidden/>
              </w:rPr>
              <w:instrText xml:space="preserve"> PAGEREF _Toc474848753 \h </w:instrText>
            </w:r>
            <w:r w:rsidR="008747F3" w:rsidRPr="00714DE6">
              <w:rPr>
                <w:rFonts w:asciiTheme="majorHAnsi" w:hAnsiTheme="majorHAnsi"/>
                <w:noProof/>
                <w:webHidden/>
              </w:rPr>
            </w:r>
            <w:r w:rsidR="008747F3" w:rsidRPr="00714DE6">
              <w:rPr>
                <w:rFonts w:asciiTheme="majorHAnsi" w:hAnsiTheme="majorHAnsi"/>
                <w:noProof/>
                <w:webHidden/>
              </w:rPr>
              <w:fldChar w:fldCharType="separate"/>
            </w:r>
            <w:r w:rsidR="001C6405">
              <w:rPr>
                <w:rFonts w:asciiTheme="majorHAnsi" w:hAnsiTheme="majorHAnsi"/>
                <w:noProof/>
                <w:webHidden/>
              </w:rPr>
              <w:t>27</w:t>
            </w:r>
            <w:r w:rsidR="008747F3" w:rsidRPr="00714DE6">
              <w:rPr>
                <w:rFonts w:asciiTheme="majorHAnsi" w:hAnsiTheme="majorHAnsi"/>
                <w:noProof/>
                <w:webHidden/>
              </w:rPr>
              <w:fldChar w:fldCharType="end"/>
            </w:r>
          </w:hyperlink>
        </w:p>
        <w:p w:rsidR="00EB1CF5" w:rsidRPr="00714DE6" w:rsidRDefault="00A46E33">
          <w:pPr>
            <w:pStyle w:val="TOC2"/>
            <w:tabs>
              <w:tab w:val="right" w:leader="dot" w:pos="10530"/>
            </w:tabs>
            <w:rPr>
              <w:rFonts w:asciiTheme="majorHAnsi" w:eastAsiaTheme="minorEastAsia" w:hAnsiTheme="majorHAnsi" w:cstheme="minorBidi"/>
              <w:noProof/>
              <w:sz w:val="22"/>
              <w:szCs w:val="22"/>
              <w:lang w:val="en-IE" w:eastAsia="en-IE"/>
            </w:rPr>
          </w:pPr>
          <w:hyperlink w:anchor="_Toc474848754" w:history="1">
            <w:r w:rsidR="00EB1CF5" w:rsidRPr="00714DE6">
              <w:rPr>
                <w:rStyle w:val="Hyperlink"/>
                <w:rFonts w:asciiTheme="majorHAnsi" w:hAnsiTheme="majorHAnsi" w:cstheme="minorHAnsi"/>
                <w:noProof/>
              </w:rPr>
              <w:t>5.1 Recruitment</w:t>
            </w:r>
            <w:r w:rsidR="00EB1CF5" w:rsidRPr="00714DE6">
              <w:rPr>
                <w:rFonts w:asciiTheme="majorHAnsi" w:hAnsiTheme="majorHAnsi"/>
                <w:noProof/>
                <w:webHidden/>
              </w:rPr>
              <w:tab/>
            </w:r>
            <w:r w:rsidR="008747F3" w:rsidRPr="00714DE6">
              <w:rPr>
                <w:rFonts w:asciiTheme="majorHAnsi" w:hAnsiTheme="majorHAnsi"/>
                <w:noProof/>
                <w:webHidden/>
              </w:rPr>
              <w:fldChar w:fldCharType="begin"/>
            </w:r>
            <w:r w:rsidR="00EB1CF5" w:rsidRPr="00714DE6">
              <w:rPr>
                <w:rFonts w:asciiTheme="majorHAnsi" w:hAnsiTheme="majorHAnsi"/>
                <w:noProof/>
                <w:webHidden/>
              </w:rPr>
              <w:instrText xml:space="preserve"> PAGEREF _Toc474848754 \h </w:instrText>
            </w:r>
            <w:r w:rsidR="008747F3" w:rsidRPr="00714DE6">
              <w:rPr>
                <w:rFonts w:asciiTheme="majorHAnsi" w:hAnsiTheme="majorHAnsi"/>
                <w:noProof/>
                <w:webHidden/>
              </w:rPr>
            </w:r>
            <w:r w:rsidR="008747F3" w:rsidRPr="00714DE6">
              <w:rPr>
                <w:rFonts w:asciiTheme="majorHAnsi" w:hAnsiTheme="majorHAnsi"/>
                <w:noProof/>
                <w:webHidden/>
              </w:rPr>
              <w:fldChar w:fldCharType="separate"/>
            </w:r>
            <w:r w:rsidR="001C6405">
              <w:rPr>
                <w:rFonts w:asciiTheme="majorHAnsi" w:hAnsiTheme="majorHAnsi"/>
                <w:noProof/>
                <w:webHidden/>
              </w:rPr>
              <w:t>27</w:t>
            </w:r>
            <w:r w:rsidR="008747F3" w:rsidRPr="00714DE6">
              <w:rPr>
                <w:rFonts w:asciiTheme="majorHAnsi" w:hAnsiTheme="majorHAnsi"/>
                <w:noProof/>
                <w:webHidden/>
              </w:rPr>
              <w:fldChar w:fldCharType="end"/>
            </w:r>
          </w:hyperlink>
        </w:p>
        <w:p w:rsidR="00EB1CF5" w:rsidRPr="00714DE6" w:rsidRDefault="00A46E33">
          <w:pPr>
            <w:pStyle w:val="TOC2"/>
            <w:tabs>
              <w:tab w:val="right" w:leader="dot" w:pos="10530"/>
            </w:tabs>
            <w:rPr>
              <w:rStyle w:val="Hyperlink"/>
              <w:rFonts w:asciiTheme="majorHAnsi" w:hAnsiTheme="majorHAnsi"/>
              <w:noProof/>
            </w:rPr>
          </w:pPr>
          <w:hyperlink w:anchor="_Toc474848755" w:history="1">
            <w:r w:rsidR="00EB1CF5" w:rsidRPr="00714DE6">
              <w:rPr>
                <w:rStyle w:val="Hyperlink"/>
                <w:rFonts w:asciiTheme="majorHAnsi" w:hAnsiTheme="majorHAnsi" w:cstheme="minorHAnsi"/>
                <w:noProof/>
              </w:rPr>
              <w:t>5.2 Training and Development</w:t>
            </w:r>
            <w:r w:rsidR="00EB1CF5" w:rsidRPr="00714DE6">
              <w:rPr>
                <w:rFonts w:asciiTheme="majorHAnsi" w:hAnsiTheme="majorHAnsi"/>
                <w:noProof/>
                <w:webHidden/>
              </w:rPr>
              <w:tab/>
            </w:r>
            <w:r w:rsidR="008747F3" w:rsidRPr="00714DE6">
              <w:rPr>
                <w:rFonts w:asciiTheme="majorHAnsi" w:hAnsiTheme="majorHAnsi"/>
                <w:noProof/>
                <w:webHidden/>
              </w:rPr>
              <w:fldChar w:fldCharType="begin"/>
            </w:r>
            <w:r w:rsidR="00EB1CF5" w:rsidRPr="00714DE6">
              <w:rPr>
                <w:rFonts w:asciiTheme="majorHAnsi" w:hAnsiTheme="majorHAnsi"/>
                <w:noProof/>
                <w:webHidden/>
              </w:rPr>
              <w:instrText xml:space="preserve"> PAGEREF _Toc474848755 \h </w:instrText>
            </w:r>
            <w:r w:rsidR="008747F3" w:rsidRPr="00714DE6">
              <w:rPr>
                <w:rFonts w:asciiTheme="majorHAnsi" w:hAnsiTheme="majorHAnsi"/>
                <w:noProof/>
                <w:webHidden/>
              </w:rPr>
            </w:r>
            <w:r w:rsidR="008747F3" w:rsidRPr="00714DE6">
              <w:rPr>
                <w:rFonts w:asciiTheme="majorHAnsi" w:hAnsiTheme="majorHAnsi"/>
                <w:noProof/>
                <w:webHidden/>
              </w:rPr>
              <w:fldChar w:fldCharType="separate"/>
            </w:r>
            <w:r w:rsidR="001C6405">
              <w:rPr>
                <w:rFonts w:asciiTheme="majorHAnsi" w:hAnsiTheme="majorHAnsi"/>
                <w:noProof/>
                <w:webHidden/>
              </w:rPr>
              <w:t>27</w:t>
            </w:r>
            <w:r w:rsidR="008747F3" w:rsidRPr="00714DE6">
              <w:rPr>
                <w:rFonts w:asciiTheme="majorHAnsi" w:hAnsiTheme="majorHAnsi"/>
                <w:noProof/>
                <w:webHidden/>
              </w:rPr>
              <w:fldChar w:fldCharType="end"/>
            </w:r>
          </w:hyperlink>
        </w:p>
        <w:p w:rsidR="00E63BE5" w:rsidRDefault="00E63BE5">
          <w:pPr>
            <w:pStyle w:val="TOC1"/>
          </w:pPr>
        </w:p>
        <w:p w:rsidR="00EB1CF5" w:rsidRPr="00714DE6" w:rsidRDefault="00A46E33">
          <w:pPr>
            <w:pStyle w:val="TOC1"/>
            <w:rPr>
              <w:rFonts w:asciiTheme="majorHAnsi" w:eastAsiaTheme="minorEastAsia" w:hAnsiTheme="majorHAnsi" w:cstheme="minorBidi"/>
              <w:noProof/>
              <w:sz w:val="22"/>
              <w:szCs w:val="22"/>
              <w:lang w:val="en-IE" w:eastAsia="en-IE"/>
            </w:rPr>
          </w:pPr>
          <w:hyperlink w:anchor="_Toc474848756" w:history="1">
            <w:r w:rsidR="00EB1CF5" w:rsidRPr="00714DE6">
              <w:rPr>
                <w:rStyle w:val="Hyperlink"/>
                <w:rFonts w:asciiTheme="majorHAnsi" w:hAnsiTheme="majorHAnsi"/>
                <w:noProof/>
              </w:rPr>
              <w:t>Chapter 6: Monitoring and Review</w:t>
            </w:r>
            <w:r w:rsidR="00EB1CF5" w:rsidRPr="00714DE6">
              <w:rPr>
                <w:rFonts w:asciiTheme="majorHAnsi" w:hAnsiTheme="majorHAnsi"/>
                <w:noProof/>
                <w:webHidden/>
              </w:rPr>
              <w:tab/>
            </w:r>
            <w:r w:rsidR="008747F3" w:rsidRPr="00714DE6">
              <w:rPr>
                <w:rFonts w:asciiTheme="majorHAnsi" w:hAnsiTheme="majorHAnsi"/>
                <w:noProof/>
                <w:webHidden/>
              </w:rPr>
              <w:fldChar w:fldCharType="begin"/>
            </w:r>
            <w:r w:rsidR="00EB1CF5" w:rsidRPr="00714DE6">
              <w:rPr>
                <w:rFonts w:asciiTheme="majorHAnsi" w:hAnsiTheme="majorHAnsi"/>
                <w:noProof/>
                <w:webHidden/>
              </w:rPr>
              <w:instrText xml:space="preserve"> PAGEREF _Toc474848756 \h </w:instrText>
            </w:r>
            <w:r w:rsidR="008747F3" w:rsidRPr="00714DE6">
              <w:rPr>
                <w:rFonts w:asciiTheme="majorHAnsi" w:hAnsiTheme="majorHAnsi"/>
                <w:noProof/>
                <w:webHidden/>
              </w:rPr>
            </w:r>
            <w:r w:rsidR="008747F3" w:rsidRPr="00714DE6">
              <w:rPr>
                <w:rFonts w:asciiTheme="majorHAnsi" w:hAnsiTheme="majorHAnsi"/>
                <w:noProof/>
                <w:webHidden/>
              </w:rPr>
              <w:fldChar w:fldCharType="separate"/>
            </w:r>
            <w:r w:rsidR="001C6405">
              <w:rPr>
                <w:rFonts w:asciiTheme="majorHAnsi" w:hAnsiTheme="majorHAnsi"/>
                <w:noProof/>
                <w:webHidden/>
              </w:rPr>
              <w:t>29</w:t>
            </w:r>
            <w:r w:rsidR="008747F3" w:rsidRPr="00714DE6">
              <w:rPr>
                <w:rFonts w:asciiTheme="majorHAnsi" w:hAnsiTheme="majorHAnsi"/>
                <w:noProof/>
                <w:webHidden/>
              </w:rPr>
              <w:fldChar w:fldCharType="end"/>
            </w:r>
          </w:hyperlink>
        </w:p>
        <w:p w:rsidR="00714DE6" w:rsidRPr="00714DE6" w:rsidRDefault="00714DE6">
          <w:pPr>
            <w:pStyle w:val="TOC1"/>
            <w:rPr>
              <w:rStyle w:val="Hyperlink"/>
              <w:rFonts w:asciiTheme="majorHAnsi" w:hAnsiTheme="majorHAnsi"/>
              <w:noProof/>
            </w:rPr>
          </w:pPr>
        </w:p>
        <w:p w:rsidR="00EB1CF5" w:rsidRPr="00714DE6" w:rsidRDefault="00A46E33">
          <w:pPr>
            <w:pStyle w:val="TOC1"/>
            <w:rPr>
              <w:rFonts w:asciiTheme="majorHAnsi" w:eastAsiaTheme="minorEastAsia" w:hAnsiTheme="majorHAnsi" w:cstheme="minorBidi"/>
              <w:noProof/>
              <w:sz w:val="22"/>
              <w:szCs w:val="22"/>
              <w:lang w:val="en-IE" w:eastAsia="en-IE"/>
            </w:rPr>
          </w:pPr>
          <w:hyperlink w:anchor="_Toc474848757" w:history="1">
            <w:r w:rsidR="00EB1CF5" w:rsidRPr="00714DE6">
              <w:rPr>
                <w:rStyle w:val="Hyperlink"/>
                <w:rFonts w:asciiTheme="majorHAnsi" w:hAnsiTheme="majorHAnsi"/>
                <w:noProof/>
              </w:rPr>
              <w:t>Chapter 7: Publicising of Agreed Scheme</w:t>
            </w:r>
            <w:r w:rsidR="00EB1CF5" w:rsidRPr="00714DE6">
              <w:rPr>
                <w:rFonts w:asciiTheme="majorHAnsi" w:hAnsiTheme="majorHAnsi"/>
                <w:noProof/>
                <w:webHidden/>
              </w:rPr>
              <w:tab/>
            </w:r>
            <w:r w:rsidR="008747F3" w:rsidRPr="00714DE6">
              <w:rPr>
                <w:rFonts w:asciiTheme="majorHAnsi" w:hAnsiTheme="majorHAnsi"/>
                <w:noProof/>
                <w:webHidden/>
              </w:rPr>
              <w:fldChar w:fldCharType="begin"/>
            </w:r>
            <w:r w:rsidR="00EB1CF5" w:rsidRPr="00714DE6">
              <w:rPr>
                <w:rFonts w:asciiTheme="majorHAnsi" w:hAnsiTheme="majorHAnsi"/>
                <w:noProof/>
                <w:webHidden/>
              </w:rPr>
              <w:instrText xml:space="preserve"> PAGEREF _Toc474848757 \h </w:instrText>
            </w:r>
            <w:r w:rsidR="008747F3" w:rsidRPr="00714DE6">
              <w:rPr>
                <w:rFonts w:asciiTheme="majorHAnsi" w:hAnsiTheme="majorHAnsi"/>
                <w:noProof/>
                <w:webHidden/>
              </w:rPr>
            </w:r>
            <w:r w:rsidR="008747F3" w:rsidRPr="00714DE6">
              <w:rPr>
                <w:rFonts w:asciiTheme="majorHAnsi" w:hAnsiTheme="majorHAnsi"/>
                <w:noProof/>
                <w:webHidden/>
              </w:rPr>
              <w:fldChar w:fldCharType="separate"/>
            </w:r>
            <w:r w:rsidR="001C6405">
              <w:rPr>
                <w:rFonts w:asciiTheme="majorHAnsi" w:hAnsiTheme="majorHAnsi"/>
                <w:noProof/>
                <w:webHidden/>
              </w:rPr>
              <w:t>30</w:t>
            </w:r>
            <w:r w:rsidR="008747F3" w:rsidRPr="00714DE6">
              <w:rPr>
                <w:rFonts w:asciiTheme="majorHAnsi" w:hAnsiTheme="majorHAnsi"/>
                <w:noProof/>
                <w:webHidden/>
              </w:rPr>
              <w:fldChar w:fldCharType="end"/>
            </w:r>
          </w:hyperlink>
        </w:p>
        <w:p w:rsidR="00714DE6" w:rsidRPr="00714DE6" w:rsidRDefault="00714DE6">
          <w:pPr>
            <w:pStyle w:val="TOC1"/>
            <w:rPr>
              <w:rStyle w:val="Hyperlink"/>
              <w:rFonts w:asciiTheme="majorHAnsi" w:hAnsiTheme="majorHAnsi"/>
              <w:noProof/>
            </w:rPr>
          </w:pPr>
        </w:p>
        <w:p w:rsidR="00EB1CF5" w:rsidRPr="00714DE6" w:rsidRDefault="00A46E33">
          <w:pPr>
            <w:pStyle w:val="TOC1"/>
            <w:rPr>
              <w:rFonts w:asciiTheme="majorHAnsi" w:eastAsiaTheme="minorEastAsia" w:hAnsiTheme="majorHAnsi" w:cstheme="minorBidi"/>
              <w:noProof/>
              <w:sz w:val="22"/>
              <w:szCs w:val="22"/>
              <w:lang w:val="en-IE" w:eastAsia="en-IE"/>
            </w:rPr>
          </w:pPr>
          <w:hyperlink w:anchor="_Toc474848758" w:history="1">
            <w:r w:rsidR="00EB1CF5" w:rsidRPr="00714DE6">
              <w:rPr>
                <w:rStyle w:val="Hyperlink"/>
                <w:rFonts w:asciiTheme="majorHAnsi" w:hAnsiTheme="majorHAnsi"/>
                <w:noProof/>
              </w:rPr>
              <w:t>Appendices</w:t>
            </w:r>
            <w:r w:rsidR="00EB1CF5" w:rsidRPr="00714DE6">
              <w:rPr>
                <w:rFonts w:asciiTheme="majorHAnsi" w:hAnsiTheme="majorHAnsi"/>
                <w:noProof/>
                <w:webHidden/>
              </w:rPr>
              <w:tab/>
            </w:r>
            <w:r w:rsidR="008747F3" w:rsidRPr="00714DE6">
              <w:rPr>
                <w:rFonts w:asciiTheme="majorHAnsi" w:hAnsiTheme="majorHAnsi"/>
                <w:noProof/>
                <w:webHidden/>
              </w:rPr>
              <w:fldChar w:fldCharType="begin"/>
            </w:r>
            <w:r w:rsidR="00EB1CF5" w:rsidRPr="00714DE6">
              <w:rPr>
                <w:rFonts w:asciiTheme="majorHAnsi" w:hAnsiTheme="majorHAnsi"/>
                <w:noProof/>
                <w:webHidden/>
              </w:rPr>
              <w:instrText xml:space="preserve"> PAGEREF _Toc474848758 \h </w:instrText>
            </w:r>
            <w:r w:rsidR="008747F3" w:rsidRPr="00714DE6">
              <w:rPr>
                <w:rFonts w:asciiTheme="majorHAnsi" w:hAnsiTheme="majorHAnsi"/>
                <w:noProof/>
                <w:webHidden/>
              </w:rPr>
            </w:r>
            <w:r w:rsidR="008747F3" w:rsidRPr="00714DE6">
              <w:rPr>
                <w:rFonts w:asciiTheme="majorHAnsi" w:hAnsiTheme="majorHAnsi"/>
                <w:noProof/>
                <w:webHidden/>
              </w:rPr>
              <w:fldChar w:fldCharType="separate"/>
            </w:r>
            <w:r w:rsidR="001C6405">
              <w:rPr>
                <w:rFonts w:asciiTheme="majorHAnsi" w:hAnsiTheme="majorHAnsi"/>
                <w:noProof/>
                <w:webHidden/>
              </w:rPr>
              <w:t>31</w:t>
            </w:r>
            <w:r w:rsidR="008747F3" w:rsidRPr="00714DE6">
              <w:rPr>
                <w:rFonts w:asciiTheme="majorHAnsi" w:hAnsiTheme="majorHAnsi"/>
                <w:noProof/>
                <w:webHidden/>
              </w:rPr>
              <w:fldChar w:fldCharType="end"/>
            </w:r>
          </w:hyperlink>
        </w:p>
        <w:p w:rsidR="00EB1CF5" w:rsidRPr="00714DE6" w:rsidRDefault="00A46E33">
          <w:pPr>
            <w:pStyle w:val="TOC1"/>
            <w:rPr>
              <w:rFonts w:asciiTheme="majorHAnsi" w:eastAsiaTheme="minorEastAsia" w:hAnsiTheme="majorHAnsi" w:cstheme="minorBidi"/>
              <w:noProof/>
              <w:sz w:val="22"/>
              <w:szCs w:val="22"/>
              <w:lang w:val="en-IE" w:eastAsia="en-IE"/>
            </w:rPr>
          </w:pPr>
          <w:hyperlink w:anchor="_Toc474848759" w:history="1">
            <w:r w:rsidR="00EB1CF5" w:rsidRPr="00714DE6">
              <w:rPr>
                <w:rStyle w:val="Hyperlink"/>
                <w:rFonts w:asciiTheme="majorHAnsi" w:hAnsiTheme="majorHAnsi"/>
                <w:noProof/>
              </w:rPr>
              <w:t>1.</w:t>
            </w:r>
            <w:r w:rsidR="00EB1CF5" w:rsidRPr="00714DE6">
              <w:rPr>
                <w:rFonts w:asciiTheme="majorHAnsi" w:eastAsiaTheme="minorEastAsia" w:hAnsiTheme="majorHAnsi" w:cstheme="minorBidi"/>
                <w:noProof/>
                <w:sz w:val="22"/>
                <w:szCs w:val="22"/>
                <w:lang w:val="en-IE" w:eastAsia="en-IE"/>
              </w:rPr>
              <w:tab/>
            </w:r>
            <w:r w:rsidR="00EB1CF5" w:rsidRPr="00714DE6">
              <w:rPr>
                <w:rStyle w:val="Hyperlink"/>
                <w:rFonts w:asciiTheme="majorHAnsi" w:hAnsiTheme="majorHAnsi"/>
                <w:noProof/>
              </w:rPr>
              <w:t>Trinity College Strategic Plan 2014-2019</w:t>
            </w:r>
            <w:r w:rsidR="00EB1CF5" w:rsidRPr="00714DE6">
              <w:rPr>
                <w:rFonts w:asciiTheme="majorHAnsi" w:hAnsiTheme="majorHAnsi"/>
                <w:noProof/>
                <w:webHidden/>
              </w:rPr>
              <w:tab/>
            </w:r>
            <w:r w:rsidR="008747F3" w:rsidRPr="00714DE6">
              <w:rPr>
                <w:rFonts w:asciiTheme="majorHAnsi" w:hAnsiTheme="majorHAnsi"/>
                <w:noProof/>
                <w:webHidden/>
              </w:rPr>
              <w:fldChar w:fldCharType="begin"/>
            </w:r>
            <w:r w:rsidR="00EB1CF5" w:rsidRPr="00714DE6">
              <w:rPr>
                <w:rFonts w:asciiTheme="majorHAnsi" w:hAnsiTheme="majorHAnsi"/>
                <w:noProof/>
                <w:webHidden/>
              </w:rPr>
              <w:instrText xml:space="preserve"> PAGEREF _Toc474848759 \h </w:instrText>
            </w:r>
            <w:r w:rsidR="008747F3" w:rsidRPr="00714DE6">
              <w:rPr>
                <w:rFonts w:asciiTheme="majorHAnsi" w:hAnsiTheme="majorHAnsi"/>
                <w:noProof/>
                <w:webHidden/>
              </w:rPr>
            </w:r>
            <w:r w:rsidR="008747F3" w:rsidRPr="00714DE6">
              <w:rPr>
                <w:rFonts w:asciiTheme="majorHAnsi" w:hAnsiTheme="majorHAnsi"/>
                <w:noProof/>
                <w:webHidden/>
              </w:rPr>
              <w:fldChar w:fldCharType="separate"/>
            </w:r>
            <w:r w:rsidR="001C6405">
              <w:rPr>
                <w:rFonts w:asciiTheme="majorHAnsi" w:hAnsiTheme="majorHAnsi"/>
                <w:noProof/>
                <w:webHidden/>
              </w:rPr>
              <w:t>3</w:t>
            </w:r>
            <w:r w:rsidR="006925D7">
              <w:rPr>
                <w:rFonts w:asciiTheme="majorHAnsi" w:hAnsiTheme="majorHAnsi"/>
                <w:noProof/>
                <w:webHidden/>
              </w:rPr>
              <w:t>2</w:t>
            </w:r>
            <w:r w:rsidR="008747F3" w:rsidRPr="00714DE6">
              <w:rPr>
                <w:rFonts w:asciiTheme="majorHAnsi" w:hAnsiTheme="majorHAnsi"/>
                <w:noProof/>
                <w:webHidden/>
              </w:rPr>
              <w:fldChar w:fldCharType="end"/>
            </w:r>
          </w:hyperlink>
        </w:p>
        <w:p w:rsidR="00EB1CF5" w:rsidRPr="00714DE6" w:rsidRDefault="00A46E33">
          <w:pPr>
            <w:pStyle w:val="TOC1"/>
            <w:rPr>
              <w:rFonts w:asciiTheme="majorHAnsi" w:eastAsiaTheme="minorEastAsia" w:hAnsiTheme="majorHAnsi" w:cstheme="minorBidi"/>
              <w:noProof/>
              <w:sz w:val="22"/>
              <w:szCs w:val="22"/>
              <w:lang w:val="en-IE" w:eastAsia="en-IE"/>
            </w:rPr>
          </w:pPr>
          <w:hyperlink w:anchor="_Toc474848760" w:history="1">
            <w:r w:rsidR="00EB1CF5" w:rsidRPr="00714DE6">
              <w:rPr>
                <w:rStyle w:val="Hyperlink"/>
                <w:rFonts w:asciiTheme="majorHAnsi" w:hAnsiTheme="majorHAnsi"/>
                <w:noProof/>
              </w:rPr>
              <w:t>2.</w:t>
            </w:r>
            <w:r w:rsidR="00EB1CF5" w:rsidRPr="00714DE6">
              <w:rPr>
                <w:rFonts w:asciiTheme="majorHAnsi" w:eastAsiaTheme="minorEastAsia" w:hAnsiTheme="majorHAnsi" w:cstheme="minorBidi"/>
                <w:noProof/>
                <w:sz w:val="22"/>
                <w:szCs w:val="22"/>
                <w:lang w:val="en-IE" w:eastAsia="en-IE"/>
              </w:rPr>
              <w:tab/>
            </w:r>
            <w:r w:rsidR="00EB1CF5" w:rsidRPr="00714DE6">
              <w:rPr>
                <w:rStyle w:val="Hyperlink"/>
                <w:rFonts w:asciiTheme="majorHAnsi" w:hAnsiTheme="majorHAnsi"/>
                <w:noProof/>
              </w:rPr>
              <w:t>Trinity College Irish language Policy (approved January 2016)</w:t>
            </w:r>
            <w:r w:rsidR="00EB1CF5" w:rsidRPr="00714DE6">
              <w:rPr>
                <w:rFonts w:asciiTheme="majorHAnsi" w:hAnsiTheme="majorHAnsi"/>
                <w:noProof/>
                <w:webHidden/>
              </w:rPr>
              <w:tab/>
            </w:r>
            <w:r w:rsidR="008747F3" w:rsidRPr="00714DE6">
              <w:rPr>
                <w:rFonts w:asciiTheme="majorHAnsi" w:hAnsiTheme="majorHAnsi"/>
                <w:noProof/>
                <w:webHidden/>
              </w:rPr>
              <w:fldChar w:fldCharType="begin"/>
            </w:r>
            <w:r w:rsidR="00EB1CF5" w:rsidRPr="00714DE6">
              <w:rPr>
                <w:rFonts w:asciiTheme="majorHAnsi" w:hAnsiTheme="majorHAnsi"/>
                <w:noProof/>
                <w:webHidden/>
              </w:rPr>
              <w:instrText xml:space="preserve"> PAGEREF _Toc474848760 \h </w:instrText>
            </w:r>
            <w:r w:rsidR="008747F3" w:rsidRPr="00714DE6">
              <w:rPr>
                <w:rFonts w:asciiTheme="majorHAnsi" w:hAnsiTheme="majorHAnsi"/>
                <w:noProof/>
                <w:webHidden/>
              </w:rPr>
            </w:r>
            <w:r w:rsidR="008747F3" w:rsidRPr="00714DE6">
              <w:rPr>
                <w:rFonts w:asciiTheme="majorHAnsi" w:hAnsiTheme="majorHAnsi"/>
                <w:noProof/>
                <w:webHidden/>
              </w:rPr>
              <w:fldChar w:fldCharType="separate"/>
            </w:r>
            <w:r w:rsidR="001C6405">
              <w:rPr>
                <w:rFonts w:asciiTheme="majorHAnsi" w:hAnsiTheme="majorHAnsi"/>
                <w:noProof/>
                <w:webHidden/>
              </w:rPr>
              <w:t>3</w:t>
            </w:r>
            <w:r w:rsidR="006925D7">
              <w:rPr>
                <w:rFonts w:asciiTheme="majorHAnsi" w:hAnsiTheme="majorHAnsi"/>
                <w:noProof/>
                <w:webHidden/>
              </w:rPr>
              <w:t>2</w:t>
            </w:r>
            <w:r w:rsidR="008747F3" w:rsidRPr="00714DE6">
              <w:rPr>
                <w:rFonts w:asciiTheme="majorHAnsi" w:hAnsiTheme="majorHAnsi"/>
                <w:noProof/>
                <w:webHidden/>
              </w:rPr>
              <w:fldChar w:fldCharType="end"/>
            </w:r>
          </w:hyperlink>
        </w:p>
        <w:p w:rsidR="00EC3757" w:rsidRDefault="008747F3" w:rsidP="00EC3757">
          <w:r w:rsidRPr="001C1B0D">
            <w:rPr>
              <w:rFonts w:asciiTheme="majorHAnsi" w:hAnsiTheme="majorHAnsi"/>
              <w:b/>
              <w:sz w:val="28"/>
              <w:szCs w:val="28"/>
            </w:rPr>
            <w:fldChar w:fldCharType="end"/>
          </w:r>
        </w:p>
      </w:sdtContent>
    </w:sdt>
    <w:p w:rsidR="00EC3757" w:rsidRDefault="00EC3757" w:rsidP="00EC3757">
      <w:pPr>
        <w:overflowPunct/>
        <w:autoSpaceDE/>
        <w:autoSpaceDN/>
        <w:adjustRightInd/>
        <w:textAlignment w:val="auto"/>
        <w:rPr>
          <w:rStyle w:val="Heading1Char"/>
          <w:color w:val="000000" w:themeColor="text1"/>
          <w:lang w:eastAsia="en-GB"/>
        </w:rPr>
      </w:pPr>
      <w:bookmarkStart w:id="0" w:name="_Toc374363932"/>
    </w:p>
    <w:p w:rsidR="00EC3757" w:rsidRPr="00E52B80" w:rsidRDefault="00EC3757" w:rsidP="00EC3757">
      <w:pPr>
        <w:overflowPunct/>
        <w:autoSpaceDE/>
        <w:autoSpaceDN/>
        <w:adjustRightInd/>
        <w:textAlignment w:val="auto"/>
        <w:rPr>
          <w:rFonts w:asciiTheme="minorHAnsi" w:hAnsiTheme="minorHAnsi" w:cstheme="minorHAnsi"/>
          <w:szCs w:val="24"/>
          <w:lang w:eastAsia="en-GB"/>
        </w:rPr>
      </w:pPr>
      <w:r>
        <w:rPr>
          <w:szCs w:val="24"/>
        </w:rPr>
        <w:tab/>
      </w:r>
    </w:p>
    <w:p w:rsidR="00EB1CF5" w:rsidRDefault="00EB1CF5">
      <w:pPr>
        <w:overflowPunct/>
        <w:autoSpaceDE/>
        <w:autoSpaceDN/>
        <w:adjustRightInd/>
        <w:textAlignment w:val="auto"/>
        <w:rPr>
          <w:rStyle w:val="Heading1Char"/>
          <w:color w:val="000000" w:themeColor="text1"/>
          <w:lang w:eastAsia="en-GB"/>
        </w:rPr>
      </w:pPr>
      <w:r>
        <w:rPr>
          <w:rStyle w:val="Heading1Char"/>
          <w:color w:val="000000" w:themeColor="text1"/>
          <w:lang w:eastAsia="en-GB"/>
        </w:rPr>
        <w:br w:type="page"/>
      </w:r>
    </w:p>
    <w:p w:rsidR="00EC3757" w:rsidRPr="00DD665C" w:rsidRDefault="00EC3757" w:rsidP="00EC3757">
      <w:pPr>
        <w:overflowPunct/>
        <w:autoSpaceDE/>
        <w:autoSpaceDN/>
        <w:adjustRightInd/>
        <w:textAlignment w:val="auto"/>
        <w:rPr>
          <w:rStyle w:val="Heading1Char"/>
          <w:b w:val="0"/>
          <w:color w:val="000000" w:themeColor="text1"/>
          <w:lang w:eastAsia="en-GB"/>
        </w:rPr>
      </w:pPr>
      <w:bookmarkStart w:id="1" w:name="_Toc474848659"/>
      <w:r w:rsidRPr="00DD665C">
        <w:rPr>
          <w:rStyle w:val="Heading1Char"/>
          <w:color w:val="000000" w:themeColor="text1"/>
          <w:lang w:eastAsia="en-GB"/>
        </w:rPr>
        <w:lastRenderedPageBreak/>
        <w:t>Chapter 1: Introduction and Background</w:t>
      </w:r>
      <w:bookmarkEnd w:id="0"/>
      <w:bookmarkEnd w:id="1"/>
    </w:p>
    <w:p w:rsidR="00EC3757" w:rsidRPr="00181D3E" w:rsidRDefault="00EC3757" w:rsidP="00EC3757">
      <w:pPr>
        <w:rPr>
          <w:rFonts w:asciiTheme="minorHAnsi" w:eastAsiaTheme="majorEastAsia" w:hAnsiTheme="minorHAnsi"/>
          <w:szCs w:val="24"/>
          <w:lang w:val="en-IE" w:eastAsia="en-IE"/>
        </w:rPr>
      </w:pPr>
    </w:p>
    <w:p w:rsidR="00EC3757" w:rsidRPr="00181D3E" w:rsidRDefault="00EC3757" w:rsidP="00EC3757">
      <w:pPr>
        <w:pStyle w:val="Heading2"/>
        <w:numPr>
          <w:ilvl w:val="1"/>
          <w:numId w:val="8"/>
        </w:numPr>
        <w:rPr>
          <w:rFonts w:asciiTheme="minorHAnsi" w:hAnsiTheme="minorHAnsi" w:cstheme="minorHAnsi"/>
          <w:lang w:val="en-IE"/>
        </w:rPr>
      </w:pPr>
      <w:bookmarkStart w:id="2" w:name="_Toc374363933"/>
      <w:bookmarkStart w:id="3" w:name="_Toc474848660"/>
      <w:r w:rsidRPr="00181D3E">
        <w:rPr>
          <w:rFonts w:asciiTheme="minorHAnsi" w:hAnsiTheme="minorHAnsi" w:cstheme="minorHAnsi"/>
          <w:lang w:val="en-IE"/>
        </w:rPr>
        <w:t>Introduction</w:t>
      </w:r>
      <w:bookmarkEnd w:id="2"/>
      <w:bookmarkEnd w:id="3"/>
    </w:p>
    <w:p w:rsidR="00EC3757" w:rsidRPr="00181D3E" w:rsidRDefault="00EC3757" w:rsidP="00EC3757">
      <w:pPr>
        <w:rPr>
          <w:rFonts w:asciiTheme="minorHAnsi" w:hAnsiTheme="minorHAnsi"/>
          <w:szCs w:val="24"/>
          <w:lang w:val="en-IE" w:eastAsia="en-GB"/>
        </w:rPr>
      </w:pPr>
    </w:p>
    <w:p w:rsidR="00EC3757" w:rsidRPr="00181D3E" w:rsidRDefault="00EC3757" w:rsidP="00EC3757">
      <w:pPr>
        <w:pStyle w:val="ListParagraph"/>
        <w:overflowPunct/>
        <w:ind w:left="76"/>
        <w:jc w:val="both"/>
        <w:textAlignment w:val="auto"/>
        <w:rPr>
          <w:rFonts w:asciiTheme="minorHAnsi" w:hAnsiTheme="minorHAnsi" w:cstheme="minorHAnsi"/>
          <w:b/>
          <w:bCs/>
          <w:color w:val="0070C0"/>
          <w:szCs w:val="24"/>
          <w:lang w:val="en-IE" w:eastAsia="en-IE"/>
        </w:rPr>
      </w:pPr>
      <w:r w:rsidRPr="00181D3E">
        <w:rPr>
          <w:rFonts w:asciiTheme="minorHAnsi" w:hAnsiTheme="minorHAnsi" w:cstheme="minorHAnsi"/>
          <w:szCs w:val="24"/>
          <w:lang w:val="en-IE" w:eastAsia="en-IE"/>
        </w:rPr>
        <w:t>The Official Languages Act 2003 provides for the preparation by public bodies of a language scheme detailing the services which they will provide:</w:t>
      </w:r>
    </w:p>
    <w:p w:rsidR="00EC3757" w:rsidRPr="00181D3E" w:rsidRDefault="00EC3757" w:rsidP="00EC3757">
      <w:pPr>
        <w:pStyle w:val="ListParagraph"/>
        <w:overflowPunct/>
        <w:ind w:left="735"/>
        <w:jc w:val="both"/>
        <w:textAlignment w:val="auto"/>
        <w:rPr>
          <w:rFonts w:asciiTheme="minorHAnsi" w:hAnsiTheme="minorHAnsi" w:cstheme="minorHAnsi"/>
          <w:szCs w:val="24"/>
          <w:lang w:val="en-IE" w:eastAsia="en-IE"/>
        </w:rPr>
      </w:pPr>
    </w:p>
    <w:p w:rsidR="00EC3757" w:rsidRPr="00181D3E" w:rsidRDefault="00EC3757" w:rsidP="00EC3757">
      <w:pPr>
        <w:pStyle w:val="ListParagraph"/>
        <w:numPr>
          <w:ilvl w:val="0"/>
          <w:numId w:val="5"/>
        </w:numPr>
        <w:overflowPunct/>
        <w:jc w:val="both"/>
        <w:textAlignment w:val="auto"/>
        <w:rPr>
          <w:rFonts w:asciiTheme="minorHAnsi" w:hAnsiTheme="minorHAnsi" w:cstheme="minorHAnsi"/>
          <w:szCs w:val="24"/>
          <w:lang w:val="en-IE" w:eastAsia="en-IE"/>
        </w:rPr>
      </w:pPr>
      <w:r w:rsidRPr="00181D3E">
        <w:rPr>
          <w:rFonts w:asciiTheme="minorHAnsi" w:hAnsiTheme="minorHAnsi" w:cstheme="minorHAnsi"/>
          <w:szCs w:val="24"/>
          <w:lang w:val="en-IE" w:eastAsia="en-IE"/>
        </w:rPr>
        <w:t>through the medium of Irish,</w:t>
      </w:r>
    </w:p>
    <w:p w:rsidR="00EC3757" w:rsidRPr="00181D3E" w:rsidRDefault="00EC3757" w:rsidP="00EC3757">
      <w:pPr>
        <w:pStyle w:val="ListParagraph"/>
        <w:numPr>
          <w:ilvl w:val="0"/>
          <w:numId w:val="5"/>
        </w:numPr>
        <w:overflowPunct/>
        <w:jc w:val="both"/>
        <w:textAlignment w:val="auto"/>
        <w:rPr>
          <w:rFonts w:asciiTheme="minorHAnsi" w:hAnsiTheme="minorHAnsi" w:cstheme="minorHAnsi"/>
          <w:szCs w:val="24"/>
          <w:lang w:val="en-IE" w:eastAsia="en-IE"/>
        </w:rPr>
      </w:pPr>
      <w:r w:rsidRPr="00181D3E">
        <w:rPr>
          <w:rFonts w:asciiTheme="minorHAnsi" w:hAnsiTheme="minorHAnsi" w:cstheme="minorHAnsi"/>
          <w:szCs w:val="24"/>
          <w:lang w:val="en-IE" w:eastAsia="en-IE"/>
        </w:rPr>
        <w:t>through the medium of English, and</w:t>
      </w:r>
    </w:p>
    <w:p w:rsidR="00EC3757" w:rsidRPr="00181D3E" w:rsidRDefault="00EC3757" w:rsidP="00EC3757">
      <w:pPr>
        <w:pStyle w:val="ListParagraph"/>
        <w:numPr>
          <w:ilvl w:val="0"/>
          <w:numId w:val="5"/>
        </w:numPr>
        <w:overflowPunct/>
        <w:jc w:val="both"/>
        <w:textAlignment w:val="auto"/>
        <w:rPr>
          <w:rFonts w:asciiTheme="minorHAnsi" w:hAnsiTheme="minorHAnsi" w:cstheme="minorHAnsi"/>
          <w:szCs w:val="24"/>
          <w:lang w:val="en-IE" w:eastAsia="en-IE"/>
        </w:rPr>
      </w:pPr>
      <w:r w:rsidRPr="00181D3E">
        <w:rPr>
          <w:rFonts w:asciiTheme="minorHAnsi" w:hAnsiTheme="minorHAnsi" w:cstheme="minorHAnsi"/>
          <w:szCs w:val="24"/>
          <w:lang w:val="en-IE" w:eastAsia="en-IE"/>
        </w:rPr>
        <w:t>through the medium of Irish and English</w:t>
      </w:r>
    </w:p>
    <w:p w:rsidR="00EC3757" w:rsidRPr="00181D3E" w:rsidRDefault="00EC3757" w:rsidP="00EC3757">
      <w:pPr>
        <w:pStyle w:val="ListParagraph"/>
        <w:overflowPunct/>
        <w:ind w:left="375"/>
        <w:jc w:val="both"/>
        <w:textAlignment w:val="auto"/>
        <w:rPr>
          <w:rFonts w:asciiTheme="minorHAnsi" w:hAnsiTheme="minorHAnsi" w:cstheme="minorHAnsi"/>
          <w:szCs w:val="24"/>
          <w:lang w:val="en-IE" w:eastAsia="en-IE"/>
        </w:rPr>
      </w:pPr>
    </w:p>
    <w:p w:rsidR="00EC3757" w:rsidRPr="00181D3E" w:rsidRDefault="00EC3757" w:rsidP="00EC3757">
      <w:pPr>
        <w:pStyle w:val="ListParagraph"/>
        <w:overflowPunct/>
        <w:ind w:left="76"/>
        <w:jc w:val="both"/>
        <w:textAlignment w:val="auto"/>
        <w:rPr>
          <w:rFonts w:asciiTheme="minorHAnsi" w:hAnsiTheme="minorHAnsi" w:cstheme="minorHAnsi"/>
          <w:szCs w:val="24"/>
          <w:lang w:val="en-IE" w:eastAsia="en-IE"/>
        </w:rPr>
      </w:pPr>
      <w:r w:rsidRPr="00181D3E">
        <w:rPr>
          <w:rFonts w:asciiTheme="minorHAnsi" w:hAnsiTheme="minorHAnsi" w:cstheme="minorHAnsi"/>
          <w:szCs w:val="24"/>
          <w:lang w:val="en-IE" w:eastAsia="en-IE"/>
        </w:rPr>
        <w:t xml:space="preserve">and the measures to be adopted to ensure that any service not </w:t>
      </w:r>
      <w:r>
        <w:rPr>
          <w:rFonts w:asciiTheme="minorHAnsi" w:hAnsiTheme="minorHAnsi" w:cstheme="minorHAnsi"/>
          <w:szCs w:val="24"/>
          <w:lang w:val="en-IE" w:eastAsia="en-IE"/>
        </w:rPr>
        <w:t xml:space="preserve">currently </w:t>
      </w:r>
      <w:r w:rsidRPr="00181D3E">
        <w:rPr>
          <w:rFonts w:asciiTheme="minorHAnsi" w:hAnsiTheme="minorHAnsi" w:cstheme="minorHAnsi"/>
          <w:szCs w:val="24"/>
          <w:lang w:val="en-IE" w:eastAsia="en-IE"/>
        </w:rPr>
        <w:t>provided by the body through the medium of the Irish language will be so provided within an agreed timeframe.</w:t>
      </w:r>
    </w:p>
    <w:p w:rsidR="00EC3757" w:rsidRPr="00181D3E" w:rsidRDefault="00EC3757" w:rsidP="00EC3757">
      <w:pPr>
        <w:pStyle w:val="ListParagraph"/>
        <w:overflowPunct/>
        <w:ind w:left="76"/>
        <w:jc w:val="both"/>
        <w:textAlignment w:val="auto"/>
        <w:rPr>
          <w:rFonts w:asciiTheme="minorHAnsi" w:hAnsiTheme="minorHAnsi" w:cstheme="minorHAnsi"/>
          <w:szCs w:val="24"/>
          <w:lang w:val="en-IE" w:eastAsia="en-IE"/>
        </w:rPr>
      </w:pPr>
    </w:p>
    <w:p w:rsidR="00EC3757" w:rsidRPr="00181D3E" w:rsidRDefault="00EC3757" w:rsidP="00EC3757">
      <w:pPr>
        <w:pStyle w:val="ListParagraph"/>
        <w:overflowPunct/>
        <w:ind w:left="76"/>
        <w:jc w:val="both"/>
        <w:textAlignment w:val="auto"/>
        <w:rPr>
          <w:rFonts w:asciiTheme="minorHAnsi" w:hAnsiTheme="minorHAnsi" w:cstheme="minorHAnsi"/>
          <w:szCs w:val="24"/>
          <w:lang w:val="en-IE" w:eastAsia="en-IE"/>
        </w:rPr>
      </w:pPr>
      <w:r w:rsidRPr="00181D3E">
        <w:rPr>
          <w:rFonts w:asciiTheme="minorHAnsi" w:hAnsiTheme="minorHAnsi" w:cstheme="minorHAnsi"/>
          <w:szCs w:val="24"/>
          <w:lang w:val="en-IE" w:eastAsia="en-IE"/>
        </w:rPr>
        <w:t>In accordance with section 14(3) of the Act, language schemes remain in force for a period of 3 years or until such time as a new scheme is confirmed by the Minister for Arts, Heritage</w:t>
      </w:r>
      <w:r>
        <w:rPr>
          <w:rFonts w:asciiTheme="minorHAnsi" w:hAnsiTheme="minorHAnsi" w:cstheme="minorHAnsi"/>
          <w:szCs w:val="24"/>
          <w:lang w:val="en-IE" w:eastAsia="en-IE"/>
        </w:rPr>
        <w:t>, Regional</w:t>
      </w:r>
      <w:r w:rsidR="00F14EC1">
        <w:rPr>
          <w:rFonts w:asciiTheme="minorHAnsi" w:hAnsiTheme="minorHAnsi" w:cstheme="minorHAnsi"/>
          <w:szCs w:val="24"/>
          <w:lang w:val="en-IE" w:eastAsia="en-IE"/>
        </w:rPr>
        <w:t>,</w:t>
      </w:r>
      <w:r>
        <w:rPr>
          <w:rFonts w:asciiTheme="minorHAnsi" w:hAnsiTheme="minorHAnsi" w:cstheme="minorHAnsi"/>
          <w:szCs w:val="24"/>
          <w:lang w:val="en-IE" w:eastAsia="en-IE"/>
        </w:rPr>
        <w:t xml:space="preserve"> Rural</w:t>
      </w:r>
      <w:r w:rsidRPr="00181D3E">
        <w:rPr>
          <w:rFonts w:asciiTheme="minorHAnsi" w:hAnsiTheme="minorHAnsi" w:cstheme="minorHAnsi"/>
          <w:szCs w:val="24"/>
          <w:lang w:val="en-IE" w:eastAsia="en-IE"/>
        </w:rPr>
        <w:t xml:space="preserve"> and Gaeltacht</w:t>
      </w:r>
      <w:r>
        <w:rPr>
          <w:rFonts w:asciiTheme="minorHAnsi" w:hAnsiTheme="minorHAnsi" w:cstheme="minorHAnsi"/>
          <w:szCs w:val="24"/>
          <w:lang w:val="en-IE" w:eastAsia="en-IE"/>
        </w:rPr>
        <w:t xml:space="preserve"> Affairs</w:t>
      </w:r>
      <w:r w:rsidRPr="00181D3E">
        <w:rPr>
          <w:rFonts w:asciiTheme="minorHAnsi" w:hAnsiTheme="minorHAnsi" w:cstheme="minorHAnsi"/>
          <w:szCs w:val="24"/>
          <w:lang w:val="en-IE" w:eastAsia="en-IE"/>
        </w:rPr>
        <w:t>, whichever is the later.</w:t>
      </w:r>
    </w:p>
    <w:p w:rsidR="00EC3757" w:rsidRPr="00181D3E" w:rsidRDefault="00EC3757" w:rsidP="00EC3757">
      <w:pPr>
        <w:ind w:left="-284"/>
        <w:rPr>
          <w:rFonts w:asciiTheme="minorHAnsi" w:hAnsiTheme="minorHAnsi" w:cstheme="minorHAnsi"/>
          <w:szCs w:val="24"/>
          <w:lang w:val="en-IE" w:eastAsia="en-IE"/>
        </w:rPr>
      </w:pPr>
    </w:p>
    <w:p w:rsidR="00EC3757" w:rsidRPr="00181D3E" w:rsidRDefault="00EC3757" w:rsidP="00EC3757">
      <w:pPr>
        <w:pStyle w:val="Heading2"/>
        <w:rPr>
          <w:rFonts w:asciiTheme="minorHAnsi" w:hAnsiTheme="minorHAnsi" w:cstheme="minorHAnsi"/>
        </w:rPr>
      </w:pPr>
      <w:bookmarkStart w:id="4" w:name="_Toc374363934"/>
      <w:bookmarkStart w:id="5" w:name="_Toc474848661"/>
      <w:r w:rsidRPr="00181D3E">
        <w:rPr>
          <w:rFonts w:asciiTheme="minorHAnsi" w:hAnsiTheme="minorHAnsi" w:cstheme="minorHAnsi"/>
        </w:rPr>
        <w:t>1.2 Preparation and Content of the Scheme</w:t>
      </w:r>
      <w:bookmarkEnd w:id="4"/>
      <w:bookmarkEnd w:id="5"/>
      <w:r w:rsidRPr="00181D3E">
        <w:rPr>
          <w:rFonts w:asciiTheme="minorHAnsi" w:hAnsiTheme="minorHAnsi" w:cstheme="minorHAnsi"/>
        </w:rPr>
        <w:t xml:space="preserve"> </w:t>
      </w:r>
    </w:p>
    <w:p w:rsidR="00EC3757" w:rsidRPr="00181D3E" w:rsidRDefault="00EC3757" w:rsidP="00EC3757">
      <w:pPr>
        <w:pStyle w:val="ListParagraph"/>
        <w:overflowPunct/>
        <w:ind w:left="76"/>
        <w:textAlignment w:val="auto"/>
        <w:rPr>
          <w:rFonts w:asciiTheme="minorHAnsi" w:hAnsiTheme="minorHAnsi" w:cstheme="minorHAnsi"/>
          <w:szCs w:val="24"/>
          <w:lang w:val="en-IE" w:eastAsia="en-IE"/>
        </w:rPr>
      </w:pPr>
    </w:p>
    <w:p w:rsidR="00EC3757" w:rsidRPr="00181D3E" w:rsidRDefault="00EC3757" w:rsidP="00EC3757">
      <w:pPr>
        <w:pStyle w:val="ListParagraph"/>
        <w:ind w:left="76"/>
        <w:jc w:val="both"/>
        <w:rPr>
          <w:rFonts w:asciiTheme="minorHAnsi" w:hAnsiTheme="minorHAnsi" w:cstheme="minorHAnsi"/>
          <w:szCs w:val="24"/>
        </w:rPr>
      </w:pPr>
      <w:r w:rsidRPr="00181D3E">
        <w:rPr>
          <w:rFonts w:asciiTheme="minorHAnsi" w:hAnsiTheme="minorHAnsi" w:cstheme="minorHAnsi"/>
          <w:szCs w:val="24"/>
        </w:rPr>
        <w:t>In the preparation of this scheme,</w:t>
      </w:r>
      <w:r w:rsidRPr="00181D3E">
        <w:rPr>
          <w:rFonts w:asciiTheme="minorHAnsi" w:hAnsiTheme="minorHAnsi" w:cstheme="minorHAnsi"/>
          <w:color w:val="000000"/>
          <w:szCs w:val="24"/>
          <w:lang w:val="en-IE" w:eastAsia="en-IE"/>
        </w:rPr>
        <w:t xml:space="preserve"> due regard has been given to the Guidelines issued by</w:t>
      </w:r>
      <w:r w:rsidRPr="00181D3E">
        <w:rPr>
          <w:rFonts w:asciiTheme="minorHAnsi" w:hAnsiTheme="minorHAnsi" w:cstheme="minorHAnsi"/>
          <w:szCs w:val="24"/>
        </w:rPr>
        <w:t xml:space="preserve"> the Department of Arts, Heritage</w:t>
      </w:r>
      <w:r w:rsidR="00F14EC1">
        <w:rPr>
          <w:rFonts w:asciiTheme="minorHAnsi" w:hAnsiTheme="minorHAnsi" w:cstheme="minorHAnsi"/>
          <w:szCs w:val="24"/>
        </w:rPr>
        <w:t>,</w:t>
      </w:r>
      <w:r w:rsidRPr="00181D3E">
        <w:rPr>
          <w:rFonts w:asciiTheme="minorHAnsi" w:hAnsiTheme="minorHAnsi" w:cstheme="minorHAnsi"/>
          <w:szCs w:val="24"/>
        </w:rPr>
        <w:t xml:space="preserve"> </w:t>
      </w:r>
      <w:r>
        <w:rPr>
          <w:rFonts w:asciiTheme="minorHAnsi" w:hAnsiTheme="minorHAnsi" w:cstheme="minorHAnsi"/>
          <w:szCs w:val="24"/>
          <w:lang w:val="en-IE" w:eastAsia="en-IE"/>
        </w:rPr>
        <w:t>Regional</w:t>
      </w:r>
      <w:r w:rsidR="00F14EC1">
        <w:rPr>
          <w:rFonts w:asciiTheme="minorHAnsi" w:hAnsiTheme="minorHAnsi" w:cstheme="minorHAnsi"/>
          <w:szCs w:val="24"/>
          <w:lang w:val="en-IE" w:eastAsia="en-IE"/>
        </w:rPr>
        <w:t>,</w:t>
      </w:r>
      <w:r>
        <w:rPr>
          <w:rFonts w:asciiTheme="minorHAnsi" w:hAnsiTheme="minorHAnsi" w:cstheme="minorHAnsi"/>
          <w:szCs w:val="24"/>
          <w:lang w:val="en-IE" w:eastAsia="en-IE"/>
        </w:rPr>
        <w:t xml:space="preserve"> Rural</w:t>
      </w:r>
      <w:r w:rsidRPr="00181D3E">
        <w:rPr>
          <w:rFonts w:asciiTheme="minorHAnsi" w:hAnsiTheme="minorHAnsi" w:cstheme="minorHAnsi"/>
          <w:szCs w:val="24"/>
          <w:lang w:val="en-IE" w:eastAsia="en-IE"/>
        </w:rPr>
        <w:t xml:space="preserve"> and Gaeltacht</w:t>
      </w:r>
      <w:r>
        <w:rPr>
          <w:rFonts w:asciiTheme="minorHAnsi" w:hAnsiTheme="minorHAnsi" w:cstheme="minorHAnsi"/>
          <w:szCs w:val="24"/>
          <w:lang w:val="en-IE" w:eastAsia="en-IE"/>
        </w:rPr>
        <w:t xml:space="preserve"> Affairs</w:t>
      </w:r>
      <w:r w:rsidRPr="00181D3E">
        <w:rPr>
          <w:rFonts w:asciiTheme="minorHAnsi" w:hAnsiTheme="minorHAnsi" w:cstheme="minorHAnsi"/>
          <w:szCs w:val="24"/>
        </w:rPr>
        <w:t xml:space="preserve">.  In addition, there has been a comprehensive process of consultation with relevant stakeholders. </w:t>
      </w:r>
    </w:p>
    <w:p w:rsidR="00EC3757" w:rsidRPr="00181D3E" w:rsidRDefault="00EC3757" w:rsidP="00EC3757">
      <w:pPr>
        <w:pStyle w:val="ListParagraph"/>
        <w:ind w:left="76"/>
        <w:jc w:val="both"/>
        <w:rPr>
          <w:rFonts w:asciiTheme="minorHAnsi" w:hAnsiTheme="minorHAnsi" w:cstheme="minorHAnsi"/>
          <w:szCs w:val="24"/>
        </w:rPr>
      </w:pPr>
    </w:p>
    <w:p w:rsidR="00EC3757" w:rsidRPr="00195026" w:rsidRDefault="00EC3757" w:rsidP="00EC3757">
      <w:pPr>
        <w:pStyle w:val="ListParagraph"/>
        <w:ind w:left="76"/>
        <w:jc w:val="both"/>
        <w:rPr>
          <w:rFonts w:asciiTheme="minorHAnsi" w:hAnsiTheme="minorHAnsi" w:cstheme="minorHAnsi"/>
          <w:szCs w:val="24"/>
        </w:rPr>
      </w:pPr>
      <w:r w:rsidRPr="00195026">
        <w:rPr>
          <w:rFonts w:asciiTheme="minorHAnsi" w:hAnsiTheme="minorHAnsi" w:cstheme="minorHAnsi"/>
          <w:b/>
          <w:szCs w:val="24"/>
        </w:rPr>
        <w:t>Trinity College Dublin</w:t>
      </w:r>
      <w:r w:rsidRPr="00195026">
        <w:rPr>
          <w:rFonts w:asciiTheme="minorHAnsi" w:hAnsiTheme="minorHAnsi" w:cstheme="minorHAnsi"/>
          <w:szCs w:val="24"/>
        </w:rPr>
        <w:t xml:space="preserve"> is guided by the principle that the provision of Irish language services should be based on:</w:t>
      </w:r>
    </w:p>
    <w:p w:rsidR="00EC3757" w:rsidRPr="00195026" w:rsidRDefault="00EC3757" w:rsidP="00EC3757">
      <w:pPr>
        <w:pStyle w:val="ListParagraph"/>
        <w:ind w:left="76"/>
        <w:jc w:val="both"/>
        <w:rPr>
          <w:rFonts w:asciiTheme="minorHAnsi" w:hAnsiTheme="minorHAnsi" w:cstheme="minorHAnsi"/>
          <w:szCs w:val="24"/>
        </w:rPr>
      </w:pPr>
    </w:p>
    <w:p w:rsidR="00EC3757" w:rsidRPr="00195026" w:rsidRDefault="00EC3757" w:rsidP="00EC3757">
      <w:pPr>
        <w:pStyle w:val="ListParagraph"/>
        <w:numPr>
          <w:ilvl w:val="0"/>
          <w:numId w:val="2"/>
        </w:numPr>
        <w:jc w:val="both"/>
        <w:rPr>
          <w:rFonts w:asciiTheme="minorHAnsi" w:hAnsiTheme="minorHAnsi" w:cstheme="minorHAnsi"/>
          <w:szCs w:val="24"/>
        </w:rPr>
      </w:pPr>
      <w:r w:rsidRPr="00195026">
        <w:rPr>
          <w:rFonts w:asciiTheme="minorHAnsi" w:hAnsiTheme="minorHAnsi" w:cstheme="minorHAnsi"/>
          <w:szCs w:val="24"/>
        </w:rPr>
        <w:t>the underlying level of demand for specific services in the Irish language,</w:t>
      </w:r>
    </w:p>
    <w:p w:rsidR="00EC3757" w:rsidRPr="00195026" w:rsidRDefault="00EC3757" w:rsidP="00EC3757">
      <w:pPr>
        <w:pStyle w:val="ListParagraph"/>
        <w:numPr>
          <w:ilvl w:val="0"/>
          <w:numId w:val="2"/>
        </w:numPr>
        <w:jc w:val="both"/>
        <w:rPr>
          <w:rFonts w:asciiTheme="minorHAnsi" w:hAnsiTheme="minorHAnsi" w:cstheme="minorHAnsi"/>
          <w:szCs w:val="24"/>
        </w:rPr>
      </w:pPr>
      <w:r w:rsidRPr="00195026">
        <w:rPr>
          <w:rFonts w:asciiTheme="minorHAnsi" w:hAnsiTheme="minorHAnsi" w:cstheme="minorHAnsi"/>
          <w:szCs w:val="24"/>
        </w:rPr>
        <w:t xml:space="preserve">the importance of a proactive approach to the provision of such services, and </w:t>
      </w:r>
    </w:p>
    <w:p w:rsidR="00EC3757" w:rsidRPr="00195026" w:rsidRDefault="00EC3757" w:rsidP="00EC3757">
      <w:pPr>
        <w:pStyle w:val="ListParagraph"/>
        <w:numPr>
          <w:ilvl w:val="0"/>
          <w:numId w:val="2"/>
        </w:numPr>
        <w:jc w:val="both"/>
        <w:rPr>
          <w:rFonts w:asciiTheme="minorHAnsi" w:hAnsiTheme="minorHAnsi" w:cstheme="minorHAnsi"/>
          <w:szCs w:val="24"/>
        </w:rPr>
      </w:pPr>
      <w:r w:rsidRPr="00195026">
        <w:rPr>
          <w:rFonts w:asciiTheme="minorHAnsi" w:hAnsiTheme="minorHAnsi" w:cstheme="minorHAnsi"/>
          <w:szCs w:val="24"/>
        </w:rPr>
        <w:t xml:space="preserve">the resources, including human and financial resources, and the capacity of the body concerned to develop or access the necessary language capability. </w:t>
      </w:r>
    </w:p>
    <w:p w:rsidR="00EC3757" w:rsidRPr="00195026" w:rsidRDefault="00EC3757" w:rsidP="00EC3757">
      <w:pPr>
        <w:tabs>
          <w:tab w:val="left" w:pos="567"/>
        </w:tabs>
        <w:jc w:val="both"/>
        <w:rPr>
          <w:rFonts w:asciiTheme="minorHAnsi" w:hAnsiTheme="minorHAnsi" w:cstheme="minorHAnsi"/>
          <w:szCs w:val="24"/>
        </w:rPr>
      </w:pPr>
    </w:p>
    <w:p w:rsidR="00EC3757" w:rsidRPr="001C1B0D" w:rsidRDefault="00EC3757" w:rsidP="00EC3757">
      <w:pPr>
        <w:tabs>
          <w:tab w:val="left" w:pos="567"/>
        </w:tabs>
        <w:jc w:val="both"/>
        <w:rPr>
          <w:rFonts w:asciiTheme="minorHAnsi" w:hAnsiTheme="minorHAnsi" w:cstheme="minorHAnsi"/>
          <w:szCs w:val="24"/>
        </w:rPr>
      </w:pPr>
      <w:r w:rsidRPr="00195026">
        <w:rPr>
          <w:rFonts w:asciiTheme="minorHAnsi" w:hAnsiTheme="minorHAnsi" w:cstheme="minorHAnsi"/>
          <w:szCs w:val="24"/>
        </w:rPr>
        <w:t xml:space="preserve">This scheme complements the principles of Quality Customer Service. It has been formulated with the intention of ensuring that all relevant obligations under the Official Languages Act by </w:t>
      </w:r>
      <w:r w:rsidRPr="00195026">
        <w:rPr>
          <w:rFonts w:asciiTheme="minorHAnsi" w:hAnsiTheme="minorHAnsi" w:cstheme="minorHAnsi"/>
          <w:b/>
          <w:szCs w:val="24"/>
        </w:rPr>
        <w:t>Trinity College Dublin</w:t>
      </w:r>
      <w:r w:rsidRPr="00195026">
        <w:rPr>
          <w:rFonts w:asciiTheme="minorHAnsi" w:hAnsiTheme="minorHAnsi" w:cstheme="minorHAnsi"/>
          <w:szCs w:val="24"/>
        </w:rPr>
        <w:t xml:space="preserve"> will be fully addressed </w:t>
      </w:r>
      <w:r w:rsidRPr="00181D3E">
        <w:rPr>
          <w:rFonts w:asciiTheme="minorHAnsi" w:hAnsiTheme="minorHAnsi" w:cstheme="minorHAnsi"/>
          <w:color w:val="000000" w:themeColor="text1"/>
          <w:szCs w:val="24"/>
        </w:rPr>
        <w:t>on an incremental basis, through this and future schemes</w:t>
      </w:r>
      <w:r w:rsidRPr="001C1B0D">
        <w:rPr>
          <w:rFonts w:asciiTheme="minorHAnsi" w:hAnsiTheme="minorHAnsi" w:cstheme="minorHAnsi"/>
          <w:szCs w:val="24"/>
        </w:rPr>
        <w:t>, subject to financial constraints.</w:t>
      </w:r>
    </w:p>
    <w:p w:rsidR="00EC3757" w:rsidRPr="00806BFC" w:rsidRDefault="00EC3757" w:rsidP="00EC3757">
      <w:pPr>
        <w:jc w:val="both"/>
        <w:rPr>
          <w:rFonts w:asciiTheme="minorHAnsi" w:hAnsiTheme="minorHAnsi" w:cstheme="minorHAnsi"/>
          <w:b/>
          <w:color w:val="000000" w:themeColor="text1"/>
          <w:szCs w:val="24"/>
        </w:rPr>
      </w:pPr>
    </w:p>
    <w:p w:rsidR="00EC3757" w:rsidRPr="00EC3757" w:rsidRDefault="00EC3757" w:rsidP="00EC3757">
      <w:pPr>
        <w:tabs>
          <w:tab w:val="left" w:pos="567"/>
        </w:tabs>
        <w:jc w:val="both"/>
        <w:rPr>
          <w:rFonts w:asciiTheme="minorHAnsi" w:hAnsiTheme="minorHAnsi" w:cstheme="minorHAnsi"/>
          <w:color w:val="000000" w:themeColor="text1"/>
          <w:szCs w:val="24"/>
          <w:lang w:val="en-IE" w:eastAsia="en-IE"/>
        </w:rPr>
      </w:pPr>
      <w:r w:rsidRPr="00181D3E">
        <w:rPr>
          <w:rFonts w:asciiTheme="minorHAnsi" w:hAnsiTheme="minorHAnsi" w:cstheme="minorHAnsi"/>
          <w:color w:val="000000" w:themeColor="text1"/>
          <w:szCs w:val="24"/>
          <w:lang w:val="en-IE" w:eastAsia="en-IE"/>
        </w:rPr>
        <w:t xml:space="preserve">This </w:t>
      </w:r>
      <w:r>
        <w:rPr>
          <w:rFonts w:asciiTheme="minorHAnsi" w:hAnsiTheme="minorHAnsi" w:cstheme="minorHAnsi"/>
          <w:color w:val="000000" w:themeColor="text1"/>
          <w:szCs w:val="24"/>
          <w:lang w:val="en-IE" w:eastAsia="en-IE"/>
        </w:rPr>
        <w:t xml:space="preserve">Third </w:t>
      </w:r>
      <w:r w:rsidRPr="00181D3E">
        <w:rPr>
          <w:rFonts w:asciiTheme="minorHAnsi" w:hAnsiTheme="minorHAnsi" w:cstheme="minorHAnsi"/>
          <w:color w:val="000000" w:themeColor="text1"/>
          <w:szCs w:val="24"/>
          <w:lang w:val="en-IE" w:eastAsia="en-IE"/>
        </w:rPr>
        <w:t xml:space="preserve">Scheme </w:t>
      </w:r>
      <w:r>
        <w:rPr>
          <w:rFonts w:asciiTheme="minorHAnsi" w:hAnsiTheme="minorHAnsi" w:cstheme="minorHAnsi"/>
          <w:color w:val="000000" w:themeColor="text1"/>
          <w:szCs w:val="24"/>
          <w:lang w:val="en-IE" w:eastAsia="en-IE"/>
        </w:rPr>
        <w:t xml:space="preserve">aims to build upon the progress in provision of bilingual services resulting from the previous schemes. </w:t>
      </w:r>
      <w:r w:rsidRPr="00181D3E">
        <w:rPr>
          <w:rFonts w:asciiTheme="minorHAnsi" w:hAnsiTheme="minorHAnsi" w:cstheme="minorHAnsi"/>
          <w:szCs w:val="24"/>
        </w:rPr>
        <w:t>The time and effort put in by all concerned in this process is acknowledged and appreciated.</w:t>
      </w:r>
    </w:p>
    <w:p w:rsidR="00EC3757" w:rsidRPr="00181D3E" w:rsidRDefault="00EC3757" w:rsidP="00EC3757">
      <w:pPr>
        <w:pStyle w:val="Heading2"/>
        <w:rPr>
          <w:rFonts w:asciiTheme="minorHAnsi" w:hAnsiTheme="minorHAnsi"/>
          <w:color w:val="FF0000"/>
          <w:lang w:val="en-IE"/>
        </w:rPr>
      </w:pPr>
    </w:p>
    <w:p w:rsidR="00EC3757" w:rsidRPr="00181D3E" w:rsidRDefault="00EC3757" w:rsidP="00EC3757">
      <w:pPr>
        <w:pStyle w:val="Heading2"/>
        <w:rPr>
          <w:rFonts w:asciiTheme="minorHAnsi" w:hAnsiTheme="minorHAnsi" w:cstheme="minorHAnsi"/>
          <w:lang w:val="en-IE"/>
        </w:rPr>
      </w:pPr>
      <w:bookmarkStart w:id="6" w:name="_Toc374363935"/>
      <w:bookmarkStart w:id="7" w:name="_Toc474848662"/>
      <w:r w:rsidRPr="00181D3E">
        <w:rPr>
          <w:rFonts w:asciiTheme="minorHAnsi" w:hAnsiTheme="minorHAnsi" w:cstheme="minorHAnsi"/>
          <w:lang w:val="en-IE"/>
        </w:rPr>
        <w:t>1.3 Commencement date of the Scheme</w:t>
      </w:r>
      <w:bookmarkEnd w:id="6"/>
      <w:bookmarkEnd w:id="7"/>
    </w:p>
    <w:p w:rsidR="00EC3757" w:rsidRPr="00EC3757" w:rsidRDefault="00EC3757" w:rsidP="00EC3757">
      <w:pPr>
        <w:jc w:val="both"/>
        <w:rPr>
          <w:rFonts w:asciiTheme="minorHAnsi" w:hAnsiTheme="minorHAnsi" w:cstheme="minorHAnsi"/>
          <w:b/>
          <w:color w:val="FF0000"/>
          <w:szCs w:val="24"/>
          <w:lang w:val="en-IE"/>
        </w:rPr>
      </w:pPr>
      <w:r w:rsidRPr="00181D3E">
        <w:rPr>
          <w:rFonts w:asciiTheme="minorHAnsi" w:hAnsiTheme="minorHAnsi" w:cstheme="minorHAnsi"/>
          <w:szCs w:val="24"/>
          <w:lang w:val="en-IE"/>
        </w:rPr>
        <w:t>This Scheme has been confirmed on</w:t>
      </w:r>
      <w:r w:rsidR="007B2C11">
        <w:rPr>
          <w:rFonts w:asciiTheme="minorHAnsi" w:hAnsiTheme="minorHAnsi" w:cstheme="minorHAnsi"/>
          <w:szCs w:val="24"/>
          <w:lang w:val="en-IE"/>
        </w:rPr>
        <w:t xml:space="preserve"> </w:t>
      </w:r>
      <w:r w:rsidR="007B2C11" w:rsidRPr="007B2C11">
        <w:rPr>
          <w:rFonts w:asciiTheme="minorHAnsi" w:hAnsiTheme="minorHAnsi" w:cstheme="minorHAnsi"/>
          <w:b/>
          <w:szCs w:val="24"/>
          <w:lang w:val="en-IE"/>
        </w:rPr>
        <w:t>01 June 2017</w:t>
      </w:r>
      <w:r w:rsidR="007B2C11">
        <w:rPr>
          <w:rFonts w:asciiTheme="minorHAnsi" w:hAnsiTheme="minorHAnsi" w:cstheme="minorHAnsi"/>
          <w:szCs w:val="24"/>
          <w:lang w:val="en-IE"/>
        </w:rPr>
        <w:t xml:space="preserve"> </w:t>
      </w:r>
      <w:r w:rsidRPr="00181D3E">
        <w:rPr>
          <w:rFonts w:asciiTheme="minorHAnsi" w:hAnsiTheme="minorHAnsi" w:cstheme="minorHAnsi"/>
          <w:szCs w:val="24"/>
          <w:lang w:val="en-IE"/>
        </w:rPr>
        <w:t>by the Minister for Arts, Heritage</w:t>
      </w:r>
      <w:r>
        <w:rPr>
          <w:rFonts w:asciiTheme="minorHAnsi" w:hAnsiTheme="minorHAnsi" w:cstheme="minorHAnsi"/>
          <w:szCs w:val="24"/>
          <w:lang w:val="en-IE"/>
        </w:rPr>
        <w:t>,</w:t>
      </w:r>
      <w:r w:rsidRPr="00181D3E">
        <w:rPr>
          <w:rFonts w:asciiTheme="minorHAnsi" w:hAnsiTheme="minorHAnsi" w:cstheme="minorHAnsi"/>
          <w:szCs w:val="24"/>
          <w:lang w:val="en-IE"/>
        </w:rPr>
        <w:t xml:space="preserve"> </w:t>
      </w:r>
      <w:r w:rsidRPr="00910FED">
        <w:rPr>
          <w:rFonts w:asciiTheme="minorHAnsi" w:hAnsiTheme="minorHAnsi"/>
          <w:szCs w:val="24"/>
        </w:rPr>
        <w:t>Regional, Rural and Gaeltacht Affairs</w:t>
      </w:r>
      <w:r w:rsidRPr="00181D3E">
        <w:rPr>
          <w:rFonts w:asciiTheme="minorHAnsi" w:hAnsiTheme="minorHAnsi" w:cstheme="minorHAnsi"/>
          <w:szCs w:val="24"/>
          <w:lang w:val="en-IE"/>
        </w:rPr>
        <w:t xml:space="preserve">. It commences with effect from this date and shall remain in force for a period of 3 years or </w:t>
      </w:r>
      <w:r w:rsidRPr="00181D3E">
        <w:rPr>
          <w:rFonts w:asciiTheme="minorHAnsi" w:hAnsiTheme="minorHAnsi" w:cstheme="minorHAnsi"/>
          <w:color w:val="000000" w:themeColor="text1"/>
          <w:szCs w:val="24"/>
          <w:lang w:val="en-IE"/>
        </w:rPr>
        <w:t>until a new</w:t>
      </w:r>
      <w:r w:rsidRPr="00181D3E">
        <w:rPr>
          <w:rFonts w:asciiTheme="minorHAnsi" w:hAnsiTheme="minorHAnsi" w:cstheme="minorHAnsi"/>
          <w:color w:val="FF0000"/>
          <w:szCs w:val="24"/>
          <w:lang w:val="en-IE"/>
        </w:rPr>
        <w:t xml:space="preserve"> </w:t>
      </w:r>
      <w:r w:rsidRPr="00181D3E">
        <w:rPr>
          <w:rFonts w:asciiTheme="minorHAnsi" w:hAnsiTheme="minorHAnsi" w:cstheme="minorHAnsi"/>
          <w:szCs w:val="24"/>
          <w:lang w:val="en-IE"/>
        </w:rPr>
        <w:t>scheme has been confirmed, whichever is the later.</w:t>
      </w:r>
      <w:bookmarkStart w:id="8" w:name="_Toc374363936"/>
      <w:bookmarkStart w:id="9" w:name="_Toc234298871"/>
      <w:r>
        <w:rPr>
          <w:rFonts w:asciiTheme="minorHAnsi" w:hAnsiTheme="minorHAnsi" w:cstheme="minorHAnsi"/>
          <w:b/>
          <w:bCs/>
          <w:lang w:val="en-IE" w:eastAsia="en-IE"/>
        </w:rPr>
        <w:br w:type="page"/>
      </w:r>
    </w:p>
    <w:p w:rsidR="00EC3757" w:rsidRPr="00E21F8A" w:rsidRDefault="00EC3757" w:rsidP="00EC3757">
      <w:pPr>
        <w:pStyle w:val="FootnoteText"/>
        <w:jc w:val="both"/>
        <w:rPr>
          <w:rStyle w:val="Heading1Char"/>
          <w:bCs w:val="0"/>
          <w:color w:val="000000" w:themeColor="text1"/>
        </w:rPr>
      </w:pPr>
      <w:bookmarkStart w:id="10" w:name="_Toc474848663"/>
      <w:r w:rsidRPr="00E21F8A">
        <w:rPr>
          <w:rStyle w:val="Heading1Char"/>
          <w:color w:val="000000" w:themeColor="text1"/>
        </w:rPr>
        <w:lastRenderedPageBreak/>
        <w:t>Chapter 2: Overview of Trinity College Dublin</w:t>
      </w:r>
      <w:bookmarkEnd w:id="8"/>
      <w:bookmarkEnd w:id="10"/>
    </w:p>
    <w:p w:rsidR="00EC3757" w:rsidRPr="00195026" w:rsidRDefault="00EC3757" w:rsidP="00EC3757">
      <w:pPr>
        <w:pStyle w:val="Heading2"/>
        <w:rPr>
          <w:rFonts w:asciiTheme="minorHAnsi" w:hAnsiTheme="minorHAnsi" w:cstheme="minorHAnsi"/>
        </w:rPr>
      </w:pPr>
      <w:bookmarkStart w:id="11" w:name="_Toc374363937"/>
      <w:bookmarkStart w:id="12" w:name="_Toc474848664"/>
      <w:r w:rsidRPr="00195026">
        <w:rPr>
          <w:rFonts w:asciiTheme="minorHAnsi" w:hAnsiTheme="minorHAnsi" w:cstheme="minorHAnsi"/>
        </w:rPr>
        <w:t>2.1  Mission and Objective</w:t>
      </w:r>
      <w:bookmarkEnd w:id="11"/>
      <w:r w:rsidRPr="00195026">
        <w:rPr>
          <w:rFonts w:asciiTheme="minorHAnsi" w:hAnsiTheme="minorHAnsi" w:cstheme="minorHAnsi"/>
        </w:rPr>
        <w:t>s</w:t>
      </w:r>
      <w:bookmarkEnd w:id="12"/>
      <w:r w:rsidRPr="00195026">
        <w:rPr>
          <w:rFonts w:asciiTheme="minorHAnsi" w:hAnsiTheme="minorHAnsi" w:cstheme="minorHAnsi"/>
        </w:rPr>
        <w:t xml:space="preserve"> </w:t>
      </w:r>
    </w:p>
    <w:p w:rsidR="00EC3757" w:rsidRPr="00195026" w:rsidRDefault="00EC3757" w:rsidP="00EC3757">
      <w:pPr>
        <w:rPr>
          <w:lang w:eastAsia="en-GB"/>
        </w:rPr>
      </w:pPr>
    </w:p>
    <w:p w:rsidR="00EC3757" w:rsidRPr="00195026" w:rsidRDefault="00EC3757" w:rsidP="00EC3757">
      <w:pPr>
        <w:overflowPunct/>
        <w:autoSpaceDE/>
        <w:autoSpaceDN/>
        <w:adjustRightInd/>
        <w:spacing w:after="200" w:line="276" w:lineRule="auto"/>
        <w:textAlignment w:val="auto"/>
        <w:rPr>
          <w:rFonts w:asciiTheme="minorHAnsi" w:eastAsiaTheme="minorEastAsia" w:hAnsiTheme="minorHAnsi" w:cs="Arial"/>
          <w:szCs w:val="24"/>
          <w:lang w:val="en-IE" w:eastAsia="en-GB"/>
        </w:rPr>
      </w:pPr>
      <w:r w:rsidRPr="00195026">
        <w:rPr>
          <w:rFonts w:asciiTheme="minorHAnsi" w:eastAsiaTheme="minorEastAsia" w:hAnsiTheme="minorHAnsi" w:cs="Arial"/>
          <w:szCs w:val="24"/>
          <w:lang w:val="en-IE" w:eastAsia="en-GB"/>
        </w:rPr>
        <w:t xml:space="preserve">Trinity College Dublin was founded in 1592 with a university charter from Queen Elizabeth I and by the grant of a site by the Corporation of Dublin. </w:t>
      </w:r>
    </w:p>
    <w:p w:rsidR="00EC3757" w:rsidRPr="00195026" w:rsidRDefault="00EC3757" w:rsidP="00EC3757">
      <w:pPr>
        <w:overflowPunct/>
        <w:autoSpaceDE/>
        <w:autoSpaceDN/>
        <w:adjustRightInd/>
        <w:spacing w:after="200" w:line="276" w:lineRule="auto"/>
        <w:textAlignment w:val="auto"/>
        <w:rPr>
          <w:rFonts w:asciiTheme="minorHAnsi" w:eastAsiaTheme="minorEastAsia" w:hAnsiTheme="minorHAnsi" w:cs="Arial"/>
          <w:szCs w:val="24"/>
          <w:lang w:val="en-IE" w:eastAsia="en-GB"/>
        </w:rPr>
      </w:pPr>
      <w:r w:rsidRPr="00195026">
        <w:rPr>
          <w:rFonts w:asciiTheme="minorHAnsi" w:eastAsiaTheme="minorEastAsia" w:hAnsiTheme="minorHAnsi" w:cs="Arial"/>
          <w:szCs w:val="24"/>
          <w:lang w:val="en-IE" w:eastAsia="en-GB"/>
        </w:rPr>
        <w:t xml:space="preserve">Trinity has expanded over the centuries to become a modern university with </w:t>
      </w:r>
      <w:r w:rsidRPr="006439CA">
        <w:rPr>
          <w:rFonts w:asciiTheme="minorHAnsi" w:eastAsiaTheme="minorEastAsia" w:hAnsiTheme="minorHAnsi" w:cs="Arial"/>
          <w:szCs w:val="24"/>
          <w:lang w:val="en-IE" w:eastAsia="en-GB"/>
        </w:rPr>
        <w:t>some 17,511 registered students in 2016 and some 3,083 staff. It is one of t</w:t>
      </w:r>
      <w:r w:rsidRPr="00195026">
        <w:rPr>
          <w:rFonts w:asciiTheme="minorHAnsi" w:eastAsiaTheme="minorEastAsia" w:hAnsiTheme="minorHAnsi" w:cs="Arial"/>
          <w:szCs w:val="24"/>
          <w:lang w:val="en-IE" w:eastAsia="en-GB"/>
        </w:rPr>
        <w:t>he great universities of the world, widely recognized for the high quality of its graduates, the international standing of its research and scholarship, and the value it places on contributing to Irish society and the wider world.</w:t>
      </w:r>
    </w:p>
    <w:p w:rsidR="00EC3757" w:rsidRPr="00195026" w:rsidRDefault="00EC3757" w:rsidP="00EC3757">
      <w:pPr>
        <w:overflowPunct/>
        <w:autoSpaceDE/>
        <w:autoSpaceDN/>
        <w:adjustRightInd/>
        <w:spacing w:after="200" w:line="276" w:lineRule="auto"/>
        <w:textAlignment w:val="auto"/>
        <w:rPr>
          <w:rFonts w:asciiTheme="minorHAnsi" w:eastAsiaTheme="minorEastAsia" w:hAnsiTheme="minorHAnsi" w:cs="Arial"/>
          <w:szCs w:val="24"/>
          <w:lang w:val="en-IE" w:eastAsia="en-GB"/>
        </w:rPr>
      </w:pPr>
      <w:r w:rsidRPr="00195026">
        <w:rPr>
          <w:rFonts w:asciiTheme="minorHAnsi" w:eastAsiaTheme="minorEastAsia" w:hAnsiTheme="minorHAnsi" w:cs="Arial"/>
          <w:szCs w:val="24"/>
          <w:lang w:val="en-IE" w:eastAsia="en-GB"/>
        </w:rPr>
        <w:t>Trinity College Dublin’s Strategic Plan 2014-2019 sets out the following Vision and Mission for the College:</w:t>
      </w:r>
    </w:p>
    <w:p w:rsidR="00EC3757" w:rsidRPr="00195026" w:rsidRDefault="00EC3757" w:rsidP="00EC3757">
      <w:pPr>
        <w:rPr>
          <w:rFonts w:asciiTheme="minorHAnsi" w:hAnsiTheme="minorHAnsi"/>
          <w:b/>
          <w:szCs w:val="24"/>
          <w:lang w:eastAsia="en-GB"/>
        </w:rPr>
      </w:pPr>
      <w:r w:rsidRPr="00195026">
        <w:rPr>
          <w:rFonts w:asciiTheme="minorHAnsi" w:hAnsiTheme="minorHAnsi"/>
          <w:b/>
          <w:szCs w:val="24"/>
          <w:lang w:eastAsia="en-GB"/>
        </w:rPr>
        <w:t>Vision</w:t>
      </w:r>
    </w:p>
    <w:p w:rsidR="00EC3757" w:rsidRPr="00195026" w:rsidRDefault="00EC3757" w:rsidP="00EC3757">
      <w:pPr>
        <w:rPr>
          <w:rFonts w:asciiTheme="minorHAnsi" w:hAnsiTheme="minorHAnsi"/>
          <w:szCs w:val="24"/>
          <w:lang w:eastAsia="en-GB"/>
        </w:rPr>
      </w:pPr>
      <w:r w:rsidRPr="00195026">
        <w:rPr>
          <w:rFonts w:asciiTheme="minorHAnsi" w:hAnsiTheme="minorHAnsi"/>
          <w:szCs w:val="24"/>
          <w:lang w:eastAsia="en-GB"/>
        </w:rPr>
        <w:t>As a university of global consequence, we will be known for realizing student potential and for research</w:t>
      </w:r>
    </w:p>
    <w:p w:rsidR="00EC3757" w:rsidRPr="00195026" w:rsidRDefault="00EC3757" w:rsidP="00EC3757">
      <w:pPr>
        <w:rPr>
          <w:rFonts w:asciiTheme="minorHAnsi" w:hAnsiTheme="minorHAnsi"/>
          <w:szCs w:val="24"/>
          <w:lang w:eastAsia="en-GB"/>
        </w:rPr>
      </w:pPr>
      <w:r w:rsidRPr="00195026">
        <w:rPr>
          <w:rFonts w:asciiTheme="minorHAnsi" w:hAnsiTheme="minorHAnsi"/>
          <w:szCs w:val="24"/>
          <w:lang w:eastAsia="en-GB"/>
        </w:rPr>
        <w:t>and scholarship that benefits Ireland and the world.</w:t>
      </w:r>
    </w:p>
    <w:p w:rsidR="00EC3757" w:rsidRPr="00195026" w:rsidRDefault="00EC3757" w:rsidP="00EC3757">
      <w:pPr>
        <w:rPr>
          <w:rFonts w:asciiTheme="minorHAnsi" w:hAnsiTheme="minorHAnsi"/>
          <w:szCs w:val="24"/>
          <w:lang w:eastAsia="en-GB"/>
        </w:rPr>
      </w:pPr>
    </w:p>
    <w:p w:rsidR="00EC3757" w:rsidRPr="00195026" w:rsidRDefault="00EC3757" w:rsidP="00EC3757">
      <w:pPr>
        <w:rPr>
          <w:rFonts w:asciiTheme="minorHAnsi" w:hAnsiTheme="minorHAnsi"/>
          <w:szCs w:val="24"/>
          <w:lang w:eastAsia="en-GB"/>
        </w:rPr>
      </w:pPr>
      <w:r w:rsidRPr="00195026">
        <w:rPr>
          <w:rFonts w:asciiTheme="minorHAnsi" w:hAnsiTheme="minorHAnsi"/>
          <w:b/>
          <w:szCs w:val="24"/>
          <w:lang w:eastAsia="en-GB"/>
        </w:rPr>
        <w:t>Mission</w:t>
      </w:r>
      <w:r w:rsidRPr="00195026">
        <w:rPr>
          <w:rFonts w:asciiTheme="minorHAnsi" w:hAnsiTheme="minorHAnsi"/>
          <w:szCs w:val="24"/>
          <w:lang w:eastAsia="en-GB"/>
        </w:rPr>
        <w:t xml:space="preserve"> </w:t>
      </w:r>
    </w:p>
    <w:p w:rsidR="00EC3757" w:rsidRPr="00195026" w:rsidRDefault="00EC3757" w:rsidP="00EC3757">
      <w:pPr>
        <w:rPr>
          <w:rFonts w:asciiTheme="minorHAnsi" w:hAnsiTheme="minorHAnsi"/>
          <w:szCs w:val="24"/>
          <w:lang w:eastAsia="en-GB"/>
        </w:rPr>
      </w:pPr>
      <w:r w:rsidRPr="00195026">
        <w:rPr>
          <w:rFonts w:asciiTheme="minorHAnsi" w:hAnsiTheme="minorHAnsi"/>
          <w:szCs w:val="24"/>
          <w:lang w:eastAsia="en-GB"/>
        </w:rPr>
        <w:t xml:space="preserve">We provide a liberal environment where independence of thought is highly valued and where all are encouraged to achieve their full potential. </w:t>
      </w:r>
    </w:p>
    <w:p w:rsidR="00EC3757" w:rsidRPr="00195026" w:rsidRDefault="00EC3757" w:rsidP="00EC3757">
      <w:pPr>
        <w:rPr>
          <w:rFonts w:asciiTheme="minorHAnsi" w:hAnsiTheme="minorHAnsi"/>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5"/>
        <w:gridCol w:w="3585"/>
        <w:gridCol w:w="3586"/>
      </w:tblGrid>
      <w:tr w:rsidR="00EC3757" w:rsidRPr="00195026" w:rsidTr="00EC3757">
        <w:tc>
          <w:tcPr>
            <w:tcW w:w="3585" w:type="dxa"/>
          </w:tcPr>
          <w:p w:rsidR="00EC3757" w:rsidRPr="00195026" w:rsidRDefault="00EC3757" w:rsidP="00EC3757">
            <w:pPr>
              <w:rPr>
                <w:rFonts w:asciiTheme="minorHAnsi" w:hAnsiTheme="minorHAnsi"/>
                <w:szCs w:val="24"/>
                <w:lang w:eastAsia="en-GB"/>
              </w:rPr>
            </w:pPr>
            <w:r w:rsidRPr="00195026">
              <w:rPr>
                <w:rFonts w:asciiTheme="minorHAnsi" w:hAnsiTheme="minorHAnsi"/>
                <w:szCs w:val="24"/>
                <w:lang w:eastAsia="en-GB"/>
              </w:rPr>
              <w:t>We will encompass an ever more diverse student community, providing a distinctive education based on academic excellence and a transformative student experience.</w:t>
            </w:r>
          </w:p>
        </w:tc>
        <w:tc>
          <w:tcPr>
            <w:tcW w:w="3585" w:type="dxa"/>
          </w:tcPr>
          <w:p w:rsidR="00EC3757" w:rsidRPr="00195026" w:rsidRDefault="00EC3757" w:rsidP="00EC3757">
            <w:pPr>
              <w:rPr>
                <w:rFonts w:asciiTheme="minorHAnsi" w:hAnsiTheme="minorHAnsi"/>
                <w:szCs w:val="24"/>
                <w:lang w:eastAsia="en-GB"/>
              </w:rPr>
            </w:pPr>
            <w:r w:rsidRPr="00195026">
              <w:rPr>
                <w:rFonts w:asciiTheme="minorHAnsi" w:hAnsiTheme="minorHAnsi"/>
                <w:szCs w:val="24"/>
                <w:lang w:eastAsia="en-GB"/>
              </w:rPr>
              <w:t>We will undertake research at the frontiers of disciplines, spurring on the development of new interdisciplinary fields and making a catalysing impact on local innovation and on addressing global challenges.</w:t>
            </w:r>
          </w:p>
        </w:tc>
        <w:tc>
          <w:tcPr>
            <w:tcW w:w="3586" w:type="dxa"/>
          </w:tcPr>
          <w:p w:rsidR="00EC3757" w:rsidRPr="00195026" w:rsidRDefault="00EC3757" w:rsidP="00EC3757">
            <w:pPr>
              <w:rPr>
                <w:rFonts w:asciiTheme="minorHAnsi" w:hAnsiTheme="minorHAnsi"/>
                <w:szCs w:val="24"/>
                <w:lang w:eastAsia="en-GB"/>
              </w:rPr>
            </w:pPr>
            <w:r w:rsidRPr="00195026">
              <w:rPr>
                <w:rFonts w:asciiTheme="minorHAnsi" w:hAnsiTheme="minorHAnsi"/>
                <w:szCs w:val="24"/>
                <w:lang w:eastAsia="en-GB"/>
              </w:rPr>
              <w:t xml:space="preserve">We will fearlessly engage in actions that advance the cause of a pluralistic, just, and sustainable society. </w:t>
            </w:r>
          </w:p>
        </w:tc>
      </w:tr>
    </w:tbl>
    <w:p w:rsidR="00EC3757" w:rsidRDefault="00EC3757" w:rsidP="00EC3757">
      <w:pPr>
        <w:rPr>
          <w:rFonts w:asciiTheme="minorHAnsi" w:hAnsiTheme="minorHAnsi"/>
          <w:color w:val="C00000"/>
          <w:szCs w:val="24"/>
          <w:lang w:eastAsia="en-GB"/>
        </w:rPr>
      </w:pPr>
    </w:p>
    <w:p w:rsidR="00EC3757" w:rsidRPr="001C1B0D" w:rsidRDefault="00EC3757" w:rsidP="00EC3757">
      <w:pPr>
        <w:pStyle w:val="Heading2"/>
        <w:rPr>
          <w:rFonts w:asciiTheme="minorHAnsi" w:hAnsiTheme="minorHAnsi" w:cstheme="minorHAnsi"/>
          <w:b w:val="0"/>
        </w:rPr>
      </w:pPr>
      <w:bookmarkStart w:id="13" w:name="_Toc474848665"/>
      <w:r w:rsidRPr="001C1B0D">
        <w:rPr>
          <w:rFonts w:asciiTheme="minorHAnsi" w:hAnsiTheme="minorHAnsi" w:cstheme="minorHAnsi"/>
          <w:b w:val="0"/>
        </w:rPr>
        <w:t xml:space="preserve">In relation to the Irish Language, </w:t>
      </w:r>
      <w:r w:rsidRPr="001C1B0D">
        <w:rPr>
          <w:rFonts w:asciiTheme="minorHAnsi" w:hAnsiTheme="minorHAnsi" w:cstheme="minorHAnsi"/>
        </w:rPr>
        <w:t>Trinity’s Strategic Plan 2014-2019</w:t>
      </w:r>
      <w:r w:rsidRPr="001C1B0D">
        <w:rPr>
          <w:rFonts w:asciiTheme="minorHAnsi" w:hAnsiTheme="minorHAnsi" w:cstheme="minorHAnsi"/>
          <w:b w:val="0"/>
        </w:rPr>
        <w:t xml:space="preserve"> states that we are committed to the Irish language as a central aspect of college life and as a valued element of college diversity.</w:t>
      </w:r>
      <w:bookmarkEnd w:id="13"/>
      <w:r w:rsidRPr="001C1B0D">
        <w:rPr>
          <w:rFonts w:asciiTheme="minorHAnsi" w:hAnsiTheme="minorHAnsi" w:cstheme="minorHAnsi"/>
          <w:b w:val="0"/>
        </w:rPr>
        <w:t xml:space="preserve"> </w:t>
      </w:r>
    </w:p>
    <w:p w:rsidR="00EC3757" w:rsidRPr="001C1B0D" w:rsidRDefault="00EC3757" w:rsidP="00EC3757">
      <w:pPr>
        <w:pStyle w:val="Heading2"/>
        <w:rPr>
          <w:rFonts w:asciiTheme="minorHAnsi" w:hAnsiTheme="minorHAnsi" w:cstheme="minorHAnsi"/>
          <w:b w:val="0"/>
        </w:rPr>
      </w:pPr>
      <w:bookmarkStart w:id="14" w:name="_Toc474848666"/>
      <w:r w:rsidRPr="001C1B0D">
        <w:rPr>
          <w:rFonts w:asciiTheme="minorHAnsi" w:hAnsiTheme="minorHAnsi" w:cstheme="minorHAnsi"/>
          <w:b w:val="0"/>
        </w:rPr>
        <w:t>We will continue to support the use and promotion of the Irish language, and to improve Irish language services, through</w:t>
      </w:r>
      <w:bookmarkEnd w:id="14"/>
      <w:r w:rsidRPr="001C1B0D">
        <w:rPr>
          <w:rFonts w:asciiTheme="minorHAnsi" w:hAnsiTheme="minorHAnsi" w:cstheme="minorHAnsi"/>
          <w:b w:val="0"/>
        </w:rPr>
        <w:t xml:space="preserve"> </w:t>
      </w:r>
    </w:p>
    <w:p w:rsidR="00EC3757" w:rsidRPr="001C1B0D" w:rsidRDefault="00EC3757" w:rsidP="002B6609">
      <w:pPr>
        <w:pStyle w:val="Heading2"/>
        <w:numPr>
          <w:ilvl w:val="0"/>
          <w:numId w:val="36"/>
        </w:numPr>
        <w:rPr>
          <w:rFonts w:asciiTheme="minorHAnsi" w:hAnsiTheme="minorHAnsi" w:cstheme="minorHAnsi"/>
          <w:b w:val="0"/>
        </w:rPr>
      </w:pPr>
      <w:bookmarkStart w:id="15" w:name="_Toc474848667"/>
      <w:r w:rsidRPr="001C1B0D">
        <w:rPr>
          <w:rFonts w:asciiTheme="minorHAnsi" w:hAnsiTheme="minorHAnsi" w:cstheme="minorHAnsi"/>
          <w:b w:val="0"/>
        </w:rPr>
        <w:t>implementing the Official Languages Act, 2003, and our own Irish language schemes</w:t>
      </w:r>
      <w:bookmarkEnd w:id="15"/>
    </w:p>
    <w:p w:rsidR="00EC3757" w:rsidRPr="001C1B0D" w:rsidRDefault="00EC3757" w:rsidP="002B6609">
      <w:pPr>
        <w:pStyle w:val="Heading2"/>
        <w:numPr>
          <w:ilvl w:val="0"/>
          <w:numId w:val="36"/>
        </w:numPr>
        <w:rPr>
          <w:rFonts w:asciiTheme="minorHAnsi" w:hAnsiTheme="minorHAnsi" w:cstheme="minorHAnsi"/>
          <w:b w:val="0"/>
        </w:rPr>
      </w:pPr>
      <w:r w:rsidRPr="001C1B0D">
        <w:rPr>
          <w:rFonts w:asciiTheme="minorHAnsi" w:hAnsiTheme="minorHAnsi" w:cstheme="minorHAnsi"/>
          <w:b w:val="0"/>
        </w:rPr>
        <w:t xml:space="preserve"> </w:t>
      </w:r>
      <w:bookmarkStart w:id="16" w:name="_Toc474848668"/>
      <w:r w:rsidRPr="001C1B0D">
        <w:rPr>
          <w:rFonts w:asciiTheme="minorHAnsi" w:hAnsiTheme="minorHAnsi" w:cstheme="minorHAnsi"/>
          <w:b w:val="0"/>
        </w:rPr>
        <w:t>increasing the number of public Irish language events hosted on campus, and raising awareness of Trinity’s Irish language services and events</w:t>
      </w:r>
      <w:bookmarkEnd w:id="16"/>
    </w:p>
    <w:p w:rsidR="00EC3757" w:rsidRPr="001C1B0D" w:rsidRDefault="00EC3757" w:rsidP="002B6609">
      <w:pPr>
        <w:pStyle w:val="Heading2"/>
        <w:numPr>
          <w:ilvl w:val="0"/>
          <w:numId w:val="36"/>
        </w:numPr>
        <w:rPr>
          <w:rFonts w:asciiTheme="minorHAnsi" w:hAnsiTheme="minorHAnsi" w:cstheme="minorHAnsi"/>
          <w:b w:val="0"/>
        </w:rPr>
      </w:pPr>
      <w:bookmarkStart w:id="17" w:name="_Toc474848669"/>
      <w:r w:rsidRPr="001C1B0D">
        <w:rPr>
          <w:rFonts w:asciiTheme="minorHAnsi" w:hAnsiTheme="minorHAnsi" w:cstheme="minorHAnsi"/>
          <w:b w:val="0"/>
        </w:rPr>
        <w:t>facilitating Irish-language training for all staff in the university, increasing the numbers of staff obtaining a European Certificate in Irish qualification, and developing creative partnerships with Irish language organizations.</w:t>
      </w:r>
      <w:bookmarkEnd w:id="17"/>
    </w:p>
    <w:p w:rsidR="00EC3757" w:rsidRPr="001C1B0D" w:rsidRDefault="00EC3757" w:rsidP="00EC3757">
      <w:pPr>
        <w:rPr>
          <w:lang w:eastAsia="en-GB"/>
        </w:rPr>
      </w:pPr>
    </w:p>
    <w:p w:rsidR="00EC3757" w:rsidRPr="001C1B0D" w:rsidRDefault="00EC3757" w:rsidP="00EC3757">
      <w:pPr>
        <w:rPr>
          <w:lang w:eastAsia="en-GB"/>
        </w:rPr>
      </w:pPr>
    </w:p>
    <w:p w:rsidR="00EC3757" w:rsidRDefault="00EC3757" w:rsidP="00EC3757">
      <w:pPr>
        <w:rPr>
          <w:rFonts w:asciiTheme="minorHAnsi" w:hAnsiTheme="minorHAnsi"/>
          <w:color w:val="C00000"/>
          <w:szCs w:val="24"/>
          <w:lang w:eastAsia="en-GB"/>
        </w:rPr>
      </w:pPr>
      <w:r w:rsidRPr="001C1B0D">
        <w:rPr>
          <w:rFonts w:asciiTheme="minorHAnsi" w:hAnsiTheme="minorHAnsi"/>
          <w:lang w:eastAsia="en-GB"/>
        </w:rPr>
        <w:t>This commitment is also expressed through the College Irish Language Policy approved in January 2016</w:t>
      </w:r>
    </w:p>
    <w:p w:rsidR="00EC3757" w:rsidRDefault="00EC3757" w:rsidP="00EC3757">
      <w:pPr>
        <w:rPr>
          <w:rFonts w:asciiTheme="minorHAnsi" w:hAnsiTheme="minorHAnsi"/>
          <w:color w:val="C00000"/>
          <w:szCs w:val="24"/>
          <w:lang w:eastAsia="en-GB"/>
        </w:rPr>
      </w:pPr>
    </w:p>
    <w:p w:rsidR="00EC3757" w:rsidRPr="001C2E18" w:rsidRDefault="00EC3757" w:rsidP="00EC3757">
      <w:pPr>
        <w:pStyle w:val="Heading2"/>
        <w:rPr>
          <w:rFonts w:asciiTheme="minorHAnsi" w:hAnsiTheme="minorHAnsi" w:cstheme="minorHAnsi"/>
        </w:rPr>
      </w:pPr>
      <w:bookmarkStart w:id="18" w:name="_Toc474848670"/>
      <w:r w:rsidRPr="001C2E18">
        <w:rPr>
          <w:rFonts w:asciiTheme="minorHAnsi" w:hAnsiTheme="minorHAnsi" w:cstheme="minorHAnsi"/>
        </w:rPr>
        <w:lastRenderedPageBreak/>
        <w:t>2.2  Main Functions</w:t>
      </w:r>
      <w:bookmarkEnd w:id="18"/>
    </w:p>
    <w:p w:rsidR="00EC3757" w:rsidRDefault="00EC3757" w:rsidP="00EC3757">
      <w:pPr>
        <w:pStyle w:val="Heading2"/>
        <w:rPr>
          <w:rFonts w:asciiTheme="minorHAnsi" w:hAnsiTheme="minorHAnsi" w:cstheme="minorHAnsi"/>
          <w:b w:val="0"/>
          <w:lang w:val="en-IE"/>
        </w:rPr>
      </w:pPr>
      <w:bookmarkStart w:id="19" w:name="_Toc474848671"/>
      <w:r w:rsidRPr="001C2E18">
        <w:rPr>
          <w:rFonts w:asciiTheme="minorHAnsi" w:hAnsiTheme="minorHAnsi" w:cstheme="minorHAnsi"/>
          <w:b w:val="0"/>
          <w:lang w:val="en-IE"/>
        </w:rPr>
        <w:t>The main functions of Trinity College Dublin are the provision of education and research, and the supports necessary to this provision</w:t>
      </w:r>
      <w:r>
        <w:rPr>
          <w:rFonts w:asciiTheme="minorHAnsi" w:hAnsiTheme="minorHAnsi" w:cstheme="minorHAnsi"/>
          <w:b w:val="0"/>
          <w:lang w:val="en-IE"/>
        </w:rPr>
        <w:t>.</w:t>
      </w:r>
      <w:bookmarkEnd w:id="19"/>
      <w:r>
        <w:rPr>
          <w:rFonts w:asciiTheme="minorHAnsi" w:hAnsiTheme="minorHAnsi" w:cstheme="minorHAnsi"/>
          <w:b w:val="0"/>
          <w:lang w:val="en-IE"/>
        </w:rPr>
        <w:t xml:space="preserve"> </w:t>
      </w:r>
    </w:p>
    <w:p w:rsidR="00EC3757" w:rsidRPr="001C2E18" w:rsidRDefault="00EC3757" w:rsidP="00EC3757">
      <w:pPr>
        <w:rPr>
          <w:lang w:val="en-IE" w:eastAsia="en-GB"/>
        </w:rPr>
      </w:pPr>
    </w:p>
    <w:p w:rsidR="00EC3757" w:rsidRPr="001C2E18" w:rsidRDefault="00EC3757" w:rsidP="00EC3757">
      <w:pPr>
        <w:pStyle w:val="Heading2"/>
        <w:rPr>
          <w:rFonts w:asciiTheme="minorHAnsi" w:hAnsiTheme="minorHAnsi" w:cstheme="minorHAnsi"/>
          <w:b w:val="0"/>
          <w:noProof w:val="0"/>
          <w:szCs w:val="20"/>
          <w:lang w:val="en-IE" w:eastAsia="en-US"/>
        </w:rPr>
      </w:pPr>
      <w:bookmarkStart w:id="20" w:name="_Toc474848672"/>
      <w:r>
        <w:rPr>
          <w:rFonts w:asciiTheme="minorHAnsi" w:hAnsiTheme="minorHAnsi" w:cstheme="minorHAnsi"/>
        </w:rPr>
        <w:t>2.3</w:t>
      </w:r>
      <w:r w:rsidRPr="00DD665C">
        <w:rPr>
          <w:rFonts w:asciiTheme="minorHAnsi" w:hAnsiTheme="minorHAnsi" w:cstheme="minorHAnsi"/>
        </w:rPr>
        <w:t xml:space="preserve">  Key Services</w:t>
      </w:r>
      <w:bookmarkEnd w:id="20"/>
      <w:r w:rsidRPr="00DD665C">
        <w:rPr>
          <w:rFonts w:asciiTheme="minorHAnsi" w:hAnsiTheme="minorHAnsi" w:cstheme="minorHAnsi"/>
        </w:rPr>
        <w:t xml:space="preserve"> </w:t>
      </w:r>
    </w:p>
    <w:p w:rsidR="00EC3757" w:rsidRPr="00195026" w:rsidRDefault="00EC3757" w:rsidP="00EC3757">
      <w:pPr>
        <w:pStyle w:val="Heading2"/>
        <w:rPr>
          <w:rFonts w:asciiTheme="minorHAnsi" w:hAnsiTheme="minorHAnsi" w:cstheme="minorHAnsi"/>
          <w:b w:val="0"/>
          <w:lang w:val="en-IE"/>
        </w:rPr>
      </w:pPr>
      <w:bookmarkStart w:id="21" w:name="_Toc474848673"/>
      <w:r w:rsidRPr="00195026">
        <w:rPr>
          <w:rFonts w:asciiTheme="minorHAnsi" w:hAnsiTheme="minorHAnsi" w:cstheme="minorHAnsi"/>
          <w:b w:val="0"/>
          <w:lang w:val="en-IE"/>
        </w:rPr>
        <w:t>The main service provided by Trinity College Dublin is education and research.</w:t>
      </w:r>
      <w:bookmarkEnd w:id="21"/>
    </w:p>
    <w:p w:rsidR="00EC3757" w:rsidRPr="00195026" w:rsidRDefault="00EC3757" w:rsidP="00EC3757">
      <w:pPr>
        <w:pStyle w:val="Heading2"/>
        <w:rPr>
          <w:rFonts w:asciiTheme="minorHAnsi" w:hAnsiTheme="minorHAnsi" w:cstheme="minorHAnsi"/>
          <w:b w:val="0"/>
          <w:lang w:val="en-IE"/>
        </w:rPr>
      </w:pPr>
    </w:p>
    <w:p w:rsidR="00EC3757" w:rsidRPr="00195026" w:rsidRDefault="00EC3757" w:rsidP="00EC3757">
      <w:pPr>
        <w:pStyle w:val="Heading2"/>
        <w:rPr>
          <w:rFonts w:asciiTheme="minorHAnsi" w:hAnsiTheme="minorHAnsi" w:cstheme="minorHAnsi"/>
          <w:b w:val="0"/>
          <w:lang w:val="en-IE"/>
        </w:rPr>
      </w:pPr>
      <w:bookmarkStart w:id="22" w:name="_Toc474848674"/>
      <w:r w:rsidRPr="00195026">
        <w:rPr>
          <w:rFonts w:asciiTheme="minorHAnsi" w:hAnsiTheme="minorHAnsi" w:cstheme="minorHAnsi"/>
          <w:b w:val="0"/>
          <w:lang w:val="en-IE"/>
        </w:rPr>
        <w:t>The College is organised into three faculties: Arts, Humanities and Social Sciences; Engineering, Mathematics and Science; and Health Sciences.</w:t>
      </w:r>
      <w:bookmarkEnd w:id="22"/>
      <w:r w:rsidRPr="00195026">
        <w:rPr>
          <w:rFonts w:asciiTheme="minorHAnsi" w:hAnsiTheme="minorHAnsi" w:cstheme="minorHAnsi"/>
          <w:b w:val="0"/>
          <w:lang w:val="en-IE"/>
        </w:rPr>
        <w:t xml:space="preserve"> </w:t>
      </w:r>
    </w:p>
    <w:p w:rsidR="00EC3757" w:rsidRPr="00195026" w:rsidRDefault="00EC3757" w:rsidP="00EC3757">
      <w:pPr>
        <w:pStyle w:val="Heading2"/>
        <w:rPr>
          <w:rFonts w:asciiTheme="minorHAnsi" w:hAnsiTheme="minorHAnsi" w:cstheme="minorHAnsi"/>
          <w:b w:val="0"/>
          <w:lang w:val="en-IE"/>
        </w:rPr>
      </w:pPr>
      <w:bookmarkStart w:id="23" w:name="_Toc474848675"/>
      <w:r w:rsidRPr="00195026">
        <w:rPr>
          <w:rFonts w:asciiTheme="minorHAnsi" w:hAnsiTheme="minorHAnsi" w:cstheme="minorHAnsi"/>
          <w:b w:val="0"/>
          <w:lang w:val="en-IE"/>
        </w:rPr>
        <w:t xml:space="preserve">Each faculty is headed by a </w:t>
      </w:r>
      <w:r>
        <w:rPr>
          <w:rFonts w:asciiTheme="minorHAnsi" w:hAnsiTheme="minorHAnsi" w:cstheme="minorHAnsi"/>
          <w:b w:val="0"/>
          <w:lang w:val="en-IE"/>
        </w:rPr>
        <w:t>F</w:t>
      </w:r>
      <w:r w:rsidRPr="00195026">
        <w:rPr>
          <w:rFonts w:asciiTheme="minorHAnsi" w:hAnsiTheme="minorHAnsi" w:cstheme="minorHAnsi"/>
          <w:b w:val="0"/>
          <w:lang w:val="en-IE"/>
        </w:rPr>
        <w:t>aculty Dean.</w:t>
      </w:r>
      <w:bookmarkEnd w:id="23"/>
    </w:p>
    <w:p w:rsidR="00EC3757" w:rsidRPr="00195026" w:rsidRDefault="00EC3757" w:rsidP="00EC3757">
      <w:pPr>
        <w:pStyle w:val="Heading2"/>
        <w:rPr>
          <w:rFonts w:asciiTheme="minorHAnsi" w:hAnsiTheme="minorHAnsi" w:cstheme="minorHAnsi"/>
          <w:lang w:val="en-IE"/>
        </w:rPr>
      </w:pPr>
    </w:p>
    <w:p w:rsidR="00EC3757" w:rsidRPr="00195026" w:rsidRDefault="00EC3757" w:rsidP="00EC3757">
      <w:pPr>
        <w:pStyle w:val="Heading2"/>
        <w:rPr>
          <w:rFonts w:asciiTheme="minorHAnsi" w:hAnsiTheme="minorHAnsi" w:cstheme="minorHAnsi"/>
          <w:lang w:val="en-IE"/>
        </w:rPr>
      </w:pPr>
      <w:bookmarkStart w:id="24" w:name="Undergraduate"/>
      <w:bookmarkStart w:id="25" w:name="_Toc474848676"/>
      <w:bookmarkEnd w:id="24"/>
      <w:r w:rsidRPr="00195026">
        <w:rPr>
          <w:rFonts w:asciiTheme="minorHAnsi" w:hAnsiTheme="minorHAnsi" w:cstheme="minorHAnsi"/>
          <w:lang w:val="en-IE"/>
        </w:rPr>
        <w:t>Undergraduate</w:t>
      </w:r>
      <w:bookmarkEnd w:id="25"/>
    </w:p>
    <w:p w:rsidR="00EC3757" w:rsidRPr="00195026" w:rsidRDefault="00EC3757" w:rsidP="00EC3757">
      <w:pPr>
        <w:pStyle w:val="Heading2"/>
        <w:rPr>
          <w:rFonts w:asciiTheme="minorHAnsi" w:hAnsiTheme="minorHAnsi" w:cstheme="minorHAnsi"/>
          <w:b w:val="0"/>
          <w:lang w:val="en-IE"/>
        </w:rPr>
      </w:pPr>
      <w:bookmarkStart w:id="26" w:name="_Toc474848677"/>
      <w:r w:rsidRPr="00195026">
        <w:rPr>
          <w:rFonts w:asciiTheme="minorHAnsi" w:hAnsiTheme="minorHAnsi" w:cstheme="minorHAnsi"/>
          <w:b w:val="0"/>
          <w:lang w:val="en-IE"/>
        </w:rPr>
        <w:t xml:space="preserve">Most undergraduate courses require four years of study. First year students at the </w:t>
      </w:r>
      <w:r w:rsidRPr="00804D33">
        <w:rPr>
          <w:rFonts w:asciiTheme="minorHAnsi" w:hAnsiTheme="minorHAnsi" w:cstheme="minorHAnsi"/>
          <w:b w:val="0"/>
          <w:lang w:val="en-IE"/>
        </w:rPr>
        <w:t>undergraduate</w:t>
      </w:r>
      <w:r w:rsidRPr="00195026">
        <w:rPr>
          <w:rFonts w:asciiTheme="minorHAnsi" w:hAnsiTheme="minorHAnsi" w:cstheme="minorHAnsi"/>
          <w:b w:val="0"/>
          <w:lang w:val="en-IE"/>
        </w:rPr>
        <w:t xml:space="preserve"> level are known as Junior Fresh</w:t>
      </w:r>
      <w:r>
        <w:rPr>
          <w:rFonts w:asciiTheme="minorHAnsi" w:hAnsiTheme="minorHAnsi" w:cstheme="minorHAnsi"/>
          <w:b w:val="0"/>
          <w:lang w:val="en-IE"/>
        </w:rPr>
        <w:t>ers</w:t>
      </w:r>
      <w:r w:rsidRPr="00195026">
        <w:rPr>
          <w:rFonts w:asciiTheme="minorHAnsi" w:hAnsiTheme="minorHAnsi" w:cstheme="minorHAnsi"/>
          <w:b w:val="0"/>
          <w:lang w:val="en-IE"/>
        </w:rPr>
        <w:t>; second year, Senior Fresh</w:t>
      </w:r>
      <w:r>
        <w:rPr>
          <w:rFonts w:asciiTheme="minorHAnsi" w:hAnsiTheme="minorHAnsi" w:cstheme="minorHAnsi"/>
          <w:b w:val="0"/>
          <w:lang w:val="en-IE"/>
        </w:rPr>
        <w:t>ers</w:t>
      </w:r>
      <w:r w:rsidRPr="00195026">
        <w:rPr>
          <w:rFonts w:asciiTheme="minorHAnsi" w:hAnsiTheme="minorHAnsi" w:cstheme="minorHAnsi"/>
          <w:b w:val="0"/>
          <w:lang w:val="en-IE"/>
        </w:rPr>
        <w:t xml:space="preserve">; third year, Junior Sophisters; and fourth year, Senior Sophisters. Undergraduate students are usually eligible for an honours degree after four years e.g. </w:t>
      </w:r>
      <w:r w:rsidRPr="00804D33">
        <w:rPr>
          <w:rFonts w:asciiTheme="minorHAnsi" w:hAnsiTheme="minorHAnsi" w:cstheme="minorHAnsi"/>
          <w:b w:val="0"/>
          <w:lang w:val="en-IE"/>
        </w:rPr>
        <w:t>Bachelor of Arts</w:t>
      </w:r>
      <w:r w:rsidRPr="00195026">
        <w:rPr>
          <w:rFonts w:asciiTheme="minorHAnsi" w:hAnsiTheme="minorHAnsi" w:cstheme="minorHAnsi"/>
          <w:b w:val="0"/>
          <w:lang w:val="en-IE"/>
        </w:rPr>
        <w:t xml:space="preserve"> (BA). In exceptional cases (and also in some professional subjects such as medicine and engineering), an ordinary degree (in contrast to the honours degree) may be awarded after three years of study.</w:t>
      </w:r>
      <w:bookmarkEnd w:id="26"/>
    </w:p>
    <w:p w:rsidR="00EC3757" w:rsidRPr="00195026" w:rsidRDefault="00EC3757" w:rsidP="00EC3757">
      <w:pPr>
        <w:rPr>
          <w:lang w:val="en-IE" w:eastAsia="en-GB"/>
        </w:rPr>
      </w:pPr>
    </w:p>
    <w:p w:rsidR="00EC3757" w:rsidRPr="00195026" w:rsidRDefault="00EC3757" w:rsidP="00EC3757">
      <w:pPr>
        <w:pStyle w:val="Heading2"/>
        <w:rPr>
          <w:rFonts w:asciiTheme="minorHAnsi" w:hAnsiTheme="minorHAnsi" w:cstheme="minorHAnsi"/>
          <w:lang w:val="en-IE"/>
        </w:rPr>
      </w:pPr>
      <w:bookmarkStart w:id="27" w:name="Postgraduate"/>
      <w:bookmarkStart w:id="28" w:name="_Toc474848678"/>
      <w:bookmarkEnd w:id="27"/>
      <w:r w:rsidRPr="00195026">
        <w:rPr>
          <w:rFonts w:asciiTheme="minorHAnsi" w:hAnsiTheme="minorHAnsi" w:cstheme="minorHAnsi"/>
          <w:lang w:val="en-IE"/>
        </w:rPr>
        <w:t>Postgraduate</w:t>
      </w:r>
      <w:bookmarkEnd w:id="28"/>
    </w:p>
    <w:p w:rsidR="00EC3757" w:rsidRPr="00195026" w:rsidRDefault="00EC3757" w:rsidP="00EC3757">
      <w:pPr>
        <w:pStyle w:val="Heading2"/>
        <w:rPr>
          <w:rFonts w:asciiTheme="minorHAnsi" w:hAnsiTheme="minorHAnsi" w:cstheme="minorHAnsi"/>
          <w:b w:val="0"/>
          <w:lang w:val="en-IE"/>
        </w:rPr>
      </w:pPr>
      <w:bookmarkStart w:id="29" w:name="_Toc474848679"/>
      <w:r w:rsidRPr="00195026">
        <w:rPr>
          <w:rFonts w:asciiTheme="minorHAnsi" w:hAnsiTheme="minorHAnsi" w:cstheme="minorHAnsi"/>
          <w:b w:val="0"/>
          <w:lang w:val="en-IE"/>
        </w:rPr>
        <w:t xml:space="preserve">At </w:t>
      </w:r>
      <w:r w:rsidRPr="00804D33">
        <w:rPr>
          <w:rFonts w:asciiTheme="minorHAnsi" w:hAnsiTheme="minorHAnsi" w:cstheme="minorHAnsi"/>
          <w:b w:val="0"/>
          <w:lang w:val="en-IE"/>
        </w:rPr>
        <w:t>postgraduate</w:t>
      </w:r>
      <w:r w:rsidRPr="00195026">
        <w:rPr>
          <w:rFonts w:asciiTheme="minorHAnsi" w:hAnsiTheme="minorHAnsi" w:cstheme="minorHAnsi"/>
          <w:b w:val="0"/>
          <w:lang w:val="en-IE"/>
        </w:rPr>
        <w:t xml:space="preserve"> level, Trinity offers a range of taught and research degrees in all faculties. About 29% of students are at postgraduate level.</w:t>
      </w:r>
      <w:bookmarkEnd w:id="29"/>
      <w:r w:rsidRPr="00195026">
        <w:rPr>
          <w:rFonts w:asciiTheme="minorHAnsi" w:hAnsiTheme="minorHAnsi" w:cstheme="minorHAnsi"/>
          <w:b w:val="0"/>
          <w:lang w:val="en-IE"/>
        </w:rPr>
        <w:t xml:space="preserve"> </w:t>
      </w:r>
    </w:p>
    <w:p w:rsidR="00EC3757" w:rsidRPr="00195026" w:rsidRDefault="00EC3757" w:rsidP="00EC3757">
      <w:pPr>
        <w:pStyle w:val="Heading2"/>
        <w:rPr>
          <w:rFonts w:asciiTheme="minorHAnsi" w:hAnsiTheme="minorHAnsi" w:cstheme="minorHAnsi"/>
          <w:b w:val="0"/>
          <w:lang w:val="en-IE"/>
        </w:rPr>
      </w:pPr>
      <w:bookmarkStart w:id="30" w:name="_Toc474848680"/>
      <w:r w:rsidRPr="00195026">
        <w:rPr>
          <w:rFonts w:asciiTheme="minorHAnsi" w:hAnsiTheme="minorHAnsi" w:cstheme="minorHAnsi"/>
          <w:b w:val="0"/>
          <w:lang w:val="en-IE"/>
        </w:rPr>
        <w:t xml:space="preserve">In addition to </w:t>
      </w:r>
      <w:r w:rsidRPr="00804D33">
        <w:rPr>
          <w:rFonts w:asciiTheme="minorHAnsi" w:hAnsiTheme="minorHAnsi" w:cstheme="minorHAnsi"/>
          <w:b w:val="0"/>
          <w:lang w:val="en-IE"/>
        </w:rPr>
        <w:t>academic degrees</w:t>
      </w:r>
      <w:r w:rsidRPr="00195026">
        <w:rPr>
          <w:rFonts w:asciiTheme="minorHAnsi" w:hAnsiTheme="minorHAnsi" w:cstheme="minorHAnsi"/>
          <w:b w:val="0"/>
          <w:lang w:val="en-IE"/>
        </w:rPr>
        <w:t xml:space="preserve">, the College offers </w:t>
      </w:r>
      <w:r w:rsidRPr="00804D33">
        <w:rPr>
          <w:rFonts w:asciiTheme="minorHAnsi" w:hAnsiTheme="minorHAnsi" w:cstheme="minorHAnsi"/>
          <w:b w:val="0"/>
          <w:lang w:val="en-IE"/>
        </w:rPr>
        <w:t>postgraduate diploma</w:t>
      </w:r>
      <w:r w:rsidRPr="00195026">
        <w:rPr>
          <w:rFonts w:asciiTheme="minorHAnsi" w:hAnsiTheme="minorHAnsi" w:cstheme="minorHAnsi"/>
          <w:b w:val="0"/>
          <w:lang w:val="en-IE"/>
        </w:rPr>
        <w:t xml:space="preserve"> (non-degree) qualifications, either directly, or through associated institutions.</w:t>
      </w:r>
      <w:bookmarkEnd w:id="30"/>
    </w:p>
    <w:p w:rsidR="00EC3757" w:rsidRPr="00195026" w:rsidRDefault="00EC3757" w:rsidP="00EC3757">
      <w:pPr>
        <w:rPr>
          <w:lang w:val="en-IE" w:eastAsia="en-GB"/>
        </w:rPr>
      </w:pPr>
    </w:p>
    <w:p w:rsidR="00EC3757" w:rsidRPr="00195026" w:rsidRDefault="00EC3757" w:rsidP="00EC3757">
      <w:pPr>
        <w:pStyle w:val="Heading2"/>
        <w:rPr>
          <w:rFonts w:asciiTheme="minorHAnsi" w:hAnsiTheme="minorHAnsi" w:cstheme="minorHAnsi"/>
          <w:lang w:val="en-IE"/>
        </w:rPr>
      </w:pPr>
      <w:bookmarkStart w:id="31" w:name="Admissions"/>
      <w:bookmarkStart w:id="32" w:name="_Toc474848681"/>
      <w:bookmarkEnd w:id="31"/>
      <w:r w:rsidRPr="00195026">
        <w:rPr>
          <w:rFonts w:asciiTheme="minorHAnsi" w:hAnsiTheme="minorHAnsi" w:cstheme="minorHAnsi"/>
          <w:lang w:val="en-IE"/>
        </w:rPr>
        <w:t>Extramural Courses</w:t>
      </w:r>
      <w:bookmarkEnd w:id="32"/>
    </w:p>
    <w:p w:rsidR="00EC3757" w:rsidRPr="00195026" w:rsidRDefault="00EC3757" w:rsidP="00EC3757">
      <w:pPr>
        <w:pStyle w:val="Heading2"/>
        <w:rPr>
          <w:rFonts w:asciiTheme="minorHAnsi" w:hAnsiTheme="minorHAnsi" w:cstheme="minorHAnsi"/>
          <w:b w:val="0"/>
          <w:lang w:val="en-IE"/>
        </w:rPr>
      </w:pPr>
      <w:bookmarkStart w:id="33" w:name="_Toc474848682"/>
      <w:r w:rsidRPr="00195026">
        <w:rPr>
          <w:rFonts w:asciiTheme="minorHAnsi" w:hAnsiTheme="minorHAnsi" w:cstheme="minorHAnsi"/>
          <w:b w:val="0"/>
          <w:lang w:val="en-IE"/>
        </w:rPr>
        <w:t>Trinity College offers a range of extramural courses in various disciplines.</w:t>
      </w:r>
      <w:bookmarkEnd w:id="33"/>
    </w:p>
    <w:p w:rsidR="00EC3757" w:rsidRPr="00195026" w:rsidRDefault="00EC3757" w:rsidP="00EC3757">
      <w:pPr>
        <w:rPr>
          <w:lang w:val="en-IE" w:eastAsia="en-GB"/>
        </w:rPr>
      </w:pPr>
    </w:p>
    <w:p w:rsidR="00EC3757" w:rsidRDefault="00EC3757" w:rsidP="00EC3757">
      <w:pPr>
        <w:pStyle w:val="Heading2"/>
        <w:rPr>
          <w:rFonts w:asciiTheme="minorHAnsi" w:hAnsiTheme="minorHAnsi" w:cstheme="minorHAnsi"/>
          <w:b w:val="0"/>
          <w:lang w:val="en-IE"/>
        </w:rPr>
      </w:pPr>
      <w:bookmarkStart w:id="34" w:name="_Toc474848683"/>
      <w:r w:rsidRPr="00195026">
        <w:rPr>
          <w:rFonts w:asciiTheme="minorHAnsi" w:hAnsiTheme="minorHAnsi" w:cstheme="minorHAnsi"/>
          <w:lang w:val="en-IE"/>
        </w:rPr>
        <w:t xml:space="preserve">Trinity College Library </w:t>
      </w:r>
      <w:r w:rsidRPr="00195026">
        <w:rPr>
          <w:rFonts w:asciiTheme="minorHAnsi" w:hAnsiTheme="minorHAnsi" w:cstheme="minorHAnsi"/>
          <w:b w:val="0"/>
          <w:lang w:val="en-IE"/>
        </w:rPr>
        <w:t xml:space="preserve">is the largest library in Ireland. Its collections of manuscripts and printed books have been built up since the end of the sixteenth century.   In addition to the purchases and donations of  four centuries, the Library has, since 1801, the right to claim all British and Irish publications under the terms of successive Copyright Acts. </w:t>
      </w:r>
      <w:r w:rsidRPr="002941CF">
        <w:rPr>
          <w:rFonts w:asciiTheme="minorHAnsi" w:hAnsiTheme="minorHAnsi" w:cstheme="minorHAnsi"/>
          <w:b w:val="0"/>
          <w:lang w:val="en-IE"/>
        </w:rPr>
        <w:t xml:space="preserve">The Library holds over </w:t>
      </w:r>
      <w:r w:rsidRPr="002941CF">
        <w:rPr>
          <w:rFonts w:asciiTheme="minorHAnsi" w:hAnsiTheme="minorHAnsi" w:cstheme="minorHAnsi"/>
          <w:b w:val="0"/>
        </w:rPr>
        <w:t>6 million printed volumes with extensive collections of journals, manuscripts, maps and music reflecting over 400 years of academic development. </w:t>
      </w:r>
      <w:r w:rsidRPr="002941CF">
        <w:rPr>
          <w:rFonts w:asciiTheme="minorHAnsi" w:hAnsiTheme="minorHAnsi" w:cstheme="minorHAnsi"/>
          <w:b w:val="0"/>
          <w:lang w:val="en-IE"/>
        </w:rPr>
        <w:t>The Library has a triple role</w:t>
      </w:r>
      <w:r w:rsidRPr="00195026">
        <w:rPr>
          <w:rFonts w:asciiTheme="minorHAnsi" w:hAnsiTheme="minorHAnsi" w:cstheme="minorHAnsi"/>
          <w:b w:val="0"/>
          <w:lang w:val="en-IE"/>
        </w:rPr>
        <w:t xml:space="preserve">. The Library supports the learning and research needs across all disciplines of the College, through its reading, borrowing, teaching and research support services; it is a major research library of international repute; it provides services to a wide range of external users and institutions; it contributes to the development of creative initiatives in information provision and its exhibitions of manuscripts and other treasures attracts hundreds of thousands of visitors to visit the </w:t>
      </w:r>
      <w:r w:rsidRPr="00804D33">
        <w:rPr>
          <w:rFonts w:asciiTheme="minorHAnsi" w:hAnsiTheme="minorHAnsi" w:cstheme="minorHAnsi"/>
          <w:b w:val="0"/>
          <w:lang w:val="en-IE"/>
        </w:rPr>
        <w:t>Old Library</w:t>
      </w:r>
      <w:r w:rsidRPr="00195026">
        <w:rPr>
          <w:rFonts w:asciiTheme="minorHAnsi" w:hAnsiTheme="minorHAnsi" w:cstheme="minorHAnsi"/>
          <w:b w:val="0"/>
          <w:lang w:val="en-IE"/>
        </w:rPr>
        <w:t xml:space="preserve"> each year.</w:t>
      </w:r>
      <w:bookmarkEnd w:id="34"/>
    </w:p>
    <w:p w:rsidR="00EC3757" w:rsidRPr="00EC3757" w:rsidRDefault="00EC3757" w:rsidP="00EC3757">
      <w:pPr>
        <w:rPr>
          <w:lang w:val="en-IE" w:eastAsia="en-GB"/>
        </w:rPr>
      </w:pPr>
    </w:p>
    <w:p w:rsidR="00EC3757" w:rsidRPr="00EC3757" w:rsidRDefault="00EC3757" w:rsidP="00EC3757">
      <w:pPr>
        <w:pStyle w:val="Heading2"/>
        <w:rPr>
          <w:rFonts w:asciiTheme="minorHAnsi" w:hAnsiTheme="minorHAnsi" w:cstheme="minorHAnsi"/>
          <w:b w:val="0"/>
          <w:lang w:val="en-IE"/>
        </w:rPr>
      </w:pPr>
      <w:bookmarkStart w:id="35" w:name="_Toc474848684"/>
      <w:r w:rsidRPr="00195026">
        <w:rPr>
          <w:rFonts w:asciiTheme="minorHAnsi" w:hAnsiTheme="minorHAnsi" w:cstheme="minorHAnsi"/>
          <w:lang w:val="en-IE"/>
        </w:rPr>
        <w:lastRenderedPageBreak/>
        <w:t>Trinity Access Programmes</w:t>
      </w:r>
      <w:bookmarkEnd w:id="35"/>
    </w:p>
    <w:p w:rsidR="00EC3757" w:rsidRPr="00195026" w:rsidRDefault="00EC3757" w:rsidP="00EC3757">
      <w:pPr>
        <w:pStyle w:val="Heading2"/>
        <w:rPr>
          <w:rFonts w:asciiTheme="minorHAnsi" w:hAnsiTheme="minorHAnsi" w:cstheme="minorHAnsi"/>
          <w:b w:val="0"/>
          <w:lang w:val="en-IE"/>
        </w:rPr>
      </w:pPr>
      <w:bookmarkStart w:id="36" w:name="_Toc474848685"/>
      <w:r w:rsidRPr="00195026">
        <w:rPr>
          <w:rFonts w:asciiTheme="minorHAnsi" w:hAnsiTheme="minorHAnsi" w:cstheme="minorHAnsi"/>
          <w:b w:val="0"/>
          <w:lang w:val="en-IE"/>
        </w:rPr>
        <w:t>Since 1993, the Trinity Access Programmes (TAP) have formed a central part of Trinity’s plan to encourage young adults, adults and ethnic minority students who come from socio-economic groups under-represented in higher education, to go to university.</w:t>
      </w:r>
      <w:bookmarkEnd w:id="36"/>
      <w:r w:rsidRPr="00195026">
        <w:rPr>
          <w:rFonts w:asciiTheme="minorHAnsi" w:hAnsiTheme="minorHAnsi" w:cstheme="minorHAnsi"/>
          <w:b w:val="0"/>
          <w:lang w:val="en-IE"/>
        </w:rPr>
        <w:t xml:space="preserve"> </w:t>
      </w:r>
    </w:p>
    <w:p w:rsidR="00EC3757" w:rsidRDefault="00EC3757" w:rsidP="00EC3757">
      <w:pPr>
        <w:pStyle w:val="Heading2"/>
        <w:rPr>
          <w:rFonts w:asciiTheme="minorHAnsi" w:hAnsiTheme="minorHAnsi" w:cstheme="minorHAnsi"/>
          <w:b w:val="0"/>
        </w:rPr>
      </w:pPr>
      <w:bookmarkStart w:id="37" w:name="_Toc474848686"/>
      <w:r w:rsidRPr="00195026">
        <w:rPr>
          <w:rFonts w:asciiTheme="minorHAnsi" w:hAnsiTheme="minorHAnsi" w:cstheme="minorHAnsi"/>
          <w:b w:val="0"/>
        </w:rPr>
        <w:t>TAP provides a range of supports to students, families and communities enabling them to identify and fulfil their educational goals.</w:t>
      </w:r>
      <w:bookmarkEnd w:id="37"/>
      <w:r w:rsidRPr="00195026">
        <w:rPr>
          <w:rFonts w:asciiTheme="minorHAnsi" w:hAnsiTheme="minorHAnsi" w:cstheme="minorHAnsi"/>
          <w:b w:val="0"/>
        </w:rPr>
        <w:t>  </w:t>
      </w:r>
    </w:p>
    <w:p w:rsidR="00EC3757" w:rsidRPr="00195026" w:rsidRDefault="00EC3757" w:rsidP="00EC3757">
      <w:pPr>
        <w:pStyle w:val="Heading2"/>
        <w:rPr>
          <w:rFonts w:asciiTheme="minorHAnsi" w:hAnsiTheme="minorHAnsi" w:cstheme="minorHAnsi"/>
          <w:b w:val="0"/>
        </w:rPr>
      </w:pPr>
    </w:p>
    <w:p w:rsidR="00EC3757" w:rsidRPr="00195026" w:rsidRDefault="00EC3757" w:rsidP="00EC3757">
      <w:pPr>
        <w:pStyle w:val="Heading2"/>
        <w:rPr>
          <w:rFonts w:asciiTheme="minorHAnsi" w:hAnsiTheme="minorHAnsi" w:cstheme="minorHAnsi"/>
          <w:b w:val="0"/>
          <w:bCs/>
          <w:lang w:val="en-IE"/>
        </w:rPr>
      </w:pPr>
      <w:bookmarkStart w:id="38" w:name="_Toc474848687"/>
      <w:r w:rsidRPr="00195026">
        <w:rPr>
          <w:rFonts w:asciiTheme="minorHAnsi" w:hAnsiTheme="minorHAnsi" w:cstheme="minorHAnsi"/>
          <w:b w:val="0"/>
          <w:bCs/>
          <w:lang w:val="en-IE"/>
        </w:rPr>
        <w:t>The TAP programmes are:</w:t>
      </w:r>
      <w:bookmarkEnd w:id="38"/>
    </w:p>
    <w:p w:rsidR="00EC3757" w:rsidRPr="00195026" w:rsidRDefault="00EC3757" w:rsidP="00EC3757">
      <w:pPr>
        <w:pStyle w:val="Heading2"/>
        <w:numPr>
          <w:ilvl w:val="0"/>
          <w:numId w:val="10"/>
        </w:numPr>
        <w:rPr>
          <w:rFonts w:asciiTheme="minorHAnsi" w:hAnsiTheme="minorHAnsi" w:cstheme="minorHAnsi"/>
          <w:b w:val="0"/>
          <w:lang w:val="en-IE"/>
        </w:rPr>
      </w:pPr>
      <w:bookmarkStart w:id="39" w:name="_Toc474848688"/>
      <w:r w:rsidRPr="00804D33">
        <w:rPr>
          <w:rFonts w:asciiTheme="minorHAnsi" w:hAnsiTheme="minorHAnsi" w:cstheme="minorHAnsi"/>
          <w:b w:val="0"/>
          <w:lang w:val="en-IE"/>
        </w:rPr>
        <w:t>School and Community Outreach Links</w:t>
      </w:r>
      <w:r w:rsidRPr="00195026">
        <w:rPr>
          <w:rFonts w:asciiTheme="minorHAnsi" w:hAnsiTheme="minorHAnsi" w:cstheme="minorHAnsi"/>
          <w:b w:val="0"/>
          <w:lang w:val="en-IE"/>
        </w:rPr>
        <w:t xml:space="preserve"> (SCOL)</w:t>
      </w:r>
      <w:bookmarkEnd w:id="39"/>
    </w:p>
    <w:p w:rsidR="00EC3757" w:rsidRPr="00195026" w:rsidRDefault="00EC3757" w:rsidP="00EC3757">
      <w:pPr>
        <w:pStyle w:val="Heading2"/>
        <w:numPr>
          <w:ilvl w:val="0"/>
          <w:numId w:val="10"/>
        </w:numPr>
        <w:rPr>
          <w:rFonts w:asciiTheme="minorHAnsi" w:hAnsiTheme="minorHAnsi" w:cstheme="minorHAnsi"/>
          <w:b w:val="0"/>
          <w:lang w:val="en-IE"/>
        </w:rPr>
      </w:pPr>
      <w:bookmarkStart w:id="40" w:name="_Toc474848689"/>
      <w:r w:rsidRPr="00804D33">
        <w:rPr>
          <w:rFonts w:asciiTheme="minorHAnsi" w:hAnsiTheme="minorHAnsi" w:cstheme="minorHAnsi"/>
          <w:b w:val="0"/>
          <w:lang w:val="en-IE"/>
        </w:rPr>
        <w:t>The Higher Education Access Route</w:t>
      </w:r>
      <w:r w:rsidRPr="00195026">
        <w:rPr>
          <w:rFonts w:asciiTheme="minorHAnsi" w:hAnsiTheme="minorHAnsi" w:cstheme="minorHAnsi"/>
          <w:b w:val="0"/>
          <w:lang w:val="en-IE"/>
        </w:rPr>
        <w:t xml:space="preserve"> (HEAR)</w:t>
      </w:r>
      <w:bookmarkEnd w:id="40"/>
    </w:p>
    <w:p w:rsidR="00EC3757" w:rsidRPr="00195026" w:rsidRDefault="00EC3757" w:rsidP="00EC3757">
      <w:pPr>
        <w:pStyle w:val="Heading2"/>
        <w:numPr>
          <w:ilvl w:val="0"/>
          <w:numId w:val="10"/>
        </w:numPr>
        <w:rPr>
          <w:rFonts w:asciiTheme="minorHAnsi" w:hAnsiTheme="minorHAnsi" w:cstheme="minorHAnsi"/>
          <w:b w:val="0"/>
          <w:lang w:val="en-IE"/>
        </w:rPr>
      </w:pPr>
      <w:bookmarkStart w:id="41" w:name="_Toc474848690"/>
      <w:r w:rsidRPr="00804D33">
        <w:rPr>
          <w:rFonts w:asciiTheme="minorHAnsi" w:hAnsiTheme="minorHAnsi" w:cstheme="minorHAnsi"/>
          <w:b w:val="0"/>
          <w:lang w:val="en-IE"/>
        </w:rPr>
        <w:t>University Access Courses</w:t>
      </w:r>
      <w:r w:rsidRPr="00195026">
        <w:rPr>
          <w:rFonts w:asciiTheme="minorHAnsi" w:hAnsiTheme="minorHAnsi" w:cstheme="minorHAnsi"/>
          <w:b w:val="0"/>
          <w:lang w:val="en-IE"/>
        </w:rPr>
        <w:t>:</w:t>
      </w:r>
      <w:bookmarkEnd w:id="41"/>
      <w:r w:rsidRPr="00195026">
        <w:rPr>
          <w:rFonts w:asciiTheme="minorHAnsi" w:hAnsiTheme="minorHAnsi" w:cstheme="minorHAnsi"/>
          <w:b w:val="0"/>
          <w:lang w:val="en-IE"/>
        </w:rPr>
        <w:t xml:space="preserve"> </w:t>
      </w:r>
    </w:p>
    <w:p w:rsidR="00EC3757" w:rsidRPr="00195026" w:rsidRDefault="00EC3757" w:rsidP="00EC3757">
      <w:pPr>
        <w:pStyle w:val="Heading2"/>
        <w:numPr>
          <w:ilvl w:val="1"/>
          <w:numId w:val="10"/>
        </w:numPr>
        <w:rPr>
          <w:rFonts w:asciiTheme="minorHAnsi" w:hAnsiTheme="minorHAnsi" w:cstheme="minorHAnsi"/>
          <w:b w:val="0"/>
          <w:lang w:val="en-IE"/>
        </w:rPr>
      </w:pPr>
      <w:bookmarkStart w:id="42" w:name="_Toc474848691"/>
      <w:r w:rsidRPr="00195026">
        <w:rPr>
          <w:rFonts w:asciiTheme="minorHAnsi" w:hAnsiTheme="minorHAnsi" w:cstheme="minorHAnsi"/>
          <w:b w:val="0"/>
          <w:lang w:val="en-IE"/>
        </w:rPr>
        <w:t>The TAP Foundation Course for Higher Education - Young Adults</w:t>
      </w:r>
      <w:bookmarkEnd w:id="42"/>
      <w:r w:rsidRPr="00195026">
        <w:rPr>
          <w:rFonts w:asciiTheme="minorHAnsi" w:hAnsiTheme="minorHAnsi" w:cstheme="minorHAnsi"/>
          <w:b w:val="0"/>
          <w:lang w:val="en-IE"/>
        </w:rPr>
        <w:t xml:space="preserve"> </w:t>
      </w:r>
    </w:p>
    <w:p w:rsidR="00EC3757" w:rsidRPr="00195026" w:rsidRDefault="00EC3757" w:rsidP="00EC3757">
      <w:pPr>
        <w:pStyle w:val="Heading2"/>
        <w:numPr>
          <w:ilvl w:val="1"/>
          <w:numId w:val="10"/>
        </w:numPr>
        <w:rPr>
          <w:rFonts w:asciiTheme="minorHAnsi" w:hAnsiTheme="minorHAnsi" w:cstheme="minorHAnsi"/>
          <w:b w:val="0"/>
          <w:lang w:val="en-IE"/>
        </w:rPr>
      </w:pPr>
      <w:bookmarkStart w:id="43" w:name="_Toc474848692"/>
      <w:r w:rsidRPr="00195026">
        <w:rPr>
          <w:rFonts w:asciiTheme="minorHAnsi" w:hAnsiTheme="minorHAnsi" w:cstheme="minorHAnsi"/>
          <w:b w:val="0"/>
          <w:lang w:val="en-IE"/>
        </w:rPr>
        <w:t>The TAP Foundation Course for Higher Education - Mature Students</w:t>
      </w:r>
      <w:bookmarkEnd w:id="43"/>
    </w:p>
    <w:p w:rsidR="00EC3757" w:rsidRPr="00195026" w:rsidRDefault="00EC3757" w:rsidP="00EC3757">
      <w:pPr>
        <w:pStyle w:val="Heading2"/>
        <w:numPr>
          <w:ilvl w:val="1"/>
          <w:numId w:val="10"/>
        </w:numPr>
        <w:rPr>
          <w:rFonts w:asciiTheme="minorHAnsi" w:hAnsiTheme="minorHAnsi" w:cstheme="minorHAnsi"/>
          <w:b w:val="0"/>
          <w:lang w:val="en-IE"/>
        </w:rPr>
      </w:pPr>
      <w:bookmarkStart w:id="44" w:name="_Toc474848693"/>
      <w:r w:rsidRPr="00195026">
        <w:rPr>
          <w:rFonts w:asciiTheme="minorHAnsi" w:hAnsiTheme="minorHAnsi" w:cstheme="minorHAnsi"/>
          <w:b w:val="0"/>
          <w:lang w:val="en-IE"/>
        </w:rPr>
        <w:t>The University Access Partnership Courses: TCD and the City of Dublin Education</w:t>
      </w:r>
      <w:r w:rsidR="00917B2F">
        <w:rPr>
          <w:rFonts w:asciiTheme="minorHAnsi" w:hAnsiTheme="minorHAnsi" w:cstheme="minorHAnsi"/>
          <w:b w:val="0"/>
          <w:lang w:val="en-IE"/>
        </w:rPr>
        <w:t xml:space="preserve"> and Training Board</w:t>
      </w:r>
      <w:r w:rsidRPr="00195026">
        <w:rPr>
          <w:rFonts w:asciiTheme="minorHAnsi" w:hAnsiTheme="minorHAnsi" w:cstheme="minorHAnsi"/>
          <w:b w:val="0"/>
          <w:lang w:val="en-IE"/>
        </w:rPr>
        <w:t xml:space="preserve"> (CD</w:t>
      </w:r>
      <w:r w:rsidR="00917B2F">
        <w:rPr>
          <w:rFonts w:asciiTheme="minorHAnsi" w:hAnsiTheme="minorHAnsi" w:cstheme="minorHAnsi"/>
          <w:b w:val="0"/>
          <w:lang w:val="en-IE"/>
        </w:rPr>
        <w:t>ETB</w:t>
      </w:r>
      <w:r w:rsidRPr="00195026">
        <w:rPr>
          <w:rFonts w:asciiTheme="minorHAnsi" w:hAnsiTheme="minorHAnsi" w:cstheme="minorHAnsi"/>
          <w:b w:val="0"/>
          <w:lang w:val="en-IE"/>
        </w:rPr>
        <w:t>)</w:t>
      </w:r>
      <w:bookmarkEnd w:id="44"/>
    </w:p>
    <w:p w:rsidR="00EC3757" w:rsidRPr="00195026" w:rsidRDefault="00EC3757" w:rsidP="00EC3757">
      <w:pPr>
        <w:pStyle w:val="Heading2"/>
        <w:numPr>
          <w:ilvl w:val="0"/>
          <w:numId w:val="10"/>
        </w:numPr>
        <w:rPr>
          <w:rFonts w:asciiTheme="minorHAnsi" w:hAnsiTheme="minorHAnsi" w:cstheme="minorHAnsi"/>
          <w:b w:val="0"/>
          <w:lang w:val="en-IE"/>
        </w:rPr>
      </w:pPr>
      <w:bookmarkStart w:id="45" w:name="_Toc474848694"/>
      <w:r w:rsidRPr="00804D33">
        <w:rPr>
          <w:rFonts w:asciiTheme="minorHAnsi" w:hAnsiTheme="minorHAnsi" w:cstheme="minorHAnsi"/>
          <w:b w:val="0"/>
          <w:lang w:val="en-IE"/>
        </w:rPr>
        <w:t>The Post-Entry Progression Programme</w:t>
      </w:r>
      <w:bookmarkEnd w:id="45"/>
    </w:p>
    <w:p w:rsidR="00EC3757" w:rsidRPr="00195026" w:rsidRDefault="00EC3757" w:rsidP="00EC3757">
      <w:pPr>
        <w:pStyle w:val="Heading2"/>
        <w:numPr>
          <w:ilvl w:val="0"/>
          <w:numId w:val="10"/>
        </w:numPr>
        <w:rPr>
          <w:rStyle w:val="Hyperlink"/>
          <w:rFonts w:asciiTheme="minorHAnsi" w:hAnsiTheme="minorHAnsi" w:cstheme="minorHAnsi"/>
          <w:b w:val="0"/>
          <w:lang w:val="en-IE"/>
        </w:rPr>
      </w:pPr>
      <w:bookmarkStart w:id="46" w:name="_Toc474848695"/>
      <w:r w:rsidRPr="00804D33">
        <w:rPr>
          <w:rFonts w:asciiTheme="minorHAnsi" w:hAnsiTheme="minorHAnsi" w:cstheme="minorHAnsi"/>
          <w:b w:val="0"/>
          <w:lang w:val="en-IE"/>
        </w:rPr>
        <w:t>Learning What Works: TAP Evaluation and Research</w:t>
      </w:r>
      <w:bookmarkEnd w:id="46"/>
    </w:p>
    <w:p w:rsidR="00EC3757" w:rsidRPr="00195026" w:rsidRDefault="00EC3757" w:rsidP="00EC3757">
      <w:pPr>
        <w:rPr>
          <w:lang w:val="en-IE" w:eastAsia="en-GB"/>
        </w:rPr>
      </w:pPr>
    </w:p>
    <w:p w:rsidR="00EC3757" w:rsidRPr="00195026" w:rsidRDefault="00EC3757" w:rsidP="00EC3757">
      <w:pPr>
        <w:pStyle w:val="Heading2"/>
        <w:rPr>
          <w:rFonts w:asciiTheme="minorHAnsi" w:hAnsiTheme="minorHAnsi" w:cstheme="minorHAnsi"/>
          <w:lang w:val="en-IE"/>
        </w:rPr>
      </w:pPr>
      <w:bookmarkStart w:id="47" w:name="_Toc474848696"/>
      <w:r w:rsidRPr="00195026">
        <w:rPr>
          <w:rFonts w:asciiTheme="minorHAnsi" w:hAnsiTheme="minorHAnsi" w:cstheme="minorHAnsi"/>
          <w:lang w:val="en-IE"/>
        </w:rPr>
        <w:t>Research</w:t>
      </w:r>
      <w:bookmarkEnd w:id="47"/>
    </w:p>
    <w:p w:rsidR="00EC3757" w:rsidRPr="00195026" w:rsidRDefault="00EC3757" w:rsidP="00EC3757">
      <w:pPr>
        <w:pStyle w:val="Heading2"/>
        <w:rPr>
          <w:rFonts w:asciiTheme="minorHAnsi" w:hAnsiTheme="minorHAnsi" w:cstheme="minorHAnsi"/>
          <w:b w:val="0"/>
          <w:lang w:val="en-IE"/>
        </w:rPr>
      </w:pPr>
      <w:bookmarkStart w:id="48" w:name="_Toc474848697"/>
      <w:r w:rsidRPr="00BA23A6">
        <w:rPr>
          <w:rFonts w:asciiTheme="minorHAnsi" w:hAnsiTheme="minorHAnsi" w:cstheme="minorHAnsi"/>
          <w:b w:val="0"/>
          <w:lang w:val="en-IE"/>
        </w:rPr>
        <w:t xml:space="preserve">Research encompasses all major academic disciplines. There </w:t>
      </w:r>
      <w:r w:rsidRPr="00195026">
        <w:rPr>
          <w:rFonts w:asciiTheme="minorHAnsi" w:hAnsiTheme="minorHAnsi" w:cstheme="minorHAnsi"/>
          <w:b w:val="0"/>
          <w:lang w:val="en-IE"/>
        </w:rPr>
        <w:t>are TCD Research Institutes in the following areas: Centre for Research on Adaptive Nanostructures and Nanodevices (CRANN); Institute for International Integration Studies (IIIS); The Long Room Hub (LRH); Trinity Bio</w:t>
      </w:r>
      <w:r w:rsidRPr="00195026">
        <w:rPr>
          <w:rFonts w:asciiTheme="minorHAnsi" w:hAnsiTheme="minorHAnsi" w:cstheme="minorHAnsi"/>
          <w:b w:val="0"/>
          <w:lang w:val="en-IE"/>
        </w:rPr>
        <w:softHyphen/>
        <w:t xml:space="preserve">medical Sciences Institute (TBSI) and Trinity College Institute of Neuroscience (TCIN).There are also research-led consortia and inter-institutional research groupings in areas such as telecommunications and value chain research, international integration, molecular medicine, immigration, and international development.  Trinity spearheads several major national longitudinal studies including children's research and ageing. There are over 30 research centres including the </w:t>
      </w:r>
      <w:r w:rsidRPr="00804D33">
        <w:rPr>
          <w:rFonts w:asciiTheme="minorHAnsi" w:hAnsiTheme="minorHAnsi" w:cstheme="minorHAnsi"/>
          <w:b w:val="0"/>
          <w:lang w:val="en-IE"/>
        </w:rPr>
        <w:t>Centre for Gender and Women's Studies</w:t>
      </w:r>
      <w:r w:rsidRPr="00195026">
        <w:rPr>
          <w:rFonts w:asciiTheme="minorHAnsi" w:hAnsiTheme="minorHAnsi" w:cstheme="minorHAnsi"/>
          <w:b w:val="0"/>
          <w:lang w:val="en-IE"/>
        </w:rPr>
        <w:t xml:space="preserve">, </w:t>
      </w:r>
      <w:r w:rsidRPr="00804D33">
        <w:rPr>
          <w:rFonts w:asciiTheme="minorHAnsi" w:hAnsiTheme="minorHAnsi" w:cstheme="minorHAnsi"/>
          <w:b w:val="0"/>
          <w:lang w:val="en-IE"/>
        </w:rPr>
        <w:t>National Institute for Intellectual Disability (NIID)</w:t>
      </w:r>
      <w:r w:rsidR="00917B2F" w:rsidRPr="00804D33">
        <w:rPr>
          <w:rStyle w:val="Hyperlink"/>
          <w:rFonts w:asciiTheme="minorHAnsi" w:hAnsiTheme="minorHAnsi" w:cstheme="minorHAnsi"/>
          <w:b w:val="0"/>
          <w:u w:val="none"/>
          <w:lang w:val="en-IE"/>
        </w:rPr>
        <w:t xml:space="preserve"> </w:t>
      </w:r>
      <w:r w:rsidR="00917B2F" w:rsidRPr="00804D33">
        <w:rPr>
          <w:rStyle w:val="Hyperlink"/>
          <w:rFonts w:asciiTheme="minorHAnsi" w:hAnsiTheme="minorHAnsi" w:cstheme="minorHAnsi"/>
          <w:b w:val="0"/>
          <w:color w:val="auto"/>
          <w:u w:val="none"/>
          <w:lang w:val="en-IE"/>
        </w:rPr>
        <w:t>and</w:t>
      </w:r>
      <w:r w:rsidR="00917B2F" w:rsidRPr="00804D33">
        <w:rPr>
          <w:rStyle w:val="Hyperlink"/>
          <w:rFonts w:asciiTheme="minorHAnsi" w:hAnsiTheme="minorHAnsi" w:cstheme="minorHAnsi"/>
          <w:b w:val="0"/>
          <w:u w:val="none"/>
          <w:lang w:val="en-IE"/>
        </w:rPr>
        <w:t xml:space="preserve"> </w:t>
      </w:r>
      <w:r w:rsidRPr="00804D33">
        <w:rPr>
          <w:rFonts w:asciiTheme="minorHAnsi" w:hAnsiTheme="minorHAnsi" w:cstheme="minorHAnsi"/>
          <w:b w:val="0"/>
          <w:lang w:val="en-IE"/>
        </w:rPr>
        <w:t>Trinity Irish Art Research Centre (TRIARC)</w:t>
      </w:r>
      <w:r w:rsidR="00917B2F">
        <w:rPr>
          <w:rStyle w:val="Hyperlink"/>
          <w:rFonts w:asciiTheme="minorHAnsi" w:hAnsiTheme="minorHAnsi" w:cstheme="minorHAnsi"/>
          <w:b w:val="0"/>
          <w:lang w:val="en-IE"/>
        </w:rPr>
        <w:t xml:space="preserve">. </w:t>
      </w:r>
      <w:r w:rsidRPr="00195026">
        <w:rPr>
          <w:rFonts w:asciiTheme="minorHAnsi" w:hAnsiTheme="minorHAnsi" w:cstheme="minorHAnsi"/>
          <w:b w:val="0"/>
          <w:lang w:val="en-IE"/>
        </w:rPr>
        <w:t xml:space="preserve"> </w:t>
      </w:r>
      <w:bookmarkEnd w:id="48"/>
    </w:p>
    <w:p w:rsidR="00EC3757" w:rsidRPr="00195026" w:rsidRDefault="00EC3757" w:rsidP="00EC3757">
      <w:pPr>
        <w:rPr>
          <w:lang w:val="en-IE" w:eastAsia="en-GB"/>
        </w:rPr>
      </w:pPr>
    </w:p>
    <w:p w:rsidR="00EC3757" w:rsidRPr="00195026" w:rsidRDefault="00EC3757" w:rsidP="00EC3757">
      <w:pPr>
        <w:pStyle w:val="Heading2"/>
        <w:rPr>
          <w:rFonts w:asciiTheme="minorHAnsi" w:hAnsiTheme="minorHAnsi" w:cstheme="minorHAnsi"/>
          <w:lang w:val="en-IE"/>
        </w:rPr>
      </w:pPr>
      <w:bookmarkStart w:id="49" w:name="_Toc474848698"/>
      <w:r w:rsidRPr="00195026">
        <w:rPr>
          <w:rFonts w:asciiTheme="minorHAnsi" w:hAnsiTheme="minorHAnsi" w:cstheme="minorHAnsi"/>
          <w:lang w:val="en-IE"/>
        </w:rPr>
        <w:t>The Quality Office</w:t>
      </w:r>
      <w:bookmarkEnd w:id="49"/>
    </w:p>
    <w:p w:rsidR="00EC3757" w:rsidRPr="00195026" w:rsidRDefault="00EC3757" w:rsidP="00EC3757">
      <w:pPr>
        <w:pStyle w:val="Heading2"/>
        <w:rPr>
          <w:rFonts w:asciiTheme="minorHAnsi" w:hAnsiTheme="minorHAnsi" w:cstheme="minorHAnsi"/>
          <w:b w:val="0"/>
          <w:lang w:val="en-IE"/>
        </w:rPr>
      </w:pPr>
      <w:bookmarkStart w:id="50" w:name="_Toc474848699"/>
      <w:r w:rsidRPr="00195026">
        <w:rPr>
          <w:rFonts w:asciiTheme="minorHAnsi" w:hAnsiTheme="minorHAnsi" w:cstheme="minorHAnsi"/>
          <w:b w:val="0"/>
          <w:lang w:val="en-IE"/>
        </w:rPr>
        <w:t>The Quality Office endeavours to promote and facilitate continuous quality improvement activities across academic d</w:t>
      </w:r>
      <w:r>
        <w:rPr>
          <w:rFonts w:asciiTheme="minorHAnsi" w:hAnsiTheme="minorHAnsi" w:cstheme="minorHAnsi"/>
          <w:b w:val="0"/>
          <w:lang w:val="en-IE"/>
        </w:rPr>
        <w:t>isciplines</w:t>
      </w:r>
      <w:r w:rsidRPr="00195026">
        <w:rPr>
          <w:rFonts w:asciiTheme="minorHAnsi" w:hAnsiTheme="minorHAnsi" w:cstheme="minorHAnsi"/>
          <w:b w:val="0"/>
          <w:lang w:val="en-IE"/>
        </w:rPr>
        <w:t xml:space="preserve"> within College. The functions of the Quality Office are to: support the development of College policy and procedures in relation to academic quality assurance and improvement, develop, maintain, and evaluate the College’s quality review process and facilitate Trinity College's participation in quality assurance at a university sectoral level.</w:t>
      </w:r>
      <w:bookmarkEnd w:id="50"/>
    </w:p>
    <w:p w:rsidR="00EC3757" w:rsidRPr="00195026" w:rsidRDefault="00EC3757" w:rsidP="00EC3757">
      <w:pPr>
        <w:pStyle w:val="Heading2"/>
        <w:rPr>
          <w:rFonts w:asciiTheme="minorHAnsi" w:hAnsiTheme="minorHAnsi" w:cstheme="minorHAnsi"/>
          <w:lang w:val="en-IE"/>
        </w:rPr>
      </w:pPr>
    </w:p>
    <w:p w:rsidR="00EC3757" w:rsidRPr="00195026" w:rsidRDefault="00EC3757" w:rsidP="00EC3757">
      <w:pPr>
        <w:pStyle w:val="Heading2"/>
        <w:rPr>
          <w:rFonts w:asciiTheme="minorHAnsi" w:hAnsiTheme="minorHAnsi" w:cstheme="minorHAnsi"/>
          <w:lang w:val="en-IE"/>
        </w:rPr>
      </w:pPr>
      <w:bookmarkStart w:id="51" w:name="_Toc474848700"/>
      <w:r w:rsidRPr="00195026">
        <w:rPr>
          <w:rFonts w:asciiTheme="minorHAnsi" w:hAnsiTheme="minorHAnsi" w:cstheme="minorHAnsi"/>
          <w:lang w:val="en-IE"/>
        </w:rPr>
        <w:t>Centre for Academic Practice and Student Learning (CAPSL)</w:t>
      </w:r>
      <w:bookmarkEnd w:id="51"/>
    </w:p>
    <w:p w:rsidR="00EC3757" w:rsidRDefault="00EC3757" w:rsidP="00EC3757">
      <w:pPr>
        <w:pStyle w:val="Heading2"/>
        <w:rPr>
          <w:rFonts w:asciiTheme="minorHAnsi" w:hAnsiTheme="minorHAnsi" w:cstheme="minorHAnsi"/>
        </w:rPr>
      </w:pPr>
      <w:bookmarkStart w:id="52" w:name="_Toc474848701"/>
      <w:r w:rsidRPr="00195026">
        <w:rPr>
          <w:rFonts w:asciiTheme="minorHAnsi" w:hAnsiTheme="minorHAnsi" w:cstheme="minorHAnsi"/>
          <w:b w:val="0"/>
          <w:lang w:val="en-IE"/>
        </w:rPr>
        <w:t>CAPSL was established in 2003 to assist the College in developing a strong and integrated framework for supporting best academic practice and the highest quality of student learning.</w:t>
      </w:r>
      <w:bookmarkEnd w:id="52"/>
    </w:p>
    <w:p w:rsidR="00EC3757" w:rsidRPr="003910C3" w:rsidRDefault="00EC3757" w:rsidP="00EC3757">
      <w:pPr>
        <w:rPr>
          <w:lang w:eastAsia="en-GB"/>
        </w:rPr>
      </w:pPr>
    </w:p>
    <w:p w:rsidR="00EC3757" w:rsidRPr="00195026" w:rsidRDefault="00EC3757" w:rsidP="00EC3757">
      <w:pPr>
        <w:overflowPunct/>
        <w:spacing w:after="200" w:line="276" w:lineRule="auto"/>
        <w:textAlignment w:val="auto"/>
        <w:rPr>
          <w:rFonts w:asciiTheme="minorHAnsi" w:eastAsiaTheme="minorEastAsia" w:hAnsiTheme="minorHAnsi" w:cs="Arial"/>
          <w:b/>
          <w:szCs w:val="24"/>
          <w:lang w:val="en-IE" w:eastAsia="en-IE"/>
        </w:rPr>
      </w:pPr>
      <w:r w:rsidRPr="00195026">
        <w:rPr>
          <w:rFonts w:asciiTheme="minorHAnsi" w:hAnsiTheme="minorHAnsi" w:cs="Arial"/>
          <w:b/>
          <w:szCs w:val="24"/>
        </w:rPr>
        <w:t>Administrative Services</w:t>
      </w:r>
    </w:p>
    <w:p w:rsidR="00EC3757" w:rsidRDefault="00EC3757" w:rsidP="00F14EC1">
      <w:pPr>
        <w:overflowPunct/>
        <w:spacing w:after="200"/>
        <w:textAlignment w:val="auto"/>
        <w:rPr>
          <w:rFonts w:asciiTheme="minorHAnsi" w:eastAsiaTheme="minorEastAsia" w:hAnsiTheme="minorHAnsi" w:cs="Arial"/>
          <w:szCs w:val="24"/>
          <w:lang w:val="en-IE" w:eastAsia="en-IE"/>
        </w:rPr>
      </w:pPr>
      <w:r w:rsidRPr="00195026">
        <w:rPr>
          <w:rFonts w:asciiTheme="minorHAnsi" w:eastAsiaTheme="minorEastAsia" w:hAnsiTheme="minorHAnsi" w:cs="Arial"/>
          <w:szCs w:val="24"/>
          <w:lang w:val="en-IE" w:eastAsia="en-IE"/>
        </w:rPr>
        <w:t xml:space="preserve">Trinity College’s administrative structure reflects the broad range of activities which are required to manage the many and varied activities of a university of its size. </w:t>
      </w:r>
      <w:r w:rsidRPr="00F01EB2">
        <w:rPr>
          <w:rFonts w:asciiTheme="minorHAnsi" w:eastAsiaTheme="minorEastAsia" w:hAnsiTheme="minorHAnsi" w:cs="Arial"/>
          <w:szCs w:val="24"/>
          <w:lang w:val="en-IE" w:eastAsia="en-IE"/>
        </w:rPr>
        <w:t>Administrative services are organised under the following four Administrative and Support Areas: the Provost’s Directorate, the Academic Services Division, the Financial Services Division and the Corporate Services Division. The main administrative services in College are provided in the areas listed below.</w:t>
      </w:r>
    </w:p>
    <w:p w:rsidR="00EC3757" w:rsidRPr="00EC3757" w:rsidRDefault="00EC3757" w:rsidP="00EC3757">
      <w:pPr>
        <w:overflowPunct/>
        <w:spacing w:after="200" w:line="276" w:lineRule="auto"/>
        <w:textAlignment w:val="auto"/>
        <w:rPr>
          <w:rFonts w:asciiTheme="minorHAnsi" w:eastAsiaTheme="minorEastAsia" w:hAnsiTheme="minorHAnsi" w:cs="Arial"/>
          <w:szCs w:val="24"/>
          <w:lang w:val="en-IE" w:eastAsia="en-IE"/>
        </w:rPr>
      </w:pPr>
    </w:p>
    <w:tbl>
      <w:tblPr>
        <w:tblW w:w="4627" w:type="pct"/>
        <w:tblCellSpacing w:w="0" w:type="dxa"/>
        <w:tblInd w:w="5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360"/>
        <w:gridCol w:w="5421"/>
      </w:tblGrid>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F01EB2">
              <w:rPr>
                <w:rFonts w:asciiTheme="minorHAnsi" w:hAnsiTheme="minorHAnsi" w:cs="Arial"/>
                <w:b/>
                <w:szCs w:val="24"/>
                <w:lang w:eastAsia="en-GB"/>
              </w:rPr>
              <w:t>Principal Offices/Areas</w:t>
            </w:r>
          </w:p>
        </w:tc>
        <w:tc>
          <w:tcPr>
            <w:tcW w:w="2771"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Summary of Service provided</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Accommodation and Catering Services</w:t>
            </w:r>
          </w:p>
        </w:tc>
        <w:tc>
          <w:tcPr>
            <w:tcW w:w="2771"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szCs w:val="24"/>
                <w:lang w:eastAsia="en-GB"/>
              </w:rPr>
            </w:pPr>
            <w:r w:rsidRPr="00195026">
              <w:rPr>
                <w:rFonts w:asciiTheme="minorHAnsi" w:hAnsiTheme="minorHAnsi" w:cs="Arial"/>
                <w:szCs w:val="24"/>
                <w:lang w:eastAsia="en-GB"/>
              </w:rPr>
              <w:t>Accommodation services to students, staff and visitors, food and beverages, housekeeping and conference facilities</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 xml:space="preserve">Registrar of Chambers </w:t>
            </w:r>
          </w:p>
        </w:tc>
        <w:tc>
          <w:tcPr>
            <w:tcW w:w="2771"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szCs w:val="24"/>
                <w:lang w:eastAsia="en-GB"/>
              </w:rPr>
            </w:pPr>
            <w:r w:rsidRPr="00195026">
              <w:rPr>
                <w:rFonts w:asciiTheme="minorHAnsi" w:hAnsiTheme="minorHAnsi" w:cs="Arial"/>
                <w:szCs w:val="24"/>
                <w:lang w:eastAsia="en-GB"/>
              </w:rPr>
              <w:t>Residential student  accommodation on campus is allocated by the Registrar of Chambers</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Academic Registry</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before="100" w:beforeAutospacing="1" w:after="100" w:afterAutospacing="1"/>
              <w:textAlignment w:val="auto"/>
              <w:rPr>
                <w:rFonts w:asciiTheme="minorHAnsi" w:hAnsiTheme="minorHAnsi" w:cs="Arial"/>
                <w:szCs w:val="24"/>
                <w:lang w:eastAsia="en-GB"/>
              </w:rPr>
            </w:pPr>
            <w:r w:rsidRPr="00195026">
              <w:rPr>
                <w:rFonts w:asciiTheme="minorHAnsi" w:hAnsiTheme="minorHAnsi" w:cs="Arial"/>
                <w:szCs w:val="24"/>
                <w:lang w:val="en-US" w:eastAsia="en-GB"/>
              </w:rPr>
              <w:t xml:space="preserve">The Academic Registry provides central academic administrative services which span the student life cycle. In addition to the provision of services, the Academic Registry supports the development of academic policy and its implementation. This encompasses Application and  Admissions (Undergraduate, Postgraduate and Access), Student Finances (with the </w:t>
            </w:r>
            <w:r>
              <w:rPr>
                <w:rFonts w:asciiTheme="minorHAnsi" w:hAnsiTheme="minorHAnsi" w:cs="Arial"/>
                <w:szCs w:val="24"/>
                <w:lang w:val="en-US" w:eastAsia="en-GB"/>
              </w:rPr>
              <w:t>Financial Services Division</w:t>
            </w:r>
            <w:r w:rsidRPr="00195026">
              <w:rPr>
                <w:rFonts w:asciiTheme="minorHAnsi" w:hAnsiTheme="minorHAnsi" w:cs="Arial"/>
                <w:szCs w:val="24"/>
                <w:lang w:val="en-US" w:eastAsia="en-GB"/>
              </w:rPr>
              <w:t>), Registration and Record Management, Graduate Studies, Lecture Timetabling, Examination and Assessment</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Academic Registry - International Admissions and Study Abroad functions</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before="100" w:beforeAutospacing="1" w:after="100" w:afterAutospacing="1"/>
              <w:textAlignment w:val="auto"/>
              <w:rPr>
                <w:rFonts w:asciiTheme="minorHAnsi" w:hAnsiTheme="minorHAnsi" w:cs="Arial"/>
                <w:szCs w:val="24"/>
                <w:lang w:val="en-US" w:eastAsia="en-GB"/>
              </w:rPr>
            </w:pPr>
            <w:r w:rsidRPr="00195026">
              <w:rPr>
                <w:rFonts w:asciiTheme="minorHAnsi" w:hAnsiTheme="minorHAnsi" w:cs="Arial"/>
                <w:szCs w:val="24"/>
                <w:lang w:eastAsia="en-GB"/>
              </w:rPr>
              <w:t>Facilitates students from abroad who wish to study at TCD  and assists Trinity students who wish to study abroad under the Erasmus or other student exchange programmes</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Pr>
                <w:rFonts w:asciiTheme="minorHAnsi" w:hAnsiTheme="minorHAnsi" w:cs="Arial"/>
                <w:b/>
                <w:szCs w:val="24"/>
                <w:lang w:eastAsia="en-GB"/>
              </w:rPr>
              <w:t xml:space="preserve">Development and </w:t>
            </w:r>
            <w:r w:rsidRPr="00195026">
              <w:rPr>
                <w:rFonts w:asciiTheme="minorHAnsi" w:hAnsiTheme="minorHAnsi" w:cs="Arial"/>
                <w:b/>
                <w:szCs w:val="24"/>
                <w:lang w:eastAsia="en-GB"/>
              </w:rPr>
              <w:t>Alumni</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before="100" w:beforeAutospacing="1" w:after="100" w:afterAutospacing="1"/>
              <w:textAlignment w:val="auto"/>
              <w:rPr>
                <w:rFonts w:asciiTheme="minorHAnsi" w:hAnsiTheme="minorHAnsi" w:cs="Arial"/>
                <w:szCs w:val="24"/>
                <w:lang w:eastAsia="en-GB"/>
              </w:rPr>
            </w:pPr>
            <w:r w:rsidRPr="00195026">
              <w:rPr>
                <w:rFonts w:asciiTheme="minorHAnsi" w:hAnsiTheme="minorHAnsi" w:cs="Arial"/>
                <w:szCs w:val="24"/>
                <w:lang w:eastAsia="en-GB"/>
              </w:rPr>
              <w:t>Alumni relations, in association with the Trinity Foundation</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Careers Advisory Service</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lang w:val="en-IE" w:eastAsia="en-IE"/>
              </w:rPr>
            </w:pPr>
            <w:r w:rsidRPr="00195026">
              <w:rPr>
                <w:rFonts w:asciiTheme="minorHAnsi" w:eastAsiaTheme="minorEastAsia" w:hAnsiTheme="minorHAnsi" w:cs="Arial"/>
                <w:szCs w:val="24"/>
                <w:lang w:val="en-IE" w:eastAsia="en-IE"/>
              </w:rPr>
              <w:t>Careers advice and information to students and graduates</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College Day Nursery</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lang w:val="en-IE" w:eastAsia="en-IE"/>
              </w:rPr>
            </w:pPr>
            <w:r w:rsidRPr="00195026">
              <w:rPr>
                <w:rFonts w:asciiTheme="minorHAnsi" w:eastAsiaTheme="minorEastAsia" w:hAnsiTheme="minorHAnsi" w:cs="Arial"/>
                <w:szCs w:val="24"/>
                <w:lang w:val="en-IE" w:eastAsia="en-IE"/>
              </w:rPr>
              <w:t>Care of children from 3 months to 4½ years of age</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College Health</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lang w:val="en-IE" w:eastAsia="en-IE"/>
              </w:rPr>
            </w:pPr>
            <w:r w:rsidRPr="00195026">
              <w:rPr>
                <w:rFonts w:asciiTheme="minorHAnsi" w:eastAsiaTheme="minorEastAsia" w:hAnsiTheme="minorHAnsi" w:cs="Arial"/>
                <w:szCs w:val="24"/>
                <w:lang w:val="en-IE" w:eastAsia="en-IE"/>
              </w:rPr>
              <w:t>Providing on campus, primary health care for all full-time students, and focus on the psychological and occupational aspects of student health and health education. Provision of health services to  staff members on fee per item basis</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Chaplaincy</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before="100" w:beforeAutospacing="1" w:after="100" w:afterAutospacing="1"/>
              <w:textAlignment w:val="auto"/>
              <w:rPr>
                <w:rFonts w:asciiTheme="minorHAnsi" w:hAnsiTheme="minorHAnsi" w:cs="Arial"/>
                <w:szCs w:val="24"/>
                <w:lang w:eastAsia="en-GB"/>
              </w:rPr>
            </w:pPr>
            <w:r w:rsidRPr="00195026">
              <w:rPr>
                <w:rFonts w:asciiTheme="minorHAnsi" w:hAnsiTheme="minorHAnsi" w:cs="Arial"/>
                <w:szCs w:val="24"/>
                <w:lang w:eastAsia="en-GB"/>
              </w:rPr>
              <w:t>Chaplaincy services and resources for student and staff members of Christian churches and other faiths</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8F0E72"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8F0E72">
              <w:rPr>
                <w:rFonts w:asciiTheme="minorHAnsi" w:hAnsiTheme="minorHAnsi" w:cs="Arial"/>
                <w:b/>
                <w:szCs w:val="24"/>
                <w:lang w:eastAsia="en-GB"/>
              </w:rPr>
              <w:t>Commercial Revenue Unit</w:t>
            </w:r>
          </w:p>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before="100" w:beforeAutospacing="1" w:after="100" w:afterAutospacing="1"/>
              <w:textAlignment w:val="auto"/>
              <w:rPr>
                <w:rFonts w:asciiTheme="minorHAnsi" w:hAnsiTheme="minorHAnsi" w:cs="Arial"/>
                <w:szCs w:val="24"/>
                <w:lang w:eastAsia="en-GB"/>
              </w:rPr>
            </w:pPr>
            <w:r w:rsidRPr="008F0E72">
              <w:rPr>
                <w:rFonts w:asciiTheme="minorHAnsi" w:hAnsiTheme="minorHAnsi" w:cs="Arial"/>
                <w:szCs w:val="24"/>
                <w:lang w:val="en-IE" w:eastAsia="en-GB"/>
              </w:rPr>
              <w:t xml:space="preserve">The Commercial Revenue Unit </w:t>
            </w:r>
            <w:r>
              <w:rPr>
                <w:rFonts w:asciiTheme="minorHAnsi" w:hAnsiTheme="minorHAnsi" w:cs="Arial"/>
                <w:szCs w:val="24"/>
                <w:lang w:val="en-IE" w:eastAsia="en-GB"/>
              </w:rPr>
              <w:t>seeks to identify</w:t>
            </w:r>
            <w:r w:rsidRPr="008F0E72">
              <w:rPr>
                <w:rFonts w:asciiTheme="minorHAnsi" w:hAnsiTheme="minorHAnsi" w:cs="Arial"/>
                <w:szCs w:val="24"/>
                <w:lang w:val="en-IE" w:eastAsia="en-GB"/>
              </w:rPr>
              <w:t xml:space="preserve"> new opportunities to increase the contribution to the College’s academic mission of teaching and research. </w:t>
            </w:r>
            <w:r>
              <w:rPr>
                <w:rFonts w:asciiTheme="minorHAnsi" w:hAnsiTheme="minorHAnsi" w:cs="Arial"/>
                <w:szCs w:val="24"/>
                <w:lang w:val="en-IE" w:eastAsia="en-GB"/>
              </w:rPr>
              <w:t xml:space="preserve">Its </w:t>
            </w:r>
            <w:r w:rsidRPr="008F0E72">
              <w:rPr>
                <w:rFonts w:asciiTheme="minorHAnsi" w:hAnsiTheme="minorHAnsi" w:cs="Arial"/>
                <w:szCs w:val="24"/>
                <w:lang w:val="en-IE" w:eastAsia="en-GB"/>
              </w:rPr>
              <w:t xml:space="preserve">mission is to be a leading innovations team, driving new and existing revenue streams in </w:t>
            </w:r>
            <w:r>
              <w:rPr>
                <w:rFonts w:asciiTheme="minorHAnsi" w:hAnsiTheme="minorHAnsi" w:cs="Arial"/>
                <w:szCs w:val="24"/>
                <w:lang w:val="en-IE" w:eastAsia="en-GB"/>
              </w:rPr>
              <w:t>Trinity’s</w:t>
            </w:r>
            <w:r w:rsidRPr="008F0E72">
              <w:rPr>
                <w:rFonts w:asciiTheme="minorHAnsi" w:hAnsiTheme="minorHAnsi" w:cs="Arial"/>
                <w:szCs w:val="24"/>
                <w:lang w:val="en-IE" w:eastAsia="en-GB"/>
              </w:rPr>
              <w:t xml:space="preserve"> quest to be a celebrated student-centred campus and world-class global university tourist destination.</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BA23A6">
              <w:rPr>
                <w:rFonts w:asciiTheme="minorHAnsi" w:hAnsiTheme="minorHAnsi" w:cs="Arial"/>
                <w:b/>
                <w:szCs w:val="24"/>
                <w:lang w:eastAsia="en-GB"/>
              </w:rPr>
              <w:t>Public Affairs and Communications</w:t>
            </w:r>
          </w:p>
        </w:tc>
        <w:tc>
          <w:tcPr>
            <w:tcW w:w="2771" w:type="pct"/>
            <w:tcBorders>
              <w:top w:val="outset" w:sz="6" w:space="0" w:color="auto"/>
              <w:bottom w:val="outset" w:sz="6" w:space="0" w:color="auto"/>
            </w:tcBorders>
            <w:shd w:val="clear" w:color="auto" w:fill="auto"/>
          </w:tcPr>
          <w:p w:rsidR="00EC3757" w:rsidRPr="008F0E72" w:rsidRDefault="00EC3757" w:rsidP="00F14EC1">
            <w:pPr>
              <w:overflowPunct/>
              <w:autoSpaceDE/>
              <w:autoSpaceDN/>
              <w:adjustRightInd/>
              <w:spacing w:before="100" w:beforeAutospacing="1" w:after="100" w:afterAutospacing="1"/>
              <w:textAlignment w:val="auto"/>
              <w:rPr>
                <w:rFonts w:asciiTheme="minorHAnsi" w:hAnsiTheme="minorHAnsi" w:cs="Arial"/>
                <w:szCs w:val="24"/>
                <w:lang w:eastAsia="en-GB"/>
              </w:rPr>
            </w:pPr>
            <w:r w:rsidRPr="008F0E72">
              <w:rPr>
                <w:rFonts w:asciiTheme="minorHAnsi" w:hAnsiTheme="minorHAnsi"/>
              </w:rPr>
              <w:t xml:space="preserve">The office of </w:t>
            </w:r>
            <w:r>
              <w:rPr>
                <w:rFonts w:asciiTheme="minorHAnsi" w:hAnsiTheme="minorHAnsi"/>
              </w:rPr>
              <w:t>Public affairs and C</w:t>
            </w:r>
            <w:r w:rsidRPr="008F0E72">
              <w:rPr>
                <w:rFonts w:asciiTheme="minorHAnsi" w:hAnsiTheme="minorHAnsi"/>
              </w:rPr>
              <w:t xml:space="preserve">ommunications is </w:t>
            </w:r>
            <w:r w:rsidRPr="008F0E72">
              <w:rPr>
                <w:rFonts w:asciiTheme="minorHAnsi" w:hAnsiTheme="minorHAnsi"/>
              </w:rPr>
              <w:lastRenderedPageBreak/>
              <w:t xml:space="preserve">responsible for developing and managing the University's public affairs and communications strategy and for providing a support and advisory service to staff. </w:t>
            </w:r>
            <w:r>
              <w:rPr>
                <w:rFonts w:asciiTheme="minorHAnsi" w:hAnsiTheme="minorHAnsi"/>
              </w:rPr>
              <w:t>Its</w:t>
            </w:r>
            <w:r w:rsidRPr="008F0E72">
              <w:rPr>
                <w:rFonts w:asciiTheme="minorHAnsi" w:hAnsiTheme="minorHAnsi"/>
              </w:rPr>
              <w:t xml:space="preserve"> work involves internal and external communications, media relations, enhancing the university's reputation, Trinity's central social media channels and the website, event management, stakeholder engagement, and producing corporate publications</w:t>
            </w:r>
            <w:r>
              <w:rPr>
                <w:rFonts w:asciiTheme="minorHAnsi" w:hAnsiTheme="minorHAnsi"/>
              </w:rPr>
              <w:t>.</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lastRenderedPageBreak/>
              <w:t>Estates and Facilities Office</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lang w:val="en-IE" w:eastAsia="en-IE"/>
              </w:rPr>
            </w:pPr>
            <w:r w:rsidRPr="00195026">
              <w:rPr>
                <w:rFonts w:asciiTheme="minorHAnsi" w:eastAsiaTheme="minorEastAsia" w:hAnsiTheme="minorHAnsi" w:cs="Arial"/>
                <w:szCs w:val="24"/>
                <w:lang w:val="en-IE" w:eastAsia="en-IE"/>
              </w:rPr>
              <w:t>Planning and coordinating building and maintenance work within College, managing switch and postroom services and workplace health, safety and welfare issues</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Disability Service</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before="100" w:beforeAutospacing="1" w:after="100" w:afterAutospacing="1"/>
              <w:textAlignment w:val="auto"/>
              <w:rPr>
                <w:rFonts w:asciiTheme="minorHAnsi" w:hAnsiTheme="minorHAnsi" w:cs="Arial"/>
                <w:szCs w:val="24"/>
                <w:lang w:eastAsia="en-GB"/>
              </w:rPr>
            </w:pPr>
            <w:r w:rsidRPr="00195026">
              <w:rPr>
                <w:rFonts w:asciiTheme="minorHAnsi" w:hAnsiTheme="minorHAnsi" w:cs="Arial"/>
                <w:szCs w:val="24"/>
                <w:lang w:eastAsia="en-GB"/>
              </w:rPr>
              <w:t>Advice, support and information to help students and staff with disabilities</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Enquiries Office</w:t>
            </w:r>
          </w:p>
        </w:tc>
        <w:tc>
          <w:tcPr>
            <w:tcW w:w="2771" w:type="pct"/>
            <w:tcBorders>
              <w:top w:val="outset" w:sz="6" w:space="0" w:color="auto"/>
              <w:bottom w:val="outset" w:sz="6" w:space="0" w:color="auto"/>
            </w:tcBorders>
            <w:shd w:val="clear" w:color="auto" w:fill="auto"/>
          </w:tcPr>
          <w:p w:rsidR="00EC3757" w:rsidRPr="00195026" w:rsidRDefault="00EC3757" w:rsidP="00917B2F">
            <w:pPr>
              <w:overflowPunct/>
              <w:autoSpaceDE/>
              <w:autoSpaceDN/>
              <w:adjustRightInd/>
              <w:spacing w:after="200"/>
              <w:textAlignment w:val="auto"/>
              <w:rPr>
                <w:rFonts w:asciiTheme="minorHAnsi" w:eastAsiaTheme="minorEastAsia" w:hAnsiTheme="minorHAnsi" w:cs="Arial"/>
                <w:szCs w:val="24"/>
                <w:lang w:val="en-IE" w:eastAsia="en-IE"/>
              </w:rPr>
            </w:pPr>
            <w:r w:rsidRPr="00195026">
              <w:rPr>
                <w:rFonts w:asciiTheme="minorHAnsi" w:eastAsiaTheme="minorEastAsia" w:hAnsiTheme="minorHAnsi" w:cs="Arial"/>
                <w:szCs w:val="24"/>
                <w:lang w:val="en-IE" w:eastAsia="en-IE"/>
              </w:rPr>
              <w:t>Providing an enquiries service for staff, students and visitors and operating the College’s central room booking system</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Equality Office</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lang w:val="en-IE" w:eastAsia="en-IE"/>
              </w:rPr>
            </w:pPr>
            <w:r w:rsidRPr="00195026">
              <w:rPr>
                <w:rFonts w:asciiTheme="minorHAnsi" w:eastAsiaTheme="minorEastAsia" w:hAnsiTheme="minorHAnsi" w:cs="Arial"/>
                <w:szCs w:val="24"/>
                <w:lang w:val="en-IE" w:eastAsia="en-IE"/>
              </w:rPr>
              <w:t>Working to ensure that students and staff enjoy a respectful and non-discriminatory study, work and social environment</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 xml:space="preserve">Information </w:t>
            </w:r>
            <w:r w:rsidR="003C5792">
              <w:rPr>
                <w:rFonts w:asciiTheme="minorHAnsi" w:hAnsiTheme="minorHAnsi" w:cs="Arial"/>
                <w:b/>
                <w:szCs w:val="24"/>
                <w:lang w:eastAsia="en-GB"/>
              </w:rPr>
              <w:t xml:space="preserve">Compliance </w:t>
            </w:r>
            <w:r w:rsidRPr="00195026">
              <w:rPr>
                <w:rFonts w:asciiTheme="minorHAnsi" w:hAnsiTheme="minorHAnsi" w:cs="Arial"/>
                <w:b/>
                <w:szCs w:val="24"/>
                <w:lang w:eastAsia="en-GB"/>
              </w:rPr>
              <w:t>Office</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lang w:val="en-IE" w:eastAsia="en-IE"/>
              </w:rPr>
            </w:pPr>
            <w:r w:rsidRPr="00195026">
              <w:rPr>
                <w:rFonts w:asciiTheme="minorHAnsi" w:eastAsiaTheme="minorEastAsia" w:hAnsiTheme="minorHAnsi" w:cs="Arial"/>
                <w:szCs w:val="24"/>
                <w:lang w:val="en-IE" w:eastAsia="en-IE"/>
              </w:rPr>
              <w:t>Assisting the College in complying with its obligations under the Freedom of Information Acts, the Data Protection Acts and the Copyright and Related Rights Acts</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 xml:space="preserve">Internal Audit </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lang w:val="en-IE" w:eastAsia="en-IE"/>
              </w:rPr>
            </w:pPr>
            <w:r w:rsidRPr="00195026">
              <w:rPr>
                <w:rFonts w:asciiTheme="minorHAnsi" w:eastAsiaTheme="minorEastAsia" w:hAnsiTheme="minorHAnsi" w:cs="Arial"/>
                <w:szCs w:val="24"/>
                <w:lang w:val="en-IE" w:eastAsia="en-IE"/>
              </w:rPr>
              <w:t>Supporting the Audit Committee which advises on how College is managing key financial and operational risks, evaluating the effectiveness of internal controls and appraising value for money issues</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67158C" w:rsidRDefault="00EC3757" w:rsidP="00EC3757">
            <w:pPr>
              <w:overflowPunct/>
              <w:autoSpaceDE/>
              <w:autoSpaceDN/>
              <w:adjustRightInd/>
              <w:spacing w:before="100" w:beforeAutospacing="1" w:after="100" w:afterAutospacing="1"/>
              <w:textAlignment w:val="auto"/>
              <w:rPr>
                <w:rFonts w:asciiTheme="minorHAnsi" w:hAnsiTheme="minorHAnsi" w:cs="Arial"/>
                <w:b/>
                <w:szCs w:val="24"/>
                <w:highlight w:val="yellow"/>
                <w:lang w:eastAsia="en-GB"/>
              </w:rPr>
            </w:pPr>
            <w:r w:rsidRPr="008F0E72">
              <w:rPr>
                <w:rFonts w:asciiTheme="minorHAnsi" w:hAnsiTheme="minorHAnsi" w:cs="Arial"/>
                <w:b/>
                <w:szCs w:val="24"/>
                <w:lang w:eastAsia="en-GB"/>
              </w:rPr>
              <w:t xml:space="preserve">Mature Students' Office </w:t>
            </w:r>
          </w:p>
        </w:tc>
        <w:tc>
          <w:tcPr>
            <w:tcW w:w="2771" w:type="pct"/>
            <w:tcBorders>
              <w:top w:val="outset" w:sz="6" w:space="0" w:color="auto"/>
              <w:bottom w:val="outset" w:sz="6" w:space="0" w:color="auto"/>
            </w:tcBorders>
            <w:shd w:val="clear" w:color="auto" w:fill="auto"/>
          </w:tcPr>
          <w:p w:rsidR="00EC3757" w:rsidRPr="0067158C" w:rsidRDefault="00EC3757" w:rsidP="00F14EC1">
            <w:pPr>
              <w:rPr>
                <w:rFonts w:asciiTheme="minorHAnsi" w:eastAsiaTheme="minorEastAsia" w:hAnsiTheme="minorHAnsi" w:cs="Arial"/>
                <w:szCs w:val="24"/>
                <w:highlight w:val="yellow"/>
                <w:lang w:val="en-IE" w:eastAsia="en-IE"/>
              </w:rPr>
            </w:pPr>
            <w:r w:rsidRPr="008F0E72">
              <w:rPr>
                <w:rFonts w:asciiTheme="minorHAnsi" w:hAnsiTheme="minorHAnsi"/>
              </w:rPr>
              <w:t xml:space="preserve">The Mature Student Office, part of TAP, serves to encourage and support the access and integration of mature students into College life. </w:t>
            </w:r>
            <w:r>
              <w:rPr>
                <w:rFonts w:asciiTheme="minorHAnsi" w:hAnsiTheme="minorHAnsi"/>
              </w:rPr>
              <w:t xml:space="preserve"> </w:t>
            </w:r>
            <w:r w:rsidRPr="008F0E72">
              <w:rPr>
                <w:rFonts w:asciiTheme="minorHAnsi" w:hAnsiTheme="minorHAnsi"/>
              </w:rPr>
              <w:t xml:space="preserve">In addition to providing advice and supports for registered mature students, the Mature Student Officer engages in extensive external liaison with Education and Training Boards particularly in the Dublin, Border, Midlands and Western regions, to promote Trinity, to outline the opportunities available to mature learners and to support the application process. One-to-one support for applicants is also available. </w:t>
            </w:r>
            <w:r>
              <w:rPr>
                <w:rFonts w:asciiTheme="minorHAnsi" w:hAnsiTheme="minorHAnsi"/>
              </w:rPr>
              <w:t>See</w:t>
            </w:r>
            <w:r w:rsidRPr="008F0E72">
              <w:rPr>
                <w:rFonts w:asciiTheme="minorHAnsi" w:hAnsiTheme="minorHAnsi"/>
              </w:rPr>
              <w:t xml:space="preserve"> </w:t>
            </w:r>
            <w:hyperlink r:id="rId10" w:history="1">
              <w:r w:rsidRPr="008F0E72">
                <w:rPr>
                  <w:rStyle w:val="Hyperlink"/>
                  <w:rFonts w:asciiTheme="minorHAnsi" w:hAnsiTheme="minorHAnsi"/>
                </w:rPr>
                <w:t>www.tcd.ie/maturestudents</w:t>
              </w:r>
            </w:hyperlink>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 xml:space="preserve">Office of the Vice-President for Global </w:t>
            </w:r>
            <w:r w:rsidRPr="00195026">
              <w:rPr>
                <w:rFonts w:asciiTheme="minorHAnsi" w:hAnsiTheme="minorHAnsi" w:cs="Arial"/>
                <w:b/>
                <w:szCs w:val="24"/>
                <w:lang w:eastAsia="en-GB"/>
              </w:rPr>
              <w:lastRenderedPageBreak/>
              <w:t>Relations</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lang w:val="en-IE" w:eastAsia="en-IE"/>
              </w:rPr>
            </w:pPr>
            <w:r w:rsidRPr="00195026">
              <w:rPr>
                <w:rFonts w:asciiTheme="minorHAnsi" w:eastAsiaTheme="minorEastAsia" w:hAnsiTheme="minorHAnsi" w:cs="Arial"/>
                <w:szCs w:val="24"/>
                <w:lang w:val="en-IE" w:eastAsia="en-IE"/>
              </w:rPr>
              <w:lastRenderedPageBreak/>
              <w:t xml:space="preserve">Established as part of the Global Relations strategy, it </w:t>
            </w:r>
            <w:r w:rsidRPr="00195026">
              <w:rPr>
                <w:rFonts w:asciiTheme="minorHAnsi" w:eastAsiaTheme="minorEastAsia" w:hAnsiTheme="minorHAnsi" w:cs="Arial"/>
                <w:szCs w:val="24"/>
                <w:lang w:val="en-IE" w:eastAsia="en-IE"/>
              </w:rPr>
              <w:lastRenderedPageBreak/>
              <w:t>aims to increase the number of international students, particularly students from outside the European Union, improve the student educational experience, build global relationships, which includes strengthening international research collaborations; and further connect with Trinity College’s diaspora of alumni, which involves encouraging alumni to support the mission of the university and increasing philanthropic income.</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bCs/>
                <w:szCs w:val="24"/>
                <w:lang w:val="en-IE" w:eastAsia="en-GB"/>
              </w:rPr>
            </w:pPr>
            <w:r w:rsidRPr="00195026">
              <w:rPr>
                <w:rFonts w:asciiTheme="minorHAnsi" w:hAnsiTheme="minorHAnsi" w:cs="Arial"/>
                <w:b/>
                <w:bCs/>
                <w:szCs w:val="24"/>
                <w:lang w:val="en-IE" w:eastAsia="en-GB"/>
              </w:rPr>
              <w:lastRenderedPageBreak/>
              <w:t>Office of the Chief Operating Officer</w:t>
            </w:r>
          </w:p>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lang w:val="en-IE" w:eastAsia="en-IE"/>
              </w:rPr>
            </w:pPr>
            <w:r w:rsidRPr="00195026">
              <w:rPr>
                <w:rFonts w:asciiTheme="minorHAnsi" w:eastAsiaTheme="minorEastAsia" w:hAnsiTheme="minorHAnsi" w:cs="Arial"/>
                <w:szCs w:val="24"/>
                <w:lang w:val="en-IE" w:eastAsia="en-IE"/>
              </w:rPr>
              <w:t>The Chief Operating Officer (COO) leads the overall development and management of the Administration and Support Services at Trinity College Dublin.</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textAlignment w:val="auto"/>
              <w:rPr>
                <w:rFonts w:asciiTheme="minorHAnsi" w:hAnsiTheme="minorHAnsi" w:cs="Arial"/>
                <w:b/>
                <w:szCs w:val="24"/>
                <w:lang w:eastAsia="en-GB"/>
              </w:rPr>
            </w:pPr>
            <w:r w:rsidRPr="00195026">
              <w:rPr>
                <w:rFonts w:asciiTheme="minorHAnsi" w:hAnsiTheme="minorHAnsi" w:cs="Arial"/>
                <w:b/>
                <w:szCs w:val="24"/>
                <w:lang w:eastAsia="en-GB"/>
              </w:rPr>
              <w:t>Oifigeach na Gaeilge</w:t>
            </w:r>
          </w:p>
          <w:p w:rsidR="00EC3757" w:rsidRPr="00195026" w:rsidRDefault="00EC3757" w:rsidP="00EC3757">
            <w:pPr>
              <w:overflowPunct/>
              <w:autoSpaceDE/>
              <w:autoSpaceDN/>
              <w:adjustRightInd/>
              <w:textAlignment w:val="auto"/>
              <w:rPr>
                <w:rFonts w:asciiTheme="minorHAnsi" w:hAnsiTheme="minorHAnsi" w:cs="Arial"/>
                <w:b/>
                <w:szCs w:val="24"/>
                <w:lang w:eastAsia="en-GB"/>
              </w:rPr>
            </w:pPr>
            <w:r w:rsidRPr="00195026">
              <w:rPr>
                <w:rFonts w:asciiTheme="minorHAnsi" w:hAnsiTheme="minorHAnsi" w:cs="Arial"/>
                <w:b/>
                <w:szCs w:val="24"/>
                <w:lang w:eastAsia="en-GB"/>
              </w:rPr>
              <w:t xml:space="preserve">(Irish Language Officer) </w:t>
            </w:r>
          </w:p>
        </w:tc>
        <w:tc>
          <w:tcPr>
            <w:tcW w:w="2771" w:type="pct"/>
            <w:tcBorders>
              <w:top w:val="outset" w:sz="6" w:space="0" w:color="auto"/>
              <w:bottom w:val="outset" w:sz="6" w:space="0" w:color="auto"/>
            </w:tcBorders>
            <w:shd w:val="clear" w:color="auto" w:fill="auto"/>
          </w:tcPr>
          <w:p w:rsidR="00EC3757" w:rsidRPr="00195026" w:rsidRDefault="00EC3757" w:rsidP="00E63BE5">
            <w:pPr>
              <w:overflowPunct/>
              <w:autoSpaceDE/>
              <w:autoSpaceDN/>
              <w:adjustRightInd/>
              <w:spacing w:before="100" w:beforeAutospacing="1" w:after="100" w:afterAutospacing="1"/>
              <w:textAlignment w:val="auto"/>
              <w:rPr>
                <w:rFonts w:asciiTheme="minorHAnsi" w:hAnsiTheme="minorHAnsi" w:cs="Arial"/>
                <w:szCs w:val="24"/>
                <w:lang w:eastAsia="en-GB"/>
              </w:rPr>
            </w:pPr>
            <w:r w:rsidRPr="00E63BE5">
              <w:rPr>
                <w:rFonts w:asciiTheme="minorHAnsi" w:hAnsiTheme="minorHAnsi" w:cs="Arial"/>
                <w:szCs w:val="24"/>
                <w:lang w:eastAsia="en-GB"/>
              </w:rPr>
              <w:t xml:space="preserve">see </w:t>
            </w:r>
            <w:r w:rsidR="00E63BE5" w:rsidRPr="00E63BE5">
              <w:rPr>
                <w:rFonts w:asciiTheme="minorHAnsi" w:hAnsiTheme="minorHAnsi" w:cs="Arial"/>
                <w:szCs w:val="24"/>
                <w:lang w:eastAsia="en-GB"/>
              </w:rPr>
              <w:t>pages 15-16 below</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 xml:space="preserve">Trinity Research and Innovation Services </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lang w:val="en-IE" w:eastAsia="en-IE"/>
              </w:rPr>
            </w:pPr>
            <w:r w:rsidRPr="00195026">
              <w:rPr>
                <w:rFonts w:asciiTheme="minorHAnsi" w:eastAsiaTheme="minorEastAsia" w:hAnsiTheme="minorHAnsi" w:cs="Arial"/>
                <w:szCs w:val="24"/>
                <w:lang w:val="en-IE" w:eastAsia="en-IE"/>
              </w:rPr>
              <w:t xml:space="preserve">Trinity Research &amp; Innovation supports the capture, protection and exploitation of the innovative outputs from Trinity’s research programmes. </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Provost’s Office</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lang w:val="en-IE" w:eastAsia="en-IE"/>
              </w:rPr>
            </w:pPr>
            <w:r w:rsidRPr="00195026">
              <w:rPr>
                <w:rFonts w:asciiTheme="minorHAnsi" w:eastAsiaTheme="minorEastAsia" w:hAnsiTheme="minorHAnsi" w:cs="Arial"/>
                <w:szCs w:val="24"/>
                <w:lang w:val="en-IE" w:eastAsia="en-IE"/>
              </w:rPr>
              <w:t xml:space="preserve">Supports the Provost in his responsibilities as Chief Officer of the College. It acts as interface between the College and the wider public, promoting effective relationships with government departments, funding agencies and other vital external stakeholders. It facilitates visits to the College of international delegations and dignitaries and advises on matters of protocol. It interacts with the Chancellor and Pro-Chancellors on University- related matters  </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Secretary's Office</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before="100" w:beforeAutospacing="1" w:after="100" w:afterAutospacing="1"/>
              <w:textAlignment w:val="auto"/>
              <w:rPr>
                <w:rFonts w:asciiTheme="minorHAnsi" w:hAnsiTheme="minorHAnsi" w:cs="Arial"/>
                <w:szCs w:val="24"/>
                <w:lang w:eastAsia="en-GB"/>
              </w:rPr>
            </w:pPr>
            <w:r w:rsidRPr="00F01EB2">
              <w:rPr>
                <w:rFonts w:asciiTheme="minorHAnsi" w:hAnsiTheme="minorHAnsi" w:cs="Arial"/>
                <w:bCs/>
                <w:szCs w:val="24"/>
                <w:lang w:eastAsia="en-GB"/>
              </w:rPr>
              <w:t xml:space="preserve">Providing administrative support to the </w:t>
            </w:r>
            <w:hyperlink r:id="rId11" w:history="1">
              <w:r w:rsidRPr="00F01EB2">
                <w:rPr>
                  <w:rFonts w:asciiTheme="minorHAnsi" w:hAnsiTheme="minorHAnsi" w:cs="Arial"/>
                  <w:bCs/>
                  <w:szCs w:val="24"/>
                  <w:u w:val="single"/>
                  <w:lang w:eastAsia="en-GB"/>
                </w:rPr>
                <w:t>Board</w:t>
              </w:r>
            </w:hyperlink>
            <w:r w:rsidRPr="00F01EB2">
              <w:rPr>
                <w:rFonts w:asciiTheme="minorHAnsi" w:hAnsiTheme="minorHAnsi" w:cs="Arial"/>
                <w:bCs/>
                <w:szCs w:val="24"/>
                <w:lang w:eastAsia="en-GB"/>
              </w:rPr>
              <w:t xml:space="preserve"> and Council, ensures compliance with all relevant legislation, processes legal matters affecting the College. It is responsible for Equality, Information Compliance and Irish Language services located within this Office. It </w:t>
            </w:r>
            <w:r w:rsidR="00394155" w:rsidRPr="00F01EB2">
              <w:rPr>
                <w:rFonts w:asciiTheme="minorHAnsi" w:hAnsiTheme="minorHAnsi" w:cs="Arial"/>
                <w:bCs/>
                <w:szCs w:val="24"/>
                <w:lang w:eastAsia="en-GB"/>
              </w:rPr>
              <w:t>also provides</w:t>
            </w:r>
            <w:r w:rsidRPr="00F01EB2">
              <w:rPr>
                <w:rFonts w:asciiTheme="minorHAnsi" w:hAnsiTheme="minorHAnsi" w:cs="Arial"/>
                <w:bCs/>
                <w:szCs w:val="24"/>
                <w:lang w:eastAsia="en-GB"/>
              </w:rPr>
              <w:t xml:space="preserve"> administrative support to the College's </w:t>
            </w:r>
            <w:r w:rsidR="00394155" w:rsidRPr="00F01EB2">
              <w:rPr>
                <w:rFonts w:asciiTheme="minorHAnsi" w:hAnsiTheme="minorHAnsi" w:cs="Arial"/>
                <w:bCs/>
                <w:szCs w:val="24"/>
                <w:lang w:eastAsia="en-GB"/>
              </w:rPr>
              <w:t>Registrar and</w:t>
            </w:r>
            <w:r w:rsidRPr="00F01EB2">
              <w:rPr>
                <w:rFonts w:asciiTheme="minorHAnsi" w:hAnsiTheme="minorHAnsi" w:cs="Arial"/>
                <w:bCs/>
                <w:szCs w:val="24"/>
                <w:lang w:eastAsia="en-GB"/>
              </w:rPr>
              <w:t xml:space="preserve"> the College Art Collection</w:t>
            </w:r>
            <w:r>
              <w:rPr>
                <w:rFonts w:asciiTheme="minorHAnsi" w:hAnsiTheme="minorHAnsi" w:cs="Arial"/>
                <w:bCs/>
                <w:szCs w:val="24"/>
                <w:lang w:eastAsia="en-GB"/>
              </w:rPr>
              <w:t>.</w:t>
            </w:r>
            <w:r w:rsidRPr="00F01EB2">
              <w:rPr>
                <w:rFonts w:asciiTheme="minorHAnsi" w:hAnsiTheme="minorHAnsi" w:cs="Arial"/>
                <w:bCs/>
                <w:szCs w:val="24"/>
                <w:lang w:eastAsia="en-GB"/>
              </w:rPr>
              <w:t xml:space="preserve"> </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Sport and Recreation</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before="100" w:beforeAutospacing="1" w:after="100" w:afterAutospacing="1"/>
              <w:textAlignment w:val="auto"/>
              <w:rPr>
                <w:rFonts w:asciiTheme="minorHAnsi" w:hAnsiTheme="minorHAnsi" w:cs="Arial"/>
                <w:szCs w:val="24"/>
                <w:lang w:eastAsia="en-GB"/>
              </w:rPr>
            </w:pPr>
            <w:r w:rsidRPr="00195026">
              <w:rPr>
                <w:rFonts w:asciiTheme="minorHAnsi" w:hAnsiTheme="minorHAnsi" w:cs="Arial"/>
                <w:szCs w:val="24"/>
                <w:lang w:val="en-IE" w:eastAsia="en-GB"/>
              </w:rPr>
              <w:t>Sporting facilities are provided to service the needs of individuals and the 50 sports clubs in the College.  The Dublin University Central Athletic Club (DUCAC) administers the sports clubs in the College</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Human Resources</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before="100" w:beforeAutospacing="1" w:after="100" w:afterAutospacing="1"/>
              <w:textAlignment w:val="auto"/>
              <w:rPr>
                <w:rFonts w:asciiTheme="minorHAnsi" w:hAnsiTheme="minorHAnsi" w:cs="Arial"/>
                <w:szCs w:val="24"/>
                <w:lang w:eastAsia="en-GB"/>
              </w:rPr>
            </w:pPr>
            <w:r w:rsidRPr="00195026">
              <w:rPr>
                <w:rFonts w:asciiTheme="minorHAnsi" w:hAnsiTheme="minorHAnsi" w:cs="Arial"/>
                <w:szCs w:val="24"/>
                <w:lang w:eastAsia="en-GB"/>
              </w:rPr>
              <w:t xml:space="preserve">Delivers services to college and staff in respect of staff recruitment, promotion, staff relations, payroll, policies and procedures. Also delivers staff development and training services, supporting the strategic plan by delivering targeted training and development solutions to support the achievement of </w:t>
            </w:r>
            <w:r w:rsidRPr="00195026">
              <w:rPr>
                <w:rFonts w:asciiTheme="minorHAnsi" w:hAnsiTheme="minorHAnsi" w:cs="Arial"/>
                <w:szCs w:val="24"/>
                <w:lang w:eastAsia="en-GB"/>
              </w:rPr>
              <w:lastRenderedPageBreak/>
              <w:t>stated objectives</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lastRenderedPageBreak/>
              <w:t>Student Counselling Service</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lang w:val="en-IE" w:eastAsia="en-IE"/>
              </w:rPr>
            </w:pPr>
            <w:r w:rsidRPr="00195026">
              <w:rPr>
                <w:rFonts w:asciiTheme="minorHAnsi" w:eastAsiaTheme="minorEastAsia" w:hAnsiTheme="minorHAnsi" w:cs="Arial"/>
                <w:szCs w:val="24"/>
                <w:lang w:val="en-IE" w:eastAsia="en-IE"/>
              </w:rPr>
              <w:t>Counselling service staffed by qualified psychologists and social workers available to all TCD registered students</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Tutorial Service</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lang w:val="en-IE" w:eastAsia="en-IE"/>
              </w:rPr>
            </w:pPr>
            <w:r w:rsidRPr="00195026">
              <w:rPr>
                <w:rFonts w:asciiTheme="minorHAnsi" w:eastAsiaTheme="minorEastAsia" w:hAnsiTheme="minorHAnsi" w:cs="Arial"/>
                <w:szCs w:val="24"/>
                <w:lang w:val="en-IE" w:eastAsia="en-IE"/>
              </w:rPr>
              <w:t>Confidential support service to all undergraduate students in all aspects of College life. Similar services provided to postgraduate students by Postgraduate Advisory service</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Financial Services Division</w:t>
            </w:r>
          </w:p>
        </w:tc>
        <w:tc>
          <w:tcPr>
            <w:tcW w:w="2771" w:type="pct"/>
            <w:tcBorders>
              <w:top w:val="outset" w:sz="6" w:space="0" w:color="auto"/>
              <w:bottom w:val="outset" w:sz="6" w:space="0" w:color="auto"/>
            </w:tcBorders>
            <w:shd w:val="clear" w:color="auto" w:fill="auto"/>
          </w:tcPr>
          <w:p w:rsidR="00EC3757" w:rsidRPr="00195026" w:rsidRDefault="00EC3757" w:rsidP="003C5792">
            <w:pPr>
              <w:overflowPunct/>
              <w:autoSpaceDE/>
              <w:autoSpaceDN/>
              <w:adjustRightInd/>
              <w:spacing w:before="100" w:beforeAutospacing="1" w:after="100" w:afterAutospacing="1"/>
              <w:textAlignment w:val="auto"/>
              <w:rPr>
                <w:rFonts w:asciiTheme="minorHAnsi" w:hAnsiTheme="minorHAnsi" w:cs="Arial"/>
                <w:szCs w:val="24"/>
                <w:lang w:eastAsia="en-GB"/>
              </w:rPr>
            </w:pPr>
            <w:r w:rsidRPr="00195026">
              <w:rPr>
                <w:rFonts w:asciiTheme="minorHAnsi" w:hAnsiTheme="minorHAnsi" w:cs="Arial"/>
                <w:szCs w:val="24"/>
                <w:lang w:eastAsia="en-GB"/>
              </w:rPr>
              <w:t>Financial management in all areas of college activity, services in relation to, accounts payable, banking, procurement, taxation, research accounting</w:t>
            </w:r>
            <w:r w:rsidR="003C5792">
              <w:rPr>
                <w:rFonts w:asciiTheme="minorHAnsi" w:hAnsiTheme="minorHAnsi" w:cs="Arial"/>
                <w:szCs w:val="24"/>
                <w:lang w:eastAsia="en-GB"/>
              </w:rPr>
              <w:t xml:space="preserve"> and </w:t>
            </w:r>
            <w:r w:rsidRPr="00195026">
              <w:rPr>
                <w:rFonts w:asciiTheme="minorHAnsi" w:hAnsiTheme="minorHAnsi" w:cs="Arial"/>
                <w:szCs w:val="24"/>
                <w:lang w:eastAsia="en-GB"/>
              </w:rPr>
              <w:t xml:space="preserve"> financial information systems development</w:t>
            </w:r>
            <w:r w:rsidR="003C5792">
              <w:rPr>
                <w:rFonts w:asciiTheme="minorHAnsi" w:hAnsiTheme="minorHAnsi" w:cs="Arial"/>
                <w:szCs w:val="24"/>
                <w:lang w:eastAsia="en-GB"/>
              </w:rPr>
              <w:t xml:space="preserve">. </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F01EB2">
              <w:rPr>
                <w:rFonts w:asciiTheme="minorHAnsi" w:hAnsiTheme="minorHAnsi" w:cs="Arial"/>
                <w:b/>
                <w:szCs w:val="24"/>
                <w:lang w:eastAsia="en-GB"/>
              </w:rPr>
              <w:t xml:space="preserve">IT Services </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before="100" w:beforeAutospacing="1" w:after="100" w:afterAutospacing="1"/>
              <w:textAlignment w:val="auto"/>
              <w:rPr>
                <w:rFonts w:asciiTheme="minorHAnsi" w:hAnsiTheme="minorHAnsi" w:cs="Arial"/>
                <w:szCs w:val="24"/>
                <w:lang w:eastAsia="en-GB"/>
              </w:rPr>
            </w:pPr>
            <w:r w:rsidRPr="00195026">
              <w:rPr>
                <w:rFonts w:asciiTheme="minorHAnsi" w:hAnsiTheme="minorHAnsi" w:cs="Arial"/>
                <w:szCs w:val="24"/>
                <w:lang w:eastAsia="en-GB"/>
              </w:rPr>
              <w:t>Advice, support services and maintenance in respect of all information technology systems matters to TCD students and staff</w:t>
            </w:r>
          </w:p>
        </w:tc>
      </w:tr>
      <w:tr w:rsidR="00EC3757" w:rsidRPr="00751C10" w:rsidTr="00EC3757">
        <w:trPr>
          <w:tblCellSpacing w:w="0" w:type="dxa"/>
        </w:trPr>
        <w:tc>
          <w:tcPr>
            <w:tcW w:w="2229" w:type="pct"/>
            <w:tcBorders>
              <w:top w:val="outset" w:sz="6" w:space="0" w:color="auto"/>
              <w:bottom w:val="outset" w:sz="6" w:space="0" w:color="auto"/>
            </w:tcBorders>
            <w:shd w:val="clear" w:color="auto" w:fill="auto"/>
          </w:tcPr>
          <w:p w:rsidR="00EC3757" w:rsidRPr="00195026" w:rsidRDefault="00EC3757" w:rsidP="00EC3757">
            <w:pPr>
              <w:overflowPunct/>
              <w:autoSpaceDE/>
              <w:autoSpaceDN/>
              <w:adjustRightInd/>
              <w:spacing w:before="100" w:beforeAutospacing="1" w:after="100" w:afterAutospacing="1"/>
              <w:textAlignment w:val="auto"/>
              <w:rPr>
                <w:rFonts w:asciiTheme="minorHAnsi" w:hAnsiTheme="minorHAnsi" w:cs="Arial"/>
                <w:b/>
                <w:szCs w:val="24"/>
                <w:lang w:eastAsia="en-GB"/>
              </w:rPr>
            </w:pPr>
            <w:r w:rsidRPr="00195026">
              <w:rPr>
                <w:rFonts w:asciiTheme="minorHAnsi" w:hAnsiTheme="minorHAnsi" w:cs="Arial"/>
                <w:b/>
                <w:szCs w:val="24"/>
                <w:lang w:eastAsia="en-GB"/>
              </w:rPr>
              <w:t>Web Office</w:t>
            </w:r>
          </w:p>
        </w:tc>
        <w:tc>
          <w:tcPr>
            <w:tcW w:w="2771" w:type="pct"/>
            <w:tcBorders>
              <w:top w:val="outset" w:sz="6" w:space="0" w:color="auto"/>
              <w:bottom w:val="outset" w:sz="6" w:space="0" w:color="auto"/>
            </w:tcBorders>
            <w:shd w:val="clear" w:color="auto" w:fill="auto"/>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lang w:val="en-IE" w:eastAsia="en-IE"/>
              </w:rPr>
            </w:pPr>
            <w:r w:rsidRPr="00195026">
              <w:rPr>
                <w:rFonts w:asciiTheme="minorHAnsi" w:eastAsiaTheme="minorEastAsia" w:hAnsiTheme="minorHAnsi" w:cs="Arial"/>
                <w:szCs w:val="24"/>
                <w:lang w:val="en-IE" w:eastAsia="en-IE"/>
              </w:rPr>
              <w:t>Visual design and front end development services for College websites to all TCD areas</w:t>
            </w:r>
          </w:p>
        </w:tc>
      </w:tr>
    </w:tbl>
    <w:p w:rsidR="00EC3757" w:rsidRPr="00751C10" w:rsidRDefault="00EC3757" w:rsidP="00EC3757">
      <w:pPr>
        <w:overflowPunct/>
        <w:autoSpaceDE/>
        <w:autoSpaceDN/>
        <w:adjustRightInd/>
        <w:spacing w:after="200" w:line="276" w:lineRule="auto"/>
        <w:textAlignment w:val="auto"/>
        <w:rPr>
          <w:rFonts w:asciiTheme="minorHAnsi" w:eastAsiaTheme="minorEastAsia" w:hAnsiTheme="minorHAnsi" w:cs="Arial"/>
          <w:color w:val="FF0000"/>
          <w:szCs w:val="24"/>
          <w:lang w:val="en-IE" w:eastAsia="en-IE"/>
        </w:rPr>
      </w:pPr>
    </w:p>
    <w:p w:rsidR="00EC3757" w:rsidRDefault="00EC3757" w:rsidP="00EC3757">
      <w:pPr>
        <w:rPr>
          <w:lang w:eastAsia="en-GB"/>
        </w:rPr>
      </w:pPr>
    </w:p>
    <w:p w:rsidR="00EC3757" w:rsidRPr="00751C10" w:rsidRDefault="00EC3757" w:rsidP="00EC3757">
      <w:pPr>
        <w:rPr>
          <w:lang w:eastAsia="en-GB"/>
        </w:rPr>
      </w:pPr>
    </w:p>
    <w:p w:rsidR="00F14EC1" w:rsidRDefault="00EC3757" w:rsidP="00EC3757">
      <w:pPr>
        <w:pStyle w:val="FootnoteText"/>
        <w:jc w:val="both"/>
        <w:rPr>
          <w:rFonts w:asciiTheme="minorHAnsi" w:hAnsiTheme="minorHAnsi" w:cstheme="minorHAnsi"/>
          <w:b/>
        </w:rPr>
      </w:pPr>
      <w:bookmarkStart w:id="53" w:name="_Toc374363940"/>
      <w:r w:rsidRPr="008F0E72">
        <w:rPr>
          <w:rFonts w:asciiTheme="minorHAnsi" w:hAnsiTheme="minorHAnsi" w:cstheme="minorHAnsi"/>
          <w:b/>
        </w:rPr>
        <w:t>2.4 Customers and Clients</w:t>
      </w:r>
      <w:bookmarkEnd w:id="53"/>
      <w:r w:rsidRPr="008F0E72">
        <w:rPr>
          <w:rFonts w:asciiTheme="minorHAnsi" w:hAnsiTheme="minorHAnsi" w:cstheme="minorHAnsi"/>
          <w:b/>
        </w:rPr>
        <w:t xml:space="preserve">  </w:t>
      </w:r>
      <w:bookmarkStart w:id="54" w:name="_Toc373224509"/>
      <w:bookmarkStart w:id="55" w:name="_Toc374363941"/>
      <w:bookmarkEnd w:id="9"/>
    </w:p>
    <w:p w:rsidR="00EC3757" w:rsidRDefault="00EC3757" w:rsidP="00EC3757">
      <w:pPr>
        <w:pStyle w:val="FootnoteText"/>
        <w:jc w:val="both"/>
        <w:rPr>
          <w:rFonts w:asciiTheme="minorHAnsi" w:hAnsiTheme="minorHAnsi" w:cstheme="minorHAnsi"/>
        </w:rPr>
      </w:pPr>
      <w:r w:rsidRPr="008F0E72">
        <w:rPr>
          <w:rFonts w:asciiTheme="minorHAnsi" w:hAnsiTheme="minorHAnsi" w:cstheme="minorHAnsi"/>
        </w:rPr>
        <w:t xml:space="preserve">Trinity College is dedicated to ensuring its student community is provided with an optimal educational experience and life skills to enable them to achieve their full potential as human beings and as active </w:t>
      </w:r>
      <w:r>
        <w:rPr>
          <w:rFonts w:asciiTheme="minorHAnsi" w:hAnsiTheme="minorHAnsi" w:cstheme="minorHAnsi"/>
        </w:rPr>
        <w:t>c</w:t>
      </w:r>
      <w:r w:rsidR="00F14EC1">
        <w:rPr>
          <w:rFonts w:asciiTheme="minorHAnsi" w:hAnsiTheme="minorHAnsi" w:cstheme="minorHAnsi"/>
        </w:rPr>
        <w:t xml:space="preserve">itizens. It aims to provide all </w:t>
      </w:r>
      <w:r w:rsidRPr="008F0E72">
        <w:rPr>
          <w:rFonts w:asciiTheme="minorHAnsi" w:hAnsiTheme="minorHAnsi" w:cstheme="minorHAnsi"/>
        </w:rPr>
        <w:t xml:space="preserve">its staff with a supportive and inclusive work environment where staff members can find fulfilment in their work and contribute to the College’s mission. </w:t>
      </w:r>
    </w:p>
    <w:p w:rsidR="00EC3757" w:rsidRPr="008F0E72" w:rsidRDefault="00EC3757" w:rsidP="00EC3757">
      <w:pPr>
        <w:pStyle w:val="FootnoteText"/>
        <w:jc w:val="both"/>
        <w:rPr>
          <w:rFonts w:asciiTheme="minorHAnsi" w:hAnsiTheme="minorHAnsi" w:cstheme="minorHAnsi"/>
        </w:rPr>
      </w:pPr>
      <w:r w:rsidRPr="008F0E72">
        <w:rPr>
          <w:rFonts w:asciiTheme="minorHAnsi" w:hAnsiTheme="minorHAnsi" w:cstheme="minorHAnsi"/>
        </w:rPr>
        <w:t xml:space="preserve">Trinity values the hospitality and services it provides to visitors and members of the public, and its relationship with individuals and bodies providing services to the College and its community. </w:t>
      </w:r>
    </w:p>
    <w:p w:rsidR="00EC3757" w:rsidRDefault="00EC3757" w:rsidP="00EC3757">
      <w:pPr>
        <w:pStyle w:val="FootnoteText"/>
        <w:ind w:left="-284"/>
        <w:jc w:val="both"/>
        <w:rPr>
          <w:rFonts w:asciiTheme="minorHAnsi" w:hAnsiTheme="minorHAnsi" w:cstheme="minorHAnsi"/>
          <w:color w:val="FF0000"/>
        </w:rPr>
      </w:pPr>
    </w:p>
    <w:p w:rsidR="00EC3757" w:rsidRDefault="00EC3757" w:rsidP="00EC3757">
      <w:pPr>
        <w:pStyle w:val="FootnoteText"/>
        <w:ind w:left="-284"/>
        <w:jc w:val="both"/>
        <w:rPr>
          <w:rFonts w:asciiTheme="minorHAnsi" w:hAnsiTheme="minorHAnsi" w:cstheme="minorHAnsi"/>
          <w:color w:val="FF0000"/>
        </w:rPr>
      </w:pPr>
    </w:p>
    <w:p w:rsidR="00EC3757" w:rsidRDefault="00EC3757" w:rsidP="00EC3757">
      <w:pPr>
        <w:pStyle w:val="FootnoteText"/>
        <w:ind w:left="-284"/>
        <w:jc w:val="both"/>
        <w:rPr>
          <w:rFonts w:asciiTheme="minorHAnsi" w:hAnsiTheme="minorHAnsi" w:cstheme="minorHAnsi"/>
          <w:color w:val="FF0000"/>
        </w:rPr>
      </w:pPr>
    </w:p>
    <w:p w:rsidR="00EC3757" w:rsidRDefault="00EC3757" w:rsidP="00EC3757">
      <w:pPr>
        <w:pStyle w:val="FootnoteText"/>
        <w:ind w:left="-284"/>
        <w:jc w:val="both"/>
        <w:rPr>
          <w:rFonts w:asciiTheme="minorHAnsi" w:hAnsiTheme="minorHAnsi" w:cstheme="minorHAnsi"/>
          <w:color w:val="FF0000"/>
        </w:rPr>
      </w:pPr>
    </w:p>
    <w:p w:rsidR="007B2C11" w:rsidRDefault="007B2C11">
      <w:pPr>
        <w:overflowPunct/>
        <w:autoSpaceDE/>
        <w:autoSpaceDN/>
        <w:adjustRightInd/>
        <w:textAlignment w:val="auto"/>
        <w:rPr>
          <w:rStyle w:val="Heading1Char"/>
          <w:color w:val="000000" w:themeColor="text1"/>
        </w:rPr>
      </w:pPr>
      <w:bookmarkStart w:id="56" w:name="_Toc474848702"/>
      <w:r>
        <w:rPr>
          <w:rStyle w:val="Heading1Char"/>
          <w:color w:val="000000" w:themeColor="text1"/>
        </w:rPr>
        <w:br w:type="page"/>
      </w:r>
    </w:p>
    <w:p w:rsidR="00EC3757" w:rsidRPr="006F3859" w:rsidRDefault="00EC3757" w:rsidP="00F14EC1">
      <w:pPr>
        <w:pStyle w:val="FootnoteText"/>
        <w:jc w:val="both"/>
        <w:rPr>
          <w:rStyle w:val="Heading1Char"/>
          <w:color w:val="000000" w:themeColor="text1"/>
        </w:rPr>
      </w:pPr>
      <w:r w:rsidRPr="006F3859">
        <w:rPr>
          <w:rStyle w:val="Heading1Char"/>
          <w:color w:val="000000" w:themeColor="text1"/>
        </w:rPr>
        <w:lastRenderedPageBreak/>
        <w:t>Chapter 3: Details of services currently being provided in English only</w:t>
      </w:r>
      <w:r>
        <w:rPr>
          <w:rStyle w:val="Heading1Char"/>
          <w:color w:val="000000" w:themeColor="text1"/>
        </w:rPr>
        <w:t>, in Irish only</w:t>
      </w:r>
      <w:r w:rsidRPr="006F3859">
        <w:rPr>
          <w:rStyle w:val="Heading1Char"/>
          <w:color w:val="000000" w:themeColor="text1"/>
        </w:rPr>
        <w:t xml:space="preserve"> or </w:t>
      </w:r>
      <w:r>
        <w:rPr>
          <w:rStyle w:val="Heading1Char"/>
          <w:color w:val="000000" w:themeColor="text1"/>
        </w:rPr>
        <w:t>b</w:t>
      </w:r>
      <w:r w:rsidRPr="006F3859">
        <w:rPr>
          <w:rStyle w:val="Heading1Char"/>
          <w:color w:val="000000" w:themeColor="text1"/>
        </w:rPr>
        <w:t>ilingually</w:t>
      </w:r>
      <w:bookmarkEnd w:id="54"/>
      <w:bookmarkEnd w:id="55"/>
      <w:bookmarkEnd w:id="56"/>
    </w:p>
    <w:p w:rsidR="00EC3757" w:rsidRPr="001C1B0D" w:rsidRDefault="00EC3757" w:rsidP="00EC3757">
      <w:pPr>
        <w:overflowPunct/>
        <w:autoSpaceDE/>
        <w:autoSpaceDN/>
        <w:adjustRightInd/>
        <w:textAlignment w:val="auto"/>
        <w:rPr>
          <w:rFonts w:asciiTheme="minorHAnsi" w:eastAsiaTheme="minorEastAsia" w:hAnsiTheme="minorHAnsi" w:cs="Arial"/>
          <w:b/>
          <w:bCs/>
          <w:szCs w:val="24"/>
          <w:lang w:eastAsia="en-IE"/>
        </w:rPr>
      </w:pPr>
      <w:r w:rsidRPr="001C1B0D">
        <w:rPr>
          <w:rFonts w:asciiTheme="minorHAnsi" w:eastAsiaTheme="minorEastAsia" w:hAnsiTheme="minorHAnsi" w:cs="Arial"/>
          <w:b/>
          <w:bCs/>
          <w:szCs w:val="24"/>
          <w:lang w:eastAsia="en-IE"/>
        </w:rPr>
        <w:t>Details of services currently being provided in English only, in Irish only or bilingually</w:t>
      </w:r>
    </w:p>
    <w:p w:rsidR="00EC3757" w:rsidRPr="001C1B0D" w:rsidRDefault="00EC3757" w:rsidP="00EC3757">
      <w:pPr>
        <w:overflowPunct/>
        <w:autoSpaceDE/>
        <w:autoSpaceDN/>
        <w:adjustRightInd/>
        <w:textAlignment w:val="auto"/>
        <w:rPr>
          <w:rFonts w:asciiTheme="minorHAnsi" w:eastAsiaTheme="minorEastAsia" w:hAnsiTheme="minorHAnsi" w:cs="Arial"/>
          <w:szCs w:val="24"/>
          <w:lang w:val="en-IE" w:eastAsia="en-IE"/>
        </w:rPr>
      </w:pPr>
    </w:p>
    <w:p w:rsidR="00EC3757" w:rsidRPr="001C1B0D" w:rsidRDefault="00EC3757" w:rsidP="00EC3757">
      <w:pPr>
        <w:overflowPunct/>
        <w:autoSpaceDE/>
        <w:autoSpaceDN/>
        <w:adjustRightInd/>
        <w:textAlignment w:val="auto"/>
        <w:rPr>
          <w:rFonts w:asciiTheme="minorHAnsi" w:eastAsiaTheme="minorEastAsia" w:hAnsiTheme="minorHAnsi" w:cs="Arial"/>
          <w:szCs w:val="24"/>
          <w:lang w:val="en-IE" w:eastAsia="en-IE"/>
        </w:rPr>
      </w:pPr>
      <w:r w:rsidRPr="001C1B0D">
        <w:rPr>
          <w:rFonts w:asciiTheme="minorHAnsi" w:eastAsiaTheme="minorEastAsia" w:hAnsiTheme="minorHAnsi" w:cs="Arial"/>
          <w:szCs w:val="24"/>
          <w:lang w:val="en-IE" w:eastAsia="en-IE"/>
        </w:rPr>
        <w:t xml:space="preserve">There has been continued development and embedding of Irish language services at Trinity College in the period since the introduction of the first two Irish language schemes. This has been reflected in the continued very high take-up of places on our voluntary Irish language classes, the high calibre of our cultural and collaborative events (notably during the 2016 commemorative year) and in the public recognition afforded to our Irish language initiatives through An Cumann Gaelach’s successes in achieving the top prize in the annual Glór na nGael competition in 2012, 2013, 2014 and 2016, and also in Trinity College being nominated as a finalist in the 2015 Gradam Gnó na Gaeilge section of the All-Ireland Marketing Awards organised by the Irish Marketing Institute. </w:t>
      </w:r>
    </w:p>
    <w:p w:rsidR="00394155" w:rsidRDefault="00394155" w:rsidP="00EC3757">
      <w:pPr>
        <w:overflowPunct/>
        <w:autoSpaceDE/>
        <w:autoSpaceDN/>
        <w:adjustRightInd/>
        <w:textAlignment w:val="auto"/>
        <w:rPr>
          <w:rFonts w:asciiTheme="minorHAnsi" w:eastAsiaTheme="minorEastAsia" w:hAnsiTheme="minorHAnsi" w:cs="Arial"/>
          <w:bCs/>
          <w:iCs/>
          <w:szCs w:val="24"/>
          <w:lang w:val="en-IE" w:eastAsia="en-IE"/>
        </w:rPr>
      </w:pPr>
    </w:p>
    <w:p w:rsidR="00EC3757" w:rsidRPr="001C1B0D" w:rsidRDefault="00EC3757" w:rsidP="00EC3757">
      <w:pPr>
        <w:overflowPunct/>
        <w:autoSpaceDE/>
        <w:autoSpaceDN/>
        <w:adjustRightInd/>
        <w:textAlignment w:val="auto"/>
        <w:rPr>
          <w:rFonts w:asciiTheme="minorHAnsi" w:eastAsiaTheme="minorEastAsia" w:hAnsiTheme="minorHAnsi" w:cs="Arial"/>
          <w:szCs w:val="24"/>
          <w:lang w:val="en-IE" w:eastAsia="en-IE"/>
        </w:rPr>
      </w:pPr>
      <w:r w:rsidRPr="001C1B0D">
        <w:rPr>
          <w:rFonts w:asciiTheme="minorHAnsi" w:eastAsiaTheme="minorEastAsia" w:hAnsiTheme="minorHAnsi" w:cs="Arial"/>
          <w:bCs/>
          <w:iCs/>
          <w:szCs w:val="24"/>
          <w:lang w:val="en-IE" w:eastAsia="en-IE"/>
        </w:rPr>
        <w:t>A formal Statement of College Irish Language Policy is now in place and was approved by Board in January 2016.</w:t>
      </w:r>
    </w:p>
    <w:p w:rsidR="00394155" w:rsidRDefault="00394155" w:rsidP="00EC3757">
      <w:pPr>
        <w:overflowPunct/>
        <w:autoSpaceDE/>
        <w:autoSpaceDN/>
        <w:adjustRightInd/>
        <w:textAlignment w:val="auto"/>
        <w:rPr>
          <w:rFonts w:asciiTheme="minorHAnsi" w:eastAsiaTheme="minorEastAsia" w:hAnsiTheme="minorHAnsi" w:cs="Arial"/>
          <w:szCs w:val="24"/>
          <w:lang w:eastAsia="en-IE"/>
        </w:rPr>
      </w:pPr>
    </w:p>
    <w:p w:rsidR="00EC3757" w:rsidRPr="001C1B0D" w:rsidRDefault="00EC3757" w:rsidP="00EC3757">
      <w:pPr>
        <w:overflowPunct/>
        <w:autoSpaceDE/>
        <w:autoSpaceDN/>
        <w:adjustRightInd/>
        <w:textAlignment w:val="auto"/>
        <w:rPr>
          <w:rFonts w:asciiTheme="minorHAnsi" w:eastAsiaTheme="minorEastAsia" w:hAnsiTheme="minorHAnsi" w:cs="Arial"/>
          <w:szCs w:val="24"/>
          <w:lang w:eastAsia="en-IE"/>
        </w:rPr>
      </w:pPr>
      <w:r w:rsidRPr="001C1B0D">
        <w:rPr>
          <w:rFonts w:asciiTheme="minorHAnsi" w:eastAsiaTheme="minorEastAsia" w:hAnsiTheme="minorHAnsi" w:cs="Arial"/>
          <w:szCs w:val="24"/>
          <w:lang w:eastAsia="en-IE"/>
        </w:rPr>
        <w:t xml:space="preserve">Trinity College has introduced a bilingual logo that it uses internally, nationally and internationally. The wide use of this logo provides instant recognition with Trinity College Dublin, including the College name in Irish, promoting the use of Irish not only nationally but internationally.  </w:t>
      </w:r>
    </w:p>
    <w:p w:rsidR="00EC3757" w:rsidRPr="00577982" w:rsidRDefault="00EC3757" w:rsidP="00EC3757">
      <w:pPr>
        <w:overflowPunct/>
        <w:autoSpaceDE/>
        <w:autoSpaceDN/>
        <w:adjustRightInd/>
        <w:textAlignment w:val="auto"/>
        <w:rPr>
          <w:rFonts w:asciiTheme="minorHAnsi" w:hAnsiTheme="minorHAnsi" w:cstheme="minorHAnsi"/>
          <w:color w:val="FF0000"/>
        </w:rPr>
      </w:pPr>
    </w:p>
    <w:tbl>
      <w:tblPr>
        <w:tblStyle w:val="TableGrid"/>
        <w:tblpPr w:leftFromText="180" w:rightFromText="180" w:vertAnchor="text" w:tblpY="1"/>
        <w:tblOverlap w:val="never"/>
        <w:tblW w:w="10343" w:type="dxa"/>
        <w:tblLayout w:type="fixed"/>
        <w:tblLook w:val="04A0" w:firstRow="1" w:lastRow="0" w:firstColumn="1" w:lastColumn="0" w:noHBand="0" w:noVBand="1"/>
      </w:tblPr>
      <w:tblGrid>
        <w:gridCol w:w="6771"/>
        <w:gridCol w:w="1134"/>
        <w:gridCol w:w="1134"/>
        <w:gridCol w:w="1304"/>
      </w:tblGrid>
      <w:tr w:rsidR="00EC3757" w:rsidTr="00A8465F">
        <w:tc>
          <w:tcPr>
            <w:tcW w:w="6771" w:type="dxa"/>
            <w:shd w:val="clear" w:color="auto" w:fill="DBE5F1" w:themeFill="accent1" w:themeFillTint="33"/>
          </w:tcPr>
          <w:p w:rsidR="00EC3757" w:rsidRPr="0072484B" w:rsidRDefault="00EC3757" w:rsidP="00F14EC1">
            <w:pPr>
              <w:overflowPunct/>
              <w:autoSpaceDE/>
              <w:autoSpaceDN/>
              <w:adjustRightInd/>
              <w:jc w:val="center"/>
              <w:textAlignment w:val="auto"/>
              <w:rPr>
                <w:rStyle w:val="Heading1Char"/>
                <w:rFonts w:asciiTheme="minorHAnsi" w:hAnsiTheme="minorHAnsi" w:cstheme="minorHAnsi"/>
                <w:color w:val="000000" w:themeColor="text1"/>
                <w:szCs w:val="24"/>
                <w:lang w:val="en-IE"/>
              </w:rPr>
            </w:pPr>
          </w:p>
          <w:p w:rsidR="00EC3757" w:rsidRPr="00F14EC1" w:rsidRDefault="00EC3757" w:rsidP="00F14EC1">
            <w:pPr>
              <w:overflowPunct/>
              <w:autoSpaceDE/>
              <w:autoSpaceDN/>
              <w:adjustRightInd/>
              <w:jc w:val="center"/>
              <w:textAlignment w:val="auto"/>
              <w:rPr>
                <w:rStyle w:val="Heading1Char"/>
                <w:rFonts w:asciiTheme="minorHAnsi" w:hAnsiTheme="minorHAnsi" w:cstheme="minorHAnsi"/>
                <w:color w:val="000000" w:themeColor="text1"/>
                <w:sz w:val="24"/>
                <w:szCs w:val="24"/>
                <w:lang w:val="en-IE"/>
              </w:rPr>
            </w:pPr>
            <w:bookmarkStart w:id="57" w:name="_Toc474848703"/>
            <w:r w:rsidRPr="00F14EC1">
              <w:rPr>
                <w:rStyle w:val="Heading1Char"/>
                <w:rFonts w:asciiTheme="minorHAnsi" w:hAnsiTheme="minorHAnsi" w:cstheme="minorHAnsi"/>
                <w:color w:val="000000" w:themeColor="text1"/>
                <w:sz w:val="24"/>
                <w:szCs w:val="24"/>
                <w:lang w:val="en-IE"/>
              </w:rPr>
              <w:t>Name of Service</w:t>
            </w:r>
            <w:bookmarkEnd w:id="57"/>
          </w:p>
        </w:tc>
        <w:tc>
          <w:tcPr>
            <w:tcW w:w="1134" w:type="dxa"/>
            <w:shd w:val="clear" w:color="auto" w:fill="DBE5F1" w:themeFill="accent1" w:themeFillTint="33"/>
          </w:tcPr>
          <w:p w:rsidR="00EC3757" w:rsidRPr="002C569D" w:rsidRDefault="00EC3757" w:rsidP="00F14EC1">
            <w:pPr>
              <w:jc w:val="center"/>
              <w:rPr>
                <w:rFonts w:asciiTheme="minorHAnsi" w:hAnsiTheme="minorHAnsi"/>
                <w:b/>
              </w:rPr>
            </w:pPr>
          </w:p>
          <w:p w:rsidR="00EC3757" w:rsidRPr="002C569D" w:rsidRDefault="00A8465F" w:rsidP="00F14EC1">
            <w:pPr>
              <w:jc w:val="center"/>
              <w:rPr>
                <w:rStyle w:val="Heading1Char"/>
                <w:rFonts w:asciiTheme="minorHAnsi" w:hAnsiTheme="minorHAnsi" w:cstheme="minorHAnsi"/>
                <w:bCs w:val="0"/>
                <w:lang w:val="en-IE"/>
              </w:rPr>
            </w:pPr>
            <w:r w:rsidRPr="002C569D">
              <w:rPr>
                <w:rFonts w:asciiTheme="minorHAnsi" w:hAnsiTheme="minorHAnsi"/>
                <w:b/>
              </w:rPr>
              <w:t>English o</w:t>
            </w:r>
            <w:r w:rsidR="00EC3757" w:rsidRPr="002C569D">
              <w:rPr>
                <w:rFonts w:asciiTheme="minorHAnsi" w:hAnsiTheme="minorHAnsi"/>
                <w:b/>
              </w:rPr>
              <w:t>nly</w:t>
            </w:r>
          </w:p>
        </w:tc>
        <w:tc>
          <w:tcPr>
            <w:tcW w:w="1134" w:type="dxa"/>
            <w:shd w:val="clear" w:color="auto" w:fill="DBE5F1" w:themeFill="accent1" w:themeFillTint="33"/>
          </w:tcPr>
          <w:p w:rsidR="00EC3757" w:rsidRPr="002C569D" w:rsidRDefault="00EC3757" w:rsidP="00F14EC1">
            <w:pPr>
              <w:overflowPunct/>
              <w:autoSpaceDE/>
              <w:autoSpaceDN/>
              <w:adjustRightInd/>
              <w:jc w:val="center"/>
              <w:textAlignment w:val="auto"/>
              <w:rPr>
                <w:rFonts w:asciiTheme="minorHAnsi" w:hAnsiTheme="minorHAnsi"/>
                <w:b/>
                <w:lang w:val="en-IE"/>
              </w:rPr>
            </w:pPr>
          </w:p>
          <w:p w:rsidR="00EC3757" w:rsidRPr="002C569D" w:rsidRDefault="00EC3757" w:rsidP="00F14EC1">
            <w:pPr>
              <w:overflowPunct/>
              <w:autoSpaceDE/>
              <w:autoSpaceDN/>
              <w:adjustRightInd/>
              <w:jc w:val="center"/>
              <w:textAlignment w:val="auto"/>
              <w:rPr>
                <w:rStyle w:val="Heading1Char"/>
                <w:rFonts w:asciiTheme="minorHAnsi" w:hAnsiTheme="minorHAnsi" w:cstheme="minorHAnsi"/>
                <w:color w:val="000000" w:themeColor="text1"/>
              </w:rPr>
            </w:pPr>
            <w:r w:rsidRPr="002C569D">
              <w:rPr>
                <w:rFonts w:asciiTheme="minorHAnsi" w:hAnsiTheme="minorHAnsi"/>
                <w:b/>
                <w:lang w:val="en-IE"/>
              </w:rPr>
              <w:t>Irish only</w:t>
            </w:r>
          </w:p>
        </w:tc>
        <w:tc>
          <w:tcPr>
            <w:tcW w:w="1304" w:type="dxa"/>
            <w:shd w:val="clear" w:color="auto" w:fill="DBE5F1" w:themeFill="accent1" w:themeFillTint="33"/>
          </w:tcPr>
          <w:p w:rsidR="00EC3757" w:rsidRPr="002C569D" w:rsidRDefault="00EC3757" w:rsidP="00F14EC1">
            <w:pPr>
              <w:overflowPunct/>
              <w:autoSpaceDE/>
              <w:autoSpaceDN/>
              <w:adjustRightInd/>
              <w:jc w:val="center"/>
              <w:textAlignment w:val="auto"/>
              <w:rPr>
                <w:rFonts w:asciiTheme="minorHAnsi" w:hAnsiTheme="minorHAnsi"/>
                <w:b/>
                <w:lang w:val="en-IE"/>
              </w:rPr>
            </w:pPr>
          </w:p>
          <w:p w:rsidR="00EC3757" w:rsidRPr="002C569D" w:rsidRDefault="00EC3757" w:rsidP="00F14EC1">
            <w:pPr>
              <w:overflowPunct/>
              <w:autoSpaceDE/>
              <w:autoSpaceDN/>
              <w:adjustRightInd/>
              <w:jc w:val="center"/>
              <w:textAlignment w:val="auto"/>
              <w:rPr>
                <w:rStyle w:val="Heading1Char"/>
                <w:rFonts w:asciiTheme="minorHAnsi" w:hAnsiTheme="minorHAnsi" w:cstheme="minorHAnsi"/>
                <w:color w:val="000000" w:themeColor="text1"/>
              </w:rPr>
            </w:pPr>
            <w:r w:rsidRPr="002C569D">
              <w:rPr>
                <w:rFonts w:asciiTheme="minorHAnsi" w:hAnsiTheme="minorHAnsi"/>
                <w:b/>
                <w:lang w:val="en-IE"/>
              </w:rPr>
              <w:t>Bilingually</w:t>
            </w:r>
          </w:p>
        </w:tc>
      </w:tr>
      <w:tr w:rsidR="00EC3757" w:rsidTr="00A8465F">
        <w:tc>
          <w:tcPr>
            <w:tcW w:w="6771" w:type="dxa"/>
            <w:vAlign w:val="center"/>
          </w:tcPr>
          <w:p w:rsidR="00EC3757" w:rsidRPr="00195026" w:rsidRDefault="00EC3757" w:rsidP="00F14EC1">
            <w:pPr>
              <w:jc w:val="center"/>
              <w:rPr>
                <w:rFonts w:asciiTheme="minorHAnsi" w:eastAsiaTheme="minorEastAsia" w:hAnsiTheme="minorHAnsi" w:cs="Arial"/>
                <w:b/>
                <w:szCs w:val="24"/>
                <w:lang w:val="en-IE" w:eastAsia="en-IE"/>
              </w:rPr>
            </w:pPr>
            <w:r w:rsidRPr="00195026">
              <w:rPr>
                <w:rFonts w:asciiTheme="minorHAnsi" w:eastAsiaTheme="minorEastAsia" w:hAnsiTheme="minorHAnsi" w:cs="Arial"/>
                <w:b/>
                <w:szCs w:val="24"/>
                <w:lang w:val="en-IE" w:eastAsia="en-IE"/>
              </w:rPr>
              <w:t xml:space="preserve">** ALL COLLEGE SERVICES </w:t>
            </w:r>
          </w:p>
          <w:p w:rsidR="00EC3757" w:rsidRPr="00195026" w:rsidRDefault="00EC3757" w:rsidP="00F14EC1">
            <w:pPr>
              <w:jc w:val="center"/>
              <w:rPr>
                <w:rFonts w:asciiTheme="minorHAnsi" w:eastAsiaTheme="minorEastAsia" w:hAnsiTheme="minorHAnsi" w:cs="Arial"/>
                <w:b/>
                <w:szCs w:val="24"/>
                <w:lang w:val="en-IE" w:eastAsia="en-IE"/>
              </w:rPr>
            </w:pPr>
            <w:r w:rsidRPr="00195026">
              <w:rPr>
                <w:rFonts w:asciiTheme="minorHAnsi" w:eastAsiaTheme="minorEastAsia" w:hAnsiTheme="minorHAnsi" w:cs="Arial"/>
                <w:b/>
                <w:szCs w:val="24"/>
                <w:lang w:val="en-IE" w:eastAsia="en-IE"/>
              </w:rPr>
              <w:t xml:space="preserve">OTHER THAN THOSE SET OUT BELOW, </w:t>
            </w:r>
          </w:p>
          <w:p w:rsidR="00EC3757" w:rsidRPr="00195026" w:rsidRDefault="00EC3757" w:rsidP="00F14EC1">
            <w:pPr>
              <w:jc w:val="center"/>
              <w:rPr>
                <w:b/>
              </w:rPr>
            </w:pPr>
            <w:r w:rsidRPr="00195026">
              <w:rPr>
                <w:rFonts w:asciiTheme="minorHAnsi" w:eastAsiaTheme="minorEastAsia" w:hAnsiTheme="minorHAnsi" w:cs="Arial"/>
                <w:b/>
                <w:szCs w:val="24"/>
                <w:lang w:val="en-IE" w:eastAsia="en-IE"/>
              </w:rPr>
              <w:t>ARE PROVIDED THROUGH THE ENGLISH LANGUAGE.</w:t>
            </w:r>
          </w:p>
        </w:tc>
        <w:tc>
          <w:tcPr>
            <w:tcW w:w="1134" w:type="dxa"/>
            <w:vAlign w:val="center"/>
          </w:tcPr>
          <w:p w:rsidR="00EC3757" w:rsidRPr="002C569D" w:rsidRDefault="00EC3757" w:rsidP="00F14EC1">
            <w:pPr>
              <w:rPr>
                <w:rFonts w:asciiTheme="minorHAnsi" w:hAnsiTheme="minorHAnsi"/>
                <w:b/>
                <w:szCs w:val="24"/>
              </w:rPr>
            </w:pPr>
            <w:r w:rsidRPr="002C569D">
              <w:rPr>
                <w:rFonts w:asciiTheme="minorHAnsi" w:hAnsiTheme="minorHAnsi"/>
                <w:b/>
                <w:szCs w:val="24"/>
              </w:rPr>
              <w:t>X</w:t>
            </w:r>
          </w:p>
        </w:tc>
        <w:tc>
          <w:tcPr>
            <w:tcW w:w="1134" w:type="dxa"/>
            <w:vAlign w:val="center"/>
          </w:tcPr>
          <w:p w:rsidR="00EC3757" w:rsidRPr="002C569D" w:rsidRDefault="00EC3757" w:rsidP="00F14EC1">
            <w:pPr>
              <w:rPr>
                <w:rFonts w:asciiTheme="minorHAnsi" w:hAnsiTheme="minorHAnsi"/>
                <w:b/>
                <w:szCs w:val="24"/>
              </w:rPr>
            </w:pP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A8465F">
        <w:tc>
          <w:tcPr>
            <w:tcW w:w="6771" w:type="dxa"/>
          </w:tcPr>
          <w:p w:rsidR="00EC3757" w:rsidRPr="00195026" w:rsidRDefault="00EC3757" w:rsidP="00F14EC1">
            <w:pPr>
              <w:rPr>
                <w:rFonts w:asciiTheme="minorHAnsi" w:hAnsiTheme="minorHAnsi"/>
              </w:rPr>
            </w:pPr>
          </w:p>
          <w:p w:rsidR="00EC3757" w:rsidRPr="00EC1575" w:rsidRDefault="00EC3757" w:rsidP="00F14EC1">
            <w:pPr>
              <w:rPr>
                <w:rFonts w:ascii="Calibri" w:hAnsi="Calibri"/>
                <w:b/>
                <w:u w:val="single"/>
              </w:rPr>
            </w:pPr>
            <w:r w:rsidRPr="00EC1575">
              <w:rPr>
                <w:rFonts w:ascii="Calibri" w:hAnsi="Calibri"/>
                <w:b/>
                <w:u w:val="single"/>
              </w:rPr>
              <w:t>Postgraduate</w:t>
            </w:r>
          </w:p>
          <w:p w:rsidR="00EC3757" w:rsidRPr="00F14EC1" w:rsidRDefault="00EC3757" w:rsidP="00F14EC1">
            <w:pPr>
              <w:rPr>
                <w:rFonts w:ascii="Calibri" w:hAnsi="Calibri"/>
              </w:rPr>
            </w:pPr>
            <w:r>
              <w:rPr>
                <w:rFonts w:ascii="Calibri" w:hAnsi="Calibri"/>
              </w:rPr>
              <w:t>The Discipline</w:t>
            </w:r>
            <w:r w:rsidRPr="00EC1575">
              <w:rPr>
                <w:rFonts w:ascii="Calibri" w:hAnsi="Calibri"/>
              </w:rPr>
              <w:t xml:space="preserve"> of Irish (Roinn na Gaeilge) has</w:t>
            </w:r>
            <w:r w:rsidRPr="00EC1575">
              <w:t xml:space="preserve"> </w:t>
            </w:r>
            <w:r w:rsidRPr="00EC1575">
              <w:rPr>
                <w:rFonts w:ascii="Calibri" w:hAnsi="Calibri"/>
              </w:rPr>
              <w:t>developed two post-graduate taught courses, the Diploma in Old Irish and the MPhil in Early Irish. These are unique in Ireland, and therefore in the world, in that their focus is the medieval language as opposed to a Celtic civilisation-type literature-in-translation course. The aim of the Diploma is to train scholars of other disciplines in the basics of the Old Irish language to enable them to progress to the MPhil. where they will acquire the skills to work at the coal-face of medieval Irish linguistic investigation, i.e. to read primary materials in manuscripts held, for example, in Trinity College Library as well as in the Royal Irish Academy and the National Library of Ireland.  The d</w:t>
            </w:r>
            <w:r>
              <w:rPr>
                <w:rFonts w:ascii="Calibri" w:hAnsi="Calibri"/>
              </w:rPr>
              <w:t>iscipline</w:t>
            </w:r>
            <w:r w:rsidRPr="00EC1575">
              <w:rPr>
                <w:rFonts w:ascii="Calibri" w:hAnsi="Calibri"/>
              </w:rPr>
              <w:t xml:space="preserve"> takes great pride in the Diploma and the M. Phil. As postgraduate courses, each of one year’s duration, they can offer international as well as Irish students the opportunity to master the skills required to work in this area. For this reason they provide an important service to Medieval Irish studies in general and we believe that it is of the utmost importance that Trinity College, into </w:t>
            </w:r>
            <w:r w:rsidRPr="00EC1575">
              <w:rPr>
                <w:rFonts w:ascii="Calibri" w:hAnsi="Calibri"/>
              </w:rPr>
              <w:lastRenderedPageBreak/>
              <w:t>whose care a rich heritage of manuscripts has been entrusted, continue a long-established college tradition of training in medieval Irish to equip scholars to make that heritage accessible to the people of Ireland.</w:t>
            </w:r>
          </w:p>
          <w:p w:rsidR="00EC3757" w:rsidRPr="00195026" w:rsidRDefault="00EC3757" w:rsidP="00F14EC1">
            <w:pPr>
              <w:rPr>
                <w:b/>
              </w:rPr>
            </w:pPr>
          </w:p>
        </w:tc>
        <w:tc>
          <w:tcPr>
            <w:tcW w:w="1134" w:type="dxa"/>
          </w:tcPr>
          <w:p w:rsidR="00EC3757" w:rsidRPr="002C569D" w:rsidRDefault="00314064" w:rsidP="00F14EC1">
            <w:pPr>
              <w:rPr>
                <w:rFonts w:asciiTheme="minorHAnsi" w:hAnsiTheme="minorHAnsi"/>
                <w:b/>
                <w:szCs w:val="24"/>
              </w:rPr>
            </w:pPr>
            <w:r>
              <w:rPr>
                <w:rFonts w:asciiTheme="minorHAnsi" w:hAnsiTheme="minorHAnsi"/>
                <w:b/>
                <w:szCs w:val="24"/>
              </w:rPr>
              <w:lastRenderedPageBreak/>
              <w:t>X</w:t>
            </w:r>
          </w:p>
        </w:tc>
        <w:tc>
          <w:tcPr>
            <w:tcW w:w="1134" w:type="dxa"/>
          </w:tcPr>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tc>
        <w:tc>
          <w:tcPr>
            <w:tcW w:w="1304" w:type="dxa"/>
          </w:tcPr>
          <w:p w:rsidR="00A8465F" w:rsidRPr="002C569D" w:rsidRDefault="00A8465F" w:rsidP="00A8465F">
            <w:pPr>
              <w:rPr>
                <w:rFonts w:asciiTheme="minorHAnsi" w:hAnsiTheme="minorHAnsi"/>
                <w:b/>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A8465F">
        <w:tc>
          <w:tcPr>
            <w:tcW w:w="6771" w:type="dxa"/>
            <w:shd w:val="clear" w:color="auto" w:fill="D9D9D9" w:themeFill="background1" w:themeFillShade="D9"/>
          </w:tcPr>
          <w:p w:rsidR="00EC3757" w:rsidRPr="0072484B" w:rsidRDefault="00EC3757" w:rsidP="00F14EC1">
            <w:pPr>
              <w:overflowPunct/>
              <w:autoSpaceDE/>
              <w:autoSpaceDN/>
              <w:adjustRightInd/>
              <w:jc w:val="center"/>
              <w:textAlignment w:val="auto"/>
              <w:rPr>
                <w:rStyle w:val="Heading1Char"/>
                <w:rFonts w:asciiTheme="minorHAnsi" w:hAnsiTheme="minorHAnsi" w:cstheme="minorHAnsi"/>
                <w:color w:val="000000" w:themeColor="text1"/>
                <w:szCs w:val="24"/>
                <w:lang w:val="en-IE"/>
              </w:rPr>
            </w:pPr>
          </w:p>
          <w:p w:rsidR="00EC3757" w:rsidRPr="00F14EC1" w:rsidRDefault="00EC3757" w:rsidP="00F14EC1">
            <w:pPr>
              <w:overflowPunct/>
              <w:autoSpaceDE/>
              <w:autoSpaceDN/>
              <w:adjustRightInd/>
              <w:jc w:val="center"/>
              <w:textAlignment w:val="auto"/>
              <w:rPr>
                <w:rStyle w:val="Heading1Char"/>
                <w:rFonts w:asciiTheme="minorHAnsi" w:hAnsiTheme="minorHAnsi" w:cstheme="minorHAnsi"/>
                <w:color w:val="000000" w:themeColor="text1"/>
                <w:sz w:val="24"/>
                <w:szCs w:val="24"/>
                <w:lang w:val="en-IE"/>
              </w:rPr>
            </w:pPr>
            <w:bookmarkStart w:id="58" w:name="_Toc474848704"/>
            <w:r w:rsidRPr="00F14EC1">
              <w:rPr>
                <w:rStyle w:val="Heading1Char"/>
                <w:rFonts w:asciiTheme="minorHAnsi" w:hAnsiTheme="minorHAnsi" w:cstheme="minorHAnsi"/>
                <w:color w:val="000000" w:themeColor="text1"/>
                <w:sz w:val="24"/>
                <w:szCs w:val="24"/>
                <w:lang w:val="en-IE"/>
              </w:rPr>
              <w:t>Name of Service</w:t>
            </w:r>
            <w:bookmarkEnd w:id="58"/>
          </w:p>
          <w:p w:rsidR="00EC3757" w:rsidRPr="00195026" w:rsidRDefault="00EC3757" w:rsidP="00F14EC1">
            <w:pPr>
              <w:rPr>
                <w:rFonts w:asciiTheme="minorHAnsi" w:hAnsiTheme="minorHAnsi"/>
              </w:rPr>
            </w:pPr>
          </w:p>
        </w:tc>
        <w:tc>
          <w:tcPr>
            <w:tcW w:w="1134" w:type="dxa"/>
            <w:shd w:val="clear" w:color="auto" w:fill="D9D9D9" w:themeFill="background1" w:themeFillShade="D9"/>
          </w:tcPr>
          <w:p w:rsidR="00EC3757" w:rsidRPr="002C569D" w:rsidRDefault="00EC3757" w:rsidP="00F14EC1">
            <w:pPr>
              <w:jc w:val="center"/>
              <w:rPr>
                <w:rFonts w:asciiTheme="minorHAnsi" w:hAnsiTheme="minorHAnsi"/>
                <w:b/>
                <w:szCs w:val="24"/>
              </w:rPr>
            </w:pPr>
          </w:p>
          <w:p w:rsidR="00EC3757" w:rsidRPr="002C569D" w:rsidRDefault="00A8465F" w:rsidP="00F14EC1">
            <w:pPr>
              <w:rPr>
                <w:rFonts w:asciiTheme="minorHAnsi" w:hAnsiTheme="minorHAnsi"/>
                <w:b/>
                <w:szCs w:val="24"/>
              </w:rPr>
            </w:pPr>
            <w:r w:rsidRPr="002C569D">
              <w:rPr>
                <w:rFonts w:asciiTheme="minorHAnsi" w:hAnsiTheme="minorHAnsi"/>
                <w:b/>
                <w:szCs w:val="24"/>
              </w:rPr>
              <w:t>English o</w:t>
            </w:r>
            <w:r w:rsidR="00EC3757" w:rsidRPr="002C569D">
              <w:rPr>
                <w:rFonts w:asciiTheme="minorHAnsi" w:hAnsiTheme="minorHAnsi"/>
                <w:b/>
                <w:szCs w:val="24"/>
              </w:rPr>
              <w:t>nly</w:t>
            </w:r>
          </w:p>
        </w:tc>
        <w:tc>
          <w:tcPr>
            <w:tcW w:w="1134" w:type="dxa"/>
            <w:shd w:val="clear" w:color="auto" w:fill="D9D9D9" w:themeFill="background1" w:themeFillShade="D9"/>
          </w:tcPr>
          <w:p w:rsidR="00EC3757" w:rsidRPr="002C569D" w:rsidRDefault="00EC3757" w:rsidP="00F14EC1">
            <w:pPr>
              <w:overflowPunct/>
              <w:autoSpaceDE/>
              <w:autoSpaceDN/>
              <w:adjustRightInd/>
              <w:jc w:val="center"/>
              <w:textAlignment w:val="auto"/>
              <w:rPr>
                <w:rFonts w:asciiTheme="minorHAnsi" w:hAnsiTheme="minorHAnsi"/>
                <w:b/>
                <w:szCs w:val="24"/>
                <w:lang w:val="en-IE"/>
              </w:rPr>
            </w:pPr>
          </w:p>
          <w:p w:rsidR="00EC3757" w:rsidRPr="002C569D" w:rsidRDefault="00EC3757" w:rsidP="00F14EC1">
            <w:pPr>
              <w:rPr>
                <w:rFonts w:asciiTheme="minorHAnsi" w:hAnsiTheme="minorHAnsi"/>
                <w:b/>
                <w:szCs w:val="24"/>
              </w:rPr>
            </w:pPr>
            <w:r w:rsidRPr="002C569D">
              <w:rPr>
                <w:rFonts w:asciiTheme="minorHAnsi" w:hAnsiTheme="minorHAnsi"/>
                <w:b/>
                <w:szCs w:val="24"/>
                <w:lang w:val="en-IE"/>
              </w:rPr>
              <w:t>Irish only</w:t>
            </w:r>
          </w:p>
        </w:tc>
        <w:tc>
          <w:tcPr>
            <w:tcW w:w="1304" w:type="dxa"/>
            <w:shd w:val="clear" w:color="auto" w:fill="D9D9D9" w:themeFill="background1" w:themeFillShade="D9"/>
          </w:tcPr>
          <w:p w:rsidR="00EC3757" w:rsidRPr="002C569D" w:rsidRDefault="00EC3757" w:rsidP="00F14EC1">
            <w:pPr>
              <w:overflowPunct/>
              <w:autoSpaceDE/>
              <w:autoSpaceDN/>
              <w:adjustRightInd/>
              <w:jc w:val="center"/>
              <w:textAlignment w:val="auto"/>
              <w:rPr>
                <w:rFonts w:asciiTheme="minorHAnsi" w:hAnsiTheme="minorHAnsi"/>
                <w:b/>
                <w:szCs w:val="24"/>
                <w:lang w:val="en-IE"/>
              </w:rPr>
            </w:pPr>
          </w:p>
          <w:p w:rsidR="00EC3757" w:rsidRPr="002C569D" w:rsidRDefault="00EC3757" w:rsidP="00F14EC1">
            <w:pPr>
              <w:overflowPunct/>
              <w:autoSpaceDE/>
              <w:autoSpaceDN/>
              <w:adjustRightInd/>
              <w:textAlignment w:val="auto"/>
              <w:rPr>
                <w:rStyle w:val="Heading1Char"/>
                <w:rFonts w:asciiTheme="minorHAnsi" w:hAnsiTheme="minorHAnsi" w:cstheme="minorHAnsi"/>
                <w:b w:val="0"/>
                <w:color w:val="000000" w:themeColor="text1"/>
                <w:sz w:val="24"/>
                <w:szCs w:val="24"/>
              </w:rPr>
            </w:pPr>
            <w:r w:rsidRPr="002C569D">
              <w:rPr>
                <w:rFonts w:asciiTheme="minorHAnsi" w:hAnsiTheme="minorHAnsi"/>
                <w:b/>
                <w:szCs w:val="24"/>
                <w:lang w:val="en-IE"/>
              </w:rPr>
              <w:t>Bilingually</w:t>
            </w:r>
          </w:p>
        </w:tc>
      </w:tr>
      <w:tr w:rsidR="00EC3757" w:rsidTr="00A8465F">
        <w:tc>
          <w:tcPr>
            <w:tcW w:w="6771" w:type="dxa"/>
          </w:tcPr>
          <w:p w:rsidR="00EC3757" w:rsidRPr="00EC1575" w:rsidRDefault="00EC3757" w:rsidP="00F14EC1">
            <w:pPr>
              <w:rPr>
                <w:rFonts w:ascii="Calibri" w:hAnsi="Calibri"/>
                <w:b/>
                <w:u w:val="single"/>
              </w:rPr>
            </w:pPr>
            <w:r w:rsidRPr="00EC1575">
              <w:rPr>
                <w:rFonts w:ascii="Calibri" w:hAnsi="Calibri"/>
                <w:b/>
                <w:u w:val="single"/>
              </w:rPr>
              <w:t xml:space="preserve">Undergraduate services </w:t>
            </w:r>
            <w:r>
              <w:rPr>
                <w:rFonts w:ascii="Calibri" w:hAnsi="Calibri"/>
                <w:b/>
                <w:u w:val="single"/>
              </w:rPr>
              <w:t>–</w:t>
            </w:r>
            <w:r w:rsidRPr="00EC1575">
              <w:rPr>
                <w:rFonts w:ascii="Calibri" w:hAnsi="Calibri"/>
                <w:b/>
                <w:u w:val="single"/>
              </w:rPr>
              <w:t xml:space="preserve"> </w:t>
            </w:r>
            <w:r>
              <w:rPr>
                <w:rFonts w:ascii="Calibri" w:hAnsi="Calibri"/>
                <w:b/>
                <w:u w:val="single"/>
              </w:rPr>
              <w:t xml:space="preserve">Discipline </w:t>
            </w:r>
            <w:r w:rsidRPr="00EC1575">
              <w:rPr>
                <w:rFonts w:ascii="Calibri" w:hAnsi="Calibri"/>
                <w:b/>
                <w:u w:val="single"/>
              </w:rPr>
              <w:t>of Irish</w:t>
            </w:r>
          </w:p>
          <w:p w:rsidR="00EC3757" w:rsidRPr="00EC1575" w:rsidRDefault="00EC3757" w:rsidP="00F14EC1">
            <w:pPr>
              <w:rPr>
                <w:rFonts w:ascii="Calibri" w:hAnsi="Calibri"/>
              </w:rPr>
            </w:pPr>
          </w:p>
          <w:p w:rsidR="00EC3757" w:rsidRPr="00EC1575" w:rsidRDefault="00EC3757" w:rsidP="00F14EC1">
            <w:pPr>
              <w:rPr>
                <w:rFonts w:ascii="Calibri" w:hAnsi="Calibri"/>
                <w:b/>
              </w:rPr>
            </w:pPr>
            <w:r w:rsidRPr="00EC1575">
              <w:rPr>
                <w:rFonts w:ascii="Calibri" w:hAnsi="Calibri"/>
                <w:b/>
              </w:rPr>
              <w:t>Early Irish</w:t>
            </w:r>
          </w:p>
          <w:p w:rsidR="00EC3757" w:rsidRPr="00EC1575" w:rsidRDefault="00EC3757" w:rsidP="00F14EC1">
            <w:pPr>
              <w:rPr>
                <w:rFonts w:ascii="Calibri" w:hAnsi="Calibri"/>
              </w:rPr>
            </w:pPr>
            <w:r w:rsidRPr="00EC1575">
              <w:rPr>
                <w:rFonts w:ascii="Calibri" w:hAnsi="Calibri"/>
              </w:rPr>
              <w:t>The undergraduate course in Early Irish offers four years of tuition in the language and the literature of the medieval period in Ireland and has been serving this subject for many years, providing leading scholars in the field. The four-year course offers Trinity the opportunity to cover far more ground than can be covered elsewhere in the country and the development of the Irish Studies course has taken the pressure off Early Irish to go the Celtic-civilisation route favoured by other universities, so that the focus remains on reading material in the original language.  As this course is delivered through the medium of English it is also frequently attracts international, mainly European, students to the college for a one-year or one-term stay. Early Irish may be combined with Modern Irish in a Single Honours course and with the following subjects in TSM: History, History of Art and Architecture, Jewish and Islamic civilisations, Latin, World Religions and Theology.</w:t>
            </w:r>
          </w:p>
          <w:p w:rsidR="00EC3757" w:rsidRPr="00EC1575" w:rsidRDefault="00EC3757" w:rsidP="00F14EC1">
            <w:pPr>
              <w:rPr>
                <w:rFonts w:ascii="Calibri" w:hAnsi="Calibri"/>
              </w:rPr>
            </w:pPr>
          </w:p>
          <w:p w:rsidR="00EC3757" w:rsidRPr="00EC1575" w:rsidRDefault="00EC3757" w:rsidP="00F14EC1">
            <w:pPr>
              <w:rPr>
                <w:rFonts w:ascii="Calibri" w:hAnsi="Calibri"/>
                <w:b/>
              </w:rPr>
            </w:pPr>
            <w:r w:rsidRPr="00EC1575">
              <w:rPr>
                <w:rFonts w:ascii="Calibri" w:hAnsi="Calibri"/>
                <w:b/>
              </w:rPr>
              <w:t>Modern Irish</w:t>
            </w:r>
          </w:p>
          <w:p w:rsidR="00EC3757" w:rsidRDefault="00EC3757" w:rsidP="00F14EC1">
            <w:pPr>
              <w:rPr>
                <w:rFonts w:ascii="Calibri" w:hAnsi="Calibri"/>
              </w:rPr>
            </w:pPr>
            <w:r w:rsidRPr="00EC1575">
              <w:rPr>
                <w:rFonts w:ascii="Calibri" w:hAnsi="Calibri"/>
              </w:rPr>
              <w:t xml:space="preserve">The Modern Irish course covers the literature of the full Modern period (1200-today) and trains students in the acquisition of fluency in both spoken and written Modern Irish. It is unique among Modern Irish language courses in Ireland in that it also gives the sister language, Scottish Gaelic, and its unique literature a high profile in its curriculum. This course, which combines for the most part with other modern languages in the TSM program, is an important training ground for students who go on to be teachers and journalists in the print and radio/television media. Modern Irish may be taken together with the following subjects in the TSM program: Classical civilisation, Drama studies, English literature, Film studies, French, German, History, Italian, Jewish and Islamic civilisations, Latin, Music, Philosophy, Russian, Sociology, Spanish, World </w:t>
            </w:r>
            <w:r w:rsidR="003F4447">
              <w:rPr>
                <w:rFonts w:ascii="Calibri" w:hAnsi="Calibri"/>
              </w:rPr>
              <w:t>R</w:t>
            </w:r>
            <w:r w:rsidRPr="00EC1575">
              <w:rPr>
                <w:rFonts w:ascii="Calibri" w:hAnsi="Calibri"/>
              </w:rPr>
              <w:t xml:space="preserve">eligions and </w:t>
            </w:r>
            <w:r w:rsidR="003F4447">
              <w:rPr>
                <w:rFonts w:ascii="Calibri" w:hAnsi="Calibri"/>
              </w:rPr>
              <w:t>T</w:t>
            </w:r>
            <w:r w:rsidRPr="00EC1575">
              <w:rPr>
                <w:rFonts w:ascii="Calibri" w:hAnsi="Calibri"/>
              </w:rPr>
              <w:t>heology</w:t>
            </w:r>
            <w:r w:rsidR="00F14EC1">
              <w:rPr>
                <w:rFonts w:ascii="Calibri" w:hAnsi="Calibri"/>
              </w:rPr>
              <w:t>.</w:t>
            </w:r>
          </w:p>
          <w:p w:rsidR="00A8465F" w:rsidRDefault="00A8465F" w:rsidP="00F14EC1">
            <w:pPr>
              <w:rPr>
                <w:rFonts w:ascii="Calibri" w:hAnsi="Calibri"/>
              </w:rPr>
            </w:pPr>
          </w:p>
          <w:p w:rsidR="00A8465F" w:rsidRDefault="00A8465F" w:rsidP="00F14EC1">
            <w:pPr>
              <w:rPr>
                <w:rFonts w:asciiTheme="minorHAnsi" w:hAnsiTheme="minorHAnsi"/>
              </w:rPr>
            </w:pPr>
          </w:p>
          <w:p w:rsidR="00394155" w:rsidRPr="00195026" w:rsidRDefault="00394155" w:rsidP="00F14EC1">
            <w:pPr>
              <w:rPr>
                <w:rFonts w:asciiTheme="minorHAnsi" w:hAnsiTheme="minorHAnsi"/>
              </w:rPr>
            </w:pPr>
          </w:p>
        </w:tc>
        <w:tc>
          <w:tcPr>
            <w:tcW w:w="1134" w:type="dxa"/>
          </w:tcPr>
          <w:p w:rsidR="00EC3757" w:rsidRDefault="00EC3757" w:rsidP="00F14EC1">
            <w:pPr>
              <w:rPr>
                <w:rFonts w:asciiTheme="minorHAnsi" w:hAnsiTheme="minorHAnsi"/>
                <w:b/>
                <w:szCs w:val="24"/>
              </w:rPr>
            </w:pPr>
          </w:p>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r>
              <w:rPr>
                <w:rFonts w:asciiTheme="minorHAnsi" w:hAnsiTheme="minorHAnsi"/>
                <w:b/>
                <w:szCs w:val="24"/>
              </w:rPr>
              <w:t>X</w:t>
            </w:r>
          </w:p>
          <w:p w:rsidR="00314064" w:rsidRPr="002C569D" w:rsidRDefault="00314064"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314064" w:rsidRDefault="00314064" w:rsidP="00F14EC1">
            <w:pPr>
              <w:rPr>
                <w:rStyle w:val="Heading1Char"/>
                <w:rFonts w:asciiTheme="minorHAnsi" w:hAnsiTheme="minorHAnsi" w:cstheme="minorHAnsi"/>
                <w:color w:val="000000" w:themeColor="text1"/>
                <w:sz w:val="24"/>
                <w:szCs w:val="24"/>
              </w:rPr>
            </w:pPr>
            <w:bookmarkStart w:id="59" w:name="_Toc474848705"/>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314064" w:rsidRDefault="00314064" w:rsidP="00F14EC1">
            <w:pPr>
              <w:rPr>
                <w:rStyle w:val="Heading1Char"/>
                <w:rFonts w:asciiTheme="minorHAnsi" w:hAnsiTheme="minorHAnsi" w:cstheme="minorHAnsi"/>
                <w:color w:val="000000" w:themeColor="text1"/>
                <w:sz w:val="24"/>
                <w:szCs w:val="24"/>
              </w:rPr>
            </w:pPr>
          </w:p>
          <w:p w:rsidR="00EC3757" w:rsidRPr="002C569D" w:rsidRDefault="00314064" w:rsidP="00F14EC1">
            <w:pPr>
              <w:rPr>
                <w:rFonts w:asciiTheme="minorHAnsi" w:hAnsiTheme="minorHAnsi"/>
                <w:b/>
                <w:szCs w:val="24"/>
              </w:rPr>
            </w:pPr>
            <w:r w:rsidRPr="002C569D">
              <w:rPr>
                <w:rStyle w:val="Heading1Char"/>
                <w:rFonts w:asciiTheme="minorHAnsi" w:hAnsiTheme="minorHAnsi" w:cstheme="minorHAnsi"/>
                <w:color w:val="000000" w:themeColor="text1"/>
                <w:sz w:val="24"/>
                <w:szCs w:val="24"/>
              </w:rPr>
              <w:t>X</w:t>
            </w:r>
            <w:bookmarkEnd w:id="59"/>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314064" w:rsidP="00F14EC1">
            <w:pPr>
              <w:overflowPunct/>
              <w:autoSpaceDE/>
              <w:autoSpaceDN/>
              <w:adjustRightInd/>
              <w:textAlignment w:val="auto"/>
              <w:rPr>
                <w:rStyle w:val="Heading1Char"/>
                <w:rFonts w:asciiTheme="minorHAnsi" w:hAnsiTheme="minorHAnsi" w:cstheme="minorHAnsi"/>
                <w:color w:val="000000" w:themeColor="text1"/>
                <w:sz w:val="24"/>
                <w:szCs w:val="24"/>
              </w:rPr>
            </w:pPr>
            <w:r w:rsidRPr="002C569D">
              <w:rPr>
                <w:rFonts w:asciiTheme="minorHAnsi" w:hAnsiTheme="minorHAnsi"/>
                <w:b/>
                <w:szCs w:val="24"/>
              </w:rPr>
              <w:t>X</w:t>
            </w: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A8465F">
        <w:tc>
          <w:tcPr>
            <w:tcW w:w="6771" w:type="dxa"/>
            <w:shd w:val="clear" w:color="auto" w:fill="D9D9D9" w:themeFill="background1" w:themeFillShade="D9"/>
          </w:tcPr>
          <w:p w:rsidR="00EC3757" w:rsidRPr="0072484B" w:rsidRDefault="00EC3757" w:rsidP="00F14EC1">
            <w:pPr>
              <w:overflowPunct/>
              <w:autoSpaceDE/>
              <w:autoSpaceDN/>
              <w:adjustRightInd/>
              <w:jc w:val="center"/>
              <w:textAlignment w:val="auto"/>
              <w:rPr>
                <w:rStyle w:val="Heading1Char"/>
                <w:rFonts w:asciiTheme="minorHAnsi" w:hAnsiTheme="minorHAnsi" w:cstheme="minorHAnsi"/>
                <w:color w:val="000000" w:themeColor="text1"/>
                <w:szCs w:val="24"/>
                <w:lang w:val="en-IE"/>
              </w:rPr>
            </w:pPr>
          </w:p>
          <w:p w:rsidR="00EC3757" w:rsidRPr="00F14EC1" w:rsidRDefault="00EC3757" w:rsidP="00F14EC1">
            <w:pPr>
              <w:overflowPunct/>
              <w:autoSpaceDE/>
              <w:autoSpaceDN/>
              <w:adjustRightInd/>
              <w:jc w:val="center"/>
              <w:textAlignment w:val="auto"/>
              <w:rPr>
                <w:rStyle w:val="Heading1Char"/>
                <w:rFonts w:asciiTheme="minorHAnsi" w:hAnsiTheme="minorHAnsi" w:cstheme="minorHAnsi"/>
                <w:color w:val="000000" w:themeColor="text1"/>
                <w:sz w:val="24"/>
                <w:szCs w:val="24"/>
                <w:lang w:val="en-IE"/>
              </w:rPr>
            </w:pPr>
            <w:bookmarkStart w:id="60" w:name="_Toc474848706"/>
            <w:r w:rsidRPr="00F14EC1">
              <w:rPr>
                <w:rStyle w:val="Heading1Char"/>
                <w:rFonts w:asciiTheme="minorHAnsi" w:hAnsiTheme="minorHAnsi" w:cstheme="minorHAnsi"/>
                <w:color w:val="000000" w:themeColor="text1"/>
                <w:sz w:val="24"/>
                <w:szCs w:val="24"/>
                <w:lang w:val="en-IE"/>
              </w:rPr>
              <w:t>Name of Service</w:t>
            </w:r>
            <w:bookmarkEnd w:id="60"/>
          </w:p>
          <w:p w:rsidR="00EC3757" w:rsidRPr="00EC1575" w:rsidRDefault="00EC3757" w:rsidP="00F14EC1">
            <w:pPr>
              <w:rPr>
                <w:rFonts w:ascii="Calibri" w:hAnsi="Calibri"/>
                <w:b/>
                <w:u w:val="single"/>
              </w:rPr>
            </w:pPr>
          </w:p>
        </w:tc>
        <w:tc>
          <w:tcPr>
            <w:tcW w:w="1134" w:type="dxa"/>
            <w:shd w:val="clear" w:color="auto" w:fill="D9D9D9" w:themeFill="background1" w:themeFillShade="D9"/>
          </w:tcPr>
          <w:p w:rsidR="00EC3757" w:rsidRPr="002C569D" w:rsidRDefault="00EC3757" w:rsidP="00F14EC1">
            <w:pPr>
              <w:jc w:val="center"/>
              <w:rPr>
                <w:rFonts w:asciiTheme="minorHAnsi" w:hAnsiTheme="minorHAnsi"/>
                <w:b/>
                <w:szCs w:val="24"/>
              </w:rPr>
            </w:pPr>
          </w:p>
          <w:p w:rsidR="00EC3757" w:rsidRPr="002C569D" w:rsidRDefault="00A8465F" w:rsidP="00F14EC1">
            <w:pPr>
              <w:rPr>
                <w:rFonts w:asciiTheme="minorHAnsi" w:hAnsiTheme="minorHAnsi"/>
                <w:b/>
                <w:szCs w:val="24"/>
              </w:rPr>
            </w:pPr>
            <w:r w:rsidRPr="002C569D">
              <w:rPr>
                <w:rFonts w:asciiTheme="minorHAnsi" w:hAnsiTheme="minorHAnsi"/>
                <w:b/>
                <w:szCs w:val="24"/>
              </w:rPr>
              <w:t>English o</w:t>
            </w:r>
            <w:r w:rsidR="00EC3757" w:rsidRPr="002C569D">
              <w:rPr>
                <w:rFonts w:asciiTheme="minorHAnsi" w:hAnsiTheme="minorHAnsi"/>
                <w:b/>
                <w:szCs w:val="24"/>
              </w:rPr>
              <w:t>nly</w:t>
            </w:r>
          </w:p>
        </w:tc>
        <w:tc>
          <w:tcPr>
            <w:tcW w:w="1134" w:type="dxa"/>
            <w:shd w:val="clear" w:color="auto" w:fill="D9D9D9" w:themeFill="background1" w:themeFillShade="D9"/>
          </w:tcPr>
          <w:p w:rsidR="00EC3757" w:rsidRPr="002C569D" w:rsidRDefault="00EC3757" w:rsidP="00F14EC1">
            <w:pPr>
              <w:overflowPunct/>
              <w:autoSpaceDE/>
              <w:autoSpaceDN/>
              <w:adjustRightInd/>
              <w:jc w:val="center"/>
              <w:textAlignment w:val="auto"/>
              <w:rPr>
                <w:rFonts w:asciiTheme="minorHAnsi" w:hAnsiTheme="minorHAnsi"/>
                <w:b/>
                <w:szCs w:val="24"/>
                <w:lang w:val="en-IE"/>
              </w:rPr>
            </w:pPr>
          </w:p>
          <w:p w:rsidR="00EC3757" w:rsidRPr="002C569D" w:rsidRDefault="00EC3757" w:rsidP="00F14EC1">
            <w:pPr>
              <w:rPr>
                <w:rFonts w:asciiTheme="minorHAnsi" w:hAnsiTheme="minorHAnsi"/>
                <w:b/>
                <w:szCs w:val="24"/>
              </w:rPr>
            </w:pPr>
            <w:r w:rsidRPr="002C569D">
              <w:rPr>
                <w:rFonts w:asciiTheme="minorHAnsi" w:hAnsiTheme="minorHAnsi"/>
                <w:b/>
                <w:szCs w:val="24"/>
                <w:lang w:val="en-IE"/>
              </w:rPr>
              <w:t>Irish only</w:t>
            </w:r>
          </w:p>
        </w:tc>
        <w:tc>
          <w:tcPr>
            <w:tcW w:w="1304" w:type="dxa"/>
            <w:shd w:val="clear" w:color="auto" w:fill="D9D9D9" w:themeFill="background1" w:themeFillShade="D9"/>
          </w:tcPr>
          <w:p w:rsidR="00EC3757" w:rsidRPr="002C569D" w:rsidRDefault="00EC3757" w:rsidP="00F14EC1">
            <w:pPr>
              <w:overflowPunct/>
              <w:autoSpaceDE/>
              <w:autoSpaceDN/>
              <w:adjustRightInd/>
              <w:jc w:val="center"/>
              <w:textAlignment w:val="auto"/>
              <w:rPr>
                <w:rFonts w:asciiTheme="minorHAnsi" w:hAnsiTheme="minorHAnsi"/>
                <w:b/>
                <w:szCs w:val="24"/>
                <w:lang w:val="en-IE"/>
              </w:rPr>
            </w:pPr>
          </w:p>
          <w:p w:rsidR="00EC3757" w:rsidRPr="002C569D" w:rsidRDefault="00EC3757" w:rsidP="00F14EC1">
            <w:pPr>
              <w:overflowPunct/>
              <w:autoSpaceDE/>
              <w:autoSpaceDN/>
              <w:adjustRightInd/>
              <w:textAlignment w:val="auto"/>
              <w:rPr>
                <w:rStyle w:val="Heading1Char"/>
                <w:rFonts w:asciiTheme="minorHAnsi" w:hAnsiTheme="minorHAnsi" w:cstheme="minorHAnsi"/>
                <w:b w:val="0"/>
                <w:color w:val="000000" w:themeColor="text1"/>
                <w:sz w:val="24"/>
                <w:szCs w:val="24"/>
              </w:rPr>
            </w:pPr>
            <w:r w:rsidRPr="002C569D">
              <w:rPr>
                <w:rFonts w:asciiTheme="minorHAnsi" w:hAnsiTheme="minorHAnsi"/>
                <w:b/>
                <w:szCs w:val="24"/>
                <w:lang w:val="en-IE"/>
              </w:rPr>
              <w:t>Bilingually</w:t>
            </w:r>
          </w:p>
        </w:tc>
      </w:tr>
      <w:tr w:rsidR="00EC3757" w:rsidTr="00A8465F">
        <w:tc>
          <w:tcPr>
            <w:tcW w:w="6771" w:type="dxa"/>
          </w:tcPr>
          <w:p w:rsidR="00EC3757" w:rsidRPr="00EC1575" w:rsidRDefault="00EC3757" w:rsidP="00F14EC1">
            <w:pPr>
              <w:rPr>
                <w:rFonts w:ascii="Calibri" w:hAnsi="Calibri"/>
                <w:b/>
              </w:rPr>
            </w:pPr>
            <w:r w:rsidRPr="00EC1575">
              <w:rPr>
                <w:rFonts w:ascii="Calibri" w:hAnsi="Calibri"/>
                <w:b/>
              </w:rPr>
              <w:t>International Students</w:t>
            </w:r>
            <w:r>
              <w:rPr>
                <w:rFonts w:ascii="Calibri" w:hAnsi="Calibri"/>
                <w:b/>
              </w:rPr>
              <w:t>- Discipline of Irish</w:t>
            </w:r>
          </w:p>
          <w:p w:rsidR="00EC3757" w:rsidRPr="00EC1575" w:rsidRDefault="00EC3757" w:rsidP="00F14EC1">
            <w:pPr>
              <w:rPr>
                <w:rFonts w:ascii="Calibri" w:hAnsi="Calibri"/>
              </w:rPr>
            </w:pPr>
            <w:r w:rsidRPr="00EC1575">
              <w:rPr>
                <w:rFonts w:ascii="Calibri" w:hAnsi="Calibri"/>
              </w:rPr>
              <w:t>For many years now the Irish d</w:t>
            </w:r>
            <w:r>
              <w:rPr>
                <w:rFonts w:ascii="Calibri" w:hAnsi="Calibri"/>
              </w:rPr>
              <w:t>iscipline</w:t>
            </w:r>
            <w:r w:rsidRPr="00EC1575">
              <w:rPr>
                <w:rFonts w:ascii="Calibri" w:hAnsi="Calibri"/>
              </w:rPr>
              <w:t xml:space="preserve"> has been providing an Irish Language and Literature course for international one-year students attending the college. These have been very popular with American students but are also attended by substantial numbers of European Erasmus visiting students. The courses offered cover Early Irish saga, a profile of the linguistic history of Irish, Early Modern Irish poetry, Folklore, and two courses on</w:t>
            </w:r>
            <w:r>
              <w:rPr>
                <w:rFonts w:ascii="Calibri" w:hAnsi="Calibri"/>
              </w:rPr>
              <w:t xml:space="preserve"> Modern Irish literature. The discipline</w:t>
            </w:r>
            <w:r w:rsidRPr="00EC1575">
              <w:rPr>
                <w:rFonts w:ascii="Calibri" w:hAnsi="Calibri"/>
              </w:rPr>
              <w:t xml:space="preserve"> gets very positive feedback from these students and we believe that this course plays an important role in their understanding of Irish culture and cultural achievements, which we hope will inform their views about the country in later life. These students in turn bring a lot to the d</w:t>
            </w:r>
            <w:r>
              <w:rPr>
                <w:rFonts w:ascii="Calibri" w:hAnsi="Calibri"/>
              </w:rPr>
              <w:t>iscipline</w:t>
            </w:r>
            <w:r w:rsidRPr="00EC1575">
              <w:rPr>
                <w:rFonts w:ascii="Calibri" w:hAnsi="Calibri"/>
              </w:rPr>
              <w:t xml:space="preserve"> in offering a completely different perspective on and insight into the literature they read and write about. </w:t>
            </w:r>
          </w:p>
          <w:p w:rsidR="00EC3757" w:rsidRPr="00EC1575" w:rsidRDefault="00EC3757" w:rsidP="00F14EC1">
            <w:pPr>
              <w:rPr>
                <w:rFonts w:ascii="Calibri" w:hAnsi="Calibri"/>
              </w:rPr>
            </w:pPr>
          </w:p>
          <w:p w:rsidR="00EC3757" w:rsidRPr="00F14EC1" w:rsidRDefault="00EC3757" w:rsidP="00F14EC1">
            <w:pPr>
              <w:rPr>
                <w:rFonts w:ascii="Calibri" w:hAnsi="Calibri"/>
              </w:rPr>
            </w:pPr>
            <w:r w:rsidRPr="00EC1575">
              <w:rPr>
                <w:rFonts w:ascii="Calibri" w:hAnsi="Calibri"/>
              </w:rPr>
              <w:t>This course also includes a Beginners’ Irish language course which is also very popular with the students.Located within the School of Languages, Literatures and Cultural Studies, the discipline of Irish and Celtic Languages has a substantial cohort of students and is the most concentrated Irish-speaking hub in College, centred around the office of its Rúnaí/Secretary, to which students have frequent recourse.</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304" w:type="dxa"/>
          </w:tcPr>
          <w:p w:rsidR="00EC3757" w:rsidRPr="002C569D" w:rsidRDefault="00314064" w:rsidP="00F14EC1">
            <w:pPr>
              <w:overflowPunct/>
              <w:autoSpaceDE/>
              <w:autoSpaceDN/>
              <w:adjustRightInd/>
              <w:textAlignment w:val="auto"/>
              <w:rPr>
                <w:rStyle w:val="Heading1Char"/>
                <w:rFonts w:asciiTheme="minorHAnsi" w:hAnsiTheme="minorHAnsi" w:cstheme="minorHAnsi"/>
                <w:color w:val="000000" w:themeColor="text1"/>
                <w:sz w:val="24"/>
                <w:szCs w:val="24"/>
              </w:rPr>
            </w:pPr>
            <w:r w:rsidRPr="002C569D">
              <w:rPr>
                <w:rFonts w:asciiTheme="minorHAnsi" w:hAnsiTheme="minorHAnsi"/>
                <w:b/>
                <w:szCs w:val="24"/>
              </w:rPr>
              <w:t>X</w:t>
            </w:r>
          </w:p>
        </w:tc>
      </w:tr>
      <w:tr w:rsidR="00EC3757" w:rsidTr="00A8465F">
        <w:tc>
          <w:tcPr>
            <w:tcW w:w="6771" w:type="dxa"/>
          </w:tcPr>
          <w:p w:rsidR="00EC3757" w:rsidRPr="0072484B" w:rsidRDefault="00EC3757" w:rsidP="00F14EC1">
            <w:pPr>
              <w:overflowPunct/>
              <w:autoSpaceDE/>
              <w:autoSpaceDN/>
              <w:adjustRightInd/>
              <w:textAlignment w:val="auto"/>
              <w:rPr>
                <w:rStyle w:val="Heading1Char"/>
                <w:rFonts w:asciiTheme="minorHAnsi" w:hAnsiTheme="minorHAnsi" w:cstheme="minorHAnsi"/>
                <w:color w:val="000000" w:themeColor="text1"/>
                <w:szCs w:val="24"/>
                <w:lang w:val="en-IE"/>
              </w:rPr>
            </w:pPr>
            <w:r w:rsidRPr="00EC1575">
              <w:rPr>
                <w:rFonts w:ascii="Calibri" w:hAnsi="Calibri"/>
              </w:rPr>
              <w:t>In the event of proposals being brought forward by College to further enhance the range of academic services offered by the D</w:t>
            </w:r>
            <w:r>
              <w:rPr>
                <w:rFonts w:ascii="Calibri" w:hAnsi="Calibri"/>
              </w:rPr>
              <w:t>iscipline</w:t>
            </w:r>
            <w:r w:rsidRPr="00EC1575">
              <w:rPr>
                <w:rFonts w:ascii="Calibri" w:hAnsi="Calibri"/>
              </w:rPr>
              <w:t xml:space="preserve"> of Irish, that D</w:t>
            </w:r>
            <w:r>
              <w:rPr>
                <w:rFonts w:ascii="Calibri" w:hAnsi="Calibri"/>
              </w:rPr>
              <w:t xml:space="preserve">iscipline </w:t>
            </w:r>
            <w:r w:rsidRPr="00EC1575">
              <w:rPr>
                <w:rFonts w:ascii="Calibri" w:hAnsi="Calibri"/>
              </w:rPr>
              <w:t>undertakes to give sympathetic consideration to any beneficial proposals made, subject of course to the staffing implications of any such proposals.</w:t>
            </w:r>
          </w:p>
        </w:tc>
        <w:tc>
          <w:tcPr>
            <w:tcW w:w="1134" w:type="dxa"/>
          </w:tcPr>
          <w:p w:rsidR="00EC3757" w:rsidRPr="002C569D" w:rsidRDefault="00EC3757" w:rsidP="00F14EC1">
            <w:pPr>
              <w:jc w:val="center"/>
              <w:rPr>
                <w:rFonts w:asciiTheme="minorHAnsi" w:hAnsiTheme="minorHAnsi"/>
                <w:b/>
                <w:szCs w:val="24"/>
              </w:rPr>
            </w:pPr>
          </w:p>
        </w:tc>
        <w:tc>
          <w:tcPr>
            <w:tcW w:w="1134" w:type="dxa"/>
          </w:tcPr>
          <w:p w:rsidR="00EC3757" w:rsidRPr="002C569D" w:rsidRDefault="00EC3757" w:rsidP="00F14EC1">
            <w:pPr>
              <w:overflowPunct/>
              <w:autoSpaceDE/>
              <w:autoSpaceDN/>
              <w:adjustRightInd/>
              <w:jc w:val="center"/>
              <w:textAlignment w:val="auto"/>
              <w:rPr>
                <w:rFonts w:asciiTheme="minorHAnsi" w:hAnsiTheme="minorHAnsi"/>
                <w:b/>
                <w:szCs w:val="24"/>
                <w:lang w:val="en-IE"/>
              </w:rPr>
            </w:pPr>
          </w:p>
        </w:tc>
        <w:tc>
          <w:tcPr>
            <w:tcW w:w="1304" w:type="dxa"/>
          </w:tcPr>
          <w:p w:rsidR="00EC3757" w:rsidRPr="002C569D" w:rsidRDefault="00EC3757" w:rsidP="00F14EC1">
            <w:pPr>
              <w:overflowPunct/>
              <w:autoSpaceDE/>
              <w:autoSpaceDN/>
              <w:adjustRightInd/>
              <w:jc w:val="center"/>
              <w:textAlignment w:val="auto"/>
              <w:rPr>
                <w:rFonts w:asciiTheme="minorHAnsi" w:hAnsiTheme="minorHAnsi"/>
                <w:b/>
                <w:szCs w:val="24"/>
                <w:lang w:val="en-IE"/>
              </w:rPr>
            </w:pPr>
          </w:p>
        </w:tc>
      </w:tr>
      <w:tr w:rsidR="00EC3757" w:rsidTr="00A8465F">
        <w:tc>
          <w:tcPr>
            <w:tcW w:w="6771" w:type="dxa"/>
          </w:tcPr>
          <w:p w:rsidR="00EC3757" w:rsidRPr="00195026" w:rsidRDefault="00EC3757" w:rsidP="00F14EC1">
            <w:pPr>
              <w:overflowPunct/>
              <w:autoSpaceDE/>
              <w:autoSpaceDN/>
              <w:adjustRightInd/>
              <w:textAlignment w:val="auto"/>
              <w:rPr>
                <w:rFonts w:asciiTheme="minorHAnsi" w:hAnsiTheme="minorHAnsi" w:cs="Arial"/>
                <w:szCs w:val="24"/>
                <w:lang w:val="en-IE"/>
              </w:rPr>
            </w:pPr>
            <w:r w:rsidRPr="00195026">
              <w:rPr>
                <w:rFonts w:asciiTheme="minorHAnsi" w:hAnsiTheme="minorHAnsi" w:cs="Arial"/>
                <w:b/>
                <w:bCs/>
                <w:szCs w:val="24"/>
                <w:lang w:val="en-IE"/>
              </w:rPr>
              <w:t>Centre for Language and Communication Studies (CLCS)</w:t>
            </w:r>
          </w:p>
          <w:p w:rsidR="00EC3757" w:rsidRPr="00195026" w:rsidRDefault="00EC3757" w:rsidP="00F14EC1">
            <w:pPr>
              <w:overflowPunct/>
              <w:autoSpaceDE/>
              <w:autoSpaceDN/>
              <w:adjustRightInd/>
              <w:textAlignment w:val="auto"/>
              <w:rPr>
                <w:rFonts w:asciiTheme="minorHAnsi" w:hAnsiTheme="minorHAnsi" w:cs="Arial"/>
                <w:szCs w:val="24"/>
                <w:lang w:val="en-IE"/>
              </w:rPr>
            </w:pPr>
            <w:r w:rsidRPr="00195026">
              <w:rPr>
                <w:rFonts w:asciiTheme="minorHAnsi" w:hAnsiTheme="minorHAnsi" w:cs="Arial"/>
                <w:szCs w:val="24"/>
                <w:lang w:val="en-IE"/>
              </w:rPr>
              <w:t xml:space="preserve">The Centre for Language and Communication Studies offers Irish language classes as part of the Language Modules programme. Depending on credit regulations, undergraduate students may study a module in Irish for credit, or as an extra-curricular option (also available for postgraduates). Irish has been taught at A2, B1 and B2 levels (common European proficiency levels). The curriculum is based on a series of group projects with written and spoken components, and is delivered principally in Irish with the support of authentic Irish language materials. </w:t>
            </w:r>
          </w:p>
          <w:p w:rsidR="00EC3757" w:rsidRPr="00195026" w:rsidRDefault="00EC3757" w:rsidP="00F14EC1">
            <w:pPr>
              <w:overflowPunct/>
              <w:autoSpaceDE/>
              <w:autoSpaceDN/>
              <w:adjustRightInd/>
              <w:textAlignment w:val="auto"/>
              <w:rPr>
                <w:rFonts w:asciiTheme="minorHAnsi" w:hAnsiTheme="minorHAnsi" w:cs="Arial"/>
                <w:szCs w:val="24"/>
                <w:lang w:val="en-IE"/>
              </w:rPr>
            </w:pPr>
          </w:p>
          <w:p w:rsidR="00EC3757" w:rsidRPr="00195026" w:rsidRDefault="00EC3757" w:rsidP="00F14EC1">
            <w:pPr>
              <w:overflowPunct/>
              <w:autoSpaceDE/>
              <w:autoSpaceDN/>
              <w:adjustRightInd/>
              <w:textAlignment w:val="auto"/>
              <w:rPr>
                <w:rFonts w:asciiTheme="minorHAnsi" w:hAnsiTheme="minorHAnsi" w:cs="Arial"/>
                <w:szCs w:val="24"/>
                <w:lang w:val="en-IE"/>
              </w:rPr>
            </w:pPr>
            <w:r w:rsidRPr="00195026">
              <w:rPr>
                <w:rFonts w:asciiTheme="minorHAnsi" w:hAnsiTheme="minorHAnsi" w:cs="Arial"/>
                <w:szCs w:val="24"/>
                <w:lang w:val="en-IE"/>
              </w:rPr>
              <w:t xml:space="preserve">A course in Bilingualism and the Maintenance of Irish is also offered. Other initiatives include the recent involvement by a staff member as the PI (Principal Investigator) on a research project funded by Foras na Gaeilge to enhance/develop corpus annotation </w:t>
            </w:r>
            <w:r w:rsidRPr="00195026">
              <w:rPr>
                <w:rFonts w:asciiTheme="minorHAnsi" w:hAnsiTheme="minorHAnsi" w:cs="Arial"/>
                <w:szCs w:val="24"/>
                <w:lang w:val="en-IE"/>
              </w:rPr>
              <w:lastRenderedPageBreak/>
              <w:t>tools for Irish to be used in Foras na Gaeilge’s new English-Irish Dictionary Project.</w:t>
            </w:r>
          </w:p>
          <w:p w:rsidR="00EC3757" w:rsidRPr="00195026" w:rsidRDefault="00EC3757" w:rsidP="00F14EC1">
            <w:pPr>
              <w:overflowPunct/>
              <w:autoSpaceDE/>
              <w:autoSpaceDN/>
              <w:adjustRightInd/>
              <w:textAlignment w:val="auto"/>
              <w:rPr>
                <w:rFonts w:asciiTheme="minorHAnsi" w:hAnsiTheme="minorHAnsi" w:cs="Arial"/>
                <w:szCs w:val="24"/>
                <w:lang w:val="en-IE"/>
              </w:rPr>
            </w:pPr>
          </w:p>
          <w:p w:rsidR="00EC3757" w:rsidRDefault="00EC3757" w:rsidP="00F14EC1">
            <w:pPr>
              <w:overflowPunct/>
              <w:autoSpaceDE/>
              <w:autoSpaceDN/>
              <w:adjustRightInd/>
              <w:textAlignment w:val="auto"/>
              <w:rPr>
                <w:rFonts w:asciiTheme="minorHAnsi" w:hAnsiTheme="minorHAnsi" w:cs="Arial"/>
                <w:szCs w:val="24"/>
                <w:lang w:val="en-IE"/>
              </w:rPr>
            </w:pPr>
            <w:r w:rsidRPr="00195026">
              <w:rPr>
                <w:rFonts w:asciiTheme="minorHAnsi" w:hAnsiTheme="minorHAnsi" w:cs="Arial"/>
                <w:szCs w:val="24"/>
                <w:lang w:val="en-IE"/>
              </w:rPr>
              <w:t xml:space="preserve">An innovative project, </w:t>
            </w:r>
            <w:r w:rsidRPr="00195026">
              <w:rPr>
                <w:rFonts w:asciiTheme="minorHAnsi" w:hAnsiTheme="minorHAnsi" w:cs="Arial"/>
                <w:b/>
                <w:bCs/>
                <w:szCs w:val="24"/>
                <w:lang w:val="en-IE"/>
              </w:rPr>
              <w:t>ABAIR</w:t>
            </w:r>
            <w:r w:rsidRPr="00195026">
              <w:rPr>
                <w:rFonts w:asciiTheme="minorHAnsi" w:hAnsiTheme="minorHAnsi" w:cs="Arial"/>
                <w:szCs w:val="24"/>
                <w:lang w:val="en-IE"/>
              </w:rPr>
              <w:t xml:space="preserve">, based at the Phonetics and Speech Laboratory of the CLCS is developing speech technology and linguistic resources for Irish. It is currently funded by the </w:t>
            </w:r>
            <w:r w:rsidR="003C5792" w:rsidRPr="003C5792">
              <w:rPr>
                <w:rFonts w:ascii="Arial" w:hAnsi="Arial" w:cs="Arial"/>
                <w:color w:val="000000"/>
                <w:sz w:val="21"/>
                <w:szCs w:val="21"/>
                <w:shd w:val="clear" w:color="auto" w:fill="FFFFFF"/>
              </w:rPr>
              <w:t xml:space="preserve"> </w:t>
            </w:r>
            <w:r w:rsidR="003C5792" w:rsidRPr="003C5792">
              <w:rPr>
                <w:rFonts w:asciiTheme="minorHAnsi" w:hAnsiTheme="minorHAnsi" w:cs="Arial"/>
                <w:szCs w:val="24"/>
              </w:rPr>
              <w:t>Department of Arts, Heritage, Regional, Rural and Gaeltacht Affairs</w:t>
            </w:r>
            <w:r w:rsidRPr="00195026">
              <w:rPr>
                <w:rFonts w:asciiTheme="minorHAnsi" w:hAnsiTheme="minorHAnsi" w:cs="Arial"/>
                <w:szCs w:val="24"/>
                <w:lang w:val="en-IE"/>
              </w:rPr>
              <w:t xml:space="preserve">, and in its early stages was funded by the EU Interreg Programme and by Foras na Gaeilge. Text-to-speech synthesis systems </w:t>
            </w:r>
            <w:r>
              <w:rPr>
                <w:rFonts w:asciiTheme="minorHAnsi" w:hAnsiTheme="minorHAnsi" w:cs="Arial"/>
                <w:szCs w:val="24"/>
                <w:lang w:val="en-IE"/>
              </w:rPr>
              <w:t xml:space="preserve">have been developed for Donegal, </w:t>
            </w:r>
            <w:r w:rsidRPr="00195026">
              <w:rPr>
                <w:rFonts w:asciiTheme="minorHAnsi" w:hAnsiTheme="minorHAnsi" w:cs="Arial"/>
                <w:szCs w:val="24"/>
                <w:lang w:val="en-IE"/>
              </w:rPr>
              <w:t>Connacht</w:t>
            </w:r>
            <w:r>
              <w:rPr>
                <w:rFonts w:asciiTheme="minorHAnsi" w:hAnsiTheme="minorHAnsi" w:cs="Arial"/>
                <w:szCs w:val="24"/>
                <w:lang w:val="en-IE"/>
              </w:rPr>
              <w:t xml:space="preserve"> </w:t>
            </w:r>
            <w:r w:rsidRPr="00F14EC1">
              <w:rPr>
                <w:rFonts w:asciiTheme="minorHAnsi" w:hAnsiTheme="minorHAnsi" w:cs="Arial"/>
                <w:color w:val="000000" w:themeColor="text1"/>
                <w:szCs w:val="24"/>
                <w:lang w:val="en-IE"/>
              </w:rPr>
              <w:t>and Munster</w:t>
            </w:r>
            <w:r w:rsidRPr="00D76BF2">
              <w:rPr>
                <w:rFonts w:asciiTheme="minorHAnsi" w:hAnsiTheme="minorHAnsi" w:cs="Arial"/>
                <w:color w:val="C00000"/>
                <w:szCs w:val="24"/>
                <w:lang w:val="en-IE"/>
              </w:rPr>
              <w:t xml:space="preserve"> </w:t>
            </w:r>
            <w:r w:rsidRPr="00195026">
              <w:rPr>
                <w:rFonts w:asciiTheme="minorHAnsi" w:hAnsiTheme="minorHAnsi" w:cs="Arial"/>
                <w:szCs w:val="24"/>
                <w:lang w:val="en-IE"/>
              </w:rPr>
              <w:t xml:space="preserve">Irish, and these are available on the website </w:t>
            </w:r>
            <w:hyperlink r:id="rId12" w:tgtFrame="_blank" w:history="1">
              <w:r w:rsidRPr="00195026">
                <w:rPr>
                  <w:rFonts w:asciiTheme="minorHAnsi" w:hAnsiTheme="minorHAnsi" w:cs="Arial"/>
                  <w:szCs w:val="24"/>
                  <w:u w:val="single"/>
                  <w:lang w:val="en-IE"/>
                </w:rPr>
                <w:t>www.abair.ie</w:t>
              </w:r>
            </w:hyperlink>
            <w:r w:rsidRPr="00195026">
              <w:rPr>
                <w:rFonts w:asciiTheme="minorHAnsi" w:hAnsiTheme="minorHAnsi" w:cs="Arial"/>
                <w:szCs w:val="24"/>
                <w:lang w:val="en-IE"/>
              </w:rPr>
              <w:t>. The goal is to provide similar facilities also for t</w:t>
            </w:r>
            <w:bookmarkStart w:id="61" w:name="_GoBack"/>
            <w:bookmarkEnd w:id="61"/>
            <w:r w:rsidRPr="00195026">
              <w:rPr>
                <w:rFonts w:asciiTheme="minorHAnsi" w:hAnsiTheme="minorHAnsi" w:cs="Arial"/>
                <w:szCs w:val="24"/>
                <w:lang w:val="en-IE"/>
              </w:rPr>
              <w:t xml:space="preserve">he lesser-used dialects of Irish, as this could aid their preservation. </w:t>
            </w:r>
          </w:p>
          <w:p w:rsidR="00A8465F" w:rsidRPr="00195026" w:rsidRDefault="00A8465F" w:rsidP="00F14EC1">
            <w:pPr>
              <w:overflowPunct/>
              <w:autoSpaceDE/>
              <w:autoSpaceDN/>
              <w:adjustRightInd/>
              <w:textAlignment w:val="auto"/>
              <w:rPr>
                <w:rFonts w:asciiTheme="minorHAnsi" w:hAnsiTheme="minorHAnsi" w:cs="Arial"/>
                <w:szCs w:val="24"/>
                <w:lang w:val="en-IE"/>
              </w:rPr>
            </w:pPr>
          </w:p>
          <w:p w:rsidR="00EC3757" w:rsidRDefault="00EC3757" w:rsidP="00F14EC1">
            <w:pPr>
              <w:overflowPunct/>
              <w:autoSpaceDE/>
              <w:autoSpaceDN/>
              <w:adjustRightInd/>
              <w:textAlignment w:val="auto"/>
              <w:rPr>
                <w:rFonts w:asciiTheme="minorHAnsi" w:hAnsiTheme="minorHAnsi" w:cs="Arial"/>
                <w:szCs w:val="24"/>
                <w:lang w:val="en-IE"/>
              </w:rPr>
            </w:pPr>
            <w:r w:rsidRPr="00195026">
              <w:rPr>
                <w:rFonts w:asciiTheme="minorHAnsi" w:hAnsiTheme="minorHAnsi" w:cs="Arial"/>
                <w:szCs w:val="24"/>
                <w:lang w:val="en-IE"/>
              </w:rPr>
              <w:t xml:space="preserve">The web facility at </w:t>
            </w:r>
            <w:hyperlink r:id="rId13" w:history="1">
              <w:r w:rsidRPr="00195026">
                <w:rPr>
                  <w:rFonts w:asciiTheme="minorHAnsi" w:hAnsiTheme="minorHAnsi" w:cs="Arial"/>
                  <w:szCs w:val="24"/>
                  <w:u w:val="single"/>
                  <w:lang w:val="en-IE"/>
                </w:rPr>
                <w:t>www.abair.ie</w:t>
              </w:r>
            </w:hyperlink>
            <w:r w:rsidRPr="00195026">
              <w:rPr>
                <w:rFonts w:asciiTheme="minorHAnsi" w:hAnsiTheme="minorHAnsi" w:cs="Arial"/>
                <w:szCs w:val="24"/>
                <w:lang w:val="en-IE"/>
              </w:rPr>
              <w:t xml:space="preserve"> is used by an increasing number of speakers, learners and teachers of the language, and is of particular benefit to those based outside Ireland who may wish to learn how the language is pronounced. Half of the visitors to the site are from outside of Ireland, with very large numbers hailing from the US.</w:t>
            </w:r>
          </w:p>
          <w:p w:rsidR="00F14EC1" w:rsidRPr="00195026" w:rsidRDefault="00F14EC1" w:rsidP="00F14EC1">
            <w:pPr>
              <w:overflowPunct/>
              <w:autoSpaceDE/>
              <w:autoSpaceDN/>
              <w:adjustRightInd/>
              <w:textAlignment w:val="auto"/>
              <w:rPr>
                <w:rFonts w:asciiTheme="minorHAnsi" w:hAnsiTheme="minorHAnsi" w:cs="Arial"/>
                <w:szCs w:val="24"/>
                <w:lang w:val="en-IE"/>
              </w:rPr>
            </w:pPr>
          </w:p>
          <w:p w:rsidR="00EC3757" w:rsidRDefault="00EC3757" w:rsidP="00F14EC1">
            <w:pPr>
              <w:overflowPunct/>
              <w:autoSpaceDE/>
              <w:autoSpaceDN/>
              <w:adjustRightInd/>
              <w:textAlignment w:val="auto"/>
              <w:rPr>
                <w:rFonts w:asciiTheme="minorHAnsi" w:hAnsiTheme="minorHAnsi" w:cs="Arial"/>
                <w:szCs w:val="24"/>
                <w:lang w:val="en-IE"/>
              </w:rPr>
            </w:pPr>
            <w:r w:rsidRPr="00195026">
              <w:rPr>
                <w:rFonts w:asciiTheme="minorHAnsi" w:hAnsiTheme="minorHAnsi" w:cs="Arial"/>
                <w:szCs w:val="24"/>
                <w:lang w:val="en-IE"/>
              </w:rPr>
              <w:t xml:space="preserve">The ABAIR resources are particularly important for disability access and for the development of educational speech based applications. A linked project at the lab, </w:t>
            </w:r>
            <w:r w:rsidRPr="00195026">
              <w:rPr>
                <w:rFonts w:asciiTheme="minorHAnsi" w:hAnsiTheme="minorHAnsi" w:cs="Arial"/>
                <w:b/>
                <w:szCs w:val="24"/>
                <w:lang w:val="en-IE"/>
              </w:rPr>
              <w:t>CabairE,</w:t>
            </w:r>
            <w:r w:rsidRPr="00195026">
              <w:rPr>
                <w:rFonts w:asciiTheme="minorHAnsi" w:hAnsiTheme="minorHAnsi" w:cs="Arial"/>
                <w:szCs w:val="24"/>
                <w:lang w:val="en-IE"/>
              </w:rPr>
              <w:t xml:space="preserve"> is developing a synthesis-based literacy training tool and will also facilitate the development of Irish language Daisy Books for the visually impaired, in collaboration with the Irish Braille Centre, Drumcondra. This work is funded by An Chomhairle um Oideachas Gaeltachta agus Gaelscolaíochta (COGG). The Phonetics and Speech Laboratory is also involved in research on the intonation systems of the Irish dialects, which in its early stages was funded by the Irish Research Council for the Humanities and Social Sciences.</w:t>
            </w:r>
          </w:p>
          <w:p w:rsidR="00EC3757" w:rsidRPr="00195026" w:rsidRDefault="00EC3757" w:rsidP="00F14EC1">
            <w:pPr>
              <w:rPr>
                <w:b/>
              </w:rPr>
            </w:pP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r w:rsidRPr="002C569D">
              <w:rPr>
                <w:rFonts w:asciiTheme="minorHAnsi" w:hAnsiTheme="minorHAnsi"/>
                <w:b/>
                <w:szCs w:val="24"/>
              </w:rPr>
              <w:t>X</w:t>
            </w: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Default="00314064" w:rsidP="00F14EC1">
            <w:pPr>
              <w:rPr>
                <w:rFonts w:asciiTheme="minorHAnsi" w:hAnsiTheme="minorHAnsi"/>
                <w:b/>
                <w:szCs w:val="24"/>
              </w:rPr>
            </w:pPr>
            <w:r>
              <w:rPr>
                <w:rFonts w:asciiTheme="minorHAnsi" w:hAnsiTheme="minorHAnsi"/>
                <w:b/>
                <w:szCs w:val="24"/>
              </w:rPr>
              <w:t>X</w:t>
            </w:r>
          </w:p>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314064" w:rsidRPr="002C569D" w:rsidRDefault="00314064" w:rsidP="00F14EC1">
            <w:pPr>
              <w:rPr>
                <w:rFonts w:asciiTheme="minorHAnsi" w:hAnsiTheme="minorHAnsi"/>
                <w:b/>
                <w:szCs w:val="24"/>
              </w:rPr>
            </w:pPr>
            <w:r>
              <w:rPr>
                <w:rFonts w:asciiTheme="minorHAnsi" w:hAnsiTheme="minorHAnsi"/>
                <w:b/>
                <w:szCs w:val="24"/>
              </w:rPr>
              <w:t>X</w:t>
            </w: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p w:rsidR="00EC3757" w:rsidRPr="002C569D" w:rsidRDefault="00A8465F" w:rsidP="00F14EC1">
            <w:pPr>
              <w:overflowPunct/>
              <w:autoSpaceDE/>
              <w:autoSpaceDN/>
              <w:adjustRightInd/>
              <w:textAlignment w:val="auto"/>
              <w:rPr>
                <w:rStyle w:val="Heading1Char"/>
                <w:rFonts w:asciiTheme="minorHAnsi" w:hAnsiTheme="minorHAnsi" w:cstheme="minorHAnsi"/>
                <w:color w:val="000000" w:themeColor="text1"/>
                <w:sz w:val="24"/>
                <w:szCs w:val="24"/>
              </w:rPr>
            </w:pPr>
            <w:bookmarkStart w:id="62" w:name="_Toc474848708"/>
            <w:r w:rsidRPr="002C569D">
              <w:rPr>
                <w:rStyle w:val="Heading1Char"/>
                <w:rFonts w:asciiTheme="minorHAnsi" w:hAnsiTheme="minorHAnsi" w:cstheme="minorHAnsi"/>
                <w:color w:val="000000" w:themeColor="text1"/>
                <w:sz w:val="24"/>
                <w:szCs w:val="24"/>
              </w:rPr>
              <w:t>x</w:t>
            </w:r>
            <w:bookmarkEnd w:id="62"/>
          </w:p>
        </w:tc>
      </w:tr>
      <w:tr w:rsidR="00EC3757" w:rsidTr="00A8465F">
        <w:tc>
          <w:tcPr>
            <w:tcW w:w="6771" w:type="dxa"/>
          </w:tcPr>
          <w:p w:rsidR="00EC3757" w:rsidRDefault="00EC3757" w:rsidP="00F14EC1">
            <w:pPr>
              <w:overflowPunct/>
              <w:autoSpaceDE/>
              <w:autoSpaceDN/>
              <w:adjustRightInd/>
              <w:textAlignment w:val="auto"/>
              <w:rPr>
                <w:rFonts w:asciiTheme="minorHAnsi" w:hAnsiTheme="minorHAnsi"/>
                <w:szCs w:val="24"/>
              </w:rPr>
            </w:pPr>
            <w:r w:rsidRPr="00D72385">
              <w:rPr>
                <w:rFonts w:asciiTheme="minorHAnsi" w:hAnsiTheme="minorHAnsi"/>
                <w:szCs w:val="24"/>
              </w:rPr>
              <w:lastRenderedPageBreak/>
              <w:t>A new module “Irish as a Medium of Instruction” is being provided as an option in the MPhil in Applied Linguistics and as an option in the Professional Masters in Education, in a collaboration between CLCS, the D</w:t>
            </w:r>
            <w:r>
              <w:rPr>
                <w:rFonts w:asciiTheme="minorHAnsi" w:hAnsiTheme="minorHAnsi"/>
                <w:szCs w:val="24"/>
              </w:rPr>
              <w:t>iscipline</w:t>
            </w:r>
            <w:r w:rsidRPr="00D72385">
              <w:rPr>
                <w:rFonts w:asciiTheme="minorHAnsi" w:hAnsiTheme="minorHAnsi"/>
                <w:szCs w:val="24"/>
              </w:rPr>
              <w:t xml:space="preserve"> of Irish and the School of Education. This module is taught through Irish.</w:t>
            </w:r>
          </w:p>
          <w:p w:rsidR="00A8465F" w:rsidRPr="00195026" w:rsidRDefault="00A8465F" w:rsidP="00F14EC1">
            <w:pPr>
              <w:overflowPunct/>
              <w:autoSpaceDE/>
              <w:autoSpaceDN/>
              <w:adjustRightInd/>
              <w:textAlignment w:val="auto"/>
              <w:rPr>
                <w:rFonts w:asciiTheme="minorHAnsi" w:hAnsiTheme="minorHAnsi" w:cs="Arial"/>
                <w:b/>
                <w:bCs/>
                <w:szCs w:val="24"/>
                <w:lang w:val="en-IE"/>
              </w:rPr>
            </w:pP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314064" w:rsidP="00F14EC1">
            <w:pPr>
              <w:rPr>
                <w:rFonts w:asciiTheme="minorHAnsi" w:hAnsiTheme="minorHAnsi"/>
                <w:b/>
                <w:szCs w:val="24"/>
              </w:rPr>
            </w:pPr>
            <w:bookmarkStart w:id="63" w:name="_Toc474848709"/>
            <w:r w:rsidRPr="002C569D">
              <w:rPr>
                <w:rStyle w:val="Heading1Char"/>
                <w:rFonts w:asciiTheme="minorHAnsi" w:hAnsiTheme="minorHAnsi" w:cstheme="minorHAnsi"/>
                <w:color w:val="000000" w:themeColor="text1"/>
                <w:sz w:val="24"/>
                <w:szCs w:val="24"/>
              </w:rPr>
              <w:t>X</w:t>
            </w:r>
            <w:bookmarkEnd w:id="63"/>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A8465F">
        <w:tc>
          <w:tcPr>
            <w:tcW w:w="6771" w:type="dxa"/>
          </w:tcPr>
          <w:p w:rsidR="00EC3757" w:rsidRPr="00195026" w:rsidRDefault="00EC3757" w:rsidP="00F14EC1">
            <w:pPr>
              <w:overflowPunct/>
              <w:autoSpaceDE/>
              <w:autoSpaceDN/>
              <w:adjustRightInd/>
              <w:spacing w:after="200"/>
              <w:textAlignment w:val="auto"/>
              <w:rPr>
                <w:rFonts w:asciiTheme="minorHAnsi" w:hAnsiTheme="minorHAnsi" w:cs="Arial"/>
                <w:szCs w:val="24"/>
                <w:lang w:val="en-IE"/>
              </w:rPr>
            </w:pPr>
            <w:r w:rsidRPr="00195026">
              <w:rPr>
                <w:rFonts w:asciiTheme="minorHAnsi" w:hAnsiTheme="minorHAnsi" w:cs="Arial"/>
                <w:b/>
                <w:bCs/>
                <w:szCs w:val="24"/>
                <w:lang w:val="en-IE"/>
              </w:rPr>
              <w:t>School of Education</w:t>
            </w:r>
          </w:p>
          <w:p w:rsidR="00EC3757" w:rsidRPr="00A8465F" w:rsidRDefault="00EC3757" w:rsidP="00A8465F">
            <w:pPr>
              <w:overflowPunct/>
              <w:autoSpaceDE/>
              <w:autoSpaceDN/>
              <w:adjustRightInd/>
              <w:spacing w:after="200"/>
              <w:textAlignment w:val="auto"/>
              <w:rPr>
                <w:rFonts w:asciiTheme="minorHAnsi" w:hAnsiTheme="minorHAnsi" w:cs="Arial"/>
                <w:szCs w:val="24"/>
                <w:lang w:val="en-IE"/>
              </w:rPr>
            </w:pPr>
            <w:r w:rsidRPr="00445F09">
              <w:rPr>
                <w:rFonts w:asciiTheme="minorHAnsi" w:hAnsiTheme="minorHAnsi" w:cs="Arial"/>
                <w:szCs w:val="24"/>
              </w:rPr>
              <w:t xml:space="preserve">A number of Irish language courses at postgraduate level are provided within the School of Education. Where supervision capacity exists, students may undertake assignments, teaching practice placements, dissertations or examinations through Irish. Irish language courses are available as part of the following </w:t>
            </w:r>
            <w:r w:rsidRPr="00445F09">
              <w:rPr>
                <w:rFonts w:asciiTheme="minorHAnsi" w:hAnsiTheme="minorHAnsi" w:cs="Arial"/>
                <w:szCs w:val="24"/>
              </w:rPr>
              <w:lastRenderedPageBreak/>
              <w:t>programmes of study: PME (Secondary) and MEd.  In association with our Associated College of Education, the Marino Institute of Education, Irish language courses are available as part of the following programmes of study: BEd (Primary) and PME (Primary).  </w:t>
            </w:r>
          </w:p>
        </w:tc>
        <w:tc>
          <w:tcPr>
            <w:tcW w:w="1134" w:type="dxa"/>
          </w:tcPr>
          <w:p w:rsidR="00EC3757" w:rsidRPr="002C569D" w:rsidRDefault="00EC3757" w:rsidP="00F14EC1">
            <w:pPr>
              <w:rPr>
                <w:rFonts w:asciiTheme="minorHAnsi" w:hAnsiTheme="minorHAnsi"/>
                <w:b/>
                <w:szCs w:val="24"/>
              </w:rPr>
            </w:pPr>
          </w:p>
        </w:tc>
        <w:tc>
          <w:tcPr>
            <w:tcW w:w="1134" w:type="dxa"/>
          </w:tcPr>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EC3757" w:rsidRPr="002C569D" w:rsidRDefault="00314064" w:rsidP="00314064">
            <w:pPr>
              <w:rPr>
                <w:rFonts w:asciiTheme="minorHAnsi" w:hAnsiTheme="minorHAnsi"/>
                <w:b/>
                <w:szCs w:val="24"/>
              </w:rPr>
            </w:pPr>
            <w:r>
              <w:rPr>
                <w:rFonts w:asciiTheme="minorHAnsi" w:hAnsiTheme="minorHAnsi"/>
                <w:b/>
                <w:szCs w:val="24"/>
              </w:rPr>
              <w:t>X</w:t>
            </w: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A8465F">
        <w:tc>
          <w:tcPr>
            <w:tcW w:w="6771" w:type="dxa"/>
            <w:shd w:val="clear" w:color="auto" w:fill="D9D9D9" w:themeFill="background1" w:themeFillShade="D9"/>
          </w:tcPr>
          <w:p w:rsidR="00EC3757" w:rsidRPr="0072484B" w:rsidRDefault="00EC3757" w:rsidP="00F14EC1">
            <w:pPr>
              <w:overflowPunct/>
              <w:autoSpaceDE/>
              <w:autoSpaceDN/>
              <w:adjustRightInd/>
              <w:jc w:val="center"/>
              <w:textAlignment w:val="auto"/>
              <w:rPr>
                <w:rStyle w:val="Heading1Char"/>
                <w:rFonts w:asciiTheme="minorHAnsi" w:hAnsiTheme="minorHAnsi" w:cstheme="minorHAnsi"/>
                <w:color w:val="000000" w:themeColor="text1"/>
                <w:szCs w:val="24"/>
                <w:lang w:val="en-IE"/>
              </w:rPr>
            </w:pPr>
          </w:p>
          <w:p w:rsidR="00EC3757" w:rsidRPr="00A8465F" w:rsidRDefault="00EC3757" w:rsidP="00A8465F">
            <w:pPr>
              <w:overflowPunct/>
              <w:autoSpaceDE/>
              <w:autoSpaceDN/>
              <w:adjustRightInd/>
              <w:jc w:val="center"/>
              <w:textAlignment w:val="auto"/>
              <w:rPr>
                <w:rFonts w:asciiTheme="minorHAnsi" w:eastAsiaTheme="majorEastAsia" w:hAnsiTheme="minorHAnsi" w:cstheme="minorHAnsi"/>
                <w:b/>
                <w:bCs/>
                <w:color w:val="000000" w:themeColor="text1"/>
                <w:szCs w:val="24"/>
                <w:lang w:val="en-IE"/>
              </w:rPr>
            </w:pPr>
            <w:bookmarkStart w:id="64" w:name="_Toc474848710"/>
            <w:r w:rsidRPr="00A8465F">
              <w:rPr>
                <w:rStyle w:val="Heading1Char"/>
                <w:rFonts w:asciiTheme="minorHAnsi" w:hAnsiTheme="minorHAnsi" w:cstheme="minorHAnsi"/>
                <w:color w:val="000000" w:themeColor="text1"/>
                <w:sz w:val="24"/>
                <w:szCs w:val="24"/>
                <w:lang w:val="en-IE"/>
              </w:rPr>
              <w:t>Name of Service</w:t>
            </w:r>
            <w:bookmarkEnd w:id="64"/>
          </w:p>
        </w:tc>
        <w:tc>
          <w:tcPr>
            <w:tcW w:w="1134" w:type="dxa"/>
            <w:shd w:val="clear" w:color="auto" w:fill="D9D9D9" w:themeFill="background1" w:themeFillShade="D9"/>
          </w:tcPr>
          <w:p w:rsidR="00EC3757" w:rsidRPr="002C569D" w:rsidRDefault="00EC3757" w:rsidP="00F14EC1">
            <w:pPr>
              <w:jc w:val="center"/>
              <w:rPr>
                <w:rFonts w:asciiTheme="minorHAnsi" w:hAnsiTheme="minorHAnsi"/>
                <w:b/>
                <w:szCs w:val="24"/>
              </w:rPr>
            </w:pPr>
          </w:p>
          <w:p w:rsidR="00EC3757" w:rsidRPr="002C569D" w:rsidRDefault="00A8465F" w:rsidP="00F14EC1">
            <w:pPr>
              <w:rPr>
                <w:rFonts w:asciiTheme="minorHAnsi" w:hAnsiTheme="minorHAnsi"/>
                <w:b/>
                <w:szCs w:val="24"/>
              </w:rPr>
            </w:pPr>
            <w:r w:rsidRPr="002C569D">
              <w:rPr>
                <w:rFonts w:asciiTheme="minorHAnsi" w:hAnsiTheme="minorHAnsi"/>
                <w:b/>
                <w:szCs w:val="24"/>
              </w:rPr>
              <w:t>English o</w:t>
            </w:r>
            <w:r w:rsidR="00EC3757" w:rsidRPr="002C569D">
              <w:rPr>
                <w:rFonts w:asciiTheme="minorHAnsi" w:hAnsiTheme="minorHAnsi"/>
                <w:b/>
                <w:szCs w:val="24"/>
              </w:rPr>
              <w:t>nly</w:t>
            </w:r>
          </w:p>
        </w:tc>
        <w:tc>
          <w:tcPr>
            <w:tcW w:w="1134" w:type="dxa"/>
            <w:shd w:val="clear" w:color="auto" w:fill="D9D9D9" w:themeFill="background1" w:themeFillShade="D9"/>
          </w:tcPr>
          <w:p w:rsidR="00EC3757" w:rsidRPr="002C569D" w:rsidRDefault="00EC3757" w:rsidP="00F14EC1">
            <w:pPr>
              <w:overflowPunct/>
              <w:autoSpaceDE/>
              <w:autoSpaceDN/>
              <w:adjustRightInd/>
              <w:jc w:val="center"/>
              <w:textAlignment w:val="auto"/>
              <w:rPr>
                <w:rFonts w:asciiTheme="minorHAnsi" w:hAnsiTheme="minorHAnsi"/>
                <w:b/>
                <w:szCs w:val="24"/>
                <w:lang w:val="en-IE"/>
              </w:rPr>
            </w:pPr>
          </w:p>
          <w:p w:rsidR="00EC3757" w:rsidRPr="002C569D" w:rsidRDefault="00A8465F" w:rsidP="00F14EC1">
            <w:pPr>
              <w:rPr>
                <w:rFonts w:asciiTheme="minorHAnsi" w:hAnsiTheme="minorHAnsi"/>
                <w:b/>
                <w:szCs w:val="24"/>
              </w:rPr>
            </w:pPr>
            <w:r w:rsidRPr="002C569D">
              <w:rPr>
                <w:rFonts w:asciiTheme="minorHAnsi" w:hAnsiTheme="minorHAnsi"/>
                <w:b/>
                <w:szCs w:val="24"/>
                <w:lang w:val="en-IE"/>
              </w:rPr>
              <w:t>I</w:t>
            </w:r>
            <w:r w:rsidR="00EC3757" w:rsidRPr="002C569D">
              <w:rPr>
                <w:rFonts w:asciiTheme="minorHAnsi" w:hAnsiTheme="minorHAnsi"/>
                <w:b/>
                <w:szCs w:val="24"/>
                <w:lang w:val="en-IE"/>
              </w:rPr>
              <w:t>rish only</w:t>
            </w:r>
          </w:p>
        </w:tc>
        <w:tc>
          <w:tcPr>
            <w:tcW w:w="1304" w:type="dxa"/>
            <w:shd w:val="clear" w:color="auto" w:fill="D9D9D9" w:themeFill="background1" w:themeFillShade="D9"/>
          </w:tcPr>
          <w:p w:rsidR="00EC3757" w:rsidRPr="002C569D" w:rsidRDefault="00EC3757" w:rsidP="00F14EC1">
            <w:pPr>
              <w:overflowPunct/>
              <w:autoSpaceDE/>
              <w:autoSpaceDN/>
              <w:adjustRightInd/>
              <w:jc w:val="center"/>
              <w:textAlignment w:val="auto"/>
              <w:rPr>
                <w:rFonts w:asciiTheme="minorHAnsi" w:hAnsiTheme="minorHAnsi"/>
                <w:b/>
                <w:szCs w:val="24"/>
                <w:lang w:val="en-IE"/>
              </w:rPr>
            </w:pPr>
          </w:p>
          <w:p w:rsidR="00EC3757" w:rsidRPr="002C569D" w:rsidRDefault="00EC3757" w:rsidP="00F14EC1">
            <w:pPr>
              <w:overflowPunct/>
              <w:autoSpaceDE/>
              <w:autoSpaceDN/>
              <w:adjustRightInd/>
              <w:textAlignment w:val="auto"/>
              <w:rPr>
                <w:rStyle w:val="Heading1Char"/>
                <w:rFonts w:asciiTheme="minorHAnsi" w:hAnsiTheme="minorHAnsi" w:cstheme="minorHAnsi"/>
                <w:b w:val="0"/>
                <w:color w:val="000000" w:themeColor="text1"/>
                <w:sz w:val="24"/>
                <w:szCs w:val="24"/>
              </w:rPr>
            </w:pPr>
            <w:r w:rsidRPr="002C569D">
              <w:rPr>
                <w:rFonts w:asciiTheme="minorHAnsi" w:hAnsiTheme="minorHAnsi"/>
                <w:b/>
                <w:szCs w:val="24"/>
                <w:lang w:val="en-IE"/>
              </w:rPr>
              <w:t>Bilingually</w:t>
            </w:r>
          </w:p>
        </w:tc>
      </w:tr>
      <w:tr w:rsidR="00EC3757" w:rsidTr="00A8465F">
        <w:tc>
          <w:tcPr>
            <w:tcW w:w="6771" w:type="dxa"/>
          </w:tcPr>
          <w:p w:rsidR="00EC3757" w:rsidRPr="00195026" w:rsidRDefault="00EC3757" w:rsidP="00F14EC1">
            <w:pPr>
              <w:overflowPunct/>
              <w:autoSpaceDE/>
              <w:autoSpaceDN/>
              <w:adjustRightInd/>
              <w:spacing w:after="200"/>
              <w:textAlignment w:val="auto"/>
              <w:rPr>
                <w:rFonts w:asciiTheme="minorHAnsi" w:eastAsiaTheme="minorEastAsia" w:hAnsiTheme="minorHAnsi" w:cs="Arial"/>
                <w:b/>
                <w:bCs/>
                <w:szCs w:val="24"/>
                <w:lang w:val="en-IE"/>
              </w:rPr>
            </w:pPr>
            <w:r w:rsidRPr="00195026">
              <w:rPr>
                <w:rFonts w:asciiTheme="minorHAnsi" w:eastAsiaTheme="minorEastAsia" w:hAnsiTheme="minorHAnsi" w:cs="Arial"/>
                <w:b/>
                <w:bCs/>
                <w:szCs w:val="24"/>
                <w:lang w:val="en-IE"/>
              </w:rPr>
              <w:t>Irish language services in the Library</w:t>
            </w:r>
          </w:p>
          <w:p w:rsidR="00EC3757" w:rsidRPr="00195026" w:rsidRDefault="00EC3757" w:rsidP="00F14EC1">
            <w:pPr>
              <w:overflowPunct/>
              <w:autoSpaceDE/>
              <w:autoSpaceDN/>
              <w:adjustRightInd/>
              <w:spacing w:after="200"/>
              <w:textAlignment w:val="auto"/>
              <w:rPr>
                <w:rFonts w:asciiTheme="minorHAnsi" w:eastAsia="Calibri" w:hAnsiTheme="minorHAnsi" w:cs="Arial"/>
                <w:szCs w:val="24"/>
                <w:lang w:val="en-IE"/>
              </w:rPr>
            </w:pPr>
            <w:r w:rsidRPr="00195026">
              <w:rPr>
                <w:rFonts w:asciiTheme="minorHAnsi" w:eastAsiaTheme="minorEastAsia" w:hAnsiTheme="minorHAnsi" w:cs="Arial"/>
                <w:bCs/>
                <w:szCs w:val="24"/>
                <w:lang w:val="en-IE"/>
              </w:rPr>
              <w:t>An Irish-language Library tour is offered to all first-year students of Irish, during Freshers' Week each year.  The students are met after the introductory session in Irish and Celtic languages and brought to the Library for an Irish-language tour of the Library with specific emphasis on the resources necessary for their courses.</w:t>
            </w:r>
            <w:r w:rsidRPr="00195026">
              <w:rPr>
                <w:rFonts w:asciiTheme="minorHAnsi" w:eastAsiaTheme="minorEastAsia" w:hAnsiTheme="minorHAnsi" w:cs="Arial"/>
                <w:bCs/>
                <w:szCs w:val="24"/>
                <w:lang w:val="en-IE"/>
              </w:rPr>
              <w:br/>
            </w:r>
            <w:r w:rsidRPr="00195026">
              <w:rPr>
                <w:rFonts w:asciiTheme="minorHAnsi" w:eastAsiaTheme="minorEastAsia" w:hAnsiTheme="minorHAnsi" w:cs="Arial"/>
                <w:bCs/>
                <w:szCs w:val="24"/>
                <w:lang w:val="en-IE"/>
              </w:rPr>
              <w:br/>
            </w:r>
            <w:r w:rsidRPr="00195026">
              <w:rPr>
                <w:rFonts w:asciiTheme="minorHAnsi" w:eastAsia="Calibri" w:hAnsiTheme="minorHAnsi" w:cs="Arial"/>
                <w:szCs w:val="24"/>
                <w:lang w:val="en-IE"/>
              </w:rPr>
              <w:t xml:space="preserve">Since 2005, a separate course, </w:t>
            </w:r>
            <w:r w:rsidRPr="00195026">
              <w:rPr>
                <w:rFonts w:asciiTheme="minorHAnsi" w:eastAsia="Calibri" w:hAnsiTheme="minorHAnsi" w:cs="Arial"/>
                <w:i/>
                <w:iCs/>
                <w:szCs w:val="24"/>
                <w:lang w:val="en-IE"/>
              </w:rPr>
              <w:t xml:space="preserve">Basic Information Skills Training and Subject Resources for Irish, print and online, </w:t>
            </w:r>
            <w:r w:rsidRPr="00195026">
              <w:rPr>
                <w:rFonts w:asciiTheme="minorHAnsi" w:eastAsia="Calibri" w:hAnsiTheme="minorHAnsi" w:cs="Arial"/>
                <w:szCs w:val="24"/>
                <w:lang w:val="en-IE"/>
              </w:rPr>
              <w:t>has been devised and delivered as a lecture –cum-workshop through the medium of Irish, by library staff, both during Freshers’ Week and during the year, by request from the D</w:t>
            </w:r>
            <w:r>
              <w:rPr>
                <w:rFonts w:asciiTheme="minorHAnsi" w:eastAsia="Calibri" w:hAnsiTheme="minorHAnsi" w:cs="Arial"/>
                <w:szCs w:val="24"/>
                <w:lang w:val="en-IE"/>
              </w:rPr>
              <w:t>iscipline</w:t>
            </w:r>
            <w:r w:rsidRPr="00195026">
              <w:rPr>
                <w:rFonts w:asciiTheme="minorHAnsi" w:eastAsia="Calibri" w:hAnsiTheme="minorHAnsi" w:cs="Arial"/>
                <w:szCs w:val="24"/>
                <w:lang w:val="en-IE"/>
              </w:rPr>
              <w:t xml:space="preserve"> of Irish and Celtic Languages.</w:t>
            </w:r>
          </w:p>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lang w:val="en-IE"/>
              </w:rPr>
            </w:pPr>
            <w:r w:rsidRPr="00195026">
              <w:rPr>
                <w:rFonts w:asciiTheme="minorHAnsi" w:eastAsiaTheme="minorEastAsia" w:hAnsiTheme="minorHAnsi" w:cs="Arial"/>
                <w:szCs w:val="24"/>
                <w:lang w:val="en-IE"/>
              </w:rPr>
              <w:t>Irish language tours, of the BLU and the Hamilton Libraries’ resources, are scheduled for Freshers’ Week and offered to any College-affiliated group or individual, whether they are students of Irish or not.  The tours of these two libraries are available, on request, at any time of the year, to College-affiliated groups or individuals.</w:t>
            </w:r>
          </w:p>
          <w:p w:rsidR="00EC3757" w:rsidRPr="002C569D" w:rsidRDefault="00EC3757" w:rsidP="002C569D">
            <w:pPr>
              <w:overflowPunct/>
              <w:autoSpaceDE/>
              <w:autoSpaceDN/>
              <w:adjustRightInd/>
              <w:spacing w:after="200"/>
              <w:textAlignment w:val="auto"/>
              <w:rPr>
                <w:rFonts w:asciiTheme="minorHAnsi" w:eastAsiaTheme="minorEastAsia" w:hAnsiTheme="minorHAnsi" w:cs="Arial"/>
                <w:szCs w:val="24"/>
                <w:lang w:val="en-IE"/>
              </w:rPr>
            </w:pPr>
            <w:r w:rsidRPr="00195026">
              <w:rPr>
                <w:rFonts w:asciiTheme="minorHAnsi" w:eastAsiaTheme="minorEastAsia" w:hAnsiTheme="minorHAnsi" w:cs="Arial"/>
                <w:szCs w:val="24"/>
                <w:lang w:val="en-IE"/>
              </w:rPr>
              <w:t>An Irish-language letter is sent to all Irish-language publishers by the Accessions’ Librarian, explaining Legal Deposit and the Library's archiving role. An Irish-language letter is occasionally sent to Irish-language publishers who may not yet have deposited an item with the Library, reminding them of the obligation to do so under the Copyright Act.</w:t>
            </w:r>
          </w:p>
        </w:tc>
        <w:tc>
          <w:tcPr>
            <w:tcW w:w="1134" w:type="dxa"/>
          </w:tcPr>
          <w:p w:rsidR="00EC3757" w:rsidRPr="002C569D" w:rsidRDefault="00EC3757" w:rsidP="00F14EC1">
            <w:pPr>
              <w:rPr>
                <w:rFonts w:asciiTheme="minorHAnsi" w:hAnsiTheme="minorHAnsi"/>
                <w:b/>
                <w:szCs w:val="24"/>
              </w:rPr>
            </w:pPr>
          </w:p>
        </w:tc>
        <w:tc>
          <w:tcPr>
            <w:tcW w:w="1134" w:type="dxa"/>
          </w:tcPr>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EC3757" w:rsidRDefault="00EC3757" w:rsidP="00F14EC1">
            <w:pPr>
              <w:rPr>
                <w:rFonts w:asciiTheme="minorHAnsi" w:hAnsiTheme="minorHAnsi"/>
                <w:b/>
                <w:szCs w:val="24"/>
              </w:rPr>
            </w:pPr>
            <w:r w:rsidRPr="002C569D">
              <w:rPr>
                <w:rFonts w:asciiTheme="minorHAnsi" w:hAnsiTheme="minorHAnsi"/>
                <w:b/>
                <w:szCs w:val="24"/>
              </w:rPr>
              <w:t>X</w:t>
            </w:r>
          </w:p>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314064" w:rsidRDefault="00314064" w:rsidP="00F14EC1">
            <w:pPr>
              <w:rPr>
                <w:rFonts w:asciiTheme="minorHAnsi" w:hAnsiTheme="minorHAnsi"/>
                <w:b/>
                <w:szCs w:val="24"/>
              </w:rPr>
            </w:pPr>
          </w:p>
          <w:p w:rsidR="00314064" w:rsidRPr="002C569D" w:rsidRDefault="00314064"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r w:rsidRPr="002C569D">
              <w:rPr>
                <w:rFonts w:asciiTheme="minorHAnsi" w:hAnsiTheme="minorHAnsi"/>
                <w:b/>
                <w:szCs w:val="24"/>
              </w:rPr>
              <w:t>X</w:t>
            </w: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r w:rsidRPr="002C569D">
              <w:rPr>
                <w:rFonts w:asciiTheme="minorHAnsi" w:hAnsiTheme="minorHAnsi"/>
                <w:b/>
                <w:szCs w:val="24"/>
              </w:rPr>
              <w:t>X</w:t>
            </w: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314064" w:rsidP="00F14EC1">
            <w:pPr>
              <w:rPr>
                <w:rFonts w:asciiTheme="minorHAnsi" w:hAnsiTheme="minorHAnsi"/>
                <w:b/>
                <w:szCs w:val="24"/>
              </w:rPr>
            </w:pPr>
            <w:r>
              <w:rPr>
                <w:rFonts w:asciiTheme="minorHAnsi" w:hAnsiTheme="minorHAnsi"/>
                <w:b/>
                <w:szCs w:val="24"/>
              </w:rPr>
              <w:t>X</w:t>
            </w: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A8465F">
        <w:tc>
          <w:tcPr>
            <w:tcW w:w="6771" w:type="dxa"/>
            <w:tcBorders>
              <w:top w:val="single" w:sz="8" w:space="0" w:color="000000"/>
              <w:left w:val="single" w:sz="8" w:space="0" w:color="000000"/>
              <w:bottom w:val="single" w:sz="8" w:space="0" w:color="000000"/>
              <w:right w:val="single" w:sz="8" w:space="0" w:color="000000"/>
            </w:tcBorders>
            <w:shd w:val="clear" w:color="auto" w:fill="FFFFFF"/>
          </w:tcPr>
          <w:p w:rsidR="00EC3757" w:rsidRPr="000436D8" w:rsidRDefault="00EC3757" w:rsidP="00F14EC1">
            <w:pPr>
              <w:overflowPunct/>
              <w:autoSpaceDE/>
              <w:autoSpaceDN/>
              <w:adjustRightInd/>
              <w:textAlignment w:val="auto"/>
              <w:rPr>
                <w:rFonts w:ascii="Calibri" w:hAnsi="Calibri"/>
                <w:lang w:val="en-IE" w:eastAsia="en-IE"/>
              </w:rPr>
            </w:pPr>
            <w:r w:rsidRPr="000436D8">
              <w:rPr>
                <w:rFonts w:ascii="Calibri" w:hAnsi="Calibri"/>
                <w:b/>
                <w:bCs/>
              </w:rPr>
              <w:t>Coiste na Gaeilge</w:t>
            </w:r>
            <w:r w:rsidRPr="000436D8">
              <w:rPr>
                <w:rFonts w:ascii="Calibri" w:hAnsi="Calibri"/>
              </w:rPr>
              <w:t> is the College's Irish language Committee. The Coiste advises</w:t>
            </w:r>
            <w:r w:rsidRPr="000436D8">
              <w:rPr>
                <w:rStyle w:val="apple-converted-space"/>
                <w:rFonts w:ascii="Calibri" w:hAnsi="Calibri"/>
              </w:rPr>
              <w:t> </w:t>
            </w:r>
            <w:r w:rsidRPr="000436D8">
              <w:rPr>
                <w:rFonts w:ascii="Calibri" w:hAnsi="Calibri"/>
              </w:rPr>
              <w:t>Board and Council on</w:t>
            </w:r>
            <w:r w:rsidRPr="000436D8">
              <w:rPr>
                <w:rStyle w:val="apple-converted-space"/>
                <w:rFonts w:ascii="Calibri" w:hAnsi="Calibri"/>
              </w:rPr>
              <w:t> </w:t>
            </w:r>
            <w:r w:rsidRPr="000436D8">
              <w:rPr>
                <w:rFonts w:ascii="Calibri" w:hAnsi="Calibri"/>
              </w:rPr>
              <w:t>Irish Language matters including legislation</w:t>
            </w:r>
            <w:r w:rsidRPr="000436D8">
              <w:rPr>
                <w:rStyle w:val="apple-converted-space"/>
                <w:rFonts w:ascii="Calibri" w:hAnsi="Calibri"/>
              </w:rPr>
              <w:t> </w:t>
            </w:r>
            <w:r w:rsidRPr="000436D8">
              <w:rPr>
                <w:rFonts w:ascii="Calibri" w:hAnsi="Calibri"/>
              </w:rPr>
              <w:t>and policies, and reviews the programme and resources of the Irish Language Officer. </w:t>
            </w:r>
            <w:r w:rsidRPr="000436D8">
              <w:rPr>
                <w:rStyle w:val="apple-converted-space"/>
                <w:rFonts w:ascii="Calibri" w:hAnsi="Calibri"/>
              </w:rPr>
              <w:t> </w:t>
            </w:r>
            <w:r w:rsidRPr="000436D8">
              <w:rPr>
                <w:rFonts w:ascii="Calibri" w:hAnsi="Calibri"/>
              </w:rPr>
              <w:t>The Coiste’s membership is drawn from a range of areas across College. The Coiste’s status was raised to that of a Committee of the Board in 2010.</w:t>
            </w:r>
          </w:p>
          <w:p w:rsidR="00EC3757" w:rsidRDefault="00EC3757" w:rsidP="00F14EC1">
            <w:pPr>
              <w:rPr>
                <w:rFonts w:ascii="Calibri" w:hAnsi="Calibri"/>
                <w:color w:val="000000"/>
              </w:rPr>
            </w:pPr>
            <w:r>
              <w:rPr>
                <w:rFonts w:ascii="Calibri" w:hAnsi="Calibri"/>
                <w:b/>
                <w:bCs/>
                <w:color w:val="000000"/>
              </w:rPr>
              <w:t> </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314064" w:rsidP="00F14EC1">
            <w:pPr>
              <w:rPr>
                <w:rFonts w:asciiTheme="minorHAnsi" w:hAnsiTheme="minorHAnsi"/>
                <w:b/>
                <w:szCs w:val="24"/>
              </w:rPr>
            </w:pPr>
            <w:r>
              <w:rPr>
                <w:rFonts w:asciiTheme="minorHAnsi" w:hAnsiTheme="minorHAnsi"/>
                <w:b/>
                <w:szCs w:val="24"/>
              </w:rPr>
              <w:t>X</w:t>
            </w: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A8465F">
        <w:tc>
          <w:tcPr>
            <w:tcW w:w="6771" w:type="dxa"/>
            <w:tcBorders>
              <w:top w:val="nil"/>
              <w:left w:val="single" w:sz="8" w:space="0" w:color="000000"/>
              <w:bottom w:val="single" w:sz="8" w:space="0" w:color="000000"/>
              <w:right w:val="single" w:sz="8" w:space="0" w:color="000000"/>
            </w:tcBorders>
            <w:shd w:val="clear" w:color="auto" w:fill="FFFFFF"/>
          </w:tcPr>
          <w:p w:rsidR="00EC3757" w:rsidRPr="000436D8" w:rsidRDefault="00EC3757" w:rsidP="00F14EC1">
            <w:pPr>
              <w:rPr>
                <w:rFonts w:ascii="Calibri" w:hAnsi="Calibri"/>
              </w:rPr>
            </w:pPr>
            <w:r w:rsidRPr="000436D8">
              <w:rPr>
                <w:rFonts w:ascii="Calibri" w:hAnsi="Calibri"/>
              </w:rPr>
              <w:t>Trinity College's Irish Language Officer is charged with promoting the Irish language in the life of College, with advising on compliance with the provisions of the Official Languages Act 2003 and with administering the student residency schemes located on campus and at Trinity Hall in Dartry.</w:t>
            </w:r>
          </w:p>
          <w:p w:rsidR="00EC3757" w:rsidRPr="00394155" w:rsidRDefault="00EC3757" w:rsidP="00F14EC1">
            <w:pPr>
              <w:rPr>
                <w:rFonts w:ascii="Calibri" w:hAnsi="Calibri"/>
                <w:color w:val="000000"/>
              </w:rPr>
            </w:pPr>
            <w:r>
              <w:rPr>
                <w:rFonts w:ascii="Calibri" w:hAnsi="Calibri"/>
                <w:color w:val="000000"/>
              </w:rPr>
              <w:lastRenderedPageBreak/>
              <w:t> </w:t>
            </w:r>
            <w:r w:rsidRPr="000436D8">
              <w:rPr>
                <w:rFonts w:ascii="Calibri" w:hAnsi="Calibri"/>
              </w:rPr>
              <w:t>The Irish Language Officer reports to</w:t>
            </w:r>
            <w:r w:rsidRPr="000436D8">
              <w:rPr>
                <w:rStyle w:val="apple-converted-space"/>
                <w:rFonts w:ascii="Calibri" w:hAnsi="Calibri"/>
              </w:rPr>
              <w:t> </w:t>
            </w:r>
            <w:r w:rsidRPr="000436D8">
              <w:rPr>
                <w:rFonts w:ascii="Calibri" w:hAnsi="Calibri"/>
              </w:rPr>
              <w:t>the College Solicitor</w:t>
            </w:r>
            <w:r w:rsidRPr="000436D8">
              <w:rPr>
                <w:rStyle w:val="apple-converted-space"/>
                <w:rFonts w:ascii="Calibri" w:hAnsi="Calibri"/>
              </w:rPr>
              <w:t> </w:t>
            </w:r>
            <w:r w:rsidRPr="000436D8">
              <w:rPr>
                <w:rFonts w:ascii="Calibri" w:hAnsi="Calibri"/>
              </w:rPr>
              <w:t>and ultimately to the College Secretary and acts as Secretary to Coiste na Gaeilge. The Irish Language Officer works closely with An Cumann Gaelach and other student bodies. He/she acts as a press officer with the Irish language media, in relation to Irish language matters coming within the remit of his/her office.</w:t>
            </w:r>
          </w:p>
          <w:p w:rsidR="00EC3757" w:rsidRDefault="00EC3757" w:rsidP="00F14EC1">
            <w:pPr>
              <w:rPr>
                <w:rFonts w:ascii="Calibri" w:hAnsi="Calibri"/>
                <w:color w:val="000000"/>
              </w:rPr>
            </w:pPr>
            <w:r w:rsidRPr="000436D8">
              <w:rPr>
                <w:rFonts w:ascii="Calibri" w:hAnsi="Calibri"/>
              </w:rPr>
              <w:t xml:space="preserve"> </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r w:rsidRPr="002C569D">
              <w:rPr>
                <w:rFonts w:asciiTheme="minorHAnsi" w:hAnsiTheme="minorHAnsi"/>
                <w:b/>
                <w:szCs w:val="24"/>
              </w:rPr>
              <w:t>X</w:t>
            </w: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p>
          <w:p w:rsidR="00EC3757" w:rsidRPr="002C569D" w:rsidRDefault="00EC3757" w:rsidP="00F14EC1">
            <w:pPr>
              <w:rPr>
                <w:rFonts w:asciiTheme="minorHAnsi" w:hAnsiTheme="minorHAnsi"/>
                <w:b/>
                <w:szCs w:val="24"/>
              </w:rPr>
            </w:pPr>
            <w:r w:rsidRPr="002C569D">
              <w:rPr>
                <w:rFonts w:asciiTheme="minorHAnsi" w:hAnsiTheme="minorHAnsi"/>
                <w:b/>
                <w:szCs w:val="24"/>
              </w:rPr>
              <w:t>X</w:t>
            </w: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A8465F">
        <w:tc>
          <w:tcPr>
            <w:tcW w:w="6771" w:type="dxa"/>
          </w:tcPr>
          <w:p w:rsidR="00EC3757" w:rsidRPr="00195026" w:rsidRDefault="00EC3757" w:rsidP="00F14EC1">
            <w:pPr>
              <w:overflowPunct/>
              <w:autoSpaceDE/>
              <w:autoSpaceDN/>
              <w:adjustRightInd/>
              <w:spacing w:after="200"/>
              <w:textAlignment w:val="auto"/>
              <w:rPr>
                <w:rFonts w:asciiTheme="minorHAnsi" w:hAnsiTheme="minorHAnsi"/>
                <w:b/>
              </w:rPr>
            </w:pPr>
            <w:r w:rsidRPr="00195026">
              <w:rPr>
                <w:rFonts w:asciiTheme="minorHAnsi" w:eastAsiaTheme="minorEastAsia" w:hAnsiTheme="minorHAnsi" w:cs="Arial"/>
                <w:b/>
                <w:szCs w:val="24"/>
                <w:lang w:val="en-IE"/>
              </w:rPr>
              <w:lastRenderedPageBreak/>
              <w:t>Translation services</w:t>
            </w:r>
            <w:r w:rsidRPr="00195026">
              <w:rPr>
                <w:rFonts w:asciiTheme="minorHAnsi" w:eastAsiaTheme="minorEastAsia" w:hAnsiTheme="minorHAnsi" w:cs="Arial"/>
                <w:szCs w:val="24"/>
                <w:lang w:val="en-IE"/>
              </w:rPr>
              <w:t xml:space="preserve"> are coordinated through the Irish Language office. The Irish Language Officer deals with translation requests from staff members and College departments arising from the obligations of the Official Languages Act 2003. </w:t>
            </w:r>
          </w:p>
        </w:tc>
        <w:tc>
          <w:tcPr>
            <w:tcW w:w="1134" w:type="dxa"/>
          </w:tcPr>
          <w:p w:rsidR="00EC3757" w:rsidRPr="002C569D" w:rsidRDefault="00EC3757" w:rsidP="00F14EC1">
            <w:pPr>
              <w:rPr>
                <w:rFonts w:asciiTheme="minorHAnsi" w:hAnsiTheme="minorHAnsi"/>
                <w:b/>
                <w:color w:val="C00000"/>
                <w:szCs w:val="24"/>
              </w:rPr>
            </w:pPr>
          </w:p>
        </w:tc>
        <w:tc>
          <w:tcPr>
            <w:tcW w:w="1134" w:type="dxa"/>
          </w:tcPr>
          <w:p w:rsidR="00EC3757" w:rsidRPr="002C569D" w:rsidRDefault="00314064" w:rsidP="00F14EC1">
            <w:pPr>
              <w:rPr>
                <w:rFonts w:asciiTheme="minorHAnsi" w:hAnsiTheme="minorHAnsi"/>
                <w:b/>
                <w:szCs w:val="24"/>
              </w:rPr>
            </w:pPr>
            <w:r>
              <w:rPr>
                <w:rFonts w:asciiTheme="minorHAnsi" w:hAnsiTheme="minorHAnsi"/>
                <w:b/>
                <w:szCs w:val="24"/>
              </w:rPr>
              <w:t>X</w:t>
            </w: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A8465F">
        <w:tc>
          <w:tcPr>
            <w:tcW w:w="6771" w:type="dxa"/>
            <w:shd w:val="clear" w:color="auto" w:fill="D9D9D9" w:themeFill="background1" w:themeFillShade="D9"/>
          </w:tcPr>
          <w:p w:rsidR="00EC3757" w:rsidRPr="00A8465F" w:rsidRDefault="00EC3757" w:rsidP="00F14EC1">
            <w:pPr>
              <w:overflowPunct/>
              <w:autoSpaceDE/>
              <w:autoSpaceDN/>
              <w:adjustRightInd/>
              <w:jc w:val="center"/>
              <w:textAlignment w:val="auto"/>
              <w:rPr>
                <w:rStyle w:val="Heading1Char"/>
                <w:rFonts w:asciiTheme="minorHAnsi" w:hAnsiTheme="minorHAnsi" w:cstheme="minorHAnsi"/>
                <w:color w:val="000000" w:themeColor="text1"/>
                <w:sz w:val="24"/>
                <w:szCs w:val="24"/>
                <w:lang w:val="en-IE"/>
              </w:rPr>
            </w:pPr>
          </w:p>
          <w:p w:rsidR="00EC3757" w:rsidRPr="00A8465F" w:rsidRDefault="00EC3757" w:rsidP="00A8465F">
            <w:pPr>
              <w:overflowPunct/>
              <w:autoSpaceDE/>
              <w:autoSpaceDN/>
              <w:adjustRightInd/>
              <w:jc w:val="center"/>
              <w:textAlignment w:val="auto"/>
              <w:rPr>
                <w:rFonts w:asciiTheme="minorHAnsi" w:eastAsiaTheme="majorEastAsia" w:hAnsiTheme="minorHAnsi" w:cstheme="minorHAnsi"/>
                <w:b/>
                <w:bCs/>
                <w:color w:val="000000" w:themeColor="text1"/>
                <w:szCs w:val="24"/>
                <w:lang w:val="en-IE"/>
              </w:rPr>
            </w:pPr>
            <w:bookmarkStart w:id="65" w:name="_Toc474848712"/>
            <w:r w:rsidRPr="00A8465F">
              <w:rPr>
                <w:rStyle w:val="Heading1Char"/>
                <w:rFonts w:asciiTheme="minorHAnsi" w:hAnsiTheme="minorHAnsi" w:cstheme="minorHAnsi"/>
                <w:color w:val="000000" w:themeColor="text1"/>
                <w:sz w:val="24"/>
                <w:szCs w:val="24"/>
                <w:lang w:val="en-IE"/>
              </w:rPr>
              <w:t>Name of Service</w:t>
            </w:r>
            <w:bookmarkEnd w:id="65"/>
          </w:p>
        </w:tc>
        <w:tc>
          <w:tcPr>
            <w:tcW w:w="1134" w:type="dxa"/>
            <w:shd w:val="clear" w:color="auto" w:fill="D9D9D9" w:themeFill="background1" w:themeFillShade="D9"/>
          </w:tcPr>
          <w:p w:rsidR="00EC3757" w:rsidRPr="002C569D" w:rsidRDefault="00EC3757" w:rsidP="00F14EC1">
            <w:pPr>
              <w:jc w:val="center"/>
              <w:rPr>
                <w:rFonts w:asciiTheme="minorHAnsi" w:hAnsiTheme="minorHAnsi"/>
                <w:b/>
                <w:szCs w:val="24"/>
              </w:rPr>
            </w:pPr>
          </w:p>
          <w:p w:rsidR="00EC3757" w:rsidRPr="002C569D" w:rsidRDefault="00A8465F" w:rsidP="00F14EC1">
            <w:pPr>
              <w:rPr>
                <w:rFonts w:asciiTheme="minorHAnsi" w:hAnsiTheme="minorHAnsi"/>
                <w:b/>
                <w:color w:val="C00000"/>
                <w:szCs w:val="24"/>
              </w:rPr>
            </w:pPr>
            <w:r w:rsidRPr="002C569D">
              <w:rPr>
                <w:rFonts w:asciiTheme="minorHAnsi" w:hAnsiTheme="minorHAnsi"/>
                <w:b/>
                <w:szCs w:val="24"/>
              </w:rPr>
              <w:t>English o</w:t>
            </w:r>
            <w:r w:rsidR="00EC3757" w:rsidRPr="002C569D">
              <w:rPr>
                <w:rFonts w:asciiTheme="minorHAnsi" w:hAnsiTheme="minorHAnsi"/>
                <w:b/>
                <w:szCs w:val="24"/>
              </w:rPr>
              <w:t>nly</w:t>
            </w:r>
          </w:p>
        </w:tc>
        <w:tc>
          <w:tcPr>
            <w:tcW w:w="1134" w:type="dxa"/>
            <w:shd w:val="clear" w:color="auto" w:fill="D9D9D9" w:themeFill="background1" w:themeFillShade="D9"/>
          </w:tcPr>
          <w:p w:rsidR="00EC3757" w:rsidRPr="002C569D" w:rsidRDefault="00EC3757" w:rsidP="00F14EC1">
            <w:pPr>
              <w:overflowPunct/>
              <w:autoSpaceDE/>
              <w:autoSpaceDN/>
              <w:adjustRightInd/>
              <w:jc w:val="center"/>
              <w:textAlignment w:val="auto"/>
              <w:rPr>
                <w:rFonts w:asciiTheme="minorHAnsi" w:hAnsiTheme="minorHAnsi"/>
                <w:b/>
                <w:szCs w:val="24"/>
                <w:lang w:val="en-IE"/>
              </w:rPr>
            </w:pPr>
          </w:p>
          <w:p w:rsidR="00EC3757" w:rsidRPr="002C569D" w:rsidRDefault="00A8465F" w:rsidP="00F14EC1">
            <w:pPr>
              <w:rPr>
                <w:rFonts w:asciiTheme="minorHAnsi" w:hAnsiTheme="minorHAnsi"/>
                <w:b/>
                <w:szCs w:val="24"/>
              </w:rPr>
            </w:pPr>
            <w:r w:rsidRPr="002C569D">
              <w:rPr>
                <w:rFonts w:asciiTheme="minorHAnsi" w:hAnsiTheme="minorHAnsi"/>
                <w:b/>
                <w:szCs w:val="24"/>
                <w:lang w:val="en-IE"/>
              </w:rPr>
              <w:t>I</w:t>
            </w:r>
            <w:r w:rsidR="00EC3757" w:rsidRPr="002C569D">
              <w:rPr>
                <w:rFonts w:asciiTheme="minorHAnsi" w:hAnsiTheme="minorHAnsi"/>
                <w:b/>
                <w:szCs w:val="24"/>
                <w:lang w:val="en-IE"/>
              </w:rPr>
              <w:t>rish only</w:t>
            </w:r>
          </w:p>
        </w:tc>
        <w:tc>
          <w:tcPr>
            <w:tcW w:w="1304" w:type="dxa"/>
            <w:shd w:val="clear" w:color="auto" w:fill="D9D9D9" w:themeFill="background1" w:themeFillShade="D9"/>
          </w:tcPr>
          <w:p w:rsidR="00EC3757" w:rsidRPr="002C569D" w:rsidRDefault="00EC3757" w:rsidP="00F14EC1">
            <w:pPr>
              <w:overflowPunct/>
              <w:autoSpaceDE/>
              <w:autoSpaceDN/>
              <w:adjustRightInd/>
              <w:jc w:val="center"/>
              <w:textAlignment w:val="auto"/>
              <w:rPr>
                <w:rFonts w:asciiTheme="minorHAnsi" w:hAnsiTheme="minorHAnsi"/>
                <w:b/>
                <w:szCs w:val="24"/>
                <w:lang w:val="en-IE"/>
              </w:rPr>
            </w:pPr>
          </w:p>
          <w:p w:rsidR="00EC3757" w:rsidRPr="002C569D" w:rsidRDefault="00EC3757" w:rsidP="00F14EC1">
            <w:pPr>
              <w:overflowPunct/>
              <w:autoSpaceDE/>
              <w:autoSpaceDN/>
              <w:adjustRightInd/>
              <w:textAlignment w:val="auto"/>
              <w:rPr>
                <w:rStyle w:val="Heading1Char"/>
                <w:rFonts w:asciiTheme="minorHAnsi" w:hAnsiTheme="minorHAnsi" w:cstheme="minorHAnsi"/>
                <w:b w:val="0"/>
                <w:color w:val="000000" w:themeColor="text1"/>
                <w:sz w:val="24"/>
                <w:szCs w:val="24"/>
              </w:rPr>
            </w:pPr>
            <w:r w:rsidRPr="002C569D">
              <w:rPr>
                <w:rFonts w:asciiTheme="minorHAnsi" w:hAnsiTheme="minorHAnsi"/>
                <w:b/>
                <w:szCs w:val="24"/>
                <w:lang w:val="en-IE"/>
              </w:rPr>
              <w:t>Bilingually</w:t>
            </w:r>
          </w:p>
        </w:tc>
      </w:tr>
      <w:tr w:rsidR="00EC3757" w:rsidTr="00A8465F">
        <w:tc>
          <w:tcPr>
            <w:tcW w:w="6771" w:type="dxa"/>
          </w:tcPr>
          <w:p w:rsidR="00EC3757" w:rsidRPr="00195026" w:rsidRDefault="00EC3757" w:rsidP="00F14EC1">
            <w:pPr>
              <w:rPr>
                <w:rFonts w:asciiTheme="minorHAnsi" w:hAnsiTheme="minorHAnsi"/>
                <w:lang w:val="en-IE"/>
              </w:rPr>
            </w:pPr>
            <w:r w:rsidRPr="00195026">
              <w:rPr>
                <w:rFonts w:asciiTheme="minorHAnsi" w:hAnsiTheme="minorHAnsi"/>
                <w:lang w:val="en-IE"/>
              </w:rPr>
              <w:t>Internal Protocols are agreed and in place for the handling of Irish language queries by both the Secretary’s Office and the Equality Office, and on handling Irish language FOI requests by the Information Compliance Office.</w:t>
            </w:r>
          </w:p>
          <w:p w:rsidR="00EC3757" w:rsidRPr="00195026" w:rsidRDefault="00EC3757" w:rsidP="00F14EC1">
            <w:pPr>
              <w:rPr>
                <w:b/>
              </w:rPr>
            </w:pP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304" w:type="dxa"/>
          </w:tcPr>
          <w:p w:rsidR="00EC3757" w:rsidRPr="002C569D" w:rsidRDefault="00314064" w:rsidP="00F14EC1">
            <w:pPr>
              <w:overflowPunct/>
              <w:autoSpaceDE/>
              <w:autoSpaceDN/>
              <w:adjustRightInd/>
              <w:textAlignment w:val="auto"/>
              <w:rPr>
                <w:rStyle w:val="Heading1Char"/>
                <w:rFonts w:asciiTheme="minorHAnsi" w:hAnsiTheme="minorHAnsi" w:cstheme="minorHAnsi"/>
                <w:color w:val="000000" w:themeColor="text1"/>
                <w:sz w:val="24"/>
                <w:szCs w:val="24"/>
              </w:rPr>
            </w:pPr>
            <w:r>
              <w:rPr>
                <w:rStyle w:val="Heading1Char"/>
                <w:rFonts w:asciiTheme="minorHAnsi" w:hAnsiTheme="minorHAnsi" w:cstheme="minorHAnsi"/>
                <w:color w:val="000000" w:themeColor="text1"/>
                <w:sz w:val="24"/>
                <w:szCs w:val="24"/>
              </w:rPr>
              <w:t>X</w:t>
            </w:r>
          </w:p>
        </w:tc>
      </w:tr>
      <w:tr w:rsidR="00EC3757" w:rsidTr="00A8465F">
        <w:tc>
          <w:tcPr>
            <w:tcW w:w="6771" w:type="dxa"/>
          </w:tcPr>
          <w:p w:rsidR="00A8465F" w:rsidRPr="00394155" w:rsidRDefault="00EC3757" w:rsidP="00F14EC1">
            <w:pPr>
              <w:rPr>
                <w:rFonts w:asciiTheme="minorHAnsi" w:hAnsiTheme="minorHAnsi"/>
                <w:lang w:val="en-IE"/>
              </w:rPr>
            </w:pPr>
            <w:r w:rsidRPr="00195026">
              <w:rPr>
                <w:rFonts w:asciiTheme="minorHAnsi" w:hAnsiTheme="minorHAnsi"/>
                <w:lang w:val="en-IE"/>
              </w:rPr>
              <w:t>Suitable systems are in place to brief Postroom staff, in order to ensure that all incoming and outgoing mail, and all internal mail, where addressed in the Irish language, can be promptly directed to the correct destination and recipient.</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bookmarkStart w:id="66" w:name="_Toc474848714"/>
            <w:r w:rsidRPr="002C569D">
              <w:rPr>
                <w:rStyle w:val="Heading1Char"/>
                <w:rFonts w:asciiTheme="minorHAnsi" w:hAnsiTheme="minorHAnsi" w:cstheme="minorHAnsi"/>
                <w:color w:val="000000" w:themeColor="text1"/>
                <w:sz w:val="24"/>
                <w:szCs w:val="24"/>
              </w:rPr>
              <w:t>X</w:t>
            </w:r>
            <w:bookmarkEnd w:id="66"/>
          </w:p>
        </w:tc>
      </w:tr>
      <w:tr w:rsidR="00EC3757" w:rsidTr="00A8465F">
        <w:tc>
          <w:tcPr>
            <w:tcW w:w="6771" w:type="dxa"/>
          </w:tcPr>
          <w:p w:rsidR="00A8465F" w:rsidRPr="00A8465F" w:rsidRDefault="00EC3757" w:rsidP="00F14EC1">
            <w:pPr>
              <w:overflowPunct/>
              <w:autoSpaceDE/>
              <w:autoSpaceDN/>
              <w:adjustRightInd/>
              <w:textAlignment w:val="auto"/>
              <w:rPr>
                <w:rStyle w:val="Heading1Char"/>
                <w:rFonts w:asciiTheme="minorHAnsi" w:eastAsia="Times New Roman" w:hAnsiTheme="minorHAnsi" w:cs="Arial"/>
                <w:b w:val="0"/>
                <w:bCs w:val="0"/>
                <w:color w:val="auto"/>
                <w:sz w:val="24"/>
                <w:szCs w:val="24"/>
              </w:rPr>
            </w:pPr>
            <w:r w:rsidRPr="00195026">
              <w:rPr>
                <w:rFonts w:asciiTheme="minorHAnsi" w:hAnsiTheme="minorHAnsi" w:cs="Arial"/>
                <w:szCs w:val="24"/>
              </w:rPr>
              <w:t>The automatic email message issued when Library books due to be returned are late is issued in bilingual format</w:t>
            </w:r>
            <w:r>
              <w:rPr>
                <w:rFonts w:asciiTheme="minorHAnsi" w:hAnsiTheme="minorHAnsi" w:cs="Arial"/>
                <w:szCs w:val="24"/>
              </w:rPr>
              <w:t>.</w:t>
            </w:r>
          </w:p>
        </w:tc>
        <w:tc>
          <w:tcPr>
            <w:tcW w:w="113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c>
          <w:tcPr>
            <w:tcW w:w="113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bookmarkStart w:id="67" w:name="_Toc474848715"/>
            <w:r w:rsidRPr="002C569D">
              <w:rPr>
                <w:rStyle w:val="Heading1Char"/>
                <w:rFonts w:asciiTheme="minorHAnsi" w:hAnsiTheme="minorHAnsi" w:cstheme="minorHAnsi"/>
                <w:color w:val="000000" w:themeColor="text1"/>
                <w:sz w:val="24"/>
                <w:szCs w:val="24"/>
              </w:rPr>
              <w:t>X</w:t>
            </w:r>
            <w:bookmarkEnd w:id="67"/>
          </w:p>
        </w:tc>
      </w:tr>
      <w:tr w:rsidR="00EC3757" w:rsidTr="00A8465F">
        <w:tc>
          <w:tcPr>
            <w:tcW w:w="6771" w:type="dxa"/>
          </w:tcPr>
          <w:p w:rsidR="00EC3757" w:rsidRPr="00195026" w:rsidRDefault="00EC3757" w:rsidP="00F14EC1">
            <w:pPr>
              <w:overflowPunct/>
              <w:autoSpaceDE/>
              <w:autoSpaceDN/>
              <w:adjustRightInd/>
              <w:spacing w:after="200"/>
              <w:textAlignment w:val="auto"/>
              <w:rPr>
                <w:rFonts w:asciiTheme="minorHAnsi" w:hAnsiTheme="minorHAnsi"/>
                <w:b/>
              </w:rPr>
            </w:pPr>
            <w:r w:rsidRPr="00195026">
              <w:rPr>
                <w:rFonts w:asciiTheme="minorHAnsi" w:eastAsiaTheme="minorEastAsia" w:hAnsiTheme="minorHAnsi" w:cs="Arial"/>
                <w:szCs w:val="24"/>
                <w:lang w:val="en-IE"/>
              </w:rPr>
              <w:t>The Library has in place a bilin</w:t>
            </w:r>
            <w:r w:rsidR="00394155">
              <w:rPr>
                <w:rFonts w:asciiTheme="minorHAnsi" w:eastAsiaTheme="minorEastAsia" w:hAnsiTheme="minorHAnsi" w:cs="Arial"/>
                <w:szCs w:val="24"/>
                <w:lang w:val="en-IE"/>
              </w:rPr>
              <w:t>gual automated book-borrowing fa</w:t>
            </w:r>
            <w:r w:rsidRPr="00195026">
              <w:rPr>
                <w:rFonts w:asciiTheme="minorHAnsi" w:eastAsiaTheme="minorEastAsia" w:hAnsiTheme="minorHAnsi" w:cs="Arial"/>
                <w:szCs w:val="24"/>
                <w:lang w:val="en-IE"/>
              </w:rPr>
              <w:t>cility- Fastlane.</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bookmarkStart w:id="68" w:name="_Toc474848716"/>
            <w:r w:rsidRPr="002C569D">
              <w:rPr>
                <w:rStyle w:val="Heading1Char"/>
                <w:rFonts w:asciiTheme="minorHAnsi" w:hAnsiTheme="minorHAnsi" w:cstheme="minorHAnsi"/>
                <w:color w:val="000000" w:themeColor="text1"/>
                <w:sz w:val="24"/>
                <w:szCs w:val="24"/>
              </w:rPr>
              <w:t>X</w:t>
            </w:r>
            <w:bookmarkEnd w:id="68"/>
          </w:p>
        </w:tc>
      </w:tr>
      <w:tr w:rsidR="00EC3757" w:rsidTr="00394155">
        <w:trPr>
          <w:trHeight w:val="1546"/>
        </w:trPr>
        <w:tc>
          <w:tcPr>
            <w:tcW w:w="6771" w:type="dxa"/>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lang w:val="en-IE"/>
              </w:rPr>
            </w:pPr>
            <w:r w:rsidRPr="00195026">
              <w:rPr>
                <w:rFonts w:asciiTheme="minorHAnsi" w:eastAsiaTheme="minorEastAsia" w:hAnsiTheme="minorHAnsi" w:cs="Arial"/>
                <w:szCs w:val="24"/>
                <w:lang w:val="en-IE"/>
              </w:rPr>
              <w:t>Commonly used and public-facing systems in the Public Access Computer Rooms supported by Trinity College Information Systems Services allow names and place-names addresses to be recorded, displayed and printed in either official language, depending on the user.</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bookmarkStart w:id="69" w:name="_Toc474848717"/>
            <w:r w:rsidRPr="002C569D">
              <w:rPr>
                <w:rStyle w:val="Heading1Char"/>
                <w:rFonts w:asciiTheme="minorHAnsi" w:hAnsiTheme="minorHAnsi" w:cstheme="minorHAnsi"/>
                <w:color w:val="000000" w:themeColor="text1"/>
                <w:sz w:val="24"/>
                <w:szCs w:val="24"/>
              </w:rPr>
              <w:t>X</w:t>
            </w:r>
            <w:bookmarkEnd w:id="69"/>
          </w:p>
        </w:tc>
      </w:tr>
      <w:tr w:rsidR="00EC3757" w:rsidTr="00A8465F">
        <w:tc>
          <w:tcPr>
            <w:tcW w:w="6771" w:type="dxa"/>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lang w:val="en-IE"/>
              </w:rPr>
            </w:pPr>
            <w:r w:rsidRPr="00195026">
              <w:rPr>
                <w:rFonts w:asciiTheme="minorHAnsi" w:eastAsiaTheme="minorEastAsia" w:hAnsiTheme="minorHAnsi" w:cs="Arial"/>
                <w:szCs w:val="24"/>
                <w:lang w:val="en-IE"/>
              </w:rPr>
              <w:t>Commonly developed systems supported by Trinity College Information Systems Services e.g. email, office systems, web publishing tools, support both Irish and English. Support for sourcing Irish language packs (spell checkers, proofing tools) is available on request.</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bookmarkStart w:id="70" w:name="_Toc474848718"/>
            <w:r w:rsidRPr="002C569D">
              <w:rPr>
                <w:rStyle w:val="Heading1Char"/>
                <w:rFonts w:asciiTheme="minorHAnsi" w:hAnsiTheme="minorHAnsi" w:cstheme="minorHAnsi"/>
                <w:color w:val="000000" w:themeColor="text1"/>
                <w:sz w:val="24"/>
                <w:szCs w:val="24"/>
              </w:rPr>
              <w:t>X</w:t>
            </w:r>
            <w:bookmarkEnd w:id="70"/>
          </w:p>
        </w:tc>
      </w:tr>
      <w:tr w:rsidR="00EC3757" w:rsidTr="00A8465F">
        <w:tc>
          <w:tcPr>
            <w:tcW w:w="6771" w:type="dxa"/>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lang w:val="en-IE"/>
              </w:rPr>
            </w:pPr>
            <w:r w:rsidRPr="00195026">
              <w:rPr>
                <w:rFonts w:asciiTheme="minorHAnsi" w:eastAsiaTheme="minorEastAsia" w:hAnsiTheme="minorHAnsi" w:cs="Arial"/>
                <w:szCs w:val="24"/>
                <w:lang w:val="en-IE"/>
              </w:rPr>
              <w:t xml:space="preserve">The Library’s Classic (search) catalogue has an Irish language version of the search interface providing searching (and supporting text) of all the Library records in the main online catalogue. </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r w:rsidRPr="002C569D">
              <w:rPr>
                <w:rFonts w:asciiTheme="minorHAnsi" w:hAnsiTheme="minorHAnsi"/>
                <w:b/>
                <w:szCs w:val="24"/>
              </w:rPr>
              <w:t>X</w:t>
            </w: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A8465F">
        <w:tc>
          <w:tcPr>
            <w:tcW w:w="6771" w:type="dxa"/>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lang w:val="en-IE"/>
              </w:rPr>
            </w:pPr>
            <w:r w:rsidRPr="00195026">
              <w:rPr>
                <w:rFonts w:asciiTheme="minorHAnsi" w:hAnsiTheme="minorHAnsi" w:cs="Arial"/>
                <w:szCs w:val="24"/>
                <w:lang w:val="en-IE"/>
              </w:rPr>
              <w:t>The Library includes, where possible, bilingual branding on user interfaces in its purchased databases.</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bookmarkStart w:id="71" w:name="_Toc474848719"/>
            <w:r w:rsidRPr="002C569D">
              <w:rPr>
                <w:rStyle w:val="Heading1Char"/>
                <w:rFonts w:asciiTheme="minorHAnsi" w:hAnsiTheme="minorHAnsi" w:cstheme="minorHAnsi"/>
                <w:color w:val="000000" w:themeColor="text1"/>
                <w:sz w:val="24"/>
                <w:szCs w:val="24"/>
              </w:rPr>
              <w:t>X</w:t>
            </w:r>
            <w:bookmarkEnd w:id="71"/>
          </w:p>
        </w:tc>
      </w:tr>
      <w:tr w:rsidR="00EC3757" w:rsidTr="00A8465F">
        <w:tc>
          <w:tcPr>
            <w:tcW w:w="6771" w:type="dxa"/>
            <w:shd w:val="clear" w:color="auto" w:fill="D9D9D9" w:themeFill="background1" w:themeFillShade="D9"/>
          </w:tcPr>
          <w:p w:rsidR="00EC3757" w:rsidRPr="00A8465F" w:rsidRDefault="00EC3757" w:rsidP="00A8465F">
            <w:pPr>
              <w:overflowPunct/>
              <w:autoSpaceDE/>
              <w:autoSpaceDN/>
              <w:adjustRightInd/>
              <w:jc w:val="center"/>
              <w:textAlignment w:val="auto"/>
              <w:rPr>
                <w:rStyle w:val="Heading1Char"/>
                <w:rFonts w:asciiTheme="minorHAnsi" w:hAnsiTheme="minorHAnsi" w:cstheme="minorHAnsi"/>
                <w:color w:val="000000" w:themeColor="text1"/>
                <w:sz w:val="24"/>
                <w:szCs w:val="24"/>
                <w:lang w:val="en-IE"/>
              </w:rPr>
            </w:pPr>
          </w:p>
          <w:p w:rsidR="00EC3757" w:rsidRPr="00A8465F" w:rsidRDefault="00EC3757" w:rsidP="00A8465F">
            <w:pPr>
              <w:overflowPunct/>
              <w:autoSpaceDE/>
              <w:autoSpaceDN/>
              <w:adjustRightInd/>
              <w:jc w:val="center"/>
              <w:textAlignment w:val="auto"/>
              <w:rPr>
                <w:rFonts w:asciiTheme="minorHAnsi" w:eastAsiaTheme="majorEastAsia" w:hAnsiTheme="minorHAnsi" w:cstheme="minorHAnsi"/>
                <w:b/>
                <w:bCs/>
                <w:color w:val="000000" w:themeColor="text1"/>
                <w:szCs w:val="24"/>
                <w:lang w:val="en-IE"/>
              </w:rPr>
            </w:pPr>
            <w:bookmarkStart w:id="72" w:name="_Toc474848720"/>
            <w:r w:rsidRPr="00A8465F">
              <w:rPr>
                <w:rStyle w:val="Heading1Char"/>
                <w:rFonts w:asciiTheme="minorHAnsi" w:hAnsiTheme="minorHAnsi" w:cstheme="minorHAnsi"/>
                <w:color w:val="000000" w:themeColor="text1"/>
                <w:sz w:val="24"/>
                <w:szCs w:val="24"/>
                <w:lang w:val="en-IE"/>
              </w:rPr>
              <w:t>Name of Service</w:t>
            </w:r>
            <w:bookmarkEnd w:id="72"/>
          </w:p>
        </w:tc>
        <w:tc>
          <w:tcPr>
            <w:tcW w:w="1134" w:type="dxa"/>
            <w:shd w:val="clear" w:color="auto" w:fill="D9D9D9" w:themeFill="background1" w:themeFillShade="D9"/>
          </w:tcPr>
          <w:p w:rsidR="00EC3757" w:rsidRPr="002C569D" w:rsidRDefault="00EC3757" w:rsidP="00A8465F">
            <w:pPr>
              <w:jc w:val="center"/>
              <w:rPr>
                <w:rFonts w:asciiTheme="minorHAnsi" w:hAnsiTheme="minorHAnsi"/>
                <w:b/>
                <w:szCs w:val="24"/>
              </w:rPr>
            </w:pPr>
          </w:p>
          <w:p w:rsidR="00EC3757" w:rsidRPr="002C569D" w:rsidRDefault="00A8465F" w:rsidP="00A8465F">
            <w:pPr>
              <w:jc w:val="center"/>
              <w:rPr>
                <w:rFonts w:asciiTheme="minorHAnsi" w:hAnsiTheme="minorHAnsi"/>
                <w:b/>
                <w:szCs w:val="24"/>
              </w:rPr>
            </w:pPr>
            <w:r w:rsidRPr="002C569D">
              <w:rPr>
                <w:rFonts w:asciiTheme="minorHAnsi" w:hAnsiTheme="minorHAnsi"/>
                <w:b/>
                <w:szCs w:val="24"/>
              </w:rPr>
              <w:t>English o</w:t>
            </w:r>
            <w:r w:rsidR="00EC3757" w:rsidRPr="002C569D">
              <w:rPr>
                <w:rFonts w:asciiTheme="minorHAnsi" w:hAnsiTheme="minorHAnsi"/>
                <w:b/>
                <w:szCs w:val="24"/>
              </w:rPr>
              <w:t>nly</w:t>
            </w:r>
          </w:p>
        </w:tc>
        <w:tc>
          <w:tcPr>
            <w:tcW w:w="1134" w:type="dxa"/>
            <w:shd w:val="clear" w:color="auto" w:fill="D9D9D9" w:themeFill="background1" w:themeFillShade="D9"/>
          </w:tcPr>
          <w:p w:rsidR="00EC3757" w:rsidRPr="002C569D" w:rsidRDefault="00EC3757" w:rsidP="00A8465F">
            <w:pPr>
              <w:overflowPunct/>
              <w:autoSpaceDE/>
              <w:autoSpaceDN/>
              <w:adjustRightInd/>
              <w:jc w:val="center"/>
              <w:textAlignment w:val="auto"/>
              <w:rPr>
                <w:rFonts w:asciiTheme="minorHAnsi" w:hAnsiTheme="minorHAnsi"/>
                <w:b/>
                <w:szCs w:val="24"/>
                <w:lang w:val="en-IE"/>
              </w:rPr>
            </w:pPr>
          </w:p>
          <w:p w:rsidR="00EC3757" w:rsidRPr="002C569D" w:rsidRDefault="00A8465F" w:rsidP="00A8465F">
            <w:pPr>
              <w:jc w:val="center"/>
              <w:rPr>
                <w:rFonts w:asciiTheme="minorHAnsi" w:hAnsiTheme="minorHAnsi"/>
                <w:b/>
                <w:szCs w:val="24"/>
              </w:rPr>
            </w:pPr>
            <w:r w:rsidRPr="002C569D">
              <w:rPr>
                <w:rFonts w:asciiTheme="minorHAnsi" w:hAnsiTheme="minorHAnsi"/>
                <w:b/>
                <w:szCs w:val="24"/>
                <w:lang w:val="en-IE"/>
              </w:rPr>
              <w:t>I</w:t>
            </w:r>
            <w:r w:rsidR="00EC3757" w:rsidRPr="002C569D">
              <w:rPr>
                <w:rFonts w:asciiTheme="minorHAnsi" w:hAnsiTheme="minorHAnsi"/>
                <w:b/>
                <w:szCs w:val="24"/>
                <w:lang w:val="en-IE"/>
              </w:rPr>
              <w:t>rish only</w:t>
            </w:r>
          </w:p>
        </w:tc>
        <w:tc>
          <w:tcPr>
            <w:tcW w:w="1304" w:type="dxa"/>
            <w:shd w:val="clear" w:color="auto" w:fill="D9D9D9" w:themeFill="background1" w:themeFillShade="D9"/>
          </w:tcPr>
          <w:p w:rsidR="00EC3757" w:rsidRPr="002C569D" w:rsidRDefault="00EC3757" w:rsidP="00A8465F">
            <w:pPr>
              <w:overflowPunct/>
              <w:autoSpaceDE/>
              <w:autoSpaceDN/>
              <w:adjustRightInd/>
              <w:jc w:val="center"/>
              <w:textAlignment w:val="auto"/>
              <w:rPr>
                <w:rFonts w:asciiTheme="minorHAnsi" w:hAnsiTheme="minorHAnsi"/>
                <w:b/>
                <w:szCs w:val="24"/>
                <w:lang w:val="en-IE"/>
              </w:rPr>
            </w:pPr>
          </w:p>
          <w:p w:rsidR="00EC3757" w:rsidRPr="002C569D" w:rsidRDefault="00EC3757" w:rsidP="00A8465F">
            <w:pPr>
              <w:overflowPunct/>
              <w:autoSpaceDE/>
              <w:autoSpaceDN/>
              <w:adjustRightInd/>
              <w:jc w:val="center"/>
              <w:textAlignment w:val="auto"/>
              <w:rPr>
                <w:rStyle w:val="Heading1Char"/>
                <w:rFonts w:asciiTheme="minorHAnsi" w:hAnsiTheme="minorHAnsi" w:cstheme="minorHAnsi"/>
                <w:b w:val="0"/>
                <w:color w:val="000000" w:themeColor="text1"/>
                <w:sz w:val="24"/>
                <w:szCs w:val="24"/>
              </w:rPr>
            </w:pPr>
            <w:r w:rsidRPr="002C569D">
              <w:rPr>
                <w:rFonts w:asciiTheme="minorHAnsi" w:hAnsiTheme="minorHAnsi"/>
                <w:b/>
                <w:szCs w:val="24"/>
                <w:lang w:val="en-IE"/>
              </w:rPr>
              <w:t>Bilingually</w:t>
            </w:r>
          </w:p>
        </w:tc>
      </w:tr>
      <w:tr w:rsidR="00EC3757" w:rsidTr="00A8465F">
        <w:tc>
          <w:tcPr>
            <w:tcW w:w="6771" w:type="dxa"/>
          </w:tcPr>
          <w:p w:rsidR="00EC3757" w:rsidRPr="00195026" w:rsidRDefault="00EC3757" w:rsidP="00F14EC1">
            <w:pPr>
              <w:overflowPunct/>
              <w:autoSpaceDE/>
              <w:autoSpaceDN/>
              <w:adjustRightInd/>
              <w:spacing w:after="200"/>
              <w:textAlignment w:val="auto"/>
              <w:rPr>
                <w:rFonts w:asciiTheme="minorHAnsi" w:hAnsiTheme="minorHAnsi" w:cs="Arial"/>
                <w:szCs w:val="24"/>
                <w:lang w:val="en-IE"/>
              </w:rPr>
            </w:pPr>
            <w:r w:rsidRPr="00D72385">
              <w:rPr>
                <w:rFonts w:asciiTheme="minorHAnsi" w:eastAsiaTheme="minorEastAsia" w:hAnsiTheme="minorHAnsi" w:cs="Arial"/>
                <w:szCs w:val="24"/>
                <w:lang w:val="en-IE"/>
              </w:rPr>
              <w:t>20 College press releases are issued bilingually each year.  An Irish language press release archive is independently accessible.</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r w:rsidRPr="002C569D">
              <w:rPr>
                <w:rFonts w:asciiTheme="minorHAnsi" w:hAnsiTheme="minorHAnsi"/>
                <w:b/>
                <w:szCs w:val="24"/>
              </w:rPr>
              <w:t>X</w:t>
            </w:r>
          </w:p>
        </w:tc>
        <w:tc>
          <w:tcPr>
            <w:tcW w:w="1304" w:type="dxa"/>
          </w:tcPr>
          <w:p w:rsidR="00EC3757" w:rsidRPr="002C569D" w:rsidRDefault="00314064" w:rsidP="00F14EC1">
            <w:pPr>
              <w:overflowPunct/>
              <w:autoSpaceDE/>
              <w:autoSpaceDN/>
              <w:adjustRightInd/>
              <w:textAlignment w:val="auto"/>
              <w:rPr>
                <w:rStyle w:val="Heading1Char"/>
                <w:rFonts w:asciiTheme="minorHAnsi" w:hAnsiTheme="minorHAnsi" w:cstheme="minorHAnsi"/>
                <w:color w:val="000000" w:themeColor="text1"/>
                <w:sz w:val="24"/>
                <w:szCs w:val="24"/>
              </w:rPr>
            </w:pPr>
            <w:r>
              <w:rPr>
                <w:rStyle w:val="Heading1Char"/>
                <w:rFonts w:asciiTheme="minorHAnsi" w:hAnsiTheme="minorHAnsi" w:cstheme="minorHAnsi"/>
                <w:color w:val="000000" w:themeColor="text1"/>
                <w:sz w:val="24"/>
                <w:szCs w:val="24"/>
              </w:rPr>
              <w:t>X</w:t>
            </w:r>
          </w:p>
        </w:tc>
      </w:tr>
      <w:tr w:rsidR="00EC3757" w:rsidTr="00A8465F">
        <w:tc>
          <w:tcPr>
            <w:tcW w:w="6771" w:type="dxa"/>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lang w:val="en-IE"/>
              </w:rPr>
            </w:pPr>
            <w:r w:rsidRPr="00594F83">
              <w:rPr>
                <w:rFonts w:asciiTheme="minorHAnsi" w:eastAsiaTheme="minorEastAsia" w:hAnsiTheme="minorHAnsi" w:cs="Arial"/>
                <w:szCs w:val="24"/>
                <w:lang w:val="en-IE"/>
              </w:rPr>
              <w:t xml:space="preserve">A bilingual College Logo is widely used, nationally and internationally, including for branding purposes. An Irish language version is used in all Irish-language-related promotional material. </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r w:rsidRPr="002C569D">
              <w:rPr>
                <w:rFonts w:asciiTheme="minorHAnsi" w:hAnsiTheme="minorHAnsi"/>
                <w:b/>
                <w:szCs w:val="24"/>
              </w:rPr>
              <w:t>X</w:t>
            </w: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bookmarkStart w:id="73" w:name="_Toc474848722"/>
            <w:r w:rsidRPr="002C569D">
              <w:rPr>
                <w:rStyle w:val="Heading1Char"/>
                <w:rFonts w:asciiTheme="minorHAnsi" w:hAnsiTheme="minorHAnsi" w:cstheme="minorHAnsi"/>
                <w:color w:val="000000" w:themeColor="text1"/>
                <w:sz w:val="24"/>
                <w:szCs w:val="24"/>
              </w:rPr>
              <w:t>X</w:t>
            </w:r>
            <w:bookmarkEnd w:id="73"/>
          </w:p>
        </w:tc>
      </w:tr>
      <w:tr w:rsidR="00EC3757" w:rsidTr="00A8465F">
        <w:tc>
          <w:tcPr>
            <w:tcW w:w="6771" w:type="dxa"/>
          </w:tcPr>
          <w:p w:rsidR="00EC3757" w:rsidRPr="00195026" w:rsidRDefault="00EC3757" w:rsidP="00F14EC1">
            <w:pPr>
              <w:overflowPunct/>
              <w:autoSpaceDE/>
              <w:autoSpaceDN/>
              <w:adjustRightInd/>
              <w:spacing w:after="200"/>
              <w:textAlignment w:val="auto"/>
              <w:rPr>
                <w:rFonts w:asciiTheme="minorHAnsi" w:eastAsiaTheme="minorEastAsia" w:hAnsiTheme="minorHAnsi" w:cs="Arial"/>
                <w:szCs w:val="24"/>
                <w:lang w:val="en-IE"/>
              </w:rPr>
            </w:pPr>
            <w:r w:rsidRPr="00195026">
              <w:rPr>
                <w:rFonts w:asciiTheme="minorHAnsi" w:eastAsiaTheme="minorEastAsia" w:hAnsiTheme="minorHAnsi" w:cs="Arial"/>
                <w:szCs w:val="24"/>
                <w:lang w:val="en-IE"/>
              </w:rPr>
              <w:t>Spokespersons with the capability of representing the College with Irish language media are listed on a webpage on the Communications Office website.</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r w:rsidRPr="002C569D">
              <w:rPr>
                <w:rFonts w:asciiTheme="minorHAnsi" w:hAnsiTheme="minorHAnsi"/>
                <w:b/>
                <w:szCs w:val="24"/>
              </w:rPr>
              <w:t>X</w:t>
            </w: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A8465F">
        <w:tc>
          <w:tcPr>
            <w:tcW w:w="6771" w:type="dxa"/>
          </w:tcPr>
          <w:p w:rsidR="00EC3757" w:rsidRPr="00195026" w:rsidRDefault="00EC3757" w:rsidP="00F14EC1">
            <w:pPr>
              <w:overflowPunct/>
              <w:autoSpaceDE/>
              <w:autoSpaceDN/>
              <w:adjustRightInd/>
              <w:textAlignment w:val="auto"/>
              <w:rPr>
                <w:rFonts w:asciiTheme="minorHAnsi" w:eastAsiaTheme="minorEastAsia" w:hAnsiTheme="minorHAnsi" w:cs="Arial"/>
                <w:szCs w:val="24"/>
                <w:lang w:val="en-IE"/>
              </w:rPr>
            </w:pPr>
            <w:r w:rsidRPr="00195026">
              <w:rPr>
                <w:rFonts w:asciiTheme="minorHAnsi" w:hAnsiTheme="minorHAnsi" w:cs="Arial"/>
                <w:szCs w:val="24"/>
              </w:rPr>
              <w:t>Subject to agreement with local management, and where linked to staff development goals, College facilitates the attendance of staff at Irish language courses where this training is relevant to front line service provision and their work.</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A8465F">
        <w:tc>
          <w:tcPr>
            <w:tcW w:w="6771" w:type="dxa"/>
          </w:tcPr>
          <w:p w:rsidR="00EC3757" w:rsidRDefault="00EC3757" w:rsidP="00F14EC1">
            <w:pPr>
              <w:overflowPunct/>
              <w:autoSpaceDE/>
              <w:autoSpaceDN/>
              <w:adjustRightInd/>
              <w:textAlignment w:val="auto"/>
              <w:rPr>
                <w:rFonts w:asciiTheme="minorHAnsi" w:hAnsiTheme="minorHAnsi" w:cs="Arial"/>
                <w:szCs w:val="24"/>
              </w:rPr>
            </w:pPr>
            <w:r w:rsidRPr="00195026">
              <w:rPr>
                <w:rFonts w:asciiTheme="minorHAnsi" w:hAnsiTheme="minorHAnsi" w:cs="Arial"/>
                <w:szCs w:val="24"/>
              </w:rPr>
              <w:t>College bears in mind the commitments to bilingual service entered into in this scheme in its recruitment policy.</w:t>
            </w:r>
          </w:p>
          <w:p w:rsidR="00EC3757" w:rsidRPr="00195026" w:rsidRDefault="00EC3757" w:rsidP="00F14EC1">
            <w:pPr>
              <w:overflowPunct/>
              <w:autoSpaceDE/>
              <w:autoSpaceDN/>
              <w:adjustRightInd/>
              <w:textAlignment w:val="auto"/>
              <w:rPr>
                <w:rFonts w:asciiTheme="minorHAnsi" w:hAnsiTheme="minorHAnsi" w:cs="Arial"/>
                <w:szCs w:val="24"/>
              </w:rPr>
            </w:pP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A8465F">
        <w:tc>
          <w:tcPr>
            <w:tcW w:w="6771" w:type="dxa"/>
          </w:tcPr>
          <w:p w:rsidR="00EC3757" w:rsidRPr="00195026" w:rsidRDefault="00EC3757" w:rsidP="00F14EC1">
            <w:pPr>
              <w:overflowPunct/>
              <w:autoSpaceDE/>
              <w:autoSpaceDN/>
              <w:adjustRightInd/>
              <w:spacing w:after="200"/>
              <w:textAlignment w:val="auto"/>
              <w:rPr>
                <w:rFonts w:asciiTheme="minorHAnsi" w:hAnsiTheme="minorHAnsi" w:cs="Arial"/>
                <w:szCs w:val="24"/>
              </w:rPr>
            </w:pPr>
            <w:r w:rsidRPr="00195026">
              <w:rPr>
                <w:rFonts w:asciiTheme="minorHAnsi" w:eastAsiaTheme="minorEastAsia" w:hAnsiTheme="minorHAnsi" w:cs="Arial"/>
                <w:b/>
                <w:szCs w:val="24"/>
                <w:lang w:val="en-IE"/>
              </w:rPr>
              <w:t xml:space="preserve">College’s Strategic Plan </w:t>
            </w:r>
            <w:r w:rsidRPr="00195026">
              <w:rPr>
                <w:rFonts w:asciiTheme="minorHAnsi" w:eastAsiaTheme="minorEastAsia" w:hAnsiTheme="minorHAnsi" w:cs="Arial"/>
                <w:szCs w:val="24"/>
                <w:lang w:val="en-IE"/>
              </w:rPr>
              <w:t>is issued bilingually.</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bookmarkStart w:id="74" w:name="_Toc474848724"/>
            <w:r w:rsidRPr="002C569D">
              <w:rPr>
                <w:rStyle w:val="Heading1Char"/>
                <w:rFonts w:asciiTheme="minorHAnsi" w:hAnsiTheme="minorHAnsi" w:cstheme="minorHAnsi"/>
                <w:color w:val="000000" w:themeColor="text1"/>
                <w:sz w:val="24"/>
                <w:szCs w:val="24"/>
              </w:rPr>
              <w:t>X</w:t>
            </w:r>
            <w:bookmarkEnd w:id="74"/>
          </w:p>
        </w:tc>
      </w:tr>
      <w:tr w:rsidR="00EC3757" w:rsidTr="00A8465F">
        <w:tc>
          <w:tcPr>
            <w:tcW w:w="6771" w:type="dxa"/>
          </w:tcPr>
          <w:p w:rsidR="00EC3757" w:rsidRPr="00195026" w:rsidRDefault="00EC3757" w:rsidP="00F14EC1">
            <w:pPr>
              <w:overflowPunct/>
              <w:autoSpaceDE/>
              <w:autoSpaceDN/>
              <w:adjustRightInd/>
              <w:spacing w:after="200"/>
              <w:textAlignment w:val="auto"/>
              <w:rPr>
                <w:rFonts w:asciiTheme="minorHAnsi" w:hAnsiTheme="minorHAnsi" w:cs="Arial"/>
                <w:szCs w:val="24"/>
              </w:rPr>
            </w:pPr>
            <w:r w:rsidRPr="00195026">
              <w:rPr>
                <w:rFonts w:asciiTheme="minorHAnsi" w:eastAsiaTheme="minorEastAsia" w:hAnsiTheme="minorHAnsi" w:cs="Arial"/>
                <w:szCs w:val="24"/>
                <w:lang w:val="en-IE"/>
              </w:rPr>
              <w:t xml:space="preserve">A </w:t>
            </w:r>
            <w:r w:rsidRPr="00195026">
              <w:rPr>
                <w:rFonts w:asciiTheme="minorHAnsi" w:eastAsiaTheme="minorEastAsia" w:hAnsiTheme="minorHAnsi" w:cs="Arial"/>
                <w:b/>
                <w:szCs w:val="24"/>
                <w:lang w:val="en-IE"/>
              </w:rPr>
              <w:t>Summary Prospectus</w:t>
            </w:r>
            <w:r w:rsidRPr="00195026">
              <w:rPr>
                <w:rFonts w:asciiTheme="minorHAnsi" w:eastAsiaTheme="minorEastAsia" w:hAnsiTheme="minorHAnsi" w:cs="Arial"/>
                <w:szCs w:val="24"/>
                <w:lang w:val="en-IE"/>
              </w:rPr>
              <w:t xml:space="preserve"> containing basic College information and summary course list is made available in the Irish language.</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r w:rsidRPr="002C569D">
              <w:rPr>
                <w:rFonts w:asciiTheme="minorHAnsi" w:hAnsiTheme="minorHAnsi"/>
                <w:b/>
                <w:szCs w:val="24"/>
              </w:rPr>
              <w:t>X</w:t>
            </w: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A8465F">
        <w:trPr>
          <w:trHeight w:val="1690"/>
        </w:trPr>
        <w:tc>
          <w:tcPr>
            <w:tcW w:w="6771" w:type="dxa"/>
          </w:tcPr>
          <w:p w:rsidR="00EC3757" w:rsidRPr="00195026" w:rsidRDefault="00EC3757" w:rsidP="00F14EC1">
            <w:pPr>
              <w:overflowPunct/>
              <w:autoSpaceDE/>
              <w:autoSpaceDN/>
              <w:adjustRightInd/>
              <w:spacing w:after="200"/>
              <w:textAlignment w:val="auto"/>
              <w:rPr>
                <w:rFonts w:asciiTheme="minorHAnsi" w:hAnsiTheme="minorHAnsi" w:cs="Arial"/>
                <w:szCs w:val="24"/>
              </w:rPr>
            </w:pPr>
            <w:r w:rsidRPr="00195026">
              <w:rPr>
                <w:rFonts w:asciiTheme="minorHAnsi" w:eastAsiaTheme="minorEastAsia" w:hAnsiTheme="minorHAnsi" w:cs="Arial"/>
                <w:bCs/>
                <w:szCs w:val="24"/>
                <w:lang w:val="en-IE"/>
              </w:rPr>
              <w:t xml:space="preserve">A summary </w:t>
            </w:r>
            <w:r w:rsidRPr="00195026">
              <w:rPr>
                <w:rFonts w:asciiTheme="minorHAnsi" w:eastAsiaTheme="minorEastAsia" w:hAnsiTheme="minorHAnsi" w:cs="Arial"/>
                <w:b/>
                <w:bCs/>
                <w:szCs w:val="24"/>
                <w:lang w:val="en-IE"/>
              </w:rPr>
              <w:t>Guide To Student Services</w:t>
            </w:r>
            <w:r w:rsidRPr="00195026">
              <w:rPr>
                <w:rFonts w:asciiTheme="minorHAnsi" w:eastAsiaTheme="minorEastAsia" w:hAnsiTheme="minorHAnsi" w:cs="Arial"/>
                <w:bCs/>
                <w:szCs w:val="24"/>
                <w:lang w:val="en-IE"/>
              </w:rPr>
              <w:t xml:space="preserve"> </w:t>
            </w:r>
            <w:r>
              <w:rPr>
                <w:rFonts w:asciiTheme="minorHAnsi" w:eastAsiaTheme="minorEastAsia" w:hAnsiTheme="minorHAnsi" w:cs="Arial"/>
                <w:bCs/>
                <w:szCs w:val="24"/>
                <w:lang w:val="en-IE"/>
              </w:rPr>
              <w:t>(</w:t>
            </w:r>
            <w:r w:rsidRPr="00195026">
              <w:rPr>
                <w:rFonts w:asciiTheme="minorHAnsi" w:eastAsiaTheme="minorEastAsia" w:hAnsiTheme="minorHAnsi" w:cs="Arial"/>
                <w:bCs/>
                <w:szCs w:val="24"/>
                <w:lang w:val="en-IE"/>
              </w:rPr>
              <w:t>coordinated through the Dean of Students and the Irish Language Officer</w:t>
            </w:r>
            <w:r>
              <w:rPr>
                <w:rFonts w:asciiTheme="minorHAnsi" w:eastAsiaTheme="minorEastAsia" w:hAnsiTheme="minorHAnsi" w:cs="Arial"/>
                <w:bCs/>
                <w:szCs w:val="24"/>
                <w:lang w:val="en-IE"/>
              </w:rPr>
              <w:t>)</w:t>
            </w:r>
            <w:r w:rsidRPr="00195026">
              <w:rPr>
                <w:rFonts w:asciiTheme="minorHAnsi" w:eastAsiaTheme="minorEastAsia" w:hAnsiTheme="minorHAnsi" w:cs="Arial"/>
                <w:bCs/>
                <w:szCs w:val="24"/>
                <w:lang w:val="en-IE"/>
              </w:rPr>
              <w:t xml:space="preserve"> in the Irish language is available, in association</w:t>
            </w:r>
            <w:r>
              <w:rPr>
                <w:rFonts w:asciiTheme="minorHAnsi" w:eastAsiaTheme="minorEastAsia" w:hAnsiTheme="minorHAnsi" w:cs="Arial"/>
                <w:bCs/>
                <w:szCs w:val="24"/>
                <w:lang w:val="en-IE"/>
              </w:rPr>
              <w:t xml:space="preserve"> with</w:t>
            </w:r>
            <w:r w:rsidRPr="00195026">
              <w:rPr>
                <w:rFonts w:asciiTheme="minorHAnsi" w:eastAsiaTheme="minorEastAsia" w:hAnsiTheme="minorHAnsi" w:cs="Arial"/>
                <w:bCs/>
                <w:szCs w:val="24"/>
                <w:lang w:val="en-IE"/>
              </w:rPr>
              <w:t xml:space="preserve"> the Senior Tutor’s Office, Disability Service, College Health Service, Careers Advisory Service, Sport and Recreation and Student Counselling Se</w:t>
            </w:r>
            <w:r>
              <w:rPr>
                <w:rFonts w:asciiTheme="minorHAnsi" w:eastAsiaTheme="minorEastAsia" w:hAnsiTheme="minorHAnsi" w:cs="Arial"/>
                <w:bCs/>
                <w:szCs w:val="24"/>
                <w:lang w:val="en-IE"/>
              </w:rPr>
              <w:t>rvice</w:t>
            </w:r>
            <w:r w:rsidRPr="00195026">
              <w:rPr>
                <w:rFonts w:asciiTheme="minorHAnsi" w:eastAsiaTheme="minorEastAsia" w:hAnsiTheme="minorHAnsi" w:cs="Arial"/>
                <w:bCs/>
                <w:szCs w:val="24"/>
                <w:lang w:val="en-IE"/>
              </w:rPr>
              <w:t>.</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r w:rsidRPr="002C569D">
              <w:rPr>
                <w:rFonts w:asciiTheme="minorHAnsi" w:hAnsiTheme="minorHAnsi"/>
                <w:b/>
                <w:szCs w:val="24"/>
              </w:rPr>
              <w:t>X</w:t>
            </w: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A8465F">
        <w:tc>
          <w:tcPr>
            <w:tcW w:w="6771" w:type="dxa"/>
          </w:tcPr>
          <w:p w:rsidR="00EC3757" w:rsidRPr="00195026" w:rsidRDefault="00EC3757" w:rsidP="00F14EC1">
            <w:pPr>
              <w:overflowPunct/>
              <w:autoSpaceDE/>
              <w:autoSpaceDN/>
              <w:adjustRightInd/>
              <w:spacing w:after="200"/>
              <w:textAlignment w:val="auto"/>
              <w:rPr>
                <w:rFonts w:asciiTheme="minorHAnsi" w:hAnsiTheme="minorHAnsi" w:cs="Arial"/>
                <w:szCs w:val="24"/>
              </w:rPr>
            </w:pPr>
            <w:r w:rsidRPr="00195026">
              <w:rPr>
                <w:rFonts w:asciiTheme="minorHAnsi" w:eastAsiaTheme="minorEastAsia" w:hAnsiTheme="minorHAnsi" w:cs="Arial"/>
                <w:szCs w:val="24"/>
                <w:lang w:val="en-IE"/>
              </w:rPr>
              <w:t xml:space="preserve">A  brochure </w:t>
            </w:r>
            <w:r w:rsidRPr="00195026">
              <w:rPr>
                <w:rFonts w:asciiTheme="minorHAnsi" w:eastAsiaTheme="minorEastAsia" w:hAnsiTheme="minorHAnsi" w:cs="Arial"/>
                <w:b/>
                <w:szCs w:val="24"/>
                <w:lang w:val="en-IE"/>
              </w:rPr>
              <w:t>“TCD agus an Ghaeilge”</w:t>
            </w:r>
            <w:r w:rsidRPr="00195026">
              <w:rPr>
                <w:rFonts w:asciiTheme="minorHAnsi" w:eastAsiaTheme="minorEastAsia" w:hAnsiTheme="minorHAnsi" w:cs="Arial"/>
                <w:szCs w:val="24"/>
                <w:lang w:val="en-IE"/>
              </w:rPr>
              <w:t xml:space="preserve"> is issued annually by the Irish Language Office with information on the language in the life of College, classes, legislation and the Language Scheme.</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r w:rsidRPr="002C569D">
              <w:rPr>
                <w:rFonts w:asciiTheme="minorHAnsi" w:hAnsiTheme="minorHAnsi"/>
                <w:b/>
                <w:szCs w:val="24"/>
              </w:rPr>
              <w:t>X</w:t>
            </w: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A8465F">
        <w:tc>
          <w:tcPr>
            <w:tcW w:w="6771" w:type="dxa"/>
          </w:tcPr>
          <w:p w:rsidR="00EC3757" w:rsidRPr="00195026" w:rsidRDefault="00EC3757" w:rsidP="00F14EC1">
            <w:pPr>
              <w:overflowPunct/>
              <w:autoSpaceDE/>
              <w:autoSpaceDN/>
              <w:adjustRightInd/>
              <w:spacing w:after="200"/>
              <w:textAlignment w:val="auto"/>
              <w:rPr>
                <w:rFonts w:asciiTheme="minorHAnsi" w:hAnsiTheme="minorHAnsi" w:cs="Arial"/>
                <w:szCs w:val="24"/>
              </w:rPr>
            </w:pPr>
            <w:r w:rsidRPr="00195026">
              <w:rPr>
                <w:rFonts w:asciiTheme="minorHAnsi" w:eastAsiaTheme="minorEastAsia" w:hAnsiTheme="minorHAnsi" w:cs="Arial"/>
                <w:szCs w:val="24"/>
                <w:lang w:val="en-IE"/>
              </w:rPr>
              <w:t xml:space="preserve">The Library makes a </w:t>
            </w:r>
            <w:r w:rsidRPr="00195026">
              <w:rPr>
                <w:rFonts w:asciiTheme="minorHAnsi" w:eastAsiaTheme="minorEastAsia" w:hAnsiTheme="minorHAnsi" w:cs="Arial"/>
                <w:b/>
                <w:szCs w:val="24"/>
                <w:lang w:val="en-IE"/>
              </w:rPr>
              <w:t>student orientation leaflet/guide</w:t>
            </w:r>
            <w:r w:rsidRPr="00195026">
              <w:rPr>
                <w:rFonts w:asciiTheme="minorHAnsi" w:eastAsiaTheme="minorEastAsia" w:hAnsiTheme="minorHAnsi" w:cs="Arial"/>
                <w:szCs w:val="24"/>
                <w:lang w:val="en-IE"/>
              </w:rPr>
              <w:t xml:space="preserve"> available in Irish.</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r w:rsidRPr="002C569D">
              <w:rPr>
                <w:rFonts w:asciiTheme="minorHAnsi" w:hAnsiTheme="minorHAnsi"/>
                <w:b/>
                <w:szCs w:val="24"/>
              </w:rPr>
              <w:t>X</w:t>
            </w: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A8465F">
        <w:tc>
          <w:tcPr>
            <w:tcW w:w="6771" w:type="dxa"/>
          </w:tcPr>
          <w:p w:rsidR="00EC3757" w:rsidRPr="00195026" w:rsidRDefault="00EC3757" w:rsidP="00F14EC1">
            <w:pPr>
              <w:overflowPunct/>
              <w:autoSpaceDE/>
              <w:autoSpaceDN/>
              <w:adjustRightInd/>
              <w:spacing w:after="200"/>
              <w:textAlignment w:val="auto"/>
              <w:rPr>
                <w:rFonts w:asciiTheme="minorHAnsi" w:hAnsiTheme="minorHAnsi" w:cs="Arial"/>
                <w:szCs w:val="24"/>
              </w:rPr>
            </w:pPr>
            <w:r w:rsidRPr="00195026">
              <w:rPr>
                <w:rFonts w:asciiTheme="minorHAnsi" w:eastAsiaTheme="minorEastAsia" w:hAnsiTheme="minorHAnsi" w:cs="Arial"/>
                <w:szCs w:val="24"/>
                <w:lang w:val="en-IE"/>
              </w:rPr>
              <w:t>College’s staff newsletter “</w:t>
            </w:r>
            <w:r w:rsidRPr="00195026">
              <w:rPr>
                <w:rFonts w:asciiTheme="minorHAnsi" w:eastAsiaTheme="minorEastAsia" w:hAnsiTheme="minorHAnsi" w:cs="Arial"/>
                <w:b/>
                <w:szCs w:val="24"/>
                <w:lang w:val="en-IE"/>
              </w:rPr>
              <w:t>Scéala an Choláiste/Listings</w:t>
            </w:r>
            <w:r w:rsidRPr="00195026">
              <w:rPr>
                <w:rFonts w:asciiTheme="minorHAnsi" w:eastAsiaTheme="minorEastAsia" w:hAnsiTheme="minorHAnsi" w:cs="Arial"/>
                <w:szCs w:val="24"/>
                <w:lang w:val="en-IE"/>
              </w:rPr>
              <w:t>” maintains a bilingual title and features weekly Irish language content.</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bookmarkStart w:id="75" w:name="_Toc474848725"/>
            <w:r w:rsidRPr="002C569D">
              <w:rPr>
                <w:rStyle w:val="Heading1Char"/>
                <w:rFonts w:asciiTheme="minorHAnsi" w:hAnsiTheme="minorHAnsi" w:cstheme="minorHAnsi"/>
                <w:color w:val="000000" w:themeColor="text1"/>
                <w:sz w:val="24"/>
                <w:szCs w:val="24"/>
              </w:rPr>
              <w:t>X</w:t>
            </w:r>
            <w:bookmarkEnd w:id="75"/>
          </w:p>
        </w:tc>
      </w:tr>
      <w:tr w:rsidR="00EC3757" w:rsidTr="00A8465F">
        <w:tc>
          <w:tcPr>
            <w:tcW w:w="6771" w:type="dxa"/>
          </w:tcPr>
          <w:p w:rsidR="00EC3757" w:rsidRPr="00195026" w:rsidRDefault="00EC3757" w:rsidP="00F14EC1">
            <w:pPr>
              <w:overflowPunct/>
              <w:autoSpaceDE/>
              <w:autoSpaceDN/>
              <w:adjustRightInd/>
              <w:spacing w:after="200"/>
              <w:textAlignment w:val="auto"/>
              <w:rPr>
                <w:rFonts w:asciiTheme="minorHAnsi" w:hAnsiTheme="minorHAnsi" w:cs="Arial"/>
                <w:szCs w:val="24"/>
              </w:rPr>
            </w:pPr>
            <w:r w:rsidRPr="00195026">
              <w:rPr>
                <w:rFonts w:asciiTheme="minorHAnsi" w:eastAsiaTheme="minorEastAsia" w:hAnsiTheme="minorHAnsi" w:cs="Arial"/>
                <w:szCs w:val="24"/>
                <w:lang w:val="en-IE"/>
              </w:rPr>
              <w:t xml:space="preserve">An Irish language page, “An Ghaeilge” appears in the College calendar, containing basic information on the Irish language in the life of College and Website/telephone contact information. </w:t>
            </w:r>
          </w:p>
        </w:tc>
        <w:tc>
          <w:tcPr>
            <w:tcW w:w="1134" w:type="dxa"/>
          </w:tcPr>
          <w:p w:rsidR="00EC3757" w:rsidRPr="002C569D" w:rsidRDefault="00EC3757" w:rsidP="00F14EC1">
            <w:pPr>
              <w:rPr>
                <w:rFonts w:asciiTheme="minorHAnsi" w:hAnsiTheme="minorHAnsi"/>
                <w:b/>
                <w:szCs w:val="24"/>
              </w:rPr>
            </w:pPr>
            <w:r w:rsidRPr="002C569D">
              <w:rPr>
                <w:rFonts w:asciiTheme="minorHAnsi" w:hAnsiTheme="minorHAnsi"/>
                <w:b/>
                <w:szCs w:val="24"/>
              </w:rPr>
              <w:t>X</w:t>
            </w:r>
          </w:p>
        </w:tc>
        <w:tc>
          <w:tcPr>
            <w:tcW w:w="1134" w:type="dxa"/>
          </w:tcPr>
          <w:p w:rsidR="00EC3757" w:rsidRPr="002C569D" w:rsidRDefault="00EC3757" w:rsidP="00F14EC1">
            <w:pPr>
              <w:rPr>
                <w:rFonts w:asciiTheme="minorHAnsi" w:hAnsiTheme="minorHAnsi"/>
                <w:b/>
                <w:szCs w:val="24"/>
              </w:rPr>
            </w:pP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EC3757" w:rsidTr="00A8465F">
        <w:tc>
          <w:tcPr>
            <w:tcW w:w="6771" w:type="dxa"/>
          </w:tcPr>
          <w:p w:rsidR="00EC3757" w:rsidRPr="00195026" w:rsidRDefault="00EC3757" w:rsidP="00F14EC1">
            <w:pPr>
              <w:overflowPunct/>
              <w:autoSpaceDE/>
              <w:autoSpaceDN/>
              <w:adjustRightInd/>
              <w:spacing w:after="200"/>
              <w:textAlignment w:val="auto"/>
              <w:rPr>
                <w:rFonts w:asciiTheme="minorHAnsi" w:hAnsiTheme="minorHAnsi" w:cs="Arial"/>
                <w:szCs w:val="24"/>
              </w:rPr>
            </w:pPr>
            <w:r w:rsidRPr="00195026">
              <w:rPr>
                <w:rFonts w:asciiTheme="minorHAnsi" w:eastAsiaTheme="minorEastAsia" w:hAnsiTheme="minorHAnsi" w:cs="Arial"/>
                <w:szCs w:val="24"/>
                <w:lang w:val="en-IE"/>
              </w:rPr>
              <w:t xml:space="preserve">College logo/name, booklet title and Introduction are bilingual in the </w:t>
            </w:r>
            <w:r w:rsidRPr="00195026">
              <w:rPr>
                <w:rFonts w:asciiTheme="minorHAnsi" w:eastAsiaTheme="minorEastAsia" w:hAnsiTheme="minorHAnsi" w:cs="Arial"/>
                <w:b/>
                <w:szCs w:val="24"/>
                <w:lang w:val="en-IE"/>
              </w:rPr>
              <w:t xml:space="preserve">Extramural Courses Booklet. </w:t>
            </w:r>
          </w:p>
        </w:tc>
        <w:tc>
          <w:tcPr>
            <w:tcW w:w="1134" w:type="dxa"/>
          </w:tcPr>
          <w:p w:rsidR="00EC3757" w:rsidRPr="002C569D" w:rsidRDefault="00EC3757" w:rsidP="00F14EC1">
            <w:pPr>
              <w:rPr>
                <w:rFonts w:asciiTheme="minorHAnsi" w:hAnsiTheme="minorHAnsi"/>
                <w:b/>
                <w:szCs w:val="24"/>
              </w:rPr>
            </w:pPr>
          </w:p>
        </w:tc>
        <w:tc>
          <w:tcPr>
            <w:tcW w:w="1134" w:type="dxa"/>
          </w:tcPr>
          <w:p w:rsidR="00EC3757" w:rsidRPr="002C569D" w:rsidRDefault="00EC3757" w:rsidP="00F14EC1">
            <w:pPr>
              <w:rPr>
                <w:rFonts w:asciiTheme="minorHAnsi" w:hAnsiTheme="minorHAnsi"/>
                <w:b/>
                <w:szCs w:val="24"/>
              </w:rPr>
            </w:pPr>
          </w:p>
        </w:tc>
        <w:tc>
          <w:tcPr>
            <w:tcW w:w="1304" w:type="dxa"/>
          </w:tcPr>
          <w:p w:rsidR="00EC3757" w:rsidRPr="002C569D" w:rsidRDefault="00EC3757" w:rsidP="00F14EC1">
            <w:pPr>
              <w:overflowPunct/>
              <w:autoSpaceDE/>
              <w:autoSpaceDN/>
              <w:adjustRightInd/>
              <w:textAlignment w:val="auto"/>
              <w:rPr>
                <w:rStyle w:val="Heading1Char"/>
                <w:rFonts w:asciiTheme="minorHAnsi" w:hAnsiTheme="minorHAnsi" w:cstheme="minorHAnsi"/>
                <w:color w:val="000000" w:themeColor="text1"/>
                <w:sz w:val="24"/>
                <w:szCs w:val="24"/>
              </w:rPr>
            </w:pPr>
            <w:bookmarkStart w:id="76" w:name="_Toc474848726"/>
            <w:r w:rsidRPr="002C569D">
              <w:rPr>
                <w:rStyle w:val="Heading1Char"/>
                <w:rFonts w:asciiTheme="minorHAnsi" w:hAnsiTheme="minorHAnsi" w:cstheme="minorHAnsi"/>
                <w:color w:val="000000" w:themeColor="text1"/>
                <w:sz w:val="24"/>
                <w:szCs w:val="24"/>
              </w:rPr>
              <w:t>X</w:t>
            </w:r>
            <w:bookmarkEnd w:id="76"/>
          </w:p>
        </w:tc>
      </w:tr>
      <w:tr w:rsidR="00394155" w:rsidTr="00394155">
        <w:tc>
          <w:tcPr>
            <w:tcW w:w="6771" w:type="dxa"/>
            <w:shd w:val="clear" w:color="auto" w:fill="D9D9D9" w:themeFill="background1" w:themeFillShade="D9"/>
          </w:tcPr>
          <w:p w:rsidR="00394155" w:rsidRPr="0072484B" w:rsidRDefault="00394155" w:rsidP="00394155">
            <w:pPr>
              <w:overflowPunct/>
              <w:autoSpaceDE/>
              <w:autoSpaceDN/>
              <w:adjustRightInd/>
              <w:jc w:val="center"/>
              <w:textAlignment w:val="auto"/>
              <w:rPr>
                <w:rStyle w:val="Heading1Char"/>
                <w:rFonts w:asciiTheme="minorHAnsi" w:hAnsiTheme="minorHAnsi" w:cstheme="minorHAnsi"/>
                <w:color w:val="000000" w:themeColor="text1"/>
                <w:szCs w:val="24"/>
                <w:lang w:val="en-IE"/>
              </w:rPr>
            </w:pPr>
          </w:p>
          <w:p w:rsidR="00394155" w:rsidRPr="00F14EC1" w:rsidRDefault="00394155" w:rsidP="00394155">
            <w:pPr>
              <w:overflowPunct/>
              <w:autoSpaceDE/>
              <w:autoSpaceDN/>
              <w:adjustRightInd/>
              <w:jc w:val="center"/>
              <w:textAlignment w:val="auto"/>
              <w:rPr>
                <w:rStyle w:val="Heading1Char"/>
                <w:rFonts w:asciiTheme="minorHAnsi" w:hAnsiTheme="minorHAnsi" w:cstheme="minorHAnsi"/>
                <w:color w:val="000000" w:themeColor="text1"/>
                <w:sz w:val="24"/>
                <w:szCs w:val="24"/>
                <w:lang w:val="en-IE"/>
              </w:rPr>
            </w:pPr>
            <w:bookmarkStart w:id="77" w:name="_Toc474848727"/>
            <w:r w:rsidRPr="00F14EC1">
              <w:rPr>
                <w:rStyle w:val="Heading1Char"/>
                <w:rFonts w:asciiTheme="minorHAnsi" w:hAnsiTheme="minorHAnsi" w:cstheme="minorHAnsi"/>
                <w:color w:val="000000" w:themeColor="text1"/>
                <w:sz w:val="24"/>
                <w:szCs w:val="24"/>
                <w:lang w:val="en-IE"/>
              </w:rPr>
              <w:t>Name of Service</w:t>
            </w:r>
            <w:bookmarkEnd w:id="77"/>
          </w:p>
          <w:p w:rsidR="00394155" w:rsidRPr="00EC1575" w:rsidRDefault="00394155" w:rsidP="00394155">
            <w:pPr>
              <w:rPr>
                <w:rFonts w:ascii="Calibri" w:hAnsi="Calibri"/>
                <w:b/>
              </w:rPr>
            </w:pPr>
          </w:p>
        </w:tc>
        <w:tc>
          <w:tcPr>
            <w:tcW w:w="1134" w:type="dxa"/>
            <w:shd w:val="clear" w:color="auto" w:fill="D9D9D9" w:themeFill="background1" w:themeFillShade="D9"/>
          </w:tcPr>
          <w:p w:rsidR="00394155" w:rsidRPr="002C569D" w:rsidRDefault="00394155" w:rsidP="00394155">
            <w:pPr>
              <w:jc w:val="center"/>
              <w:rPr>
                <w:rFonts w:asciiTheme="minorHAnsi" w:hAnsiTheme="minorHAnsi"/>
                <w:b/>
                <w:szCs w:val="24"/>
              </w:rPr>
            </w:pPr>
          </w:p>
          <w:p w:rsidR="00394155" w:rsidRPr="002C569D" w:rsidRDefault="00394155" w:rsidP="00394155">
            <w:pPr>
              <w:rPr>
                <w:rFonts w:asciiTheme="minorHAnsi" w:hAnsiTheme="minorHAnsi"/>
                <w:b/>
                <w:szCs w:val="24"/>
              </w:rPr>
            </w:pPr>
            <w:r w:rsidRPr="002C569D">
              <w:rPr>
                <w:rFonts w:asciiTheme="minorHAnsi" w:hAnsiTheme="minorHAnsi"/>
                <w:b/>
                <w:szCs w:val="24"/>
              </w:rPr>
              <w:t>English only</w:t>
            </w:r>
          </w:p>
        </w:tc>
        <w:tc>
          <w:tcPr>
            <w:tcW w:w="1134" w:type="dxa"/>
            <w:shd w:val="clear" w:color="auto" w:fill="D9D9D9" w:themeFill="background1" w:themeFillShade="D9"/>
          </w:tcPr>
          <w:p w:rsidR="00394155" w:rsidRPr="002C569D" w:rsidRDefault="00394155" w:rsidP="00394155">
            <w:pPr>
              <w:overflowPunct/>
              <w:autoSpaceDE/>
              <w:autoSpaceDN/>
              <w:adjustRightInd/>
              <w:jc w:val="center"/>
              <w:textAlignment w:val="auto"/>
              <w:rPr>
                <w:rFonts w:asciiTheme="minorHAnsi" w:hAnsiTheme="minorHAnsi"/>
                <w:b/>
                <w:szCs w:val="24"/>
                <w:lang w:val="en-IE"/>
              </w:rPr>
            </w:pPr>
          </w:p>
          <w:p w:rsidR="00394155" w:rsidRPr="002C569D" w:rsidRDefault="00394155" w:rsidP="00394155">
            <w:pPr>
              <w:rPr>
                <w:rFonts w:asciiTheme="minorHAnsi" w:hAnsiTheme="minorHAnsi"/>
                <w:b/>
                <w:szCs w:val="24"/>
              </w:rPr>
            </w:pPr>
            <w:r w:rsidRPr="002C569D">
              <w:rPr>
                <w:rFonts w:asciiTheme="minorHAnsi" w:hAnsiTheme="minorHAnsi"/>
                <w:b/>
                <w:szCs w:val="24"/>
                <w:lang w:val="en-IE"/>
              </w:rPr>
              <w:t>Irish only</w:t>
            </w:r>
          </w:p>
        </w:tc>
        <w:tc>
          <w:tcPr>
            <w:tcW w:w="1304" w:type="dxa"/>
            <w:shd w:val="clear" w:color="auto" w:fill="D9D9D9" w:themeFill="background1" w:themeFillShade="D9"/>
          </w:tcPr>
          <w:p w:rsidR="00394155" w:rsidRPr="002C569D" w:rsidRDefault="00394155" w:rsidP="00394155">
            <w:pPr>
              <w:overflowPunct/>
              <w:autoSpaceDE/>
              <w:autoSpaceDN/>
              <w:adjustRightInd/>
              <w:jc w:val="center"/>
              <w:textAlignment w:val="auto"/>
              <w:rPr>
                <w:rFonts w:asciiTheme="minorHAnsi" w:hAnsiTheme="minorHAnsi"/>
                <w:b/>
                <w:szCs w:val="24"/>
                <w:lang w:val="en-IE"/>
              </w:rPr>
            </w:pPr>
          </w:p>
          <w:p w:rsidR="00394155" w:rsidRPr="002C569D" w:rsidRDefault="00394155" w:rsidP="00394155">
            <w:pPr>
              <w:overflowPunct/>
              <w:autoSpaceDE/>
              <w:autoSpaceDN/>
              <w:adjustRightInd/>
              <w:textAlignment w:val="auto"/>
              <w:rPr>
                <w:rStyle w:val="Heading1Char"/>
                <w:rFonts w:asciiTheme="minorHAnsi" w:hAnsiTheme="minorHAnsi" w:cstheme="minorHAnsi"/>
                <w:b w:val="0"/>
                <w:color w:val="000000" w:themeColor="text1"/>
                <w:sz w:val="24"/>
                <w:szCs w:val="24"/>
              </w:rPr>
            </w:pPr>
            <w:r w:rsidRPr="002C569D">
              <w:rPr>
                <w:rFonts w:asciiTheme="minorHAnsi" w:hAnsiTheme="minorHAnsi"/>
                <w:b/>
                <w:szCs w:val="24"/>
                <w:lang w:val="en-IE"/>
              </w:rPr>
              <w:t>Bilingually</w:t>
            </w: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szCs w:val="24"/>
              </w:rPr>
            </w:pPr>
            <w:r w:rsidRPr="00195026">
              <w:rPr>
                <w:rFonts w:asciiTheme="minorHAnsi" w:eastAsiaTheme="minorEastAsia" w:hAnsiTheme="minorHAnsi" w:cs="Arial"/>
                <w:szCs w:val="24"/>
                <w:lang w:val="en-IE"/>
              </w:rPr>
              <w:t>The letter issued to guidance counsellors and teachers enclosing the College Undergraduate Prospectus is issued bilingually to all secondary schools on the island of Ireland.</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78" w:name="_Toc474848728"/>
            <w:r w:rsidRPr="002C569D">
              <w:rPr>
                <w:rStyle w:val="Heading1Char"/>
                <w:rFonts w:asciiTheme="minorHAnsi" w:hAnsiTheme="minorHAnsi" w:cstheme="minorHAnsi"/>
                <w:color w:val="000000" w:themeColor="text1"/>
                <w:sz w:val="24"/>
                <w:szCs w:val="24"/>
              </w:rPr>
              <w:t>X</w:t>
            </w:r>
            <w:bookmarkEnd w:id="78"/>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szCs w:val="24"/>
              </w:rPr>
            </w:pPr>
            <w:r w:rsidRPr="00195026">
              <w:rPr>
                <w:rFonts w:asciiTheme="minorHAnsi" w:eastAsiaTheme="minorEastAsia" w:hAnsiTheme="minorHAnsi" w:cs="Arial"/>
                <w:szCs w:val="24"/>
                <w:lang w:val="en-IE"/>
              </w:rPr>
              <w:t>At registration all students are issued with Terms and Conditions of Registration in English and Irish.</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79" w:name="_Toc474848729"/>
            <w:r w:rsidRPr="002C569D">
              <w:rPr>
                <w:rStyle w:val="Heading1Char"/>
                <w:rFonts w:asciiTheme="minorHAnsi" w:hAnsiTheme="minorHAnsi" w:cstheme="minorHAnsi"/>
                <w:color w:val="000000" w:themeColor="text1"/>
                <w:sz w:val="24"/>
                <w:szCs w:val="24"/>
              </w:rPr>
              <w:t>X</w:t>
            </w:r>
            <w:bookmarkEnd w:id="79"/>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szCs w:val="24"/>
              </w:rPr>
            </w:pPr>
            <w:r w:rsidRPr="00195026">
              <w:rPr>
                <w:rFonts w:asciiTheme="minorHAnsi" w:eastAsiaTheme="minorEastAsia" w:hAnsiTheme="minorHAnsi" w:cs="Arial"/>
                <w:szCs w:val="24"/>
                <w:lang w:val="en-IE"/>
              </w:rPr>
              <w:t xml:space="preserve">All student ID cards </w:t>
            </w:r>
            <w:r>
              <w:rPr>
                <w:rFonts w:asciiTheme="minorHAnsi" w:eastAsiaTheme="minorEastAsia" w:hAnsiTheme="minorHAnsi" w:cs="Arial"/>
                <w:szCs w:val="24"/>
                <w:lang w:val="en-IE"/>
              </w:rPr>
              <w:t>a</w:t>
            </w:r>
            <w:r w:rsidRPr="00195026">
              <w:rPr>
                <w:rFonts w:asciiTheme="minorHAnsi" w:eastAsiaTheme="minorEastAsia" w:hAnsiTheme="minorHAnsi" w:cs="Arial"/>
                <w:szCs w:val="24"/>
                <w:lang w:val="en-IE"/>
              </w:rPr>
              <w:t>re produced bilingually.</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80" w:name="_Toc474848730"/>
            <w:r w:rsidRPr="002C569D">
              <w:rPr>
                <w:rStyle w:val="Heading1Char"/>
                <w:rFonts w:asciiTheme="minorHAnsi" w:hAnsiTheme="minorHAnsi" w:cstheme="minorHAnsi"/>
                <w:color w:val="000000" w:themeColor="text1"/>
                <w:sz w:val="24"/>
                <w:szCs w:val="24"/>
              </w:rPr>
              <w:t>X</w:t>
            </w:r>
            <w:bookmarkEnd w:id="80"/>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szCs w:val="24"/>
              </w:rPr>
            </w:pPr>
            <w:r w:rsidRPr="00195026">
              <w:rPr>
                <w:rFonts w:asciiTheme="minorHAnsi" w:eastAsiaTheme="minorEastAsia" w:hAnsiTheme="minorHAnsi" w:cs="Arial"/>
                <w:szCs w:val="24"/>
                <w:lang w:val="en-IE"/>
              </w:rPr>
              <w:t xml:space="preserve">All College business cards </w:t>
            </w:r>
            <w:r>
              <w:rPr>
                <w:rFonts w:asciiTheme="minorHAnsi" w:eastAsiaTheme="minorEastAsia" w:hAnsiTheme="minorHAnsi" w:cs="Arial"/>
                <w:szCs w:val="24"/>
                <w:lang w:val="en-IE"/>
              </w:rPr>
              <w:t>are</w:t>
            </w:r>
            <w:r w:rsidRPr="00A540AB">
              <w:rPr>
                <w:rFonts w:asciiTheme="minorHAnsi" w:eastAsiaTheme="minorEastAsia" w:hAnsiTheme="minorHAnsi" w:cs="Arial"/>
                <w:color w:val="FF0000"/>
                <w:szCs w:val="24"/>
                <w:lang w:val="en-IE"/>
              </w:rPr>
              <w:t xml:space="preserve"> </w:t>
            </w:r>
            <w:r w:rsidRPr="00195026">
              <w:rPr>
                <w:rFonts w:asciiTheme="minorHAnsi" w:eastAsiaTheme="minorEastAsia" w:hAnsiTheme="minorHAnsi" w:cs="Arial"/>
                <w:szCs w:val="24"/>
                <w:lang w:val="en-IE"/>
              </w:rPr>
              <w:t>produced bilingually.</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81" w:name="_Toc474848731"/>
            <w:r w:rsidRPr="002C569D">
              <w:rPr>
                <w:rStyle w:val="Heading1Char"/>
                <w:rFonts w:asciiTheme="minorHAnsi" w:hAnsiTheme="minorHAnsi" w:cstheme="minorHAnsi"/>
                <w:color w:val="000000" w:themeColor="text1"/>
                <w:sz w:val="24"/>
                <w:szCs w:val="24"/>
              </w:rPr>
              <w:t>X</w:t>
            </w:r>
            <w:bookmarkEnd w:id="81"/>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szCs w:val="24"/>
                <w:lang w:val="en-IE"/>
              </w:rPr>
            </w:pPr>
            <w:r w:rsidRPr="00195026">
              <w:rPr>
                <w:rFonts w:asciiTheme="minorHAnsi" w:eastAsiaTheme="minorEastAsia" w:hAnsiTheme="minorHAnsi" w:cs="Arial"/>
                <w:szCs w:val="24"/>
                <w:lang w:val="en-IE"/>
              </w:rPr>
              <w:t>Two staff members in the Secretary’s Office are in a position to deal with queries made in person or by telephone in the Irish language and to provide Irish language back-up to Enquiries Office.</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82" w:name="_Toc474848732"/>
            <w:r w:rsidRPr="002C569D">
              <w:rPr>
                <w:rStyle w:val="Heading1Char"/>
                <w:rFonts w:asciiTheme="minorHAnsi" w:hAnsiTheme="minorHAnsi" w:cstheme="minorHAnsi"/>
                <w:color w:val="000000" w:themeColor="text1"/>
                <w:sz w:val="24"/>
                <w:szCs w:val="24"/>
              </w:rPr>
              <w:t>X</w:t>
            </w:r>
            <w:bookmarkEnd w:id="82"/>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szCs w:val="24"/>
                <w:lang w:val="en-IE"/>
              </w:rPr>
            </w:pPr>
            <w:r w:rsidRPr="00195026">
              <w:rPr>
                <w:rFonts w:asciiTheme="minorHAnsi" w:eastAsiaTheme="minorEastAsia" w:hAnsiTheme="minorHAnsi" w:cs="Arial"/>
                <w:szCs w:val="24"/>
                <w:lang w:val="en-IE"/>
              </w:rPr>
              <w:t>In the Berkeley and Hamilton Libraries, a panel is in place, for the delivery of services in the Irish language, at the main Lending Desks, during the hours of 9am to 3.30pm, and for queries made in Irish at the main Library Reception/Information Desk.</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szCs w:val="24"/>
                <w:lang w:val="en-IE"/>
              </w:rPr>
            </w:pPr>
            <w:r w:rsidRPr="00195026">
              <w:rPr>
                <w:rFonts w:asciiTheme="minorHAnsi" w:eastAsiaTheme="minorEastAsia" w:hAnsiTheme="minorHAnsi" w:cs="Arial"/>
                <w:szCs w:val="24"/>
                <w:lang w:val="en-IE"/>
              </w:rPr>
              <w:t>The College Press Officer is a fluent Irish speaker.</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szCs w:val="24"/>
                <w:lang w:val="en-IE"/>
              </w:rPr>
            </w:pPr>
            <w:r w:rsidRPr="00195026">
              <w:rPr>
                <w:rFonts w:asciiTheme="minorHAnsi" w:eastAsiaTheme="minorEastAsia" w:hAnsiTheme="minorHAnsi" w:cs="Arial"/>
                <w:szCs w:val="24"/>
                <w:lang w:val="en-IE"/>
              </w:rPr>
              <w:t>Library Orientation tours in Irish are made available, by arrangement, during Freshers’ Week.</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195026" w:rsidRDefault="00394155" w:rsidP="003F4447">
            <w:pPr>
              <w:overflowPunct/>
              <w:autoSpaceDE/>
              <w:autoSpaceDN/>
              <w:adjustRightInd/>
              <w:spacing w:after="200"/>
              <w:textAlignment w:val="auto"/>
              <w:rPr>
                <w:rFonts w:asciiTheme="minorHAnsi" w:eastAsiaTheme="minorEastAsia" w:hAnsiTheme="minorHAnsi" w:cs="Arial"/>
                <w:szCs w:val="24"/>
                <w:lang w:val="en-IE"/>
              </w:rPr>
            </w:pPr>
            <w:r w:rsidRPr="00195026">
              <w:rPr>
                <w:rFonts w:asciiTheme="minorHAnsi" w:eastAsiaTheme="minorEastAsia" w:hAnsiTheme="minorHAnsi" w:cs="Arial"/>
                <w:szCs w:val="24"/>
                <w:lang w:val="en-IE"/>
              </w:rPr>
              <w:t xml:space="preserve">The Careers Advisory Service promotes careers opportunities in the Irish language among the student body through its association with “Gairmeacha le Gaeilge”, and internally in cooperation with the Irish Language Office and the </w:t>
            </w:r>
            <w:r w:rsidR="003F4447">
              <w:rPr>
                <w:rFonts w:asciiTheme="minorHAnsi" w:eastAsiaTheme="minorEastAsia" w:hAnsiTheme="minorHAnsi" w:cs="Arial"/>
                <w:szCs w:val="24"/>
                <w:lang w:val="en-IE"/>
              </w:rPr>
              <w:t>Discipline</w:t>
            </w:r>
            <w:r w:rsidRPr="00195026">
              <w:rPr>
                <w:rFonts w:asciiTheme="minorHAnsi" w:eastAsiaTheme="minorEastAsia" w:hAnsiTheme="minorHAnsi" w:cs="Arial"/>
                <w:szCs w:val="24"/>
                <w:lang w:val="en-IE"/>
              </w:rPr>
              <w:t xml:space="preserve"> of Irish.</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83" w:name="_Toc474848733"/>
            <w:r w:rsidRPr="002C569D">
              <w:rPr>
                <w:rStyle w:val="Heading1Char"/>
                <w:rFonts w:asciiTheme="minorHAnsi" w:hAnsiTheme="minorHAnsi" w:cstheme="minorHAnsi"/>
                <w:color w:val="000000" w:themeColor="text1"/>
                <w:sz w:val="24"/>
                <w:szCs w:val="24"/>
              </w:rPr>
              <w:t>X</w:t>
            </w:r>
            <w:bookmarkEnd w:id="83"/>
          </w:p>
        </w:tc>
      </w:tr>
      <w:tr w:rsidR="00394155" w:rsidTr="00A8465F">
        <w:tc>
          <w:tcPr>
            <w:tcW w:w="6771" w:type="dxa"/>
          </w:tcPr>
          <w:p w:rsidR="00394155" w:rsidRPr="00195026" w:rsidRDefault="00394155" w:rsidP="00394155">
            <w:pPr>
              <w:widowControl w:val="0"/>
              <w:tabs>
                <w:tab w:val="left" w:pos="360"/>
              </w:tabs>
              <w:overflowPunct/>
              <w:autoSpaceDE/>
              <w:autoSpaceDN/>
              <w:adjustRightInd/>
              <w:spacing w:after="200"/>
              <w:jc w:val="both"/>
              <w:textAlignment w:val="auto"/>
              <w:rPr>
                <w:rFonts w:asciiTheme="minorHAnsi" w:eastAsiaTheme="minorEastAsia" w:hAnsiTheme="minorHAnsi" w:cs="Arial"/>
                <w:szCs w:val="24"/>
                <w:lang w:val="en-IE"/>
              </w:rPr>
            </w:pPr>
            <w:r w:rsidRPr="00195026">
              <w:rPr>
                <w:rFonts w:asciiTheme="minorHAnsi" w:eastAsiaTheme="minorEastAsia" w:hAnsiTheme="minorHAnsi" w:cs="Arial"/>
                <w:szCs w:val="24"/>
                <w:lang w:val="en-IE"/>
              </w:rPr>
              <w:t>Reception/switchboard staff give the name of the University in Irish and in English and they are familiar with the basic greetings in Irish. Suitable arrangements are in place so that they can put members of the public in touch, without delay, with the office or officer responsible for offering the service required through Irish, where available.</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84" w:name="_Toc474848734"/>
            <w:r w:rsidRPr="002C569D">
              <w:rPr>
                <w:rStyle w:val="Heading1Char"/>
                <w:rFonts w:asciiTheme="minorHAnsi" w:hAnsiTheme="minorHAnsi" w:cstheme="minorHAnsi"/>
                <w:color w:val="000000" w:themeColor="text1"/>
                <w:sz w:val="24"/>
                <w:szCs w:val="24"/>
              </w:rPr>
              <w:t>X</w:t>
            </w:r>
            <w:bookmarkEnd w:id="84"/>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szCs w:val="24"/>
                <w:lang w:val="en-IE"/>
              </w:rPr>
            </w:pPr>
            <w:r w:rsidRPr="00195026">
              <w:rPr>
                <w:rFonts w:asciiTheme="minorHAnsi" w:eastAsiaTheme="minorEastAsia" w:hAnsiTheme="minorHAnsi" w:cs="Arial"/>
                <w:szCs w:val="24"/>
                <w:lang w:val="en-IE"/>
              </w:rPr>
              <w:t>Staff in the Enquiries Office are able to greet persons in Irish and refer queries onward, or take contact details and promise to revert within a reasonable time period with an Irish language speaker. This office also supplies a brochure in Irish, containing basic College Irish language i</w:t>
            </w:r>
            <w:r>
              <w:rPr>
                <w:rFonts w:asciiTheme="minorHAnsi" w:eastAsiaTheme="minorEastAsia" w:hAnsiTheme="minorHAnsi" w:cs="Arial"/>
                <w:szCs w:val="24"/>
                <w:lang w:val="en-IE"/>
              </w:rPr>
              <w:t>nformation and contact details.</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85" w:name="_Toc474848735"/>
            <w:r w:rsidRPr="002C569D">
              <w:rPr>
                <w:rStyle w:val="Heading1Char"/>
                <w:rFonts w:asciiTheme="minorHAnsi" w:hAnsiTheme="minorHAnsi" w:cstheme="minorHAnsi"/>
                <w:color w:val="000000" w:themeColor="text1"/>
                <w:sz w:val="24"/>
                <w:szCs w:val="24"/>
              </w:rPr>
              <w:t>X</w:t>
            </w:r>
            <w:bookmarkEnd w:id="85"/>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szCs w:val="24"/>
                <w:lang w:val="en-IE"/>
              </w:rPr>
            </w:pPr>
            <w:r w:rsidRPr="00195026">
              <w:rPr>
                <w:rFonts w:asciiTheme="minorHAnsi" w:eastAsiaTheme="minorEastAsia" w:hAnsiTheme="minorHAnsi" w:cs="Arial"/>
                <w:szCs w:val="24"/>
                <w:lang w:val="en-IE"/>
              </w:rPr>
              <w:t>Tours in Irish of the Book of Kells exhibition are facilitated, by arrangement.</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394155">
        <w:tc>
          <w:tcPr>
            <w:tcW w:w="6771" w:type="dxa"/>
            <w:shd w:val="clear" w:color="auto" w:fill="D9D9D9" w:themeFill="background1" w:themeFillShade="D9"/>
          </w:tcPr>
          <w:p w:rsidR="00394155" w:rsidRPr="0072484B" w:rsidRDefault="00394155" w:rsidP="00394155">
            <w:pPr>
              <w:overflowPunct/>
              <w:autoSpaceDE/>
              <w:autoSpaceDN/>
              <w:adjustRightInd/>
              <w:jc w:val="center"/>
              <w:textAlignment w:val="auto"/>
              <w:rPr>
                <w:rStyle w:val="Heading1Char"/>
                <w:rFonts w:asciiTheme="minorHAnsi" w:hAnsiTheme="minorHAnsi" w:cstheme="minorHAnsi"/>
                <w:color w:val="000000" w:themeColor="text1"/>
                <w:szCs w:val="24"/>
                <w:lang w:val="en-IE"/>
              </w:rPr>
            </w:pPr>
          </w:p>
          <w:p w:rsidR="00394155" w:rsidRPr="00F14EC1" w:rsidRDefault="00394155" w:rsidP="00394155">
            <w:pPr>
              <w:overflowPunct/>
              <w:autoSpaceDE/>
              <w:autoSpaceDN/>
              <w:adjustRightInd/>
              <w:jc w:val="center"/>
              <w:textAlignment w:val="auto"/>
              <w:rPr>
                <w:rStyle w:val="Heading1Char"/>
                <w:rFonts w:asciiTheme="minorHAnsi" w:hAnsiTheme="minorHAnsi" w:cstheme="minorHAnsi"/>
                <w:color w:val="000000" w:themeColor="text1"/>
                <w:sz w:val="24"/>
                <w:szCs w:val="24"/>
                <w:lang w:val="en-IE"/>
              </w:rPr>
            </w:pPr>
            <w:bookmarkStart w:id="86" w:name="_Toc474848736"/>
            <w:r w:rsidRPr="00F14EC1">
              <w:rPr>
                <w:rStyle w:val="Heading1Char"/>
                <w:rFonts w:asciiTheme="minorHAnsi" w:hAnsiTheme="minorHAnsi" w:cstheme="minorHAnsi"/>
                <w:color w:val="000000" w:themeColor="text1"/>
                <w:sz w:val="24"/>
                <w:szCs w:val="24"/>
                <w:lang w:val="en-IE"/>
              </w:rPr>
              <w:t>Name of Service</w:t>
            </w:r>
            <w:bookmarkEnd w:id="86"/>
          </w:p>
          <w:p w:rsidR="00394155" w:rsidRPr="00EC1575" w:rsidRDefault="00394155" w:rsidP="00394155">
            <w:pPr>
              <w:rPr>
                <w:rFonts w:ascii="Calibri" w:hAnsi="Calibri"/>
                <w:b/>
              </w:rPr>
            </w:pPr>
          </w:p>
        </w:tc>
        <w:tc>
          <w:tcPr>
            <w:tcW w:w="1134" w:type="dxa"/>
            <w:shd w:val="clear" w:color="auto" w:fill="D9D9D9" w:themeFill="background1" w:themeFillShade="D9"/>
          </w:tcPr>
          <w:p w:rsidR="00394155" w:rsidRPr="002C569D" w:rsidRDefault="00394155" w:rsidP="00394155">
            <w:pPr>
              <w:jc w:val="center"/>
              <w:rPr>
                <w:rFonts w:asciiTheme="minorHAnsi" w:hAnsiTheme="minorHAnsi"/>
                <w:b/>
                <w:szCs w:val="24"/>
              </w:rPr>
            </w:pPr>
          </w:p>
          <w:p w:rsidR="00394155" w:rsidRPr="002C569D" w:rsidRDefault="00394155" w:rsidP="00394155">
            <w:pPr>
              <w:rPr>
                <w:rFonts w:asciiTheme="minorHAnsi" w:hAnsiTheme="minorHAnsi"/>
                <w:b/>
                <w:szCs w:val="24"/>
              </w:rPr>
            </w:pPr>
            <w:r w:rsidRPr="002C569D">
              <w:rPr>
                <w:rFonts w:asciiTheme="minorHAnsi" w:hAnsiTheme="minorHAnsi"/>
                <w:b/>
                <w:szCs w:val="24"/>
              </w:rPr>
              <w:t>English only</w:t>
            </w:r>
          </w:p>
        </w:tc>
        <w:tc>
          <w:tcPr>
            <w:tcW w:w="1134" w:type="dxa"/>
            <w:shd w:val="clear" w:color="auto" w:fill="D9D9D9" w:themeFill="background1" w:themeFillShade="D9"/>
          </w:tcPr>
          <w:p w:rsidR="00394155" w:rsidRPr="002C569D" w:rsidRDefault="00394155" w:rsidP="00394155">
            <w:pPr>
              <w:overflowPunct/>
              <w:autoSpaceDE/>
              <w:autoSpaceDN/>
              <w:adjustRightInd/>
              <w:jc w:val="center"/>
              <w:textAlignment w:val="auto"/>
              <w:rPr>
                <w:rFonts w:asciiTheme="minorHAnsi" w:hAnsiTheme="minorHAnsi"/>
                <w:b/>
                <w:szCs w:val="24"/>
                <w:lang w:val="en-IE"/>
              </w:rPr>
            </w:pPr>
          </w:p>
          <w:p w:rsidR="00394155" w:rsidRPr="002C569D" w:rsidRDefault="00394155" w:rsidP="00394155">
            <w:pPr>
              <w:rPr>
                <w:rFonts w:asciiTheme="minorHAnsi" w:hAnsiTheme="minorHAnsi"/>
                <w:b/>
                <w:szCs w:val="24"/>
              </w:rPr>
            </w:pPr>
            <w:r w:rsidRPr="002C569D">
              <w:rPr>
                <w:rFonts w:asciiTheme="minorHAnsi" w:hAnsiTheme="minorHAnsi"/>
                <w:b/>
                <w:szCs w:val="24"/>
                <w:lang w:val="en-IE"/>
              </w:rPr>
              <w:t>Irish only</w:t>
            </w:r>
          </w:p>
        </w:tc>
        <w:tc>
          <w:tcPr>
            <w:tcW w:w="1304" w:type="dxa"/>
            <w:shd w:val="clear" w:color="auto" w:fill="D9D9D9" w:themeFill="background1" w:themeFillShade="D9"/>
          </w:tcPr>
          <w:p w:rsidR="00394155" w:rsidRPr="002C569D" w:rsidRDefault="00394155" w:rsidP="00394155">
            <w:pPr>
              <w:overflowPunct/>
              <w:autoSpaceDE/>
              <w:autoSpaceDN/>
              <w:adjustRightInd/>
              <w:jc w:val="center"/>
              <w:textAlignment w:val="auto"/>
              <w:rPr>
                <w:rFonts w:asciiTheme="minorHAnsi" w:hAnsiTheme="minorHAnsi"/>
                <w:b/>
                <w:szCs w:val="24"/>
                <w:lang w:val="en-IE"/>
              </w:rPr>
            </w:pPr>
          </w:p>
          <w:p w:rsidR="00394155" w:rsidRPr="002C569D" w:rsidRDefault="00394155" w:rsidP="00394155">
            <w:pPr>
              <w:overflowPunct/>
              <w:autoSpaceDE/>
              <w:autoSpaceDN/>
              <w:adjustRightInd/>
              <w:textAlignment w:val="auto"/>
              <w:rPr>
                <w:rStyle w:val="Heading1Char"/>
                <w:rFonts w:asciiTheme="minorHAnsi" w:hAnsiTheme="minorHAnsi" w:cstheme="minorHAnsi"/>
                <w:b w:val="0"/>
                <w:color w:val="000000" w:themeColor="text1"/>
                <w:sz w:val="24"/>
                <w:szCs w:val="24"/>
              </w:rPr>
            </w:pPr>
            <w:r w:rsidRPr="002C569D">
              <w:rPr>
                <w:rFonts w:asciiTheme="minorHAnsi" w:hAnsiTheme="minorHAnsi"/>
                <w:b/>
                <w:szCs w:val="24"/>
                <w:lang w:val="en-IE"/>
              </w:rPr>
              <w:t>Bilingually</w:t>
            </w: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szCs w:val="24"/>
                <w:lang w:val="en-IE"/>
              </w:rPr>
            </w:pPr>
            <w:r w:rsidRPr="00195026">
              <w:rPr>
                <w:rFonts w:asciiTheme="minorHAnsi" w:eastAsiaTheme="minorEastAsia" w:hAnsiTheme="minorHAnsi" w:cs="Arial"/>
                <w:szCs w:val="24"/>
                <w:lang w:val="en-IE"/>
              </w:rPr>
              <w:t>Trinity College is committed to a top-level Irish langu</w:t>
            </w:r>
            <w:r>
              <w:rPr>
                <w:rFonts w:asciiTheme="minorHAnsi" w:eastAsiaTheme="minorEastAsia" w:hAnsiTheme="minorHAnsi" w:cs="Arial"/>
                <w:szCs w:val="24"/>
                <w:lang w:val="en-IE"/>
              </w:rPr>
              <w:t xml:space="preserve">age webpage on the websites of </w:t>
            </w:r>
            <w:r w:rsidRPr="00195026">
              <w:rPr>
                <w:rFonts w:asciiTheme="minorHAnsi" w:eastAsiaTheme="minorEastAsia" w:hAnsiTheme="minorHAnsi" w:cs="Arial"/>
                <w:szCs w:val="24"/>
                <w:lang w:val="en-IE"/>
              </w:rPr>
              <w:t>Faculties, Schools, D</w:t>
            </w:r>
            <w:r>
              <w:rPr>
                <w:rFonts w:asciiTheme="minorHAnsi" w:eastAsiaTheme="minorEastAsia" w:hAnsiTheme="minorHAnsi" w:cs="Arial"/>
                <w:szCs w:val="24"/>
                <w:lang w:val="en-IE"/>
              </w:rPr>
              <w:t>isciplines</w:t>
            </w:r>
            <w:r w:rsidRPr="00195026">
              <w:rPr>
                <w:rFonts w:asciiTheme="minorHAnsi" w:eastAsiaTheme="minorEastAsia" w:hAnsiTheme="minorHAnsi" w:cs="Arial"/>
                <w:szCs w:val="24"/>
                <w:lang w:val="en-IE"/>
              </w:rPr>
              <w:t xml:space="preserve"> and Administrative offices, which will contain basic information on the role, functions and services of the areas in question and, </w:t>
            </w:r>
            <w:r w:rsidRPr="000571CA">
              <w:rPr>
                <w:rFonts w:asciiTheme="minorHAnsi" w:eastAsiaTheme="minorEastAsia" w:hAnsiTheme="minorHAnsi" w:cs="Arial"/>
                <w:szCs w:val="24"/>
                <w:lang w:val="en-IE"/>
              </w:rPr>
              <w:t xml:space="preserve">in certain cases, some additional information. This has been put in place in relation to a large number of academic and administrative websites across College (see </w:t>
            </w:r>
            <w:hyperlink r:id="rId14" w:anchor="greasan" w:history="1">
              <w:r w:rsidRPr="000571CA">
                <w:rPr>
                  <w:rStyle w:val="Hyperlink"/>
                  <w:rFonts w:asciiTheme="minorHAnsi" w:eastAsiaTheme="minorEastAsia" w:hAnsiTheme="minorHAnsi" w:cs="Arial"/>
                  <w:szCs w:val="24"/>
                  <w:lang w:val="en-IE"/>
                </w:rPr>
                <w:t>https://www.tcd.ie/gaeloifig/seirbhisi.php#greasan</w:t>
              </w:r>
            </w:hyperlink>
            <w:r w:rsidRPr="000571CA">
              <w:rPr>
                <w:rFonts w:asciiTheme="minorHAnsi" w:eastAsiaTheme="minorEastAsia" w:hAnsiTheme="minorHAnsi" w:cs="Arial"/>
                <w:szCs w:val="24"/>
                <w:lang w:val="en-IE"/>
              </w:rPr>
              <w:t xml:space="preserve">) .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szCs w:val="24"/>
                <w:lang w:val="en-IE"/>
              </w:rPr>
            </w:pPr>
            <w:r w:rsidRPr="00195026">
              <w:rPr>
                <w:rFonts w:asciiTheme="minorHAnsi" w:eastAsiaTheme="minorEastAsia" w:hAnsiTheme="minorHAnsi" w:cs="Arial"/>
                <w:szCs w:val="24"/>
                <w:lang w:val="en-IE"/>
              </w:rPr>
              <w:t xml:space="preserve">The Library website has a special summary website in Irish accessible from the main Library Home page, containing information on the role and services of key areas within the Library, including Libraries and Collections, Services and Facilities, Help and Training, Old Library and the Book of Kells.  See </w:t>
            </w:r>
            <w:hyperlink r:id="rId15" w:history="1">
              <w:r w:rsidRPr="00195026">
                <w:rPr>
                  <w:rFonts w:asciiTheme="minorHAnsi" w:eastAsiaTheme="minorEastAsia" w:hAnsiTheme="minorHAnsi" w:cs="Arial"/>
                  <w:szCs w:val="24"/>
                  <w:u w:val="single"/>
                  <w:lang w:val="en-IE"/>
                </w:rPr>
                <w:t>www.tcd.ie/library/index.ga.php</w:t>
              </w:r>
            </w:hyperlink>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szCs w:val="24"/>
                <w:lang w:val="en-IE"/>
              </w:rPr>
            </w:pPr>
            <w:r w:rsidRPr="00195026">
              <w:rPr>
                <w:rFonts w:asciiTheme="minorHAnsi" w:eastAsiaTheme="minorEastAsia" w:hAnsiTheme="minorHAnsi" w:cs="Arial"/>
                <w:szCs w:val="24"/>
                <w:lang w:val="en-IE"/>
              </w:rPr>
              <w:t>An Irish language version of the Freedom of Information Application Form is available directly on the Information Compliance Office website.</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szCs w:val="24"/>
                <w:lang w:val="en-IE"/>
              </w:rPr>
            </w:pPr>
            <w:r w:rsidRPr="00195026">
              <w:rPr>
                <w:rFonts w:asciiTheme="minorHAnsi" w:eastAsiaTheme="minorEastAsia" w:hAnsiTheme="minorHAnsi" w:cs="Arial"/>
                <w:szCs w:val="24"/>
                <w:lang w:val="en-IE"/>
              </w:rPr>
              <w:t>The application form for the Performing and Visual Arts Fund is available bilingually online from the website of the Provost’s Office.</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87" w:name="_Toc474848737"/>
            <w:r w:rsidRPr="002C569D">
              <w:rPr>
                <w:rStyle w:val="Heading1Char"/>
                <w:rFonts w:asciiTheme="minorHAnsi" w:hAnsiTheme="minorHAnsi" w:cstheme="minorHAnsi"/>
                <w:color w:val="000000" w:themeColor="text1"/>
                <w:sz w:val="24"/>
                <w:szCs w:val="24"/>
              </w:rPr>
              <w:t>X</w:t>
            </w:r>
            <w:bookmarkEnd w:id="87"/>
          </w:p>
        </w:tc>
      </w:tr>
      <w:tr w:rsidR="00394155" w:rsidTr="00A8465F">
        <w:tc>
          <w:tcPr>
            <w:tcW w:w="6771" w:type="dxa"/>
          </w:tcPr>
          <w:p w:rsidR="00394155" w:rsidRDefault="00394155" w:rsidP="00394155">
            <w:pPr>
              <w:rPr>
                <w:rFonts w:asciiTheme="minorHAnsi" w:hAnsiTheme="minorHAnsi" w:cs="Arial"/>
                <w:bCs/>
                <w:iCs/>
                <w:szCs w:val="24"/>
                <w:lang w:val="en-IE"/>
              </w:rPr>
            </w:pPr>
            <w:r w:rsidRPr="00195026">
              <w:rPr>
                <w:rFonts w:asciiTheme="minorHAnsi" w:hAnsiTheme="minorHAnsi" w:cs="Arial"/>
                <w:b/>
                <w:szCs w:val="24"/>
              </w:rPr>
              <w:t>Seomra na Gaeilge</w:t>
            </w:r>
            <w:r w:rsidRPr="00195026">
              <w:rPr>
                <w:rFonts w:asciiTheme="minorHAnsi" w:hAnsiTheme="minorHAnsi" w:cs="Arial"/>
                <w:szCs w:val="24"/>
              </w:rPr>
              <w:t xml:space="preserve"> Seomra na Gaeilge is a College level facility consisting of a social and conversational space for Irish speakers in the College community. </w:t>
            </w:r>
            <w:r w:rsidRPr="00195026">
              <w:rPr>
                <w:rFonts w:asciiTheme="minorHAnsi" w:hAnsiTheme="minorHAnsi" w:cs="Arial"/>
                <w:bCs/>
                <w:iCs/>
                <w:szCs w:val="24"/>
                <w:lang w:val="en-IE"/>
              </w:rPr>
              <w:t>Trinity College is committed, subject to continued satisfactory evidence of usage, to mak</w:t>
            </w:r>
            <w:r>
              <w:rPr>
                <w:rFonts w:asciiTheme="minorHAnsi" w:hAnsiTheme="minorHAnsi" w:cs="Arial"/>
                <w:bCs/>
                <w:iCs/>
                <w:szCs w:val="24"/>
                <w:lang w:val="en-IE"/>
              </w:rPr>
              <w:t>ing Seomra na Gaeilge available.</w:t>
            </w:r>
          </w:p>
          <w:p w:rsidR="00394155" w:rsidRPr="00195026" w:rsidRDefault="00394155" w:rsidP="00394155">
            <w:pPr>
              <w:rPr>
                <w:rFonts w:asciiTheme="minorHAnsi" w:eastAsiaTheme="minorEastAsia" w:hAnsiTheme="minorHAnsi" w:cs="Arial"/>
                <w:szCs w:val="24"/>
                <w:lang w:val="en-IE"/>
              </w:rPr>
            </w:pP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
                <w:szCs w:val="24"/>
              </w:rPr>
            </w:pPr>
            <w:r w:rsidRPr="00195026">
              <w:rPr>
                <w:rFonts w:asciiTheme="minorHAnsi" w:eastAsiaTheme="minorEastAsia" w:hAnsiTheme="minorHAnsi" w:cs="Arial"/>
                <w:b/>
                <w:szCs w:val="24"/>
                <w:lang w:val="en-IE"/>
              </w:rPr>
              <w:t xml:space="preserve">An Cumann Gaelach </w:t>
            </w:r>
            <w:r w:rsidRPr="00195026">
              <w:rPr>
                <w:rFonts w:asciiTheme="minorHAnsi" w:eastAsiaTheme="minorEastAsia" w:hAnsiTheme="minorHAnsi" w:cs="Arial"/>
                <w:szCs w:val="24"/>
                <w:lang w:val="en-IE"/>
              </w:rPr>
              <w:t xml:space="preserve">The Irish language has a presence at the heart of cultural and social life on campus. The student Irish society An Cumann Gaelach attracts a large membership each year, frequently attracting up to 1,000 members. Regular debating, social and cultural events are organised by the Cumann, and each year, a week-long Irish language festival, </w:t>
            </w:r>
            <w:r w:rsidRPr="00195026">
              <w:rPr>
                <w:rFonts w:asciiTheme="minorHAnsi" w:eastAsiaTheme="minorEastAsia" w:hAnsiTheme="minorHAnsi" w:cs="Arial"/>
                <w:i/>
                <w:szCs w:val="24"/>
                <w:lang w:val="en-IE"/>
              </w:rPr>
              <w:t xml:space="preserve">Éigse na Tríonóide, </w:t>
            </w:r>
            <w:r w:rsidRPr="00195026">
              <w:rPr>
                <w:rFonts w:asciiTheme="minorHAnsi" w:eastAsiaTheme="minorEastAsia" w:hAnsiTheme="minorHAnsi" w:cs="Arial"/>
                <w:szCs w:val="24"/>
                <w:lang w:val="en-IE"/>
              </w:rPr>
              <w:t xml:space="preserve">is held on campus in association with the Irish Language Office. Both students and staff are catered for in the events organised. See </w:t>
            </w:r>
            <w:hyperlink r:id="rId16" w:history="1">
              <w:r w:rsidRPr="00195026">
                <w:rPr>
                  <w:rFonts w:asciiTheme="minorHAnsi" w:eastAsiaTheme="minorEastAsia" w:hAnsiTheme="minorHAnsi" w:cs="Arial"/>
                  <w:szCs w:val="24"/>
                  <w:u w:val="single"/>
                  <w:lang w:val="en-IE"/>
                </w:rPr>
                <w:t>www.cumann.ie</w:t>
              </w:r>
            </w:hyperlink>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b/>
                <w:szCs w:val="24"/>
                <w:lang w:val="en-IE"/>
              </w:rPr>
            </w:pPr>
            <w:r w:rsidRPr="00195026">
              <w:rPr>
                <w:rFonts w:asciiTheme="minorHAnsi" w:eastAsiaTheme="minorEastAsia" w:hAnsiTheme="minorHAnsi" w:cs="Arial"/>
                <w:b/>
                <w:szCs w:val="24"/>
                <w:lang w:val="en-IE"/>
              </w:rPr>
              <w:t>Irish language courses</w:t>
            </w:r>
          </w:p>
          <w:p w:rsidR="00394155" w:rsidRPr="00195026" w:rsidRDefault="00394155" w:rsidP="00394155">
            <w:pPr>
              <w:overflowPunct/>
              <w:autoSpaceDE/>
              <w:autoSpaceDN/>
              <w:adjustRightInd/>
              <w:spacing w:after="200"/>
              <w:textAlignment w:val="auto"/>
              <w:rPr>
                <w:rFonts w:asciiTheme="minorHAnsi" w:eastAsiaTheme="minorEastAsia" w:hAnsiTheme="minorHAnsi" w:cs="Arial"/>
                <w:b/>
                <w:szCs w:val="24"/>
                <w:lang w:val="en-IE"/>
              </w:rPr>
            </w:pPr>
            <w:r w:rsidRPr="00860929">
              <w:rPr>
                <w:rFonts w:asciiTheme="minorHAnsi" w:eastAsiaTheme="minorEastAsia" w:hAnsiTheme="minorHAnsi" w:cs="Arial"/>
                <w:szCs w:val="24"/>
                <w:lang w:val="en-IE"/>
              </w:rPr>
              <w:t>Voluntary classes in the Irish language, which are free of charge, are offered weekly to both staff and students</w:t>
            </w:r>
            <w:r w:rsidRPr="00195026">
              <w:rPr>
                <w:rFonts w:asciiTheme="minorHAnsi" w:hAnsiTheme="minorHAnsi" w:cs="Arial"/>
                <w:bCs/>
                <w:szCs w:val="24"/>
                <w:lang w:val="en-IE"/>
              </w:rPr>
              <w:t xml:space="preserve"> including retired members of staff</w:t>
            </w:r>
            <w:r w:rsidRPr="00860929">
              <w:rPr>
                <w:rFonts w:asciiTheme="minorHAnsi" w:eastAsiaTheme="minorEastAsia" w:hAnsiTheme="minorHAnsi" w:cs="Arial"/>
                <w:szCs w:val="24"/>
                <w:lang w:val="en-IE"/>
              </w:rPr>
              <w:t xml:space="preserve">. Substantial numbers of staff and students have </w:t>
            </w:r>
            <w:r w:rsidRPr="00860929">
              <w:rPr>
                <w:rFonts w:asciiTheme="minorHAnsi" w:eastAsiaTheme="minorEastAsia" w:hAnsiTheme="minorHAnsi" w:cs="Arial"/>
                <w:szCs w:val="24"/>
                <w:lang w:val="en-IE"/>
              </w:rPr>
              <w:lastRenderedPageBreak/>
              <w:t>registered for these courses in each year since 2009. In October 2016, over 280 members of the College community registered for these courses. It should be borne in mind tha</w:t>
            </w:r>
            <w:r w:rsidR="00E21F8A">
              <w:rPr>
                <w:rFonts w:asciiTheme="minorHAnsi" w:eastAsiaTheme="minorEastAsia" w:hAnsiTheme="minorHAnsi" w:cs="Arial"/>
                <w:szCs w:val="24"/>
                <w:lang w:val="en-IE"/>
              </w:rPr>
              <w:t xml:space="preserve">t an appreciable proportion of </w:t>
            </w:r>
            <w:r w:rsidRPr="00860929">
              <w:rPr>
                <w:rFonts w:asciiTheme="minorHAnsi" w:eastAsiaTheme="minorEastAsia" w:hAnsiTheme="minorHAnsi" w:cs="Arial"/>
                <w:szCs w:val="24"/>
                <w:lang w:val="en-IE"/>
              </w:rPr>
              <w:t xml:space="preserve">staff members and students in Trinity College received their education either in Northern Ireland or outside the island of Ireland, and thus had no Irish language education in school. The voluntary language courses have played an important role in raising language awareness and competence in this group. </w:t>
            </w:r>
          </w:p>
        </w:tc>
        <w:tc>
          <w:tcPr>
            <w:tcW w:w="1134" w:type="dxa"/>
          </w:tcPr>
          <w:p w:rsidR="00394155" w:rsidRPr="002C569D" w:rsidRDefault="00394155" w:rsidP="00394155">
            <w:pPr>
              <w:rPr>
                <w:rFonts w:asciiTheme="minorHAnsi" w:hAnsiTheme="minorHAnsi"/>
                <w:b/>
                <w:szCs w:val="24"/>
              </w:rPr>
            </w:pPr>
          </w:p>
        </w:tc>
        <w:tc>
          <w:tcPr>
            <w:tcW w:w="1134" w:type="dxa"/>
          </w:tcPr>
          <w:p w:rsidR="00314064" w:rsidRDefault="00314064" w:rsidP="00394155">
            <w:pPr>
              <w:rPr>
                <w:rFonts w:asciiTheme="minorHAnsi" w:hAnsiTheme="minorHAnsi"/>
                <w:b/>
                <w:szCs w:val="24"/>
              </w:rPr>
            </w:pPr>
          </w:p>
          <w:p w:rsidR="00314064" w:rsidRDefault="00314064" w:rsidP="00394155">
            <w:pPr>
              <w:rPr>
                <w:rFonts w:asciiTheme="minorHAnsi" w:hAnsiTheme="minorHAnsi"/>
                <w:b/>
                <w:szCs w:val="24"/>
              </w:rPr>
            </w:pPr>
          </w:p>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b/>
                <w:szCs w:val="24"/>
                <w:lang w:val="en-IE"/>
              </w:rPr>
            </w:pPr>
            <w:r w:rsidRPr="00195026">
              <w:rPr>
                <w:rFonts w:asciiTheme="minorHAnsi" w:eastAsiaTheme="minorEastAsia" w:hAnsiTheme="minorHAnsi" w:cs="Arial"/>
                <w:b/>
                <w:szCs w:val="24"/>
                <w:lang w:val="en-IE"/>
              </w:rPr>
              <w:lastRenderedPageBreak/>
              <w:t>Events</w:t>
            </w:r>
          </w:p>
          <w:p w:rsidR="00394155" w:rsidRPr="00394155" w:rsidRDefault="00394155" w:rsidP="00394155">
            <w:pPr>
              <w:overflowPunct/>
              <w:autoSpaceDE/>
              <w:autoSpaceDN/>
              <w:adjustRightInd/>
              <w:spacing w:after="200"/>
              <w:textAlignment w:val="auto"/>
              <w:rPr>
                <w:rFonts w:asciiTheme="minorHAnsi" w:eastAsiaTheme="minorEastAsia" w:hAnsiTheme="minorHAnsi" w:cs="Arial"/>
                <w:szCs w:val="24"/>
                <w:lang w:val="en-IE"/>
              </w:rPr>
            </w:pPr>
            <w:r w:rsidRPr="00195026">
              <w:rPr>
                <w:rFonts w:asciiTheme="minorHAnsi" w:eastAsiaTheme="minorEastAsia" w:hAnsiTheme="minorHAnsi" w:cs="Arial"/>
                <w:szCs w:val="24"/>
                <w:lang w:val="en-IE"/>
              </w:rPr>
              <w:t xml:space="preserve">Lecture series, seminars and social events are organized for staff and students from time to time by the Irish Language Office. There is an annual staff outing through Irish. Church services </w:t>
            </w:r>
            <w:r>
              <w:rPr>
                <w:rFonts w:asciiTheme="minorHAnsi" w:eastAsiaTheme="minorEastAsia" w:hAnsiTheme="minorHAnsi" w:cs="Arial"/>
                <w:szCs w:val="24"/>
                <w:lang w:val="en-IE"/>
              </w:rPr>
              <w:t xml:space="preserve">in Irish </w:t>
            </w:r>
            <w:r w:rsidRPr="00195026">
              <w:rPr>
                <w:rFonts w:asciiTheme="minorHAnsi" w:eastAsiaTheme="minorEastAsia" w:hAnsiTheme="minorHAnsi" w:cs="Arial"/>
                <w:szCs w:val="24"/>
                <w:lang w:val="en-IE"/>
              </w:rPr>
              <w:t>are held each year during the festival Éigse na Tríonóide. A weekly gathering of Irish speakers is held in the College restaurant The Buttery, directed principally towards staff and the wider Irish language community.</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88" w:name="_Toc474848738"/>
            <w:r w:rsidRPr="002C569D">
              <w:rPr>
                <w:rStyle w:val="Heading1Char"/>
                <w:rFonts w:asciiTheme="minorHAnsi" w:hAnsiTheme="minorHAnsi" w:cstheme="minorHAnsi"/>
                <w:color w:val="000000" w:themeColor="text1"/>
                <w:sz w:val="24"/>
                <w:szCs w:val="24"/>
              </w:rPr>
              <w:t>X</w:t>
            </w:r>
            <w:bookmarkEnd w:id="88"/>
          </w:p>
        </w:tc>
      </w:tr>
      <w:tr w:rsidR="00394155" w:rsidTr="00A8465F">
        <w:tc>
          <w:tcPr>
            <w:tcW w:w="6771" w:type="dxa"/>
            <w:shd w:val="clear" w:color="auto" w:fill="D9D9D9" w:themeFill="background1" w:themeFillShade="D9"/>
          </w:tcPr>
          <w:p w:rsidR="00394155" w:rsidRDefault="00394155" w:rsidP="00394155">
            <w:pPr>
              <w:overflowPunct/>
              <w:autoSpaceDE/>
              <w:autoSpaceDN/>
              <w:adjustRightInd/>
              <w:jc w:val="center"/>
              <w:textAlignment w:val="auto"/>
              <w:rPr>
                <w:rStyle w:val="Heading1Char"/>
                <w:rFonts w:asciiTheme="minorHAnsi" w:hAnsiTheme="minorHAnsi" w:cstheme="minorHAnsi"/>
                <w:color w:val="000000" w:themeColor="text1"/>
                <w:sz w:val="24"/>
                <w:szCs w:val="24"/>
                <w:lang w:val="en-IE"/>
              </w:rPr>
            </w:pPr>
          </w:p>
          <w:p w:rsidR="00394155" w:rsidRDefault="00394155" w:rsidP="00394155">
            <w:pPr>
              <w:overflowPunct/>
              <w:autoSpaceDE/>
              <w:autoSpaceDN/>
              <w:adjustRightInd/>
              <w:jc w:val="center"/>
              <w:textAlignment w:val="auto"/>
              <w:rPr>
                <w:rStyle w:val="Heading1Char"/>
                <w:rFonts w:asciiTheme="minorHAnsi" w:hAnsiTheme="minorHAnsi" w:cstheme="minorHAnsi"/>
                <w:color w:val="000000" w:themeColor="text1"/>
                <w:sz w:val="24"/>
                <w:szCs w:val="24"/>
                <w:lang w:val="en-IE"/>
              </w:rPr>
            </w:pPr>
            <w:bookmarkStart w:id="89" w:name="_Toc474848739"/>
            <w:r w:rsidRPr="00F14EC1">
              <w:rPr>
                <w:rStyle w:val="Heading1Char"/>
                <w:rFonts w:asciiTheme="minorHAnsi" w:hAnsiTheme="minorHAnsi" w:cstheme="minorHAnsi"/>
                <w:color w:val="000000" w:themeColor="text1"/>
                <w:sz w:val="24"/>
                <w:szCs w:val="24"/>
                <w:lang w:val="en-IE"/>
              </w:rPr>
              <w:t>Name of Service</w:t>
            </w:r>
            <w:bookmarkEnd w:id="89"/>
          </w:p>
          <w:p w:rsidR="009B03BE" w:rsidRPr="00EF2377" w:rsidRDefault="009B03BE" w:rsidP="00394155">
            <w:pPr>
              <w:overflowPunct/>
              <w:autoSpaceDE/>
              <w:autoSpaceDN/>
              <w:adjustRightInd/>
              <w:jc w:val="center"/>
              <w:textAlignment w:val="auto"/>
              <w:rPr>
                <w:rFonts w:asciiTheme="minorHAnsi" w:eastAsiaTheme="majorEastAsia" w:hAnsiTheme="minorHAnsi" w:cstheme="minorHAnsi"/>
                <w:b/>
                <w:bCs/>
                <w:color w:val="000000" w:themeColor="text1"/>
                <w:szCs w:val="24"/>
                <w:lang w:val="en-IE"/>
              </w:rPr>
            </w:pPr>
          </w:p>
        </w:tc>
        <w:tc>
          <w:tcPr>
            <w:tcW w:w="1134" w:type="dxa"/>
            <w:shd w:val="clear" w:color="auto" w:fill="D9D9D9" w:themeFill="background1" w:themeFillShade="D9"/>
          </w:tcPr>
          <w:p w:rsidR="00394155" w:rsidRPr="002C569D" w:rsidRDefault="00394155" w:rsidP="00394155">
            <w:pPr>
              <w:jc w:val="center"/>
              <w:rPr>
                <w:rFonts w:asciiTheme="minorHAnsi" w:hAnsiTheme="minorHAnsi"/>
                <w:b/>
                <w:szCs w:val="24"/>
              </w:rPr>
            </w:pPr>
            <w:r w:rsidRPr="002C569D">
              <w:rPr>
                <w:rFonts w:asciiTheme="minorHAnsi" w:hAnsiTheme="minorHAnsi"/>
                <w:b/>
                <w:szCs w:val="24"/>
              </w:rPr>
              <w:t>English only</w:t>
            </w:r>
          </w:p>
        </w:tc>
        <w:tc>
          <w:tcPr>
            <w:tcW w:w="1134" w:type="dxa"/>
            <w:shd w:val="clear" w:color="auto" w:fill="D9D9D9" w:themeFill="background1" w:themeFillShade="D9"/>
          </w:tcPr>
          <w:p w:rsidR="00394155" w:rsidRPr="002C569D" w:rsidRDefault="00394155" w:rsidP="00394155">
            <w:pPr>
              <w:jc w:val="center"/>
              <w:rPr>
                <w:rFonts w:asciiTheme="minorHAnsi" w:hAnsiTheme="minorHAnsi"/>
                <w:b/>
                <w:szCs w:val="24"/>
              </w:rPr>
            </w:pPr>
            <w:r w:rsidRPr="002C569D">
              <w:rPr>
                <w:rFonts w:asciiTheme="minorHAnsi" w:hAnsiTheme="minorHAnsi"/>
                <w:b/>
                <w:szCs w:val="24"/>
                <w:lang w:val="en-IE"/>
              </w:rPr>
              <w:t>Irish only</w:t>
            </w:r>
          </w:p>
        </w:tc>
        <w:tc>
          <w:tcPr>
            <w:tcW w:w="1304" w:type="dxa"/>
            <w:shd w:val="clear" w:color="auto" w:fill="D9D9D9" w:themeFill="background1" w:themeFillShade="D9"/>
          </w:tcPr>
          <w:p w:rsidR="00394155" w:rsidRPr="002C569D" w:rsidRDefault="00394155" w:rsidP="00394155">
            <w:pPr>
              <w:overflowPunct/>
              <w:autoSpaceDE/>
              <w:autoSpaceDN/>
              <w:adjustRightInd/>
              <w:jc w:val="center"/>
              <w:textAlignment w:val="auto"/>
              <w:rPr>
                <w:rStyle w:val="Heading1Char"/>
                <w:rFonts w:asciiTheme="minorHAnsi" w:hAnsiTheme="minorHAnsi" w:cstheme="minorHAnsi"/>
                <w:b w:val="0"/>
                <w:color w:val="000000" w:themeColor="text1"/>
                <w:sz w:val="24"/>
                <w:szCs w:val="24"/>
              </w:rPr>
            </w:pPr>
            <w:r w:rsidRPr="002C569D">
              <w:rPr>
                <w:rFonts w:asciiTheme="minorHAnsi" w:hAnsiTheme="minorHAnsi"/>
                <w:b/>
                <w:szCs w:val="24"/>
                <w:lang w:val="en-IE"/>
              </w:rPr>
              <w:t>Bilingually</w:t>
            </w: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b/>
                <w:szCs w:val="24"/>
                <w:lang w:val="en-IE"/>
              </w:rPr>
            </w:pPr>
            <w:r w:rsidRPr="00195026">
              <w:rPr>
                <w:rFonts w:asciiTheme="minorHAnsi" w:eastAsiaTheme="minorEastAsia" w:hAnsiTheme="minorHAnsi" w:cs="Arial"/>
                <w:b/>
                <w:szCs w:val="24"/>
                <w:lang w:val="en-IE"/>
              </w:rPr>
              <w:t>Social Media</w:t>
            </w:r>
          </w:p>
          <w:p w:rsidR="00394155" w:rsidRPr="00195026" w:rsidRDefault="00394155" w:rsidP="00394155">
            <w:pPr>
              <w:overflowPunct/>
              <w:autoSpaceDE/>
              <w:autoSpaceDN/>
              <w:adjustRightInd/>
              <w:spacing w:after="200"/>
              <w:textAlignment w:val="auto"/>
              <w:rPr>
                <w:rFonts w:asciiTheme="minorHAnsi" w:hAnsiTheme="minorHAnsi" w:cs="Arial"/>
                <w:b/>
                <w:szCs w:val="24"/>
              </w:rPr>
            </w:pPr>
            <w:r w:rsidRPr="00860929">
              <w:rPr>
                <w:rFonts w:asciiTheme="minorHAnsi" w:eastAsiaTheme="minorEastAsia" w:hAnsiTheme="minorHAnsi" w:cs="Arial"/>
                <w:szCs w:val="24"/>
                <w:lang w:val="en-IE"/>
              </w:rPr>
              <w:t>The Irish Language Office Facebook account had over 1,132 followers in December 2016, while the Twitter account had over 2,022 followers.</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b/>
                <w:szCs w:val="24"/>
                <w:lang w:val="en-IE"/>
              </w:rPr>
            </w:pPr>
            <w:r w:rsidRPr="00195026">
              <w:rPr>
                <w:rFonts w:asciiTheme="minorHAnsi" w:eastAsiaTheme="minorEastAsia" w:hAnsiTheme="minorHAnsi" w:cs="Arial"/>
                <w:b/>
                <w:szCs w:val="24"/>
                <w:lang w:val="en-IE"/>
              </w:rPr>
              <w:t>Students’ Union</w:t>
            </w:r>
          </w:p>
          <w:p w:rsidR="00394155" w:rsidRPr="00195026" w:rsidRDefault="00394155" w:rsidP="00394155">
            <w:pPr>
              <w:overflowPunct/>
              <w:autoSpaceDE/>
              <w:autoSpaceDN/>
              <w:adjustRightInd/>
              <w:spacing w:after="200"/>
              <w:textAlignment w:val="auto"/>
              <w:rPr>
                <w:rFonts w:asciiTheme="minorHAnsi" w:eastAsiaTheme="minorEastAsia" w:hAnsiTheme="minorHAnsi" w:cs="Arial"/>
                <w:b/>
                <w:szCs w:val="24"/>
                <w:lang w:val="en-IE"/>
              </w:rPr>
            </w:pPr>
            <w:r w:rsidRPr="00195026">
              <w:rPr>
                <w:rFonts w:asciiTheme="minorHAnsi" w:eastAsiaTheme="minorEastAsia" w:hAnsiTheme="minorHAnsi" w:cs="Arial"/>
                <w:szCs w:val="24"/>
                <w:lang w:val="en-IE"/>
              </w:rPr>
              <w:t>The Students’ Union has an Irish Language Officer on its Executive Committee, to promote the language in the Union’s activities.</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b/>
                <w:szCs w:val="24"/>
                <w:lang w:val="en-IE"/>
              </w:rPr>
            </w:pPr>
            <w:r w:rsidRPr="00195026">
              <w:rPr>
                <w:rFonts w:asciiTheme="minorHAnsi" w:eastAsiaTheme="minorEastAsia" w:hAnsiTheme="minorHAnsi" w:cs="Arial"/>
                <w:b/>
                <w:szCs w:val="24"/>
                <w:lang w:val="en-IE"/>
              </w:rPr>
              <w:t>External links and alumni</w:t>
            </w:r>
          </w:p>
          <w:p w:rsidR="00394155" w:rsidRPr="00195026" w:rsidRDefault="00394155" w:rsidP="00394155">
            <w:pPr>
              <w:overflowPunct/>
              <w:autoSpaceDE/>
              <w:autoSpaceDN/>
              <w:adjustRightInd/>
              <w:spacing w:after="200"/>
              <w:textAlignment w:val="auto"/>
              <w:rPr>
                <w:rFonts w:asciiTheme="minorHAnsi" w:eastAsiaTheme="minorEastAsia" w:hAnsiTheme="minorHAnsi" w:cs="Arial"/>
                <w:b/>
                <w:szCs w:val="24"/>
                <w:lang w:val="en-IE"/>
              </w:rPr>
            </w:pPr>
            <w:r w:rsidRPr="00195026">
              <w:rPr>
                <w:rFonts w:asciiTheme="minorHAnsi" w:eastAsiaTheme="minorEastAsia" w:hAnsiTheme="minorHAnsi" w:cs="Arial"/>
                <w:szCs w:val="24"/>
                <w:lang w:val="en-IE"/>
              </w:rPr>
              <w:t>The Irish Language Officer fosters relationships with the external Irish language community and organisations in furtherance of Trinity College’s commitment to engage with the wider society</w:t>
            </w:r>
            <w:r>
              <w:rPr>
                <w:rFonts w:asciiTheme="minorHAnsi" w:eastAsiaTheme="minorEastAsia" w:hAnsiTheme="minorHAnsi" w:cs="Arial"/>
                <w:szCs w:val="24"/>
                <w:lang w:val="en-IE"/>
              </w:rPr>
              <w:t xml:space="preserve"> and </w:t>
            </w:r>
            <w:r w:rsidRPr="00195026">
              <w:rPr>
                <w:rFonts w:asciiTheme="minorHAnsi" w:eastAsiaTheme="minorEastAsia" w:hAnsiTheme="minorHAnsi" w:cs="Arial"/>
                <w:szCs w:val="24"/>
                <w:lang w:val="en-IE"/>
              </w:rPr>
              <w:t>cooperates with the Trinity Foundation in pursuit of these goals.</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90" w:name="_Toc474848740"/>
            <w:r w:rsidRPr="002C569D">
              <w:rPr>
                <w:rStyle w:val="Heading1Char"/>
                <w:rFonts w:asciiTheme="minorHAnsi" w:hAnsiTheme="minorHAnsi" w:cstheme="minorHAnsi"/>
                <w:color w:val="000000" w:themeColor="text1"/>
                <w:sz w:val="24"/>
                <w:szCs w:val="24"/>
              </w:rPr>
              <w:t>X</w:t>
            </w:r>
            <w:bookmarkEnd w:id="90"/>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b/>
                <w:szCs w:val="24"/>
                <w:lang w:val="en-IE"/>
              </w:rPr>
            </w:pPr>
            <w:r w:rsidRPr="00195026">
              <w:rPr>
                <w:rFonts w:asciiTheme="minorHAnsi" w:hAnsiTheme="minorHAnsi" w:cs="Arial"/>
                <w:bCs/>
                <w:szCs w:val="24"/>
              </w:rPr>
              <w:t>Trinity College’s Tutorial Service ensures that students specifically requesting assignment to a tutor who speaks Irish will be facilitated, to the extent that sufficient tutors with adequate competence in Irish are available in the appropriate area of College and willing to provide tutorial advice and support in that language.</w:t>
            </w:r>
          </w:p>
        </w:tc>
        <w:tc>
          <w:tcPr>
            <w:tcW w:w="1134" w:type="dxa"/>
          </w:tcPr>
          <w:p w:rsidR="00394155" w:rsidRPr="002C569D" w:rsidRDefault="00394155" w:rsidP="00394155">
            <w:pPr>
              <w:rPr>
                <w:rFonts w:asciiTheme="minorHAnsi" w:hAnsiTheme="minorHAnsi"/>
                <w:b/>
                <w:color w:val="FF0000"/>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eastAsiaTheme="minorEastAsia" w:hAnsiTheme="minorHAnsi" w:cs="Arial"/>
                <w:b/>
                <w:szCs w:val="24"/>
                <w:lang w:val="en-IE"/>
              </w:rPr>
            </w:pPr>
            <w:r w:rsidRPr="00195026">
              <w:rPr>
                <w:rFonts w:asciiTheme="minorHAnsi" w:hAnsiTheme="minorHAnsi" w:cs="Arial"/>
                <w:bCs/>
                <w:szCs w:val="24"/>
              </w:rPr>
              <w:t>All new or replacement Trinity College Staff identity cards are issued bilingually.</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91" w:name="_Toc474848741"/>
            <w:r w:rsidRPr="002C569D">
              <w:rPr>
                <w:rStyle w:val="Heading1Char"/>
                <w:rFonts w:asciiTheme="minorHAnsi" w:hAnsiTheme="minorHAnsi" w:cstheme="minorHAnsi"/>
                <w:color w:val="000000" w:themeColor="text1"/>
                <w:sz w:val="24"/>
                <w:szCs w:val="24"/>
              </w:rPr>
              <w:t>X</w:t>
            </w:r>
            <w:bookmarkEnd w:id="91"/>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szCs w:val="24"/>
              </w:rPr>
            </w:pPr>
            <w:r w:rsidRPr="00195026">
              <w:rPr>
                <w:rFonts w:asciiTheme="minorHAnsi" w:hAnsiTheme="minorHAnsi" w:cs="Arial"/>
              </w:rPr>
              <w:lastRenderedPageBreak/>
              <w:t xml:space="preserve">The Irish Language Office and the Office of </w:t>
            </w:r>
            <w:r>
              <w:rPr>
                <w:rFonts w:asciiTheme="minorHAnsi" w:hAnsiTheme="minorHAnsi" w:cs="Arial"/>
              </w:rPr>
              <w:t xml:space="preserve">the </w:t>
            </w:r>
            <w:r w:rsidRPr="00195026">
              <w:rPr>
                <w:rFonts w:asciiTheme="minorHAnsi" w:hAnsiTheme="minorHAnsi" w:cs="Arial"/>
              </w:rPr>
              <w:t xml:space="preserve">Vice-President for Global Relations </w:t>
            </w:r>
            <w:r>
              <w:rPr>
                <w:rFonts w:asciiTheme="minorHAnsi" w:hAnsiTheme="minorHAnsi" w:cs="Arial"/>
              </w:rPr>
              <w:t xml:space="preserve">are </w:t>
            </w:r>
            <w:r w:rsidRPr="00195026">
              <w:rPr>
                <w:rFonts w:asciiTheme="minorHAnsi" w:hAnsiTheme="minorHAnsi" w:cs="Arial"/>
              </w:rPr>
              <w:t>exploring possibilities for fruitful collaboration aimed at enhancing the orientation experience for international students coming to Ireland to study in Trinity College</w:t>
            </w:r>
            <w:r>
              <w:rPr>
                <w:rFonts w:asciiTheme="minorHAnsi" w:hAnsiTheme="minorHAnsi" w:cs="Arial"/>
              </w:rPr>
              <w:t xml:space="preserve"> by introducing them to Irish language and culture</w:t>
            </w:r>
            <w:r w:rsidRPr="00195026">
              <w:rPr>
                <w:rFonts w:asciiTheme="minorHAnsi" w:hAnsiTheme="minorHAnsi" w:cs="Arial"/>
              </w:rPr>
              <w:t>.</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92" w:name="_Toc474848742"/>
            <w:r w:rsidRPr="002C569D">
              <w:rPr>
                <w:rStyle w:val="Heading1Char"/>
                <w:rFonts w:asciiTheme="minorHAnsi" w:hAnsiTheme="minorHAnsi" w:cstheme="minorHAnsi"/>
                <w:color w:val="000000" w:themeColor="text1"/>
                <w:sz w:val="24"/>
                <w:szCs w:val="24"/>
              </w:rPr>
              <w:t>X</w:t>
            </w:r>
            <w:bookmarkEnd w:id="92"/>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rPr>
            </w:pPr>
            <w:r w:rsidRPr="00195026">
              <w:rPr>
                <w:rFonts w:asciiTheme="minorHAnsi" w:hAnsiTheme="minorHAnsi" w:cs="Arial"/>
                <w:lang w:val="en-IE"/>
              </w:rPr>
              <w:t>The Trinity College Art Collections in association with the Irish Language Office has developed a bilingual Campus Art Tour with the participation of the students of the Irish Language Residency Scheme in College; two tours are provided during the academic year, one during the College Gallery Art Hire Scheme week (Michaelmas Term) and a second tour during Éigse na Tríonóide week (Hilary Term).</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lang w:val="en-IE"/>
              </w:rPr>
            </w:pPr>
            <w:r w:rsidRPr="00195026">
              <w:rPr>
                <w:rFonts w:asciiTheme="minorHAnsi" w:hAnsiTheme="minorHAnsi" w:cs="Arial"/>
                <w:bCs/>
                <w:szCs w:val="24"/>
              </w:rPr>
              <w:t xml:space="preserve">Visiting readers will have the option of applying for a Readers’ Ticket for </w:t>
            </w:r>
            <w:r>
              <w:rPr>
                <w:rFonts w:asciiTheme="minorHAnsi" w:hAnsiTheme="minorHAnsi" w:cs="Arial"/>
                <w:bCs/>
                <w:szCs w:val="24"/>
              </w:rPr>
              <w:t xml:space="preserve">the </w:t>
            </w:r>
            <w:r w:rsidRPr="00195026">
              <w:rPr>
                <w:rFonts w:asciiTheme="minorHAnsi" w:hAnsiTheme="minorHAnsi" w:cs="Arial"/>
                <w:bCs/>
                <w:szCs w:val="24"/>
              </w:rPr>
              <w:t>Trinity College Library</w:t>
            </w:r>
            <w:r>
              <w:rPr>
                <w:rFonts w:asciiTheme="minorHAnsi" w:hAnsiTheme="minorHAnsi" w:cs="Arial"/>
                <w:bCs/>
                <w:szCs w:val="24"/>
              </w:rPr>
              <w:t xml:space="preserve"> from the Library website, </w:t>
            </w:r>
            <w:r w:rsidRPr="00195026">
              <w:rPr>
                <w:rFonts w:asciiTheme="minorHAnsi" w:hAnsiTheme="minorHAnsi" w:cs="Arial"/>
                <w:bCs/>
                <w:szCs w:val="24"/>
              </w:rPr>
              <w:t xml:space="preserve"> in Irish or English</w:t>
            </w:r>
            <w:r>
              <w:rPr>
                <w:rFonts w:asciiTheme="minorHAnsi" w:hAnsiTheme="minorHAnsi" w:cs="Arial"/>
                <w:bCs/>
                <w:szCs w:val="24"/>
              </w:rPr>
              <w:t>.</w:t>
            </w:r>
            <w:r w:rsidRPr="00195026">
              <w:rPr>
                <w:rFonts w:asciiTheme="minorHAnsi" w:hAnsiTheme="minorHAnsi" w:cs="Arial"/>
                <w:bCs/>
                <w:szCs w:val="24"/>
              </w:rPr>
              <w:t xml:space="preserve">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szCs w:val="24"/>
              </w:rPr>
            </w:pPr>
            <w:r w:rsidRPr="00195026">
              <w:rPr>
                <w:rFonts w:asciiTheme="minorHAnsi" w:hAnsiTheme="minorHAnsi" w:cs="Arial"/>
                <w:bCs/>
                <w:szCs w:val="24"/>
                <w:lang w:val="en-IE"/>
              </w:rPr>
              <w:t>Long-term Visiting Reader tickets displays standard text in both Irish and English.</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93" w:name="_Toc474848743"/>
            <w:r w:rsidRPr="002C569D">
              <w:rPr>
                <w:rStyle w:val="Heading1Char"/>
                <w:rFonts w:asciiTheme="minorHAnsi" w:hAnsiTheme="minorHAnsi" w:cstheme="minorHAnsi"/>
                <w:color w:val="000000" w:themeColor="text1"/>
                <w:sz w:val="24"/>
                <w:szCs w:val="24"/>
              </w:rPr>
              <w:t>X</w:t>
            </w:r>
            <w:bookmarkEnd w:id="93"/>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szCs w:val="24"/>
              </w:rPr>
            </w:pPr>
            <w:r w:rsidRPr="00195026">
              <w:rPr>
                <w:rFonts w:asciiTheme="minorHAnsi" w:hAnsiTheme="minorHAnsi" w:cs="Arial"/>
                <w:bCs/>
                <w:iCs/>
                <w:szCs w:val="24"/>
                <w:lang w:val="en-IE"/>
              </w:rPr>
              <w:t>Trinity College ensures that its social media stream features announcements in Irish in relation to key Irish language news and events in College, and links to press releases issued in Irish.</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szCs w:val="24"/>
              </w:rPr>
            </w:pPr>
            <w:r w:rsidRPr="00195026">
              <w:rPr>
                <w:rFonts w:asciiTheme="minorHAnsi" w:hAnsiTheme="minorHAnsi" w:cs="Arial"/>
                <w:bCs/>
                <w:szCs w:val="24"/>
                <w:lang w:val="en-IE"/>
              </w:rPr>
              <w:t>Trinity College ensures that 5% of output on central College electronic noticeboards is bilingual.</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94" w:name="_Toc474848744"/>
            <w:r w:rsidRPr="002C569D">
              <w:rPr>
                <w:rStyle w:val="Heading1Char"/>
                <w:rFonts w:asciiTheme="minorHAnsi" w:hAnsiTheme="minorHAnsi" w:cstheme="minorHAnsi"/>
                <w:color w:val="000000" w:themeColor="text1"/>
                <w:sz w:val="24"/>
                <w:szCs w:val="24"/>
              </w:rPr>
              <w:t>X</w:t>
            </w:r>
            <w:bookmarkEnd w:id="94"/>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szCs w:val="24"/>
              </w:rPr>
            </w:pPr>
            <w:r w:rsidRPr="00195026">
              <w:rPr>
                <w:rFonts w:asciiTheme="minorHAnsi" w:hAnsiTheme="minorHAnsi" w:cs="Arial"/>
                <w:bCs/>
                <w:iCs/>
                <w:szCs w:val="24"/>
                <w:lang w:val="en-IE"/>
              </w:rPr>
              <w:t>An online list of staff members prepared to do business in Irish is maintained on the Irish Language Office website.</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F14EC1" w:rsidRDefault="00394155" w:rsidP="00394155">
            <w:pPr>
              <w:overflowPunct/>
              <w:autoSpaceDE/>
              <w:autoSpaceDN/>
              <w:adjustRightInd/>
              <w:spacing w:after="200"/>
              <w:textAlignment w:val="auto"/>
              <w:rPr>
                <w:rFonts w:asciiTheme="minorHAnsi" w:hAnsiTheme="minorHAnsi" w:cs="Arial"/>
                <w:bCs/>
                <w:szCs w:val="24"/>
                <w:lang w:val="en-IE"/>
              </w:rPr>
            </w:pPr>
            <w:r w:rsidRPr="00195026">
              <w:rPr>
                <w:rFonts w:asciiTheme="minorHAnsi" w:hAnsiTheme="minorHAnsi" w:cs="Arial"/>
                <w:bCs/>
                <w:szCs w:val="24"/>
                <w:lang w:val="en-IE"/>
              </w:rPr>
              <w:t>Press rele</w:t>
            </w:r>
            <w:r>
              <w:rPr>
                <w:rFonts w:asciiTheme="minorHAnsi" w:hAnsiTheme="minorHAnsi" w:cs="Arial"/>
                <w:bCs/>
                <w:szCs w:val="24"/>
                <w:lang w:val="en-IE"/>
              </w:rPr>
              <w:t xml:space="preserve">ases issued in Irish identify a </w:t>
            </w:r>
            <w:r w:rsidRPr="00195026">
              <w:rPr>
                <w:rFonts w:asciiTheme="minorHAnsi" w:hAnsiTheme="minorHAnsi" w:cs="Arial"/>
                <w:bCs/>
                <w:szCs w:val="24"/>
                <w:lang w:val="en-IE"/>
              </w:rPr>
              <w:t>spokesperson for Irish Language Media where such is available.</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szCs w:val="24"/>
                <w:lang w:val="en-IE"/>
              </w:rPr>
            </w:pPr>
            <w:r w:rsidRPr="00195026">
              <w:rPr>
                <w:rFonts w:asciiTheme="minorHAnsi" w:hAnsiTheme="minorHAnsi" w:cs="Arial"/>
                <w:bCs/>
              </w:rPr>
              <w:t>Formal degree Commencement proceedings feature an opening greeting in Irish.</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304" w:type="dxa"/>
          </w:tcPr>
          <w:p w:rsidR="00394155" w:rsidRPr="002C569D" w:rsidRDefault="00745EC4"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95" w:name="_Toc474848745"/>
            <w:r w:rsidRPr="002C569D">
              <w:rPr>
                <w:rStyle w:val="Heading1Char"/>
                <w:rFonts w:asciiTheme="minorHAnsi" w:hAnsiTheme="minorHAnsi" w:cstheme="minorHAnsi"/>
                <w:color w:val="000000" w:themeColor="text1"/>
                <w:sz w:val="24"/>
                <w:szCs w:val="24"/>
              </w:rPr>
              <w:t>X</w:t>
            </w:r>
            <w:bookmarkEnd w:id="95"/>
          </w:p>
        </w:tc>
      </w:tr>
      <w:tr w:rsidR="00394155" w:rsidTr="00A8465F">
        <w:trPr>
          <w:trHeight w:val="1273"/>
        </w:trPr>
        <w:tc>
          <w:tcPr>
            <w:tcW w:w="6771" w:type="dxa"/>
          </w:tcPr>
          <w:p w:rsidR="00394155" w:rsidRPr="00F14EC1" w:rsidRDefault="00394155" w:rsidP="00394155">
            <w:pPr>
              <w:overflowPunct/>
              <w:autoSpaceDE/>
              <w:autoSpaceDN/>
              <w:adjustRightInd/>
              <w:spacing w:after="200"/>
              <w:textAlignment w:val="auto"/>
              <w:rPr>
                <w:rFonts w:asciiTheme="minorHAnsi" w:hAnsiTheme="minorHAnsi" w:cs="Arial"/>
                <w:bCs/>
                <w:szCs w:val="24"/>
                <w:lang w:val="en-IE"/>
              </w:rPr>
            </w:pPr>
            <w:r w:rsidRPr="00195026">
              <w:rPr>
                <w:rFonts w:asciiTheme="minorHAnsi" w:hAnsiTheme="minorHAnsi" w:cs="Arial"/>
                <w:bCs/>
                <w:szCs w:val="24"/>
                <w:lang w:val="en-IE"/>
              </w:rPr>
              <w:t>A copy of the booklet distributed at degree Commencement ceremonies (normally conducted in Latin) will be available in the Irish language, by request from College staff on duty at the ceremony.</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szCs w:val="24"/>
                <w:lang w:val="en-IE"/>
              </w:rPr>
            </w:pPr>
            <w:r w:rsidRPr="00195026">
              <w:rPr>
                <w:rFonts w:asciiTheme="minorHAnsi" w:hAnsiTheme="minorHAnsi" w:cs="Arial"/>
                <w:bCs/>
                <w:szCs w:val="24"/>
                <w:lang w:val="en-IE"/>
              </w:rPr>
              <w:t>A printed translation in Irish of the Registrar’s speech at degree Commencement ceremonies will be available by requesting same from College staff on duty at the ceremony.</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szCs w:val="24"/>
                <w:lang w:val="en-IE"/>
              </w:rPr>
            </w:pPr>
            <w:r w:rsidRPr="00195026">
              <w:rPr>
                <w:rFonts w:asciiTheme="minorHAnsi" w:hAnsiTheme="minorHAnsi" w:cs="Arial"/>
                <w:bCs/>
                <w:szCs w:val="24"/>
                <w:lang w:val="en-IE"/>
              </w:rPr>
              <w:t>Trinity College is committed to the issuing of printed College invitations in English and Irish.</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96" w:name="_Toc474848746"/>
            <w:r w:rsidRPr="002C569D">
              <w:rPr>
                <w:rStyle w:val="Heading1Char"/>
                <w:rFonts w:asciiTheme="minorHAnsi" w:hAnsiTheme="minorHAnsi" w:cstheme="minorHAnsi"/>
                <w:color w:val="000000" w:themeColor="text1"/>
                <w:sz w:val="24"/>
                <w:szCs w:val="24"/>
              </w:rPr>
              <w:t>X</w:t>
            </w:r>
            <w:bookmarkEnd w:id="96"/>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szCs w:val="24"/>
                <w:lang w:val="en-IE"/>
              </w:rPr>
            </w:pPr>
            <w:r w:rsidRPr="00195026">
              <w:rPr>
                <w:rFonts w:asciiTheme="minorHAnsi" w:hAnsiTheme="minorHAnsi" w:cs="Arial"/>
                <w:bCs/>
                <w:szCs w:val="24"/>
                <w:lang w:val="en-IE"/>
              </w:rPr>
              <w:t xml:space="preserve">Trinity College is committed to a policy whereby all standard </w:t>
            </w:r>
            <w:r w:rsidRPr="00195026">
              <w:rPr>
                <w:rFonts w:asciiTheme="minorHAnsi" w:hAnsiTheme="minorHAnsi" w:cs="Arial"/>
                <w:bCs/>
                <w:szCs w:val="24"/>
                <w:lang w:val="en-IE"/>
              </w:rPr>
              <w:lastRenderedPageBreak/>
              <w:t>College email signatures shall be bilingual and shall indicate where a staff member is prepared to deal with queries in Irish through appending the line “Fáilte romhat do ghnó a dhéanamh tri Ghaeilge liom.”</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97" w:name="_Toc474848747"/>
            <w:r w:rsidRPr="002C569D">
              <w:rPr>
                <w:rStyle w:val="Heading1Char"/>
                <w:rFonts w:asciiTheme="minorHAnsi" w:hAnsiTheme="minorHAnsi" w:cstheme="minorHAnsi"/>
                <w:color w:val="000000" w:themeColor="text1"/>
                <w:sz w:val="24"/>
                <w:szCs w:val="24"/>
              </w:rPr>
              <w:t>X</w:t>
            </w:r>
            <w:bookmarkEnd w:id="97"/>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szCs w:val="24"/>
                <w:lang w:val="en-IE"/>
              </w:rPr>
            </w:pPr>
            <w:r w:rsidRPr="00195026">
              <w:rPr>
                <w:rFonts w:asciiTheme="minorHAnsi" w:hAnsiTheme="minorHAnsi" w:cs="Arial"/>
                <w:bCs/>
                <w:szCs w:val="24"/>
                <w:lang w:val="en-IE"/>
              </w:rPr>
              <w:lastRenderedPageBreak/>
              <w:t>Information in relation to the Irish language in terms of legal compliance, its place in College life (in accordance with statements in the University Statutes and the Strategic Plan) and services available to the College community is included in the Staff Recruitment information for new staff.</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98" w:name="_Toc474848748"/>
            <w:r w:rsidRPr="002C569D">
              <w:rPr>
                <w:rStyle w:val="Heading1Char"/>
                <w:rFonts w:asciiTheme="minorHAnsi" w:hAnsiTheme="minorHAnsi" w:cstheme="minorHAnsi"/>
                <w:color w:val="000000" w:themeColor="text1"/>
                <w:sz w:val="24"/>
                <w:szCs w:val="24"/>
              </w:rPr>
              <w:t>X</w:t>
            </w:r>
            <w:bookmarkEnd w:id="98"/>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szCs w:val="24"/>
                <w:lang w:val="en-IE"/>
              </w:rPr>
            </w:pPr>
            <w:r w:rsidRPr="00195026">
              <w:rPr>
                <w:rFonts w:asciiTheme="minorHAnsi" w:hAnsiTheme="minorHAnsi" w:cs="Arial"/>
                <w:bCs/>
                <w:szCs w:val="24"/>
                <w:lang w:val="en-IE"/>
              </w:rPr>
              <w:t>Similar information is included on the Human Resources website under the “New To College/General Information” section for new staff.</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99" w:name="_Toc474848749"/>
            <w:r w:rsidRPr="002C569D">
              <w:rPr>
                <w:rStyle w:val="Heading1Char"/>
                <w:rFonts w:asciiTheme="minorHAnsi" w:hAnsiTheme="minorHAnsi" w:cstheme="minorHAnsi"/>
                <w:color w:val="000000" w:themeColor="text1"/>
                <w:sz w:val="24"/>
                <w:szCs w:val="24"/>
              </w:rPr>
              <w:t>X</w:t>
            </w:r>
            <w:bookmarkEnd w:id="99"/>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szCs w:val="24"/>
                <w:lang w:val="en-IE"/>
              </w:rPr>
            </w:pPr>
            <w:r w:rsidRPr="00195026">
              <w:rPr>
                <w:rFonts w:asciiTheme="minorHAnsi" w:hAnsiTheme="minorHAnsi" w:cs="Arial"/>
                <w:bCs/>
                <w:szCs w:val="24"/>
                <w:lang w:val="en-IE"/>
              </w:rPr>
              <w:t>Staff are alerted to these resources at College Staff Induction Sessions.</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100" w:name="_Toc474848750"/>
            <w:r w:rsidRPr="002C569D">
              <w:rPr>
                <w:rStyle w:val="Heading1Char"/>
                <w:rFonts w:asciiTheme="minorHAnsi" w:hAnsiTheme="minorHAnsi" w:cstheme="minorHAnsi"/>
                <w:color w:val="000000" w:themeColor="text1"/>
                <w:sz w:val="24"/>
                <w:szCs w:val="24"/>
              </w:rPr>
              <w:t>X</w:t>
            </w:r>
            <w:bookmarkEnd w:id="100"/>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szCs w:val="24"/>
                <w:lang w:val="en-IE"/>
              </w:rPr>
            </w:pPr>
            <w:r w:rsidRPr="00860929">
              <w:rPr>
                <w:rFonts w:asciiTheme="minorHAnsi" w:eastAsiaTheme="minorEastAsia" w:hAnsiTheme="minorHAnsi" w:cs="Arial"/>
                <w:b/>
                <w:szCs w:val="24"/>
                <w:lang w:val="en-IE"/>
              </w:rPr>
              <w:t xml:space="preserve">Irish language scéimeanna cónaithe </w:t>
            </w:r>
            <w:r w:rsidRPr="00195026">
              <w:rPr>
                <w:rFonts w:asciiTheme="minorHAnsi" w:hAnsiTheme="minorHAnsi" w:cs="Arial"/>
                <w:bCs/>
                <w:iCs/>
                <w:szCs w:val="24"/>
                <w:lang w:val="en-IE"/>
              </w:rPr>
              <w:t>An Irish Language Residency Scheme is operated on campus for continuing students in College in association with Coiste na Gaeilge and the Irish Language Officer. This</w:t>
            </w:r>
            <w:r>
              <w:rPr>
                <w:rFonts w:asciiTheme="minorHAnsi" w:hAnsiTheme="minorHAnsi" w:cs="Arial"/>
                <w:bCs/>
                <w:iCs/>
                <w:szCs w:val="24"/>
                <w:lang w:val="en-IE"/>
              </w:rPr>
              <w:t xml:space="preserve"> is</w:t>
            </w:r>
            <w:r w:rsidRPr="00195026">
              <w:rPr>
                <w:rFonts w:asciiTheme="minorHAnsi" w:hAnsiTheme="minorHAnsi" w:cs="Arial"/>
                <w:bCs/>
                <w:iCs/>
                <w:szCs w:val="24"/>
                <w:lang w:val="en-IE"/>
              </w:rPr>
              <w:t xml:space="preserve"> expected to continue for the duration of the Language Scheme subject to agreement between the Registrar of Chambers, the Accommodation Office and the Irish Language Office</w:t>
            </w:r>
            <w:r>
              <w:rPr>
                <w:rFonts w:asciiTheme="minorHAnsi" w:hAnsiTheme="minorHAnsi" w:cs="Arial"/>
                <w:bCs/>
                <w:iCs/>
                <w:szCs w:val="24"/>
                <w:lang w:val="en-IE"/>
              </w:rPr>
              <w:t>. A</w:t>
            </w:r>
            <w:r w:rsidRPr="00195026">
              <w:rPr>
                <w:rFonts w:asciiTheme="minorHAnsi" w:hAnsiTheme="minorHAnsi" w:cs="Arial"/>
                <w:bCs/>
                <w:iCs/>
                <w:szCs w:val="24"/>
                <w:lang w:val="en-IE"/>
              </w:rPr>
              <w:t>llocation arrangements</w:t>
            </w:r>
            <w:r>
              <w:rPr>
                <w:rFonts w:asciiTheme="minorHAnsi" w:hAnsiTheme="minorHAnsi" w:cs="Arial"/>
                <w:bCs/>
                <w:iCs/>
                <w:szCs w:val="24"/>
                <w:lang w:val="en-IE"/>
              </w:rPr>
              <w:t xml:space="preserve"> are</w:t>
            </w:r>
            <w:r w:rsidRPr="00195026">
              <w:rPr>
                <w:rFonts w:asciiTheme="minorHAnsi" w:hAnsiTheme="minorHAnsi" w:cs="Arial"/>
                <w:bCs/>
                <w:iCs/>
                <w:szCs w:val="24"/>
                <w:lang w:val="en-IE"/>
              </w:rPr>
              <w:t xml:space="preserve"> agreed annually. The students participating in the Scheme </w:t>
            </w:r>
            <w:r>
              <w:rPr>
                <w:rFonts w:asciiTheme="minorHAnsi" w:hAnsiTheme="minorHAnsi" w:cs="Arial"/>
                <w:bCs/>
                <w:iCs/>
                <w:szCs w:val="24"/>
                <w:lang w:val="en-IE"/>
              </w:rPr>
              <w:t>are</w:t>
            </w:r>
            <w:r w:rsidRPr="00195026">
              <w:rPr>
                <w:rFonts w:asciiTheme="minorHAnsi" w:hAnsiTheme="minorHAnsi" w:cs="Arial"/>
                <w:bCs/>
                <w:iCs/>
                <w:szCs w:val="24"/>
                <w:lang w:val="en-IE"/>
              </w:rPr>
              <w:t xml:space="preserve"> selected b</w:t>
            </w:r>
            <w:r>
              <w:rPr>
                <w:rFonts w:asciiTheme="minorHAnsi" w:hAnsiTheme="minorHAnsi" w:cs="Arial"/>
                <w:bCs/>
                <w:iCs/>
                <w:szCs w:val="24"/>
                <w:lang w:val="en-IE"/>
              </w:rPr>
              <w:t xml:space="preserve">y a competitive process, and </w:t>
            </w:r>
            <w:r w:rsidRPr="00195026">
              <w:rPr>
                <w:rFonts w:asciiTheme="minorHAnsi" w:hAnsiTheme="minorHAnsi" w:cs="Arial"/>
                <w:bCs/>
                <w:iCs/>
                <w:szCs w:val="24"/>
                <w:lang w:val="en-IE"/>
              </w:rPr>
              <w:t>recei</w:t>
            </w:r>
            <w:r>
              <w:rPr>
                <w:rFonts w:asciiTheme="minorHAnsi" w:hAnsiTheme="minorHAnsi" w:cs="Arial"/>
                <w:bCs/>
                <w:iCs/>
                <w:szCs w:val="24"/>
                <w:lang w:val="en-IE"/>
              </w:rPr>
              <w:t>ve</w:t>
            </w:r>
            <w:r w:rsidRPr="00195026">
              <w:rPr>
                <w:rFonts w:asciiTheme="minorHAnsi" w:hAnsiTheme="minorHAnsi" w:cs="Arial"/>
                <w:bCs/>
                <w:iCs/>
                <w:szCs w:val="24"/>
                <w:lang w:val="en-IE"/>
              </w:rPr>
              <w:t xml:space="preserve"> a grant from Coiste na Gaeilge, subject to fulfilling certain conditions</w:t>
            </w:r>
            <w:r>
              <w:rPr>
                <w:rFonts w:asciiTheme="minorHAnsi" w:hAnsiTheme="minorHAnsi" w:cs="Arial"/>
                <w:bCs/>
                <w:iCs/>
                <w:szCs w:val="24"/>
                <w:lang w:val="en-IE"/>
              </w:rPr>
              <w:t>.</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iCs/>
                <w:szCs w:val="24"/>
                <w:lang w:val="en-IE"/>
              </w:rPr>
            </w:pPr>
            <w:r w:rsidRPr="00195026">
              <w:rPr>
                <w:rFonts w:asciiTheme="minorHAnsi" w:hAnsiTheme="minorHAnsi" w:cs="Arial"/>
                <w:bCs/>
                <w:iCs/>
                <w:szCs w:val="24"/>
                <w:lang w:val="en-IE"/>
              </w:rPr>
              <w:t xml:space="preserve">Similarly, an Irish Language Residency Scheme is operated at Trinity Hall for students in College in association with Coiste na Gaeilge and the Irish Language Officer. This </w:t>
            </w:r>
            <w:r>
              <w:rPr>
                <w:rFonts w:asciiTheme="minorHAnsi" w:hAnsiTheme="minorHAnsi" w:cs="Arial"/>
                <w:bCs/>
                <w:iCs/>
                <w:szCs w:val="24"/>
                <w:lang w:val="en-IE"/>
              </w:rPr>
              <w:t>is</w:t>
            </w:r>
            <w:r w:rsidRPr="00195026">
              <w:rPr>
                <w:rFonts w:asciiTheme="minorHAnsi" w:hAnsiTheme="minorHAnsi" w:cs="Arial"/>
                <w:bCs/>
                <w:iCs/>
                <w:szCs w:val="24"/>
                <w:lang w:val="en-IE"/>
              </w:rPr>
              <w:t xml:space="preserve"> expected to continue for the duration of the Language Scheme subject to agreement between the Warden of Trinity Hall, the Accommodation Office and the Irish Language Office. 12 places </w:t>
            </w:r>
            <w:r>
              <w:rPr>
                <w:rFonts w:asciiTheme="minorHAnsi" w:hAnsiTheme="minorHAnsi" w:cs="Arial"/>
                <w:bCs/>
                <w:iCs/>
                <w:szCs w:val="24"/>
                <w:lang w:val="en-IE"/>
              </w:rPr>
              <w:t xml:space="preserve">are </w:t>
            </w:r>
            <w:r w:rsidRPr="00195026">
              <w:rPr>
                <w:rFonts w:asciiTheme="minorHAnsi" w:hAnsiTheme="minorHAnsi" w:cs="Arial"/>
                <w:bCs/>
                <w:iCs/>
                <w:szCs w:val="24"/>
                <w:lang w:val="en-IE"/>
              </w:rPr>
              <w:t xml:space="preserve">expected to be made available for 1st year students and 6 places for 2nd year students. The 18 students will be selected by a competitive process, and </w:t>
            </w:r>
            <w:r>
              <w:rPr>
                <w:rFonts w:asciiTheme="minorHAnsi" w:hAnsiTheme="minorHAnsi" w:cs="Arial"/>
                <w:bCs/>
                <w:iCs/>
                <w:szCs w:val="24"/>
                <w:lang w:val="en-IE"/>
              </w:rPr>
              <w:t>will receive</w:t>
            </w:r>
            <w:r w:rsidRPr="00195026">
              <w:rPr>
                <w:rFonts w:asciiTheme="minorHAnsi" w:hAnsiTheme="minorHAnsi" w:cs="Arial"/>
                <w:bCs/>
                <w:iCs/>
                <w:szCs w:val="24"/>
                <w:lang w:val="en-IE"/>
              </w:rPr>
              <w:t xml:space="preserve"> a grant from Coiste na Gaeilge, subject t</w:t>
            </w:r>
            <w:r>
              <w:rPr>
                <w:rFonts w:asciiTheme="minorHAnsi" w:hAnsiTheme="minorHAnsi" w:cs="Arial"/>
                <w:bCs/>
                <w:iCs/>
                <w:szCs w:val="24"/>
                <w:lang w:val="en-IE"/>
              </w:rPr>
              <w:t>o fulfilling certain conditions.</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iCs/>
                <w:szCs w:val="24"/>
                <w:lang w:val="en-IE"/>
              </w:rPr>
            </w:pPr>
            <w:r w:rsidRPr="00195026">
              <w:rPr>
                <w:rFonts w:asciiTheme="minorHAnsi" w:hAnsiTheme="minorHAnsi" w:cs="Arial"/>
                <w:bCs/>
                <w:iCs/>
                <w:szCs w:val="24"/>
                <w:lang w:val="en-IE"/>
              </w:rPr>
              <w:t>Other students at Trinity Hall expressing an interest in Irish are housed in a designated house block where practicable.</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195026" w:rsidRDefault="00394155" w:rsidP="00394155">
            <w:pPr>
              <w:overflowPunct/>
              <w:autoSpaceDE/>
              <w:autoSpaceDN/>
              <w:adjustRightInd/>
              <w:spacing w:after="200"/>
              <w:textAlignment w:val="auto"/>
              <w:rPr>
                <w:rFonts w:asciiTheme="minorHAnsi" w:hAnsiTheme="minorHAnsi" w:cs="Arial"/>
                <w:bCs/>
                <w:iCs/>
                <w:szCs w:val="24"/>
                <w:lang w:val="en-IE"/>
              </w:rPr>
            </w:pPr>
            <w:r w:rsidRPr="00195026">
              <w:rPr>
                <w:rFonts w:asciiTheme="minorHAnsi" w:hAnsiTheme="minorHAnsi" w:cs="Arial"/>
                <w:bCs/>
                <w:iCs/>
                <w:szCs w:val="24"/>
                <w:lang w:val="en-IE"/>
              </w:rPr>
              <w:t>Of the total number of students participating in Trinity Colleges’ Irish language residency schemes in any particular year, up to 5 places are allocated to students who have previously participated in the schemes.</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p>
        </w:tc>
      </w:tr>
      <w:tr w:rsidR="00394155" w:rsidTr="00A8465F">
        <w:tc>
          <w:tcPr>
            <w:tcW w:w="6771" w:type="dxa"/>
          </w:tcPr>
          <w:p w:rsidR="00394155" w:rsidRPr="00D72385" w:rsidRDefault="00394155" w:rsidP="00394155">
            <w:pPr>
              <w:overflowPunct/>
              <w:autoSpaceDE/>
              <w:autoSpaceDN/>
              <w:adjustRightInd/>
              <w:spacing w:after="200"/>
              <w:textAlignment w:val="auto"/>
              <w:rPr>
                <w:rFonts w:asciiTheme="minorHAnsi" w:hAnsiTheme="minorHAnsi" w:cs="Arial"/>
                <w:bCs/>
                <w:iCs/>
                <w:szCs w:val="24"/>
                <w:lang w:val="en-IE"/>
              </w:rPr>
            </w:pPr>
            <w:r w:rsidRPr="00D72385">
              <w:rPr>
                <w:rFonts w:asciiTheme="minorHAnsi" w:eastAsiaTheme="minorEastAsia" w:hAnsiTheme="minorHAnsi" w:cs="Arial"/>
                <w:szCs w:val="24"/>
                <w:lang w:val="en-IE"/>
              </w:rPr>
              <w:t xml:space="preserve">The residency scheme students complete projects in such areas as </w:t>
            </w:r>
            <w:r w:rsidRPr="00D72385">
              <w:rPr>
                <w:rFonts w:asciiTheme="minorHAnsi" w:eastAsiaTheme="minorEastAsia" w:hAnsiTheme="minorHAnsi" w:cs="Arial"/>
                <w:szCs w:val="24"/>
                <w:lang w:val="en-IE"/>
              </w:rPr>
              <w:lastRenderedPageBreak/>
              <w:t>language awareness and visibility, social events and cultural ambassadorship with international students. In excess of 200 students have passed through the residency schemes since their inception.</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color w:val="000000" w:themeColor="text1"/>
                <w:sz w:val="24"/>
                <w:szCs w:val="24"/>
              </w:rPr>
            </w:pPr>
            <w:bookmarkStart w:id="101" w:name="_Toc474848751"/>
            <w:r w:rsidRPr="002C569D">
              <w:rPr>
                <w:rStyle w:val="Heading1Char"/>
                <w:rFonts w:asciiTheme="minorHAnsi" w:hAnsiTheme="minorHAnsi" w:cstheme="minorHAnsi"/>
                <w:color w:val="000000" w:themeColor="text1"/>
                <w:sz w:val="24"/>
                <w:szCs w:val="24"/>
              </w:rPr>
              <w:t>X</w:t>
            </w:r>
            <w:bookmarkEnd w:id="101"/>
          </w:p>
        </w:tc>
      </w:tr>
      <w:tr w:rsidR="00394155" w:rsidTr="00A8465F">
        <w:tc>
          <w:tcPr>
            <w:tcW w:w="6771" w:type="dxa"/>
          </w:tcPr>
          <w:p w:rsidR="00394155" w:rsidRPr="00D72385" w:rsidRDefault="00394155" w:rsidP="00394155">
            <w:pPr>
              <w:overflowPunct/>
              <w:autoSpaceDE/>
              <w:autoSpaceDN/>
              <w:adjustRightInd/>
              <w:spacing w:after="200"/>
              <w:textAlignment w:val="auto"/>
              <w:rPr>
                <w:rFonts w:asciiTheme="minorHAnsi" w:hAnsiTheme="minorHAnsi" w:cs="Arial"/>
                <w:bCs/>
                <w:iCs/>
                <w:szCs w:val="24"/>
                <w:lang w:val="en-IE"/>
              </w:rPr>
            </w:pPr>
            <w:r w:rsidRPr="00D72385">
              <w:rPr>
                <w:rFonts w:asciiTheme="minorHAnsi" w:hAnsiTheme="minorHAnsi" w:cs="Arial"/>
                <w:bCs/>
                <w:iCs/>
                <w:szCs w:val="24"/>
                <w:lang w:val="en-IE"/>
              </w:rPr>
              <w:lastRenderedPageBreak/>
              <w:t xml:space="preserve">An annual programme of awards (Gradaim na Gaeilge) has been instituted to recognise outstanding student and staff achievement in Irish language related fields including service provision. </w:t>
            </w:r>
          </w:p>
        </w:tc>
        <w:tc>
          <w:tcPr>
            <w:tcW w:w="1134" w:type="dxa"/>
          </w:tcPr>
          <w:p w:rsidR="00394155" w:rsidRPr="002C569D" w:rsidRDefault="00394155" w:rsidP="00394155">
            <w:pPr>
              <w:rPr>
                <w:rFonts w:asciiTheme="minorHAnsi" w:hAnsiTheme="minorHAnsi"/>
                <w:b/>
                <w:szCs w:val="24"/>
              </w:rPr>
            </w:pPr>
          </w:p>
        </w:tc>
        <w:tc>
          <w:tcPr>
            <w:tcW w:w="1134" w:type="dxa"/>
          </w:tcPr>
          <w:p w:rsidR="00394155" w:rsidRPr="002C569D" w:rsidRDefault="00394155" w:rsidP="00394155">
            <w:pPr>
              <w:rPr>
                <w:rFonts w:asciiTheme="minorHAnsi" w:hAnsiTheme="minorHAnsi"/>
                <w:b/>
                <w:szCs w:val="24"/>
              </w:rPr>
            </w:pPr>
            <w:r w:rsidRPr="002C569D">
              <w:rPr>
                <w:rFonts w:asciiTheme="minorHAnsi" w:hAnsiTheme="minorHAnsi"/>
                <w:b/>
                <w:szCs w:val="24"/>
              </w:rPr>
              <w:t>X</w:t>
            </w:r>
          </w:p>
        </w:tc>
        <w:tc>
          <w:tcPr>
            <w:tcW w:w="1304" w:type="dxa"/>
          </w:tcPr>
          <w:p w:rsidR="00394155" w:rsidRPr="002C569D" w:rsidRDefault="00394155" w:rsidP="00394155">
            <w:pPr>
              <w:overflowPunct/>
              <w:autoSpaceDE/>
              <w:autoSpaceDN/>
              <w:adjustRightInd/>
              <w:textAlignment w:val="auto"/>
              <w:rPr>
                <w:rStyle w:val="Heading1Char"/>
                <w:rFonts w:asciiTheme="minorHAnsi" w:hAnsiTheme="minorHAnsi" w:cstheme="minorHAnsi"/>
                <w:b w:val="0"/>
                <w:color w:val="000000" w:themeColor="text1"/>
                <w:sz w:val="24"/>
                <w:szCs w:val="24"/>
              </w:rPr>
            </w:pPr>
            <w:r w:rsidRPr="002C569D">
              <w:rPr>
                <w:rFonts w:asciiTheme="minorHAnsi" w:hAnsiTheme="minorHAnsi"/>
                <w:b/>
                <w:szCs w:val="24"/>
              </w:rPr>
              <w:t>X</w:t>
            </w:r>
          </w:p>
        </w:tc>
      </w:tr>
    </w:tbl>
    <w:p w:rsidR="009B03BE" w:rsidRDefault="009B03BE" w:rsidP="002C569D">
      <w:pPr>
        <w:overflowPunct/>
        <w:autoSpaceDE/>
        <w:autoSpaceDN/>
        <w:adjustRightInd/>
        <w:textAlignment w:val="auto"/>
        <w:rPr>
          <w:rStyle w:val="Heading1Char"/>
          <w:color w:val="000000" w:themeColor="text1"/>
        </w:rPr>
      </w:pPr>
      <w:bookmarkStart w:id="102" w:name="_Toc374363946"/>
    </w:p>
    <w:p w:rsidR="009B03BE" w:rsidRDefault="009B03BE">
      <w:pPr>
        <w:overflowPunct/>
        <w:autoSpaceDE/>
        <w:autoSpaceDN/>
        <w:adjustRightInd/>
        <w:textAlignment w:val="auto"/>
        <w:rPr>
          <w:rStyle w:val="Heading1Char"/>
          <w:color w:val="000000" w:themeColor="text1"/>
        </w:rPr>
      </w:pPr>
      <w:r>
        <w:rPr>
          <w:rStyle w:val="Heading1Char"/>
          <w:color w:val="000000" w:themeColor="text1"/>
        </w:rPr>
        <w:br w:type="page"/>
      </w:r>
    </w:p>
    <w:p w:rsidR="00EC3757" w:rsidRPr="002C569D" w:rsidRDefault="00EC3757" w:rsidP="002C569D">
      <w:pPr>
        <w:overflowPunct/>
        <w:autoSpaceDE/>
        <w:autoSpaceDN/>
        <w:adjustRightInd/>
        <w:textAlignment w:val="auto"/>
        <w:rPr>
          <w:rStyle w:val="Heading1Char"/>
          <w:rFonts w:asciiTheme="minorHAnsi" w:hAnsiTheme="minorHAnsi" w:cstheme="minorHAnsi"/>
          <w:color w:val="000000" w:themeColor="text1"/>
        </w:rPr>
      </w:pPr>
      <w:bookmarkStart w:id="103" w:name="_Toc474848752"/>
      <w:r>
        <w:rPr>
          <w:rStyle w:val="Heading1Char"/>
          <w:color w:val="000000" w:themeColor="text1"/>
        </w:rPr>
        <w:lastRenderedPageBreak/>
        <w:t xml:space="preserve">Chapter 4: Enhancing the provision of </w:t>
      </w:r>
      <w:r w:rsidRPr="00DD665C">
        <w:rPr>
          <w:rStyle w:val="Heading1Char"/>
          <w:color w:val="000000" w:themeColor="text1"/>
        </w:rPr>
        <w:t>Irish</w:t>
      </w:r>
      <w:r>
        <w:rPr>
          <w:rStyle w:val="Heading1Char"/>
          <w:color w:val="000000" w:themeColor="text1"/>
        </w:rPr>
        <w:t xml:space="preserve"> Language Services</w:t>
      </w:r>
      <w:bookmarkEnd w:id="102"/>
      <w:bookmarkEnd w:id="103"/>
    </w:p>
    <w:p w:rsidR="00EC3757" w:rsidRDefault="00EC3757" w:rsidP="002C569D">
      <w:pPr>
        <w:pStyle w:val="FootnoteText"/>
        <w:rPr>
          <w:rFonts w:asciiTheme="minorHAnsi" w:hAnsiTheme="minorHAnsi" w:cstheme="minorHAnsi"/>
          <w:b/>
          <w:color w:val="002060"/>
        </w:rPr>
      </w:pPr>
      <w:r>
        <w:rPr>
          <w:rFonts w:asciiTheme="minorHAnsi" w:hAnsiTheme="minorHAnsi" w:cstheme="minorHAnsi"/>
          <w:b/>
          <w:color w:val="002060"/>
        </w:rPr>
        <w:t xml:space="preserve">The provisions shaded in grey </w:t>
      </w:r>
      <w:r w:rsidRPr="005073CE">
        <w:rPr>
          <w:rFonts w:asciiTheme="minorHAnsi" w:hAnsiTheme="minorHAnsi" w:cstheme="minorHAnsi"/>
          <w:b/>
          <w:color w:val="002060"/>
        </w:rPr>
        <w:t xml:space="preserve">in the table below are </w:t>
      </w:r>
      <w:r w:rsidRPr="005073CE">
        <w:rPr>
          <w:rFonts w:asciiTheme="minorHAnsi" w:hAnsiTheme="minorHAnsi" w:cstheme="minorHAnsi"/>
          <w:b/>
          <w:color w:val="002060"/>
          <w:u w:val="single"/>
        </w:rPr>
        <w:t>mandatory requirements</w:t>
      </w:r>
      <w:r w:rsidRPr="005073CE">
        <w:rPr>
          <w:rFonts w:asciiTheme="minorHAnsi" w:hAnsiTheme="minorHAnsi" w:cstheme="minorHAnsi"/>
          <w:b/>
          <w:color w:val="002060"/>
        </w:rPr>
        <w:t xml:space="preserve"> u</w:t>
      </w:r>
      <w:r>
        <w:rPr>
          <w:rFonts w:asciiTheme="minorHAnsi" w:hAnsiTheme="minorHAnsi" w:cstheme="minorHAnsi"/>
          <w:b/>
          <w:color w:val="002060"/>
        </w:rPr>
        <w:t>nder the Official Languages Act 2003.</w:t>
      </w:r>
    </w:p>
    <w:tbl>
      <w:tblPr>
        <w:tblStyle w:val="TableGrid"/>
        <w:tblW w:w="0" w:type="auto"/>
        <w:tblLayout w:type="fixed"/>
        <w:tblLook w:val="04A0" w:firstRow="1" w:lastRow="0" w:firstColumn="1" w:lastColumn="0" w:noHBand="0" w:noVBand="1"/>
      </w:tblPr>
      <w:tblGrid>
        <w:gridCol w:w="2217"/>
        <w:gridCol w:w="2157"/>
        <w:gridCol w:w="4683"/>
        <w:gridCol w:w="1699"/>
      </w:tblGrid>
      <w:tr w:rsidR="00EC3757" w:rsidRPr="005073CE" w:rsidTr="00EC3757">
        <w:tc>
          <w:tcPr>
            <w:tcW w:w="4374" w:type="dxa"/>
            <w:gridSpan w:val="2"/>
            <w:shd w:val="clear" w:color="auto" w:fill="DBE5F1" w:themeFill="accent1" w:themeFillTint="33"/>
          </w:tcPr>
          <w:p w:rsidR="00EC3757" w:rsidRDefault="00EC3757" w:rsidP="00EC3757">
            <w:pPr>
              <w:overflowPunct/>
              <w:autoSpaceDE/>
              <w:autoSpaceDN/>
              <w:adjustRightInd/>
              <w:textAlignment w:val="auto"/>
              <w:rPr>
                <w:rFonts w:asciiTheme="minorHAnsi" w:hAnsiTheme="minorHAnsi" w:cstheme="minorHAnsi"/>
                <w:b/>
                <w:szCs w:val="24"/>
              </w:rPr>
            </w:pPr>
            <w:r w:rsidRPr="005073CE">
              <w:rPr>
                <w:rFonts w:asciiTheme="minorHAnsi" w:hAnsiTheme="minorHAnsi" w:cstheme="minorHAnsi"/>
                <w:b/>
                <w:szCs w:val="24"/>
              </w:rPr>
              <w:t>Means of communication</w:t>
            </w:r>
          </w:p>
          <w:p w:rsidR="00EC3757" w:rsidRPr="005073CE" w:rsidRDefault="00EC3757" w:rsidP="00EC3757">
            <w:pPr>
              <w:overflowPunct/>
              <w:autoSpaceDE/>
              <w:autoSpaceDN/>
              <w:adjustRightInd/>
              <w:textAlignment w:val="auto"/>
              <w:rPr>
                <w:rFonts w:asciiTheme="minorHAnsi" w:hAnsiTheme="minorHAnsi" w:cstheme="minorHAnsi"/>
                <w:b/>
                <w:szCs w:val="24"/>
              </w:rPr>
            </w:pPr>
            <w:r w:rsidRPr="005073CE">
              <w:rPr>
                <w:rFonts w:asciiTheme="minorHAnsi" w:hAnsiTheme="minorHAnsi" w:cstheme="minorHAnsi"/>
                <w:b/>
                <w:szCs w:val="24"/>
              </w:rPr>
              <w:t xml:space="preserve"> with the public</w:t>
            </w:r>
          </w:p>
        </w:tc>
        <w:tc>
          <w:tcPr>
            <w:tcW w:w="4683" w:type="dxa"/>
            <w:shd w:val="clear" w:color="auto" w:fill="DBE5F1" w:themeFill="accent1" w:themeFillTint="33"/>
          </w:tcPr>
          <w:p w:rsidR="00EC3757" w:rsidRPr="005073CE" w:rsidRDefault="00EC3757" w:rsidP="00EC3757">
            <w:pPr>
              <w:overflowPunct/>
              <w:autoSpaceDE/>
              <w:autoSpaceDN/>
              <w:adjustRightInd/>
              <w:textAlignment w:val="auto"/>
              <w:rPr>
                <w:rFonts w:asciiTheme="minorHAnsi" w:hAnsiTheme="minorHAnsi" w:cstheme="minorHAnsi"/>
                <w:b/>
                <w:szCs w:val="24"/>
              </w:rPr>
            </w:pPr>
            <w:r w:rsidRPr="005073CE">
              <w:rPr>
                <w:rFonts w:asciiTheme="minorHAnsi" w:hAnsiTheme="minorHAnsi" w:cstheme="minorHAnsi"/>
                <w:b/>
                <w:szCs w:val="24"/>
              </w:rPr>
              <w:t>Commitment</w:t>
            </w:r>
          </w:p>
        </w:tc>
        <w:tc>
          <w:tcPr>
            <w:tcW w:w="1699" w:type="dxa"/>
            <w:shd w:val="clear" w:color="auto" w:fill="DBE5F1" w:themeFill="accent1" w:themeFillTint="33"/>
          </w:tcPr>
          <w:p w:rsidR="00EC3757" w:rsidRPr="005073CE" w:rsidRDefault="00EC3757" w:rsidP="00EC3757">
            <w:pPr>
              <w:overflowPunct/>
              <w:autoSpaceDE/>
              <w:autoSpaceDN/>
              <w:adjustRightInd/>
              <w:jc w:val="center"/>
              <w:textAlignment w:val="auto"/>
              <w:rPr>
                <w:rFonts w:asciiTheme="minorHAnsi" w:hAnsiTheme="minorHAnsi" w:cstheme="minorHAnsi"/>
                <w:b/>
                <w:szCs w:val="24"/>
              </w:rPr>
            </w:pPr>
          </w:p>
        </w:tc>
      </w:tr>
      <w:tr w:rsidR="00EC3757" w:rsidRPr="00C2114B" w:rsidTr="00EC3757">
        <w:tc>
          <w:tcPr>
            <w:tcW w:w="2217" w:type="dxa"/>
            <w:shd w:val="clear" w:color="auto" w:fill="DBE5F1" w:themeFill="accent1" w:themeFillTint="33"/>
          </w:tcPr>
          <w:p w:rsidR="00EC3757" w:rsidRPr="005073CE" w:rsidRDefault="00EC3757" w:rsidP="00EC3757">
            <w:pPr>
              <w:overflowPunct/>
              <w:autoSpaceDE/>
              <w:autoSpaceDN/>
              <w:adjustRightInd/>
              <w:textAlignment w:val="auto"/>
              <w:rPr>
                <w:rFonts w:asciiTheme="minorHAnsi" w:hAnsiTheme="minorHAnsi" w:cstheme="minorHAnsi"/>
                <w:b/>
                <w:color w:val="00B050"/>
                <w:szCs w:val="24"/>
              </w:rPr>
            </w:pPr>
            <w:r w:rsidRPr="00715A15">
              <w:rPr>
                <w:rFonts w:asciiTheme="minorHAnsi" w:hAnsiTheme="minorHAnsi" w:cstheme="minorHAnsi"/>
                <w:b/>
                <w:szCs w:val="24"/>
              </w:rPr>
              <w:t>Recorded Oral Announcements</w:t>
            </w:r>
          </w:p>
        </w:tc>
        <w:tc>
          <w:tcPr>
            <w:tcW w:w="2157" w:type="dxa"/>
          </w:tcPr>
          <w:p w:rsidR="00EC3757" w:rsidRPr="00C2114B" w:rsidRDefault="00EC3757" w:rsidP="00EC3757">
            <w:pPr>
              <w:overflowPunct/>
              <w:autoSpaceDE/>
              <w:autoSpaceDN/>
              <w:adjustRightInd/>
              <w:textAlignment w:val="auto"/>
              <w:rPr>
                <w:rFonts w:asciiTheme="minorHAnsi" w:hAnsiTheme="minorHAnsi" w:cstheme="minorHAnsi"/>
                <w:b/>
                <w:color w:val="000000" w:themeColor="text1"/>
                <w:szCs w:val="24"/>
              </w:rPr>
            </w:pPr>
          </w:p>
        </w:tc>
        <w:tc>
          <w:tcPr>
            <w:tcW w:w="4683" w:type="dxa"/>
          </w:tcPr>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sidRPr="009F449A">
              <w:rPr>
                <w:rFonts w:asciiTheme="minorHAnsi" w:hAnsiTheme="minorHAnsi" w:cstheme="minorHAnsi"/>
                <w:b/>
                <w:color w:val="A6A6A6" w:themeColor="background1" w:themeShade="A6"/>
                <w:szCs w:val="24"/>
              </w:rPr>
              <w:t xml:space="preserve">The following recorded oral announcements will be in Irish or bilingual: </w:t>
            </w: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sidRPr="009F449A">
              <w:rPr>
                <w:rFonts w:asciiTheme="minorHAnsi" w:hAnsiTheme="minorHAnsi" w:cstheme="minorHAnsi"/>
                <w:b/>
                <w:color w:val="A6A6A6" w:themeColor="background1" w:themeShade="A6"/>
                <w:szCs w:val="24"/>
              </w:rPr>
              <w:t xml:space="preserve">(a) Recorded oral announcements </w:t>
            </w:r>
            <w:r>
              <w:rPr>
                <w:rFonts w:asciiTheme="minorHAnsi" w:hAnsiTheme="minorHAnsi" w:cstheme="minorHAnsi"/>
                <w:b/>
                <w:color w:val="A6A6A6" w:themeColor="background1" w:themeShade="A6"/>
                <w:szCs w:val="24"/>
              </w:rPr>
              <w:t>provided on the</w:t>
            </w:r>
            <w:r w:rsidRPr="009F449A">
              <w:rPr>
                <w:rFonts w:asciiTheme="minorHAnsi" w:hAnsiTheme="minorHAnsi" w:cstheme="minorHAnsi"/>
                <w:b/>
                <w:color w:val="A6A6A6" w:themeColor="background1" w:themeShade="A6"/>
                <w:szCs w:val="24"/>
              </w:rPr>
              <w:t xml:space="preserve"> telephone when the offices of </w:t>
            </w:r>
            <w:r>
              <w:rPr>
                <w:rFonts w:asciiTheme="minorHAnsi" w:hAnsiTheme="minorHAnsi" w:cstheme="minorHAnsi"/>
                <w:b/>
                <w:color w:val="A6A6A6" w:themeColor="background1" w:themeShade="A6"/>
                <w:szCs w:val="24"/>
              </w:rPr>
              <w:t xml:space="preserve">the public body </w:t>
            </w:r>
            <w:r w:rsidRPr="009F449A">
              <w:rPr>
                <w:rFonts w:asciiTheme="minorHAnsi" w:hAnsiTheme="minorHAnsi" w:cstheme="minorHAnsi"/>
                <w:b/>
                <w:color w:val="A6A6A6" w:themeColor="background1" w:themeShade="A6"/>
                <w:szCs w:val="24"/>
              </w:rPr>
              <w:t>are closed</w:t>
            </w:r>
            <w:r>
              <w:rPr>
                <w:rFonts w:asciiTheme="minorHAnsi" w:hAnsiTheme="minorHAnsi" w:cstheme="minorHAnsi"/>
                <w:b/>
                <w:color w:val="A6A6A6" w:themeColor="background1" w:themeShade="A6"/>
                <w:szCs w:val="24"/>
              </w:rPr>
              <w:t>;</w:t>
            </w:r>
            <w:r w:rsidRPr="009F449A">
              <w:rPr>
                <w:rFonts w:asciiTheme="minorHAnsi" w:hAnsiTheme="minorHAnsi" w:cstheme="minorHAnsi"/>
                <w:b/>
                <w:color w:val="A6A6A6" w:themeColor="background1" w:themeShade="A6"/>
                <w:szCs w:val="24"/>
              </w:rPr>
              <w:t xml:space="preserve"> </w:t>
            </w: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sidRPr="009F449A">
              <w:rPr>
                <w:rFonts w:asciiTheme="minorHAnsi" w:hAnsiTheme="minorHAnsi" w:cstheme="minorHAnsi"/>
                <w:b/>
                <w:color w:val="A6A6A6" w:themeColor="background1" w:themeShade="A6"/>
                <w:szCs w:val="24"/>
              </w:rPr>
              <w:t xml:space="preserve">(b)  Recorded oral announcements transmitted by a public address system; </w:t>
            </w: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sidRPr="009F449A">
              <w:rPr>
                <w:rFonts w:asciiTheme="minorHAnsi" w:hAnsiTheme="minorHAnsi" w:cstheme="minorHAnsi"/>
                <w:b/>
                <w:color w:val="A6A6A6" w:themeColor="background1" w:themeShade="A6"/>
                <w:szCs w:val="24"/>
              </w:rPr>
              <w:t>(c)  Recorded oral announcements created and transmitted by means of a</w:t>
            </w:r>
            <w:r>
              <w:rPr>
                <w:rFonts w:asciiTheme="minorHAnsi" w:hAnsiTheme="minorHAnsi" w:cstheme="minorHAnsi"/>
                <w:b/>
                <w:color w:val="A6A6A6" w:themeColor="background1" w:themeShade="A6"/>
                <w:szCs w:val="24"/>
              </w:rPr>
              <w:t xml:space="preserve"> computerised messaging system </w:t>
            </w:r>
            <w:r w:rsidRPr="009F449A">
              <w:rPr>
                <w:rFonts w:asciiTheme="minorHAnsi" w:hAnsiTheme="minorHAnsi" w:cstheme="minorHAnsi"/>
                <w:b/>
                <w:color w:val="A6A6A6" w:themeColor="background1" w:themeShade="A6"/>
                <w:szCs w:val="24"/>
              </w:rPr>
              <w:t xml:space="preserve">or </w:t>
            </w:r>
            <w:r>
              <w:rPr>
                <w:rFonts w:asciiTheme="minorHAnsi" w:hAnsiTheme="minorHAnsi" w:cstheme="minorHAnsi"/>
                <w:b/>
                <w:color w:val="A6A6A6" w:themeColor="background1" w:themeShade="A6"/>
                <w:szCs w:val="24"/>
              </w:rPr>
              <w:t xml:space="preserve">a </w:t>
            </w:r>
            <w:r w:rsidRPr="009F449A">
              <w:rPr>
                <w:rFonts w:asciiTheme="minorHAnsi" w:hAnsiTheme="minorHAnsi" w:cstheme="minorHAnsi"/>
                <w:b/>
                <w:color w:val="A6A6A6" w:themeColor="background1" w:themeShade="A6"/>
                <w:szCs w:val="24"/>
              </w:rPr>
              <w:t>computerised telephone answ</w:t>
            </w:r>
            <w:r>
              <w:rPr>
                <w:rFonts w:asciiTheme="minorHAnsi" w:hAnsiTheme="minorHAnsi" w:cstheme="minorHAnsi"/>
                <w:b/>
                <w:color w:val="A6A6A6" w:themeColor="background1" w:themeShade="A6"/>
                <w:szCs w:val="24"/>
              </w:rPr>
              <w:t>ering system</w:t>
            </w:r>
            <w:r w:rsidRPr="009F449A">
              <w:rPr>
                <w:rFonts w:asciiTheme="minorHAnsi" w:hAnsiTheme="minorHAnsi" w:cstheme="minorHAnsi"/>
                <w:b/>
                <w:color w:val="A6A6A6" w:themeColor="background1" w:themeShade="A6"/>
                <w:szCs w:val="24"/>
              </w:rPr>
              <w:t>.</w:t>
            </w: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Pr="009F449A"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Pr>
                <w:rFonts w:asciiTheme="minorHAnsi" w:hAnsiTheme="minorHAnsi" w:cstheme="minorHAnsi"/>
                <w:b/>
                <w:color w:val="A6A6A6" w:themeColor="background1" w:themeShade="A6"/>
                <w:szCs w:val="24"/>
              </w:rPr>
              <w:t>This provision relates to '</w:t>
            </w:r>
            <w:r w:rsidRPr="0045614F">
              <w:rPr>
                <w:rFonts w:asciiTheme="minorHAnsi" w:hAnsiTheme="minorHAnsi" w:cstheme="minorHAnsi"/>
                <w:b/>
                <w:color w:val="A6A6A6" w:themeColor="background1" w:themeShade="A6"/>
                <w:szCs w:val="24"/>
              </w:rPr>
              <w:t>recorded</w:t>
            </w:r>
            <w:r>
              <w:rPr>
                <w:rFonts w:asciiTheme="minorHAnsi" w:hAnsiTheme="minorHAnsi" w:cstheme="minorHAnsi"/>
                <w:b/>
                <w:color w:val="A6A6A6" w:themeColor="background1" w:themeShade="A6"/>
                <w:szCs w:val="24"/>
              </w:rPr>
              <w:t>'</w:t>
            </w:r>
            <w:r w:rsidRPr="0045614F">
              <w:rPr>
                <w:rFonts w:asciiTheme="minorHAnsi" w:hAnsiTheme="minorHAnsi" w:cstheme="minorHAnsi"/>
                <w:b/>
                <w:color w:val="A6A6A6" w:themeColor="background1" w:themeShade="A6"/>
                <w:szCs w:val="24"/>
              </w:rPr>
              <w:t xml:space="preserve"> </w:t>
            </w:r>
            <w:r>
              <w:rPr>
                <w:rFonts w:asciiTheme="minorHAnsi" w:hAnsiTheme="minorHAnsi" w:cstheme="minorHAnsi"/>
                <w:b/>
                <w:color w:val="A6A6A6" w:themeColor="background1" w:themeShade="A6"/>
                <w:szCs w:val="24"/>
              </w:rPr>
              <w:t>announcements rather than 'live announcements'.</w:t>
            </w:r>
          </w:p>
          <w:p w:rsidR="00EC3757" w:rsidRPr="009F449A"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Pr="00715A15"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sidRPr="009F449A">
              <w:rPr>
                <w:rFonts w:asciiTheme="minorHAnsi" w:hAnsiTheme="minorHAnsi" w:cstheme="minorHAnsi"/>
                <w:b/>
                <w:color w:val="A6A6A6" w:themeColor="background1" w:themeShade="A6"/>
                <w:szCs w:val="24"/>
              </w:rPr>
              <w:t xml:space="preserve">Where a Placenames Order is in force, </w:t>
            </w:r>
            <w:r>
              <w:rPr>
                <w:rFonts w:asciiTheme="minorHAnsi" w:hAnsiTheme="minorHAnsi" w:cstheme="minorHAnsi"/>
                <w:b/>
                <w:color w:val="A6A6A6" w:themeColor="background1" w:themeShade="A6"/>
                <w:szCs w:val="24"/>
              </w:rPr>
              <w:t xml:space="preserve">a public body is required to use </w:t>
            </w:r>
            <w:r w:rsidRPr="009F449A">
              <w:rPr>
                <w:rFonts w:asciiTheme="minorHAnsi" w:hAnsiTheme="minorHAnsi" w:cstheme="minorHAnsi"/>
                <w:b/>
                <w:color w:val="A6A6A6" w:themeColor="background1" w:themeShade="A6"/>
                <w:szCs w:val="24"/>
              </w:rPr>
              <w:t>the</w:t>
            </w:r>
            <w:r>
              <w:rPr>
                <w:rFonts w:asciiTheme="minorHAnsi" w:hAnsiTheme="minorHAnsi" w:cstheme="minorHAnsi"/>
                <w:b/>
                <w:color w:val="A6A6A6" w:themeColor="background1" w:themeShade="A6"/>
                <w:szCs w:val="24"/>
              </w:rPr>
              <w:t xml:space="preserve"> Irish language version of the p</w:t>
            </w:r>
            <w:r w:rsidRPr="009F449A">
              <w:rPr>
                <w:rFonts w:asciiTheme="minorHAnsi" w:hAnsiTheme="minorHAnsi" w:cstheme="minorHAnsi"/>
                <w:b/>
                <w:color w:val="A6A6A6" w:themeColor="background1" w:themeShade="A6"/>
                <w:szCs w:val="24"/>
              </w:rPr>
              <w:t xml:space="preserve">lacename specified in that Order </w:t>
            </w:r>
            <w:r>
              <w:rPr>
                <w:rFonts w:asciiTheme="minorHAnsi" w:hAnsiTheme="minorHAnsi" w:cstheme="minorHAnsi"/>
                <w:b/>
                <w:color w:val="A6A6A6" w:themeColor="background1" w:themeShade="A6"/>
                <w:szCs w:val="24"/>
              </w:rPr>
              <w:t xml:space="preserve">in recorded oral </w:t>
            </w:r>
            <w:r w:rsidRPr="009F449A">
              <w:rPr>
                <w:rFonts w:asciiTheme="minorHAnsi" w:hAnsiTheme="minorHAnsi" w:cstheme="minorHAnsi"/>
                <w:b/>
                <w:color w:val="A6A6A6" w:themeColor="background1" w:themeShade="A6"/>
                <w:szCs w:val="24"/>
              </w:rPr>
              <w:t>announcements made by</w:t>
            </w:r>
            <w:r w:rsidRPr="0045614F">
              <w:rPr>
                <w:rFonts w:asciiTheme="minorHAnsi" w:hAnsiTheme="minorHAnsi" w:cstheme="minorHAnsi"/>
                <w:b/>
                <w:color w:val="595959" w:themeColor="text1" w:themeTint="A6"/>
                <w:szCs w:val="24"/>
              </w:rPr>
              <w:t xml:space="preserve"> </w:t>
            </w:r>
            <w:r w:rsidRPr="00E526FD">
              <w:rPr>
                <w:rFonts w:asciiTheme="minorHAnsi" w:hAnsiTheme="minorHAnsi" w:cstheme="minorHAnsi"/>
                <w:b/>
                <w:color w:val="A6A6A6" w:themeColor="background1" w:themeShade="A6"/>
                <w:szCs w:val="24"/>
              </w:rPr>
              <w:t>it or</w:t>
            </w:r>
            <w:r w:rsidRPr="009F449A">
              <w:rPr>
                <w:rFonts w:asciiTheme="minorHAnsi" w:hAnsiTheme="minorHAnsi" w:cstheme="minorHAnsi"/>
                <w:b/>
                <w:color w:val="A6A6A6" w:themeColor="background1" w:themeShade="A6"/>
                <w:szCs w:val="24"/>
              </w:rPr>
              <w:t xml:space="preserve"> on its behalf.</w:t>
            </w:r>
          </w:p>
        </w:tc>
        <w:tc>
          <w:tcPr>
            <w:tcW w:w="1699" w:type="dxa"/>
          </w:tcPr>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Pr>
                <w:rFonts w:asciiTheme="minorHAnsi" w:hAnsiTheme="minorHAnsi" w:cstheme="minorHAnsi"/>
                <w:b/>
                <w:color w:val="A6A6A6" w:themeColor="background1" w:themeShade="A6"/>
                <w:szCs w:val="24"/>
              </w:rPr>
              <w:t>Mandatory</w:t>
            </w: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
          <w:p w:rsidR="00EC3757" w:rsidRPr="00C2114B"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permStart w:id="1543260143" w:edGrp="everyone"/>
            <w:permEnd w:id="1543260143"/>
          </w:p>
        </w:tc>
      </w:tr>
      <w:tr w:rsidR="00EC3757" w:rsidRPr="005073CE" w:rsidTr="00EC3757">
        <w:tc>
          <w:tcPr>
            <w:tcW w:w="2217" w:type="dxa"/>
            <w:vMerge w:val="restart"/>
            <w:shd w:val="clear" w:color="auto" w:fill="DBE5F1" w:themeFill="accent1" w:themeFillTint="33"/>
            <w:vAlign w:val="center"/>
          </w:tcPr>
          <w:p w:rsidR="00EC3757" w:rsidRPr="005073CE" w:rsidRDefault="00EC3757" w:rsidP="00EC3757">
            <w:pPr>
              <w:overflowPunct/>
              <w:autoSpaceDE/>
              <w:autoSpaceDN/>
              <w:adjustRightInd/>
              <w:textAlignment w:val="auto"/>
              <w:rPr>
                <w:rFonts w:asciiTheme="minorHAnsi" w:hAnsiTheme="minorHAnsi" w:cstheme="minorHAnsi"/>
                <w:b/>
                <w:szCs w:val="24"/>
              </w:rPr>
            </w:pPr>
            <w:r w:rsidRPr="005073CE">
              <w:rPr>
                <w:rFonts w:asciiTheme="minorHAnsi" w:hAnsiTheme="minorHAnsi" w:cstheme="minorHAnsi"/>
                <w:b/>
                <w:szCs w:val="24"/>
              </w:rPr>
              <w:t>Written Communication</w:t>
            </w:r>
          </w:p>
        </w:tc>
        <w:tc>
          <w:tcPr>
            <w:tcW w:w="2157" w:type="dxa"/>
          </w:tcPr>
          <w:p w:rsidR="00EC3757" w:rsidRPr="005073CE" w:rsidRDefault="00EC3757" w:rsidP="00EC3757">
            <w:pPr>
              <w:overflowPunct/>
              <w:autoSpaceDE/>
              <w:autoSpaceDN/>
              <w:adjustRightInd/>
              <w:textAlignment w:val="auto"/>
              <w:rPr>
                <w:rFonts w:asciiTheme="minorHAnsi" w:hAnsiTheme="minorHAnsi" w:cstheme="minorHAnsi"/>
                <w:b/>
                <w:szCs w:val="24"/>
              </w:rPr>
            </w:pPr>
            <w:r w:rsidRPr="005073CE">
              <w:rPr>
                <w:rFonts w:asciiTheme="minorHAnsi" w:hAnsiTheme="minorHAnsi" w:cstheme="minorHAnsi"/>
                <w:b/>
                <w:szCs w:val="24"/>
              </w:rPr>
              <w:t xml:space="preserve">Letters and </w:t>
            </w:r>
            <w:r>
              <w:rPr>
                <w:rFonts w:asciiTheme="minorHAnsi" w:hAnsiTheme="minorHAnsi" w:cstheme="minorHAnsi"/>
                <w:b/>
                <w:szCs w:val="24"/>
              </w:rPr>
              <w:t>Electronic Mail</w:t>
            </w:r>
          </w:p>
        </w:tc>
        <w:tc>
          <w:tcPr>
            <w:tcW w:w="4683" w:type="dxa"/>
          </w:tcPr>
          <w:p w:rsidR="00EC3757" w:rsidRPr="00C2114B"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sidRPr="00C2114B">
              <w:rPr>
                <w:rFonts w:asciiTheme="minorHAnsi" w:hAnsiTheme="minorHAnsi" w:cstheme="minorHAnsi"/>
                <w:b/>
                <w:color w:val="A6A6A6" w:themeColor="background1" w:themeShade="A6"/>
                <w:szCs w:val="24"/>
              </w:rPr>
              <w:t xml:space="preserve">All written communication will be responded to in the </w:t>
            </w:r>
            <w:r>
              <w:rPr>
                <w:rFonts w:asciiTheme="minorHAnsi" w:hAnsiTheme="minorHAnsi" w:cstheme="minorHAnsi"/>
                <w:b/>
                <w:color w:val="A6A6A6" w:themeColor="background1" w:themeShade="A6"/>
                <w:szCs w:val="24"/>
              </w:rPr>
              <w:t xml:space="preserve">official </w:t>
            </w:r>
            <w:r w:rsidRPr="00C2114B">
              <w:rPr>
                <w:rFonts w:asciiTheme="minorHAnsi" w:hAnsiTheme="minorHAnsi" w:cstheme="minorHAnsi"/>
                <w:b/>
                <w:color w:val="A6A6A6" w:themeColor="background1" w:themeShade="A6"/>
                <w:szCs w:val="24"/>
              </w:rPr>
              <w:t>language in which it was received.</w:t>
            </w:r>
          </w:p>
        </w:tc>
        <w:tc>
          <w:tcPr>
            <w:tcW w:w="1699" w:type="dxa"/>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color w:val="A6A6A6" w:themeColor="background1" w:themeShade="A6"/>
                <w:szCs w:val="24"/>
              </w:rPr>
              <w:t>Mandatory</w:t>
            </w:r>
          </w:p>
        </w:tc>
      </w:tr>
      <w:tr w:rsidR="00EC3757" w:rsidRPr="005073CE" w:rsidTr="00EC3757">
        <w:tc>
          <w:tcPr>
            <w:tcW w:w="2217" w:type="dxa"/>
            <w:vMerge/>
            <w:shd w:val="clear" w:color="auto" w:fill="DBE5F1" w:themeFill="accent1" w:themeFillTint="33"/>
          </w:tcPr>
          <w:p w:rsidR="00EC3757" w:rsidRPr="005073CE" w:rsidRDefault="00EC3757" w:rsidP="00EC3757">
            <w:pPr>
              <w:overflowPunct/>
              <w:autoSpaceDE/>
              <w:autoSpaceDN/>
              <w:adjustRightInd/>
              <w:textAlignment w:val="auto"/>
              <w:rPr>
                <w:rFonts w:asciiTheme="minorHAnsi" w:hAnsiTheme="minorHAnsi" w:cstheme="minorHAnsi"/>
                <w:b/>
                <w:szCs w:val="24"/>
              </w:rPr>
            </w:pPr>
          </w:p>
        </w:tc>
        <w:tc>
          <w:tcPr>
            <w:tcW w:w="2157" w:type="dxa"/>
          </w:tcPr>
          <w:p w:rsidR="00EC3757" w:rsidRPr="005073CE" w:rsidRDefault="00EC3757" w:rsidP="00EC3757">
            <w:pPr>
              <w:overflowPunct/>
              <w:autoSpaceDE/>
              <w:autoSpaceDN/>
              <w:adjustRightInd/>
              <w:textAlignment w:val="auto"/>
              <w:rPr>
                <w:rFonts w:asciiTheme="minorHAnsi" w:hAnsiTheme="minorHAnsi" w:cstheme="minorHAnsi"/>
                <w:b/>
                <w:szCs w:val="24"/>
              </w:rPr>
            </w:pPr>
            <w:r w:rsidRPr="005073CE">
              <w:rPr>
                <w:rFonts w:asciiTheme="minorHAnsi" w:hAnsiTheme="minorHAnsi" w:cstheme="minorHAnsi"/>
                <w:b/>
                <w:szCs w:val="24"/>
              </w:rPr>
              <w:t>Stationery</w:t>
            </w:r>
          </w:p>
        </w:tc>
        <w:tc>
          <w:tcPr>
            <w:tcW w:w="4683" w:type="dxa"/>
          </w:tcPr>
          <w:p w:rsidR="00EC3757" w:rsidRPr="00C2114B"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sidRPr="00C2114B">
              <w:rPr>
                <w:rFonts w:asciiTheme="minorHAnsi" w:hAnsiTheme="minorHAnsi" w:cstheme="minorHAnsi"/>
                <w:b/>
                <w:color w:val="A6A6A6" w:themeColor="background1" w:themeShade="A6"/>
                <w:szCs w:val="24"/>
              </w:rPr>
              <w:t>Headings of stationery, including notepaper, compliment slips, fax cover sheets, file covers and other folders, labels and envelopes are provided in Irish or bilingually.</w:t>
            </w:r>
          </w:p>
        </w:tc>
        <w:tc>
          <w:tcPr>
            <w:tcW w:w="1699" w:type="dxa"/>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color w:val="A6A6A6" w:themeColor="background1" w:themeShade="A6"/>
                <w:szCs w:val="24"/>
              </w:rPr>
              <w:t>Mandatory</w:t>
            </w:r>
          </w:p>
          <w:p w:rsidR="00EC3757" w:rsidRPr="005073CE" w:rsidRDefault="00EC3757" w:rsidP="00EC3757">
            <w:pPr>
              <w:overflowPunct/>
              <w:autoSpaceDE/>
              <w:autoSpaceDN/>
              <w:adjustRightInd/>
              <w:textAlignment w:val="auto"/>
              <w:rPr>
                <w:rFonts w:asciiTheme="minorHAnsi" w:hAnsiTheme="minorHAnsi" w:cstheme="minorHAnsi"/>
                <w:b/>
                <w:szCs w:val="24"/>
              </w:rPr>
            </w:pPr>
          </w:p>
        </w:tc>
      </w:tr>
      <w:tr w:rsidR="00EC3757" w:rsidRPr="005073CE" w:rsidTr="00EC3757">
        <w:tc>
          <w:tcPr>
            <w:tcW w:w="2217" w:type="dxa"/>
            <w:shd w:val="clear" w:color="auto" w:fill="DBE5F1" w:themeFill="accent1" w:themeFillTint="33"/>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t>Signage</w:t>
            </w:r>
          </w:p>
        </w:tc>
        <w:tc>
          <w:tcPr>
            <w:tcW w:w="2157" w:type="dxa"/>
          </w:tcPr>
          <w:p w:rsidR="00EC3757" w:rsidRPr="005073CE" w:rsidRDefault="00EC3757" w:rsidP="00EC3757">
            <w:pPr>
              <w:overflowPunct/>
              <w:autoSpaceDE/>
              <w:autoSpaceDN/>
              <w:adjustRightInd/>
              <w:textAlignment w:val="auto"/>
              <w:rPr>
                <w:rFonts w:asciiTheme="minorHAnsi" w:hAnsiTheme="minorHAnsi" w:cstheme="minorHAnsi"/>
                <w:b/>
                <w:szCs w:val="24"/>
              </w:rPr>
            </w:pPr>
            <w:r w:rsidRPr="005073CE">
              <w:rPr>
                <w:rFonts w:asciiTheme="minorHAnsi" w:hAnsiTheme="minorHAnsi" w:cstheme="minorHAnsi"/>
                <w:b/>
                <w:szCs w:val="24"/>
              </w:rPr>
              <w:t>Signage</w:t>
            </w:r>
          </w:p>
        </w:tc>
        <w:tc>
          <w:tcPr>
            <w:tcW w:w="4683" w:type="dxa"/>
          </w:tcPr>
          <w:p w:rsidR="00EC3757" w:rsidRPr="00C2114B"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sidRPr="001C1B0D">
              <w:rPr>
                <w:rFonts w:asciiTheme="minorHAnsi" w:hAnsiTheme="minorHAnsi" w:cstheme="minorHAnsi"/>
                <w:b/>
                <w:color w:val="A6A6A6" w:themeColor="background1" w:themeShade="A6"/>
                <w:szCs w:val="24"/>
              </w:rPr>
              <w:t xml:space="preserve">All signage placed by Trinity College Dublin or on its behalf must be in Irish or bilingually, in accordance with the </w:t>
            </w:r>
            <w:r w:rsidRPr="00D44013">
              <w:rPr>
                <w:rFonts w:asciiTheme="minorHAnsi" w:hAnsiTheme="minorHAnsi" w:cstheme="minorHAnsi"/>
                <w:b/>
                <w:color w:val="A6A6A6" w:themeColor="background1" w:themeShade="A6"/>
                <w:szCs w:val="24"/>
              </w:rPr>
              <w:t>regulations (S.I.</w:t>
            </w:r>
            <w:r w:rsidRPr="00C2114B">
              <w:rPr>
                <w:rFonts w:asciiTheme="minorHAnsi" w:hAnsiTheme="minorHAnsi" w:cstheme="minorHAnsi"/>
                <w:b/>
                <w:color w:val="A6A6A6" w:themeColor="background1" w:themeShade="A6"/>
                <w:szCs w:val="24"/>
              </w:rPr>
              <w:t xml:space="preserve"> No.391/2008).</w:t>
            </w:r>
          </w:p>
        </w:tc>
        <w:tc>
          <w:tcPr>
            <w:tcW w:w="1699" w:type="dxa"/>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color w:val="A6A6A6" w:themeColor="background1" w:themeShade="A6"/>
                <w:szCs w:val="24"/>
              </w:rPr>
              <w:t>Mandatory</w:t>
            </w:r>
          </w:p>
        </w:tc>
      </w:tr>
      <w:tr w:rsidR="00EC3757" w:rsidRPr="005073CE" w:rsidTr="00EC3757">
        <w:tc>
          <w:tcPr>
            <w:tcW w:w="2217" w:type="dxa"/>
            <w:vMerge w:val="restart"/>
            <w:shd w:val="clear" w:color="auto" w:fill="DBE5F1" w:themeFill="accent1" w:themeFillTint="33"/>
            <w:vAlign w:val="center"/>
          </w:tcPr>
          <w:p w:rsidR="00EC3757" w:rsidRPr="005073CE" w:rsidRDefault="00EC3757" w:rsidP="00EC3757">
            <w:pPr>
              <w:overflowPunct/>
              <w:autoSpaceDE/>
              <w:autoSpaceDN/>
              <w:adjustRightInd/>
              <w:textAlignment w:val="auto"/>
              <w:rPr>
                <w:rFonts w:asciiTheme="minorHAnsi" w:hAnsiTheme="minorHAnsi" w:cstheme="minorHAnsi"/>
                <w:b/>
                <w:szCs w:val="24"/>
              </w:rPr>
            </w:pPr>
            <w:r w:rsidRPr="005073CE">
              <w:rPr>
                <w:rFonts w:asciiTheme="minorHAnsi" w:hAnsiTheme="minorHAnsi" w:cstheme="minorHAnsi"/>
                <w:b/>
                <w:szCs w:val="24"/>
              </w:rPr>
              <w:t>Publications</w:t>
            </w:r>
          </w:p>
        </w:tc>
        <w:tc>
          <w:tcPr>
            <w:tcW w:w="2157" w:type="dxa"/>
          </w:tcPr>
          <w:p w:rsidR="00EC3757" w:rsidRPr="005073CE" w:rsidRDefault="00EC3757" w:rsidP="00EC3757">
            <w:pPr>
              <w:overflowPunct/>
              <w:autoSpaceDE/>
              <w:autoSpaceDN/>
              <w:adjustRightInd/>
              <w:textAlignment w:val="auto"/>
              <w:rPr>
                <w:rFonts w:asciiTheme="minorHAnsi" w:hAnsiTheme="minorHAnsi" w:cstheme="minorHAnsi"/>
                <w:b/>
                <w:szCs w:val="24"/>
              </w:rPr>
            </w:pPr>
            <w:r w:rsidRPr="00715A15">
              <w:rPr>
                <w:rFonts w:asciiTheme="minorHAnsi" w:hAnsiTheme="minorHAnsi" w:cstheme="minorHAnsi"/>
                <w:b/>
                <w:szCs w:val="24"/>
              </w:rPr>
              <w:t>Publications</w:t>
            </w:r>
          </w:p>
        </w:tc>
        <w:tc>
          <w:tcPr>
            <w:tcW w:w="4683" w:type="dxa"/>
          </w:tcPr>
          <w:p w:rsidR="00EC3757" w:rsidRPr="00C2114B"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sidRPr="00C2114B">
              <w:rPr>
                <w:rFonts w:asciiTheme="minorHAnsi" w:hAnsiTheme="minorHAnsi" w:cstheme="minorHAnsi"/>
                <w:b/>
                <w:color w:val="A6A6A6" w:themeColor="background1" w:themeShade="A6"/>
                <w:szCs w:val="24"/>
              </w:rPr>
              <w:t xml:space="preserve">Documents setting out public policy proposals, audited accounts or financial </w:t>
            </w:r>
            <w:r w:rsidRPr="00C2114B">
              <w:rPr>
                <w:rFonts w:asciiTheme="minorHAnsi" w:hAnsiTheme="minorHAnsi" w:cstheme="minorHAnsi"/>
                <w:b/>
                <w:color w:val="A6A6A6" w:themeColor="background1" w:themeShade="A6"/>
                <w:szCs w:val="24"/>
              </w:rPr>
              <w:lastRenderedPageBreak/>
              <w:t>statements, annual reports and strategy statements will be published simultaneously in Irish and English.</w:t>
            </w:r>
          </w:p>
        </w:tc>
        <w:tc>
          <w:tcPr>
            <w:tcW w:w="1699" w:type="dxa"/>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color w:val="A6A6A6" w:themeColor="background1" w:themeShade="A6"/>
                <w:szCs w:val="24"/>
              </w:rPr>
              <w:lastRenderedPageBreak/>
              <w:t>Mandatory</w:t>
            </w:r>
          </w:p>
        </w:tc>
      </w:tr>
      <w:tr w:rsidR="00EC3757" w:rsidRPr="005073CE" w:rsidTr="00EC3757">
        <w:tc>
          <w:tcPr>
            <w:tcW w:w="2217" w:type="dxa"/>
            <w:vMerge/>
            <w:tcBorders>
              <w:bottom w:val="single" w:sz="4" w:space="0" w:color="000000" w:themeColor="text1"/>
            </w:tcBorders>
            <w:shd w:val="clear" w:color="auto" w:fill="DBE5F1" w:themeFill="accent1" w:themeFillTint="33"/>
            <w:vAlign w:val="center"/>
          </w:tcPr>
          <w:p w:rsidR="00EC3757" w:rsidRPr="005073CE" w:rsidRDefault="00EC3757" w:rsidP="00EC3757">
            <w:pPr>
              <w:overflowPunct/>
              <w:autoSpaceDE/>
              <w:autoSpaceDN/>
              <w:adjustRightInd/>
              <w:textAlignment w:val="auto"/>
              <w:rPr>
                <w:rFonts w:asciiTheme="minorHAnsi" w:hAnsiTheme="minorHAnsi" w:cstheme="minorHAnsi"/>
                <w:b/>
                <w:szCs w:val="24"/>
              </w:rPr>
            </w:pPr>
          </w:p>
        </w:tc>
        <w:tc>
          <w:tcPr>
            <w:tcW w:w="2157" w:type="dxa"/>
            <w:tcBorders>
              <w:bottom w:val="single" w:sz="4" w:space="0" w:color="000000" w:themeColor="text1"/>
            </w:tcBorders>
          </w:tcPr>
          <w:p w:rsidR="00EC3757" w:rsidRPr="00492211" w:rsidRDefault="00EC3757" w:rsidP="00EC3757">
            <w:pPr>
              <w:overflowPunct/>
              <w:autoSpaceDE/>
              <w:autoSpaceDN/>
              <w:adjustRightInd/>
              <w:textAlignment w:val="auto"/>
              <w:rPr>
                <w:rFonts w:asciiTheme="minorHAnsi" w:hAnsiTheme="minorHAnsi" w:cs="TimesTen-Roman"/>
                <w:color w:val="A6A6A6" w:themeColor="background1" w:themeShade="A6"/>
                <w:szCs w:val="24"/>
                <w:lang w:val="en-IE" w:eastAsia="en-IE"/>
              </w:rPr>
            </w:pPr>
            <w:r w:rsidRPr="00BC755E">
              <w:rPr>
                <w:rFonts w:asciiTheme="minorHAnsi" w:hAnsiTheme="minorHAnsi" w:cstheme="minorHAnsi"/>
                <w:b/>
                <w:color w:val="000000" w:themeColor="text1"/>
                <w:szCs w:val="24"/>
              </w:rPr>
              <w:t>Circulars/Mailshots</w:t>
            </w:r>
          </w:p>
        </w:tc>
        <w:tc>
          <w:tcPr>
            <w:tcW w:w="4683" w:type="dxa"/>
            <w:tcBorders>
              <w:bottom w:val="single" w:sz="4" w:space="0" w:color="000000" w:themeColor="text1"/>
            </w:tcBorders>
          </w:tcPr>
          <w:p w:rsidR="00EC3757" w:rsidRPr="008C722F" w:rsidRDefault="00EC3757" w:rsidP="00EC3757">
            <w:pPr>
              <w:overflowPunct/>
              <w:textAlignment w:val="auto"/>
              <w:rPr>
                <w:rFonts w:asciiTheme="minorHAnsi" w:hAnsiTheme="minorHAnsi" w:cs="TimesTen-Roman"/>
                <w:b/>
                <w:color w:val="A6A6A6" w:themeColor="background1" w:themeShade="A6"/>
                <w:szCs w:val="24"/>
                <w:lang w:val="en-IE" w:eastAsia="en-IE"/>
              </w:rPr>
            </w:pPr>
            <w:r w:rsidRPr="008C722F">
              <w:rPr>
                <w:rFonts w:asciiTheme="minorHAnsi" w:hAnsiTheme="minorHAnsi" w:cs="TimesTen-Roman"/>
                <w:b/>
                <w:color w:val="A6A6A6" w:themeColor="background1" w:themeShade="A6"/>
                <w:szCs w:val="24"/>
                <w:lang w:val="en-IE" w:eastAsia="en-IE"/>
              </w:rPr>
              <w:t>Where a public body communicates in writing or by electronic mail with the general public or a class of the general public for the purpose of furnishing information to the public or the class, the body shall ensure that the communication is in the Irish language or in the English and Irish languages.</w:t>
            </w:r>
          </w:p>
        </w:tc>
        <w:tc>
          <w:tcPr>
            <w:tcW w:w="1699" w:type="dxa"/>
            <w:tcBorders>
              <w:bottom w:val="single" w:sz="4" w:space="0" w:color="000000" w:themeColor="text1"/>
            </w:tcBorders>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color w:val="A6A6A6" w:themeColor="background1" w:themeShade="A6"/>
                <w:szCs w:val="24"/>
              </w:rPr>
              <w:t>Mandatory</w:t>
            </w:r>
          </w:p>
        </w:tc>
      </w:tr>
      <w:tr w:rsidR="00EC3757" w:rsidRPr="005073CE" w:rsidTr="00EC3757">
        <w:tc>
          <w:tcPr>
            <w:tcW w:w="2217" w:type="dxa"/>
            <w:tcBorders>
              <w:bottom w:val="single" w:sz="4" w:space="0" w:color="000000" w:themeColor="text1"/>
            </w:tcBorders>
            <w:shd w:val="clear" w:color="auto" w:fill="DBE5F1" w:themeFill="accent1" w:themeFillTint="33"/>
            <w:vAlign w:val="center"/>
          </w:tcPr>
          <w:p w:rsidR="00EC3757" w:rsidRPr="005073CE" w:rsidRDefault="00EC3757" w:rsidP="00EC3757">
            <w:pPr>
              <w:overflowPunct/>
              <w:autoSpaceDE/>
              <w:autoSpaceDN/>
              <w:adjustRightInd/>
              <w:textAlignment w:val="auto"/>
              <w:rPr>
                <w:rFonts w:asciiTheme="minorHAnsi" w:hAnsiTheme="minorHAnsi" w:cstheme="minorHAnsi"/>
                <w:b/>
                <w:szCs w:val="24"/>
              </w:rPr>
            </w:pPr>
            <w:r w:rsidRPr="005073CE">
              <w:rPr>
                <w:rFonts w:asciiTheme="minorHAnsi" w:hAnsiTheme="minorHAnsi" w:cstheme="minorHAnsi"/>
                <w:b/>
                <w:szCs w:val="24"/>
              </w:rPr>
              <w:t>An Ghaeltacht</w:t>
            </w:r>
          </w:p>
        </w:tc>
        <w:tc>
          <w:tcPr>
            <w:tcW w:w="2157" w:type="dxa"/>
            <w:tcBorders>
              <w:bottom w:val="single" w:sz="4" w:space="0" w:color="000000" w:themeColor="text1"/>
            </w:tcBorders>
          </w:tcPr>
          <w:p w:rsidR="00EC3757" w:rsidRPr="005073CE" w:rsidRDefault="00EC3757" w:rsidP="00EC3757">
            <w:pPr>
              <w:overflowPunct/>
              <w:autoSpaceDE/>
              <w:autoSpaceDN/>
              <w:adjustRightInd/>
              <w:textAlignment w:val="auto"/>
              <w:rPr>
                <w:rFonts w:asciiTheme="minorHAnsi" w:hAnsiTheme="minorHAnsi" w:cstheme="minorHAnsi"/>
                <w:b/>
                <w:szCs w:val="24"/>
              </w:rPr>
            </w:pPr>
            <w:r w:rsidRPr="005073CE">
              <w:rPr>
                <w:rFonts w:asciiTheme="minorHAnsi" w:hAnsiTheme="minorHAnsi" w:cstheme="minorHAnsi"/>
                <w:b/>
                <w:szCs w:val="24"/>
              </w:rPr>
              <w:t>Gaeltacht Placenames</w:t>
            </w:r>
          </w:p>
        </w:tc>
        <w:tc>
          <w:tcPr>
            <w:tcW w:w="4683" w:type="dxa"/>
            <w:tcBorders>
              <w:bottom w:val="single" w:sz="4" w:space="0" w:color="000000" w:themeColor="text1"/>
            </w:tcBorders>
          </w:tcPr>
          <w:p w:rsidR="00EC3757" w:rsidRPr="00C2114B" w:rsidRDefault="00EC3757" w:rsidP="00EC3757">
            <w:pPr>
              <w:overflowPunct/>
              <w:autoSpaceDE/>
              <w:autoSpaceDN/>
              <w:adjustRightInd/>
              <w:textAlignment w:val="auto"/>
              <w:rPr>
                <w:rFonts w:asciiTheme="minorHAnsi" w:hAnsiTheme="minorHAnsi" w:cstheme="minorHAnsi"/>
                <w:b/>
                <w:color w:val="A6A6A6" w:themeColor="background1" w:themeShade="A6"/>
                <w:szCs w:val="24"/>
              </w:rPr>
            </w:pPr>
            <w:r w:rsidRPr="00C2114B">
              <w:rPr>
                <w:rFonts w:asciiTheme="minorHAnsi" w:hAnsiTheme="minorHAnsi" w:cstheme="minorHAnsi"/>
                <w:b/>
                <w:color w:val="A6A6A6" w:themeColor="background1" w:themeShade="A6"/>
                <w:szCs w:val="24"/>
              </w:rPr>
              <w:t>The official placenames of Gaeltacht areas will be used</w:t>
            </w:r>
            <w:r>
              <w:rPr>
                <w:rFonts w:asciiTheme="minorHAnsi" w:hAnsiTheme="minorHAnsi" w:cstheme="minorHAnsi"/>
                <w:b/>
                <w:color w:val="A6A6A6" w:themeColor="background1" w:themeShade="A6"/>
                <w:szCs w:val="24"/>
              </w:rPr>
              <w:t xml:space="preserve"> by the public body in accordance with the legislation</w:t>
            </w:r>
            <w:r w:rsidRPr="00C2114B">
              <w:rPr>
                <w:rFonts w:asciiTheme="minorHAnsi" w:hAnsiTheme="minorHAnsi" w:cstheme="minorHAnsi"/>
                <w:b/>
                <w:color w:val="A6A6A6" w:themeColor="background1" w:themeShade="A6"/>
                <w:szCs w:val="24"/>
              </w:rPr>
              <w:t>.</w:t>
            </w:r>
          </w:p>
        </w:tc>
        <w:tc>
          <w:tcPr>
            <w:tcW w:w="1699" w:type="dxa"/>
            <w:tcBorders>
              <w:bottom w:val="single" w:sz="4" w:space="0" w:color="000000" w:themeColor="text1"/>
            </w:tcBorders>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color w:val="A6A6A6" w:themeColor="background1" w:themeShade="A6"/>
                <w:szCs w:val="24"/>
              </w:rPr>
              <w:t>Mandatory</w:t>
            </w:r>
          </w:p>
        </w:tc>
      </w:tr>
      <w:tr w:rsidR="00EC3757" w:rsidRPr="005073CE" w:rsidTr="00EC3757">
        <w:tc>
          <w:tcPr>
            <w:tcW w:w="10756" w:type="dxa"/>
            <w:gridSpan w:val="4"/>
            <w:tcBorders>
              <w:top w:val="single" w:sz="4" w:space="0" w:color="000000" w:themeColor="text1"/>
              <w:left w:val="nil"/>
              <w:bottom w:val="single" w:sz="4" w:space="0" w:color="000000" w:themeColor="text1"/>
              <w:right w:val="nil"/>
            </w:tcBorders>
            <w:shd w:val="clear" w:color="auto" w:fill="auto"/>
          </w:tcPr>
          <w:p w:rsidR="00EC3757" w:rsidRDefault="00EC3757" w:rsidP="00EC3757">
            <w:pPr>
              <w:overflowPunct/>
              <w:autoSpaceDE/>
              <w:autoSpaceDN/>
              <w:adjustRightInd/>
              <w:jc w:val="center"/>
              <w:textAlignment w:val="auto"/>
              <w:rPr>
                <w:rFonts w:asciiTheme="minorHAnsi" w:hAnsiTheme="minorHAnsi" w:cstheme="minorHAnsi"/>
                <w:b/>
                <w:szCs w:val="24"/>
              </w:rPr>
            </w:pPr>
          </w:p>
          <w:p w:rsidR="00EC3757" w:rsidRPr="005073CE" w:rsidRDefault="002C569D" w:rsidP="00A27BB3">
            <w:pPr>
              <w:pStyle w:val="FootnoteText"/>
              <w:ind w:left="436"/>
              <w:jc w:val="both"/>
              <w:rPr>
                <w:rFonts w:asciiTheme="minorHAnsi" w:hAnsiTheme="minorHAnsi" w:cstheme="minorHAnsi"/>
              </w:rPr>
            </w:pPr>
            <w:r>
              <w:rPr>
                <w:rFonts w:asciiTheme="minorHAnsi" w:hAnsiTheme="minorHAnsi" w:cstheme="minorHAnsi"/>
              </w:rPr>
              <w:t xml:space="preserve">Trinity College </w:t>
            </w:r>
            <w:r w:rsidR="00EC3757">
              <w:rPr>
                <w:rFonts w:asciiTheme="minorHAnsi" w:hAnsiTheme="minorHAnsi" w:cstheme="minorHAnsi"/>
              </w:rPr>
              <w:t>will also undertake the following lists of actions under each service.</w:t>
            </w:r>
            <w:r w:rsidR="00EC3757" w:rsidRPr="005073CE">
              <w:rPr>
                <w:rFonts w:asciiTheme="minorHAnsi" w:hAnsiTheme="minorHAnsi" w:cstheme="minorHAnsi"/>
              </w:rPr>
              <w:t xml:space="preserve"> </w:t>
            </w:r>
          </w:p>
          <w:p w:rsidR="00EC3757" w:rsidRPr="005073CE" w:rsidRDefault="00EC3757" w:rsidP="00EC3757">
            <w:pPr>
              <w:overflowPunct/>
              <w:autoSpaceDE/>
              <w:autoSpaceDN/>
              <w:adjustRightInd/>
              <w:jc w:val="center"/>
              <w:textAlignment w:val="auto"/>
              <w:rPr>
                <w:rFonts w:asciiTheme="minorHAnsi" w:hAnsiTheme="minorHAnsi" w:cstheme="minorHAnsi"/>
                <w:b/>
                <w:szCs w:val="24"/>
              </w:rPr>
            </w:pPr>
          </w:p>
        </w:tc>
      </w:tr>
      <w:tr w:rsidR="00EC3757" w:rsidRPr="005073CE" w:rsidTr="00EC3757">
        <w:tc>
          <w:tcPr>
            <w:tcW w:w="4374" w:type="dxa"/>
            <w:gridSpan w:val="2"/>
            <w:tcBorders>
              <w:top w:val="single" w:sz="4" w:space="0" w:color="000000" w:themeColor="text1"/>
            </w:tcBorders>
            <w:shd w:val="clear" w:color="auto" w:fill="DBE5F1" w:themeFill="accent1" w:themeFillTint="33"/>
          </w:tcPr>
          <w:p w:rsidR="00EC3757" w:rsidRPr="005073CE" w:rsidRDefault="00EC3757" w:rsidP="00EC3757">
            <w:pPr>
              <w:overflowPunct/>
              <w:autoSpaceDE/>
              <w:autoSpaceDN/>
              <w:adjustRightInd/>
              <w:jc w:val="center"/>
              <w:textAlignment w:val="auto"/>
              <w:rPr>
                <w:rFonts w:asciiTheme="minorHAnsi" w:hAnsiTheme="minorHAnsi" w:cstheme="minorHAnsi"/>
                <w:b/>
                <w:szCs w:val="24"/>
              </w:rPr>
            </w:pPr>
            <w:r>
              <w:rPr>
                <w:rFonts w:asciiTheme="minorHAnsi" w:hAnsiTheme="minorHAnsi" w:cstheme="minorHAnsi"/>
                <w:b/>
                <w:szCs w:val="24"/>
              </w:rPr>
              <w:t>Mea</w:t>
            </w:r>
            <w:r w:rsidRPr="005073CE">
              <w:rPr>
                <w:rFonts w:asciiTheme="minorHAnsi" w:hAnsiTheme="minorHAnsi" w:cstheme="minorHAnsi"/>
                <w:b/>
                <w:szCs w:val="24"/>
              </w:rPr>
              <w:t>ns of communication with the public</w:t>
            </w:r>
          </w:p>
        </w:tc>
        <w:tc>
          <w:tcPr>
            <w:tcW w:w="4683" w:type="dxa"/>
            <w:tcBorders>
              <w:top w:val="single" w:sz="4" w:space="0" w:color="000000" w:themeColor="text1"/>
            </w:tcBorders>
            <w:shd w:val="clear" w:color="auto" w:fill="DBE5F1" w:themeFill="accent1" w:themeFillTint="33"/>
          </w:tcPr>
          <w:p w:rsidR="00EC3757" w:rsidRPr="005073CE" w:rsidRDefault="00EC3757" w:rsidP="00EC3757">
            <w:pPr>
              <w:overflowPunct/>
              <w:autoSpaceDE/>
              <w:autoSpaceDN/>
              <w:adjustRightInd/>
              <w:jc w:val="center"/>
              <w:textAlignment w:val="auto"/>
              <w:rPr>
                <w:rFonts w:asciiTheme="minorHAnsi" w:hAnsiTheme="minorHAnsi" w:cstheme="minorHAnsi"/>
                <w:b/>
                <w:szCs w:val="24"/>
              </w:rPr>
            </w:pPr>
            <w:r w:rsidRPr="005073CE">
              <w:rPr>
                <w:rFonts w:asciiTheme="minorHAnsi" w:hAnsiTheme="minorHAnsi" w:cstheme="minorHAnsi"/>
                <w:b/>
                <w:szCs w:val="24"/>
              </w:rPr>
              <w:t>Commitment</w:t>
            </w:r>
          </w:p>
        </w:tc>
        <w:tc>
          <w:tcPr>
            <w:tcW w:w="1699" w:type="dxa"/>
            <w:tcBorders>
              <w:top w:val="single" w:sz="4" w:space="0" w:color="000000" w:themeColor="text1"/>
            </w:tcBorders>
            <w:shd w:val="clear" w:color="auto" w:fill="DBE5F1" w:themeFill="accent1" w:themeFillTint="33"/>
          </w:tcPr>
          <w:p w:rsidR="00EC3757" w:rsidRPr="005073CE" w:rsidRDefault="00EC3757" w:rsidP="00EC3757">
            <w:pPr>
              <w:overflowPunct/>
              <w:autoSpaceDE/>
              <w:autoSpaceDN/>
              <w:adjustRightInd/>
              <w:jc w:val="center"/>
              <w:textAlignment w:val="auto"/>
              <w:rPr>
                <w:rFonts w:asciiTheme="minorHAnsi" w:hAnsiTheme="minorHAnsi" w:cstheme="minorHAnsi"/>
                <w:b/>
                <w:szCs w:val="24"/>
              </w:rPr>
            </w:pPr>
            <w:r w:rsidRPr="005073CE">
              <w:rPr>
                <w:rFonts w:asciiTheme="minorHAnsi" w:hAnsiTheme="minorHAnsi" w:cstheme="minorHAnsi"/>
                <w:b/>
                <w:szCs w:val="24"/>
              </w:rPr>
              <w:t xml:space="preserve">Timeline </w:t>
            </w:r>
          </w:p>
          <w:p w:rsidR="00EC3757" w:rsidRDefault="00EC3757" w:rsidP="00EC3757">
            <w:pPr>
              <w:overflowPunct/>
              <w:autoSpaceDE/>
              <w:autoSpaceDN/>
              <w:adjustRightInd/>
              <w:jc w:val="center"/>
              <w:textAlignment w:val="auto"/>
              <w:rPr>
                <w:rFonts w:asciiTheme="minorHAnsi" w:hAnsiTheme="minorHAnsi" w:cstheme="minorHAnsi"/>
                <w:b/>
                <w:szCs w:val="24"/>
              </w:rPr>
            </w:pPr>
            <w:r>
              <w:rPr>
                <w:rFonts w:asciiTheme="minorHAnsi" w:hAnsiTheme="minorHAnsi" w:cstheme="minorHAnsi"/>
                <w:b/>
                <w:szCs w:val="24"/>
              </w:rPr>
              <w:t>B</w:t>
            </w:r>
            <w:r w:rsidRPr="005073CE">
              <w:rPr>
                <w:rFonts w:asciiTheme="minorHAnsi" w:hAnsiTheme="minorHAnsi" w:cstheme="minorHAnsi"/>
                <w:b/>
                <w:szCs w:val="24"/>
              </w:rPr>
              <w:t xml:space="preserve">y </w:t>
            </w:r>
            <w:r>
              <w:rPr>
                <w:rFonts w:asciiTheme="minorHAnsi" w:hAnsiTheme="minorHAnsi" w:cstheme="minorHAnsi"/>
                <w:b/>
                <w:szCs w:val="24"/>
              </w:rPr>
              <w:t>end Yr 1/</w:t>
            </w:r>
            <w:r w:rsidRPr="005073CE">
              <w:rPr>
                <w:rFonts w:asciiTheme="minorHAnsi" w:hAnsiTheme="minorHAnsi" w:cstheme="minorHAnsi"/>
                <w:b/>
                <w:szCs w:val="24"/>
              </w:rPr>
              <w:t xml:space="preserve"> </w:t>
            </w:r>
          </w:p>
          <w:p w:rsidR="00EC3757" w:rsidRPr="005073CE" w:rsidRDefault="00EC3757" w:rsidP="00EC3757">
            <w:pPr>
              <w:overflowPunct/>
              <w:autoSpaceDE/>
              <w:autoSpaceDN/>
              <w:adjustRightInd/>
              <w:jc w:val="center"/>
              <w:textAlignment w:val="auto"/>
              <w:rPr>
                <w:rFonts w:asciiTheme="minorHAnsi" w:hAnsiTheme="minorHAnsi" w:cstheme="minorHAnsi"/>
                <w:b/>
                <w:szCs w:val="24"/>
              </w:rPr>
            </w:pPr>
            <w:r>
              <w:rPr>
                <w:rFonts w:asciiTheme="minorHAnsi" w:hAnsiTheme="minorHAnsi" w:cstheme="minorHAnsi"/>
                <w:b/>
                <w:szCs w:val="24"/>
              </w:rPr>
              <w:t xml:space="preserve">Yr 2 / Yr </w:t>
            </w:r>
            <w:r w:rsidRPr="005073CE">
              <w:rPr>
                <w:rFonts w:asciiTheme="minorHAnsi" w:hAnsiTheme="minorHAnsi" w:cstheme="minorHAnsi"/>
                <w:b/>
                <w:szCs w:val="24"/>
              </w:rPr>
              <w:t>3</w:t>
            </w:r>
          </w:p>
        </w:tc>
      </w:tr>
      <w:tr w:rsidR="001C6405" w:rsidRPr="005073CE" w:rsidTr="00EC3757">
        <w:tc>
          <w:tcPr>
            <w:tcW w:w="2217" w:type="dxa"/>
            <w:vMerge w:val="restart"/>
            <w:shd w:val="clear" w:color="auto" w:fill="DBE5F1" w:themeFill="accent1" w:themeFillTint="33"/>
            <w:vAlign w:val="center"/>
          </w:tcPr>
          <w:p w:rsidR="001C6405" w:rsidRPr="005073CE" w:rsidRDefault="001C6405" w:rsidP="00EC3757">
            <w:pPr>
              <w:overflowPunct/>
              <w:autoSpaceDE/>
              <w:autoSpaceDN/>
              <w:adjustRightInd/>
              <w:textAlignment w:val="auto"/>
              <w:rPr>
                <w:rFonts w:asciiTheme="minorHAnsi" w:hAnsiTheme="minorHAnsi" w:cstheme="minorHAnsi"/>
                <w:b/>
                <w:szCs w:val="24"/>
              </w:rPr>
            </w:pPr>
            <w:r w:rsidRPr="005073CE">
              <w:rPr>
                <w:rFonts w:asciiTheme="minorHAnsi" w:hAnsiTheme="minorHAnsi" w:cstheme="minorHAnsi"/>
                <w:b/>
                <w:szCs w:val="24"/>
              </w:rPr>
              <w:t xml:space="preserve">Oral </w:t>
            </w:r>
            <w:r>
              <w:rPr>
                <w:rFonts w:asciiTheme="minorHAnsi" w:hAnsiTheme="minorHAnsi" w:cstheme="minorHAnsi"/>
                <w:b/>
                <w:szCs w:val="24"/>
              </w:rPr>
              <w:t xml:space="preserve">/ Written </w:t>
            </w:r>
            <w:r w:rsidRPr="005073CE">
              <w:rPr>
                <w:rFonts w:asciiTheme="minorHAnsi" w:hAnsiTheme="minorHAnsi" w:cstheme="minorHAnsi"/>
                <w:b/>
                <w:szCs w:val="24"/>
              </w:rPr>
              <w:t>Communication</w:t>
            </w:r>
          </w:p>
        </w:tc>
        <w:tc>
          <w:tcPr>
            <w:tcW w:w="2157" w:type="dxa"/>
          </w:tcPr>
          <w:p w:rsidR="001C6405" w:rsidRDefault="001C6405" w:rsidP="001C6405">
            <w:pPr>
              <w:overflowPunct/>
              <w:autoSpaceDE/>
              <w:autoSpaceDN/>
              <w:adjustRightInd/>
              <w:textAlignment w:val="auto"/>
              <w:rPr>
                <w:rFonts w:asciiTheme="minorHAnsi" w:hAnsiTheme="minorHAnsi" w:cstheme="minorHAnsi"/>
                <w:b/>
                <w:szCs w:val="24"/>
              </w:rPr>
            </w:pPr>
            <w:r w:rsidRPr="007B2C11">
              <w:rPr>
                <w:rFonts w:asciiTheme="minorHAnsi" w:hAnsiTheme="minorHAnsi" w:cstheme="minorHAnsi"/>
                <w:b/>
                <w:szCs w:val="24"/>
              </w:rPr>
              <w:t>Face to Face/Counter Service</w:t>
            </w:r>
            <w:r w:rsidRPr="005073CE">
              <w:rPr>
                <w:rFonts w:asciiTheme="minorHAnsi" w:hAnsiTheme="minorHAnsi" w:cstheme="minorHAnsi"/>
                <w:b/>
                <w:szCs w:val="24"/>
              </w:rPr>
              <w:t xml:space="preserve"> </w:t>
            </w:r>
          </w:p>
          <w:p w:rsidR="001C6405" w:rsidRDefault="001C6405" w:rsidP="001C6405">
            <w:pPr>
              <w:overflowPunct/>
              <w:autoSpaceDE/>
              <w:autoSpaceDN/>
              <w:adjustRightInd/>
              <w:textAlignment w:val="auto"/>
              <w:rPr>
                <w:rFonts w:asciiTheme="minorHAnsi" w:hAnsiTheme="minorHAnsi" w:cstheme="minorHAnsi"/>
                <w:b/>
                <w:szCs w:val="24"/>
              </w:rPr>
            </w:pPr>
          </w:p>
          <w:p w:rsidR="001C6405" w:rsidRPr="007B2C11" w:rsidRDefault="001C6405" w:rsidP="001C6405">
            <w:pPr>
              <w:overflowPunct/>
              <w:autoSpaceDE/>
              <w:autoSpaceDN/>
              <w:adjustRightInd/>
              <w:textAlignment w:val="auto"/>
              <w:rPr>
                <w:rFonts w:asciiTheme="minorHAnsi" w:hAnsiTheme="minorHAnsi" w:cstheme="minorHAnsi"/>
                <w:b/>
                <w:szCs w:val="24"/>
              </w:rPr>
            </w:pPr>
          </w:p>
        </w:tc>
        <w:tc>
          <w:tcPr>
            <w:tcW w:w="4683" w:type="dxa"/>
          </w:tcPr>
          <w:p w:rsidR="001C6405" w:rsidRPr="009B03BE" w:rsidRDefault="001C6405" w:rsidP="00A27BB3">
            <w:pPr>
              <w:overflowPunct/>
              <w:autoSpaceDE/>
              <w:autoSpaceDN/>
              <w:adjustRightInd/>
              <w:textAlignment w:val="auto"/>
              <w:rPr>
                <w:rFonts w:asciiTheme="minorHAnsi" w:hAnsiTheme="minorHAnsi" w:cstheme="minorHAnsi"/>
                <w:szCs w:val="24"/>
              </w:rPr>
            </w:pPr>
            <w:r w:rsidRPr="009B03BE">
              <w:rPr>
                <w:rFonts w:asciiTheme="minorHAnsi" w:hAnsiTheme="minorHAnsi" w:cstheme="minorHAnsi"/>
                <w:szCs w:val="24"/>
              </w:rPr>
              <w:t>Trinity College shall develop a badge emblem for use on an entirely voluntary basis by all College staff and students who wish to indicate that they speak Irish and are willing to conduct business in Irish</w:t>
            </w:r>
            <w:r>
              <w:rPr>
                <w:rFonts w:asciiTheme="minorHAnsi" w:hAnsiTheme="minorHAnsi" w:cstheme="minorHAnsi"/>
                <w:szCs w:val="24"/>
              </w:rPr>
              <w:t xml:space="preserve">. </w:t>
            </w:r>
            <w:r w:rsidRPr="009B03BE">
              <w:rPr>
                <w:rFonts w:asciiTheme="minorHAnsi" w:hAnsiTheme="minorHAnsi" w:cstheme="minorHAnsi"/>
                <w:szCs w:val="24"/>
              </w:rPr>
              <w:t>Trinity College shall source portable desk signage for display or use on an entirely voluntary basis by all College staff who wish to indicate that they speak Irish and are willing to conduct business in Irish</w:t>
            </w:r>
          </w:p>
        </w:tc>
        <w:tc>
          <w:tcPr>
            <w:tcW w:w="1699" w:type="dxa"/>
          </w:tcPr>
          <w:p w:rsidR="001C6405" w:rsidRDefault="001C6405"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t>1</w:t>
            </w:r>
          </w:p>
        </w:tc>
      </w:tr>
      <w:tr w:rsidR="00EC3757" w:rsidRPr="005073CE" w:rsidTr="00EC3757">
        <w:tc>
          <w:tcPr>
            <w:tcW w:w="2217" w:type="dxa"/>
            <w:vMerge/>
            <w:shd w:val="clear" w:color="auto" w:fill="DBE5F1" w:themeFill="accent1" w:themeFillTint="33"/>
            <w:vAlign w:val="center"/>
          </w:tcPr>
          <w:p w:rsidR="00EC3757" w:rsidRPr="005073CE" w:rsidRDefault="00EC3757" w:rsidP="00EC3757">
            <w:pPr>
              <w:overflowPunct/>
              <w:autoSpaceDE/>
              <w:autoSpaceDN/>
              <w:adjustRightInd/>
              <w:textAlignment w:val="auto"/>
              <w:rPr>
                <w:rFonts w:asciiTheme="minorHAnsi" w:hAnsiTheme="minorHAnsi" w:cstheme="minorHAnsi"/>
                <w:b/>
                <w:szCs w:val="24"/>
              </w:rPr>
            </w:pPr>
            <w:permStart w:id="1473517567" w:edGrp="everyone" w:colFirst="2" w:colLast="2"/>
            <w:permStart w:id="1209477584" w:edGrp="everyone" w:colFirst="3" w:colLast="3"/>
          </w:p>
        </w:tc>
        <w:tc>
          <w:tcPr>
            <w:tcW w:w="2157" w:type="dxa"/>
          </w:tcPr>
          <w:p w:rsidR="00EC3757" w:rsidRPr="005073CE" w:rsidRDefault="00EC3757" w:rsidP="00EC3757">
            <w:pPr>
              <w:overflowPunct/>
              <w:autoSpaceDE/>
              <w:autoSpaceDN/>
              <w:adjustRightInd/>
              <w:textAlignment w:val="auto"/>
              <w:rPr>
                <w:rFonts w:asciiTheme="minorHAnsi" w:hAnsiTheme="minorHAnsi" w:cstheme="minorHAnsi"/>
                <w:b/>
                <w:szCs w:val="24"/>
              </w:rPr>
            </w:pPr>
            <w:r w:rsidRPr="007B2C11">
              <w:rPr>
                <w:rFonts w:asciiTheme="minorHAnsi" w:hAnsiTheme="minorHAnsi" w:cstheme="minorHAnsi"/>
                <w:b/>
                <w:szCs w:val="24"/>
              </w:rPr>
              <w:t>Information Leaflets/ Brochures</w:t>
            </w:r>
          </w:p>
        </w:tc>
        <w:tc>
          <w:tcPr>
            <w:tcW w:w="4683" w:type="dxa"/>
          </w:tcPr>
          <w:p w:rsidR="00EC3757" w:rsidRPr="009B03BE" w:rsidRDefault="00EC3757" w:rsidP="00A27BB3">
            <w:pPr>
              <w:overflowPunct/>
              <w:autoSpaceDE/>
              <w:autoSpaceDN/>
              <w:adjustRightInd/>
              <w:textAlignment w:val="auto"/>
              <w:rPr>
                <w:rFonts w:asciiTheme="minorHAnsi" w:hAnsiTheme="minorHAnsi" w:cstheme="minorHAnsi"/>
                <w:szCs w:val="24"/>
              </w:rPr>
            </w:pPr>
            <w:r w:rsidRPr="009B03BE">
              <w:rPr>
                <w:rFonts w:asciiTheme="minorHAnsi" w:hAnsiTheme="minorHAnsi" w:cstheme="minorHAnsi"/>
                <w:szCs w:val="24"/>
              </w:rPr>
              <w:t>The Irish Language Office will provide a proof-checking service for Irish language material produced by the Students’ Union subject to reasonable notice.</w:t>
            </w:r>
          </w:p>
          <w:p w:rsidR="00A27BB3" w:rsidRPr="009B03BE" w:rsidRDefault="00A27BB3" w:rsidP="00A27BB3">
            <w:pPr>
              <w:overflowPunct/>
              <w:autoSpaceDE/>
              <w:autoSpaceDN/>
              <w:adjustRightInd/>
              <w:textAlignment w:val="auto"/>
              <w:rPr>
                <w:rFonts w:asciiTheme="minorHAnsi" w:hAnsiTheme="minorHAnsi" w:cstheme="minorHAnsi"/>
                <w:color w:val="FF0000"/>
                <w:szCs w:val="24"/>
              </w:rPr>
            </w:pPr>
          </w:p>
        </w:tc>
        <w:tc>
          <w:tcPr>
            <w:tcW w:w="1699" w:type="dxa"/>
          </w:tcPr>
          <w:p w:rsidR="00EC3757" w:rsidRPr="005073CE"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t>1</w:t>
            </w:r>
          </w:p>
        </w:tc>
      </w:tr>
      <w:tr w:rsidR="002C569D" w:rsidRPr="005073CE" w:rsidTr="00EC3757">
        <w:tc>
          <w:tcPr>
            <w:tcW w:w="2217" w:type="dxa"/>
            <w:vMerge w:val="restart"/>
            <w:shd w:val="clear" w:color="auto" w:fill="DBE5F1" w:themeFill="accent1" w:themeFillTint="33"/>
            <w:vAlign w:val="center"/>
          </w:tcPr>
          <w:p w:rsidR="002C569D" w:rsidRDefault="002C569D" w:rsidP="00EC3757">
            <w:pPr>
              <w:overflowPunct/>
              <w:autoSpaceDE/>
              <w:autoSpaceDN/>
              <w:adjustRightInd/>
              <w:textAlignment w:val="auto"/>
              <w:rPr>
                <w:rFonts w:asciiTheme="minorHAnsi" w:hAnsiTheme="minorHAnsi" w:cstheme="minorHAnsi"/>
                <w:b/>
                <w:szCs w:val="24"/>
              </w:rPr>
            </w:pPr>
            <w:permStart w:id="423775297" w:edGrp="everyone" w:colFirst="2" w:colLast="2"/>
            <w:permStart w:id="445787085" w:edGrp="everyone" w:colFirst="3" w:colLast="3"/>
            <w:permEnd w:id="1473517567"/>
            <w:permEnd w:id="1209477584"/>
            <w:r w:rsidRPr="005073CE">
              <w:rPr>
                <w:rFonts w:asciiTheme="minorHAnsi" w:hAnsiTheme="minorHAnsi" w:cstheme="minorHAnsi"/>
                <w:b/>
                <w:szCs w:val="24"/>
              </w:rPr>
              <w:t>Information Technology</w:t>
            </w:r>
          </w:p>
          <w:p w:rsidR="002C569D" w:rsidRDefault="002C569D" w:rsidP="00EC3757">
            <w:pPr>
              <w:overflowPunct/>
              <w:autoSpaceDE/>
              <w:autoSpaceDN/>
              <w:adjustRightInd/>
              <w:textAlignment w:val="auto"/>
              <w:rPr>
                <w:rFonts w:asciiTheme="minorHAnsi" w:hAnsiTheme="minorHAnsi" w:cstheme="minorHAnsi"/>
                <w:b/>
                <w:szCs w:val="24"/>
              </w:rPr>
            </w:pPr>
          </w:p>
          <w:p w:rsidR="002C569D" w:rsidRDefault="002C569D" w:rsidP="00EC3757">
            <w:pPr>
              <w:overflowPunct/>
              <w:autoSpaceDE/>
              <w:autoSpaceDN/>
              <w:adjustRightInd/>
              <w:textAlignment w:val="auto"/>
              <w:rPr>
                <w:rFonts w:asciiTheme="minorHAnsi" w:hAnsiTheme="minorHAnsi" w:cstheme="minorHAnsi"/>
                <w:b/>
                <w:szCs w:val="24"/>
              </w:rPr>
            </w:pPr>
          </w:p>
          <w:p w:rsidR="002C569D" w:rsidRPr="005073CE" w:rsidRDefault="002C569D" w:rsidP="00EC3757">
            <w:pPr>
              <w:overflowPunct/>
              <w:autoSpaceDE/>
              <w:autoSpaceDN/>
              <w:adjustRightInd/>
              <w:textAlignment w:val="auto"/>
              <w:rPr>
                <w:rFonts w:asciiTheme="minorHAnsi" w:hAnsiTheme="minorHAnsi" w:cstheme="minorHAnsi"/>
                <w:b/>
                <w:szCs w:val="24"/>
              </w:rPr>
            </w:pPr>
          </w:p>
        </w:tc>
        <w:tc>
          <w:tcPr>
            <w:tcW w:w="2157" w:type="dxa"/>
          </w:tcPr>
          <w:p w:rsidR="002C569D" w:rsidRPr="005073CE" w:rsidRDefault="002C569D" w:rsidP="00EB1CF5">
            <w:pPr>
              <w:overflowPunct/>
              <w:autoSpaceDE/>
              <w:autoSpaceDN/>
              <w:adjustRightInd/>
              <w:textAlignment w:val="auto"/>
              <w:rPr>
                <w:rFonts w:asciiTheme="minorHAnsi" w:hAnsiTheme="minorHAnsi" w:cstheme="minorHAnsi"/>
                <w:b/>
                <w:szCs w:val="24"/>
              </w:rPr>
            </w:pPr>
            <w:r w:rsidRPr="007B2C11">
              <w:rPr>
                <w:rFonts w:asciiTheme="minorHAnsi" w:hAnsiTheme="minorHAnsi" w:cstheme="minorHAnsi"/>
                <w:b/>
                <w:szCs w:val="24"/>
              </w:rPr>
              <w:t>Websites</w:t>
            </w:r>
          </w:p>
        </w:tc>
        <w:tc>
          <w:tcPr>
            <w:tcW w:w="4683" w:type="dxa"/>
          </w:tcPr>
          <w:p w:rsidR="002C569D" w:rsidRPr="009B03BE" w:rsidRDefault="002C569D" w:rsidP="00EC3757">
            <w:pPr>
              <w:overflowPunct/>
              <w:autoSpaceDE/>
              <w:autoSpaceDN/>
              <w:adjustRightInd/>
              <w:textAlignment w:val="auto"/>
              <w:rPr>
                <w:rFonts w:asciiTheme="minorHAnsi" w:hAnsiTheme="minorHAnsi" w:cstheme="minorHAnsi"/>
                <w:bCs/>
                <w:szCs w:val="24"/>
                <w:lang w:val="en-IE"/>
              </w:rPr>
            </w:pPr>
            <w:r w:rsidRPr="009B03BE">
              <w:rPr>
                <w:rFonts w:asciiTheme="minorHAnsi" w:hAnsiTheme="minorHAnsi" w:cstheme="minorHAnsi"/>
                <w:bCs/>
                <w:szCs w:val="24"/>
                <w:lang w:val="en-IE"/>
              </w:rPr>
              <w:t>The main areas within the Academic Registry website will have an Irish language webpage in place by the end of the third year of operation of this scheme.</w:t>
            </w:r>
          </w:p>
          <w:p w:rsidR="00A27BB3" w:rsidRPr="009B03BE" w:rsidRDefault="00A27BB3" w:rsidP="00EC3757">
            <w:pPr>
              <w:overflowPunct/>
              <w:autoSpaceDE/>
              <w:autoSpaceDN/>
              <w:adjustRightInd/>
              <w:textAlignment w:val="auto"/>
              <w:rPr>
                <w:rFonts w:asciiTheme="minorHAnsi" w:hAnsiTheme="minorHAnsi" w:cstheme="minorHAnsi"/>
                <w:bCs/>
                <w:szCs w:val="24"/>
                <w:lang w:val="en-IE"/>
              </w:rPr>
            </w:pPr>
          </w:p>
        </w:tc>
        <w:tc>
          <w:tcPr>
            <w:tcW w:w="1699" w:type="dxa"/>
          </w:tcPr>
          <w:p w:rsidR="002C569D" w:rsidRPr="005073CE" w:rsidRDefault="00A27BB3"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t>3</w:t>
            </w:r>
          </w:p>
        </w:tc>
      </w:tr>
      <w:tr w:rsidR="002C569D" w:rsidRPr="005073CE" w:rsidTr="00EC3757">
        <w:tc>
          <w:tcPr>
            <w:tcW w:w="2217" w:type="dxa"/>
            <w:vMerge/>
            <w:shd w:val="clear" w:color="auto" w:fill="DBE5F1" w:themeFill="accent1" w:themeFillTint="33"/>
            <w:vAlign w:val="center"/>
          </w:tcPr>
          <w:p w:rsidR="002C569D" w:rsidRPr="005073CE" w:rsidRDefault="002C569D" w:rsidP="00EC3757">
            <w:pPr>
              <w:overflowPunct/>
              <w:autoSpaceDE/>
              <w:autoSpaceDN/>
              <w:adjustRightInd/>
              <w:textAlignment w:val="auto"/>
              <w:rPr>
                <w:rFonts w:asciiTheme="minorHAnsi" w:hAnsiTheme="minorHAnsi" w:cstheme="minorHAnsi"/>
                <w:b/>
                <w:szCs w:val="24"/>
              </w:rPr>
            </w:pPr>
            <w:permStart w:id="439949910" w:edGrp="everyone" w:colFirst="2" w:colLast="2"/>
            <w:permStart w:id="1099118953" w:edGrp="everyone" w:colFirst="3" w:colLast="3"/>
            <w:permEnd w:id="423775297"/>
            <w:permEnd w:id="445787085"/>
          </w:p>
        </w:tc>
        <w:tc>
          <w:tcPr>
            <w:tcW w:w="2157" w:type="dxa"/>
          </w:tcPr>
          <w:p w:rsidR="002C569D" w:rsidRPr="005073CE" w:rsidRDefault="002C569D" w:rsidP="00EC3757">
            <w:pPr>
              <w:overflowPunct/>
              <w:autoSpaceDE/>
              <w:autoSpaceDN/>
              <w:adjustRightInd/>
              <w:textAlignment w:val="auto"/>
              <w:rPr>
                <w:rFonts w:asciiTheme="minorHAnsi" w:hAnsiTheme="minorHAnsi" w:cstheme="minorHAnsi"/>
                <w:b/>
                <w:szCs w:val="24"/>
              </w:rPr>
            </w:pPr>
          </w:p>
        </w:tc>
        <w:tc>
          <w:tcPr>
            <w:tcW w:w="4683" w:type="dxa"/>
          </w:tcPr>
          <w:p w:rsidR="002C569D" w:rsidRPr="009B03BE" w:rsidRDefault="002C569D" w:rsidP="00A27BB3">
            <w:pPr>
              <w:overflowPunct/>
              <w:autoSpaceDE/>
              <w:autoSpaceDN/>
              <w:adjustRightInd/>
              <w:textAlignment w:val="auto"/>
              <w:rPr>
                <w:rFonts w:asciiTheme="minorHAnsi" w:hAnsiTheme="minorHAnsi" w:cstheme="minorHAnsi"/>
                <w:szCs w:val="24"/>
              </w:rPr>
            </w:pPr>
            <w:r w:rsidRPr="009B03BE">
              <w:rPr>
                <w:rFonts w:asciiTheme="minorHAnsi" w:hAnsiTheme="minorHAnsi" w:cstheme="minorHAnsi"/>
                <w:bCs/>
                <w:szCs w:val="24"/>
                <w:lang w:val="en-IE"/>
              </w:rPr>
              <w:t xml:space="preserve">Trinity College commits to adding at least one additional page to all existing Irish language websites across College. </w:t>
            </w:r>
          </w:p>
          <w:p w:rsidR="002C569D" w:rsidRPr="009B03BE" w:rsidRDefault="002C569D" w:rsidP="009B03BE">
            <w:pPr>
              <w:overflowPunct/>
              <w:autoSpaceDE/>
              <w:autoSpaceDN/>
              <w:adjustRightInd/>
              <w:textAlignment w:val="auto"/>
              <w:rPr>
                <w:rFonts w:asciiTheme="minorHAnsi" w:hAnsiTheme="minorHAnsi" w:cstheme="minorHAnsi"/>
                <w:color w:val="FF0000"/>
                <w:szCs w:val="24"/>
              </w:rPr>
            </w:pPr>
            <w:r w:rsidRPr="009B03BE">
              <w:rPr>
                <w:rFonts w:asciiTheme="minorHAnsi" w:hAnsiTheme="minorHAnsi" w:cstheme="minorHAnsi"/>
                <w:szCs w:val="24"/>
              </w:rPr>
              <w:t xml:space="preserve">Trinity College commits to questions </w:t>
            </w:r>
            <w:r w:rsidRPr="009B03BE">
              <w:rPr>
                <w:rFonts w:asciiTheme="minorHAnsi" w:hAnsiTheme="minorHAnsi" w:cstheme="minorHAnsi"/>
                <w:szCs w:val="24"/>
              </w:rPr>
              <w:lastRenderedPageBreak/>
              <w:t>appearing in both Irish and English on the online Recruitment Equality Monitoring Form, from 31st December 2017</w:t>
            </w:r>
          </w:p>
        </w:tc>
        <w:tc>
          <w:tcPr>
            <w:tcW w:w="1699" w:type="dxa"/>
          </w:tcPr>
          <w:p w:rsidR="002C569D" w:rsidRDefault="002C569D"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lastRenderedPageBreak/>
              <w:t>3</w:t>
            </w:r>
          </w:p>
          <w:p w:rsidR="002C569D" w:rsidRDefault="002C569D" w:rsidP="00EC3757">
            <w:pPr>
              <w:overflowPunct/>
              <w:autoSpaceDE/>
              <w:autoSpaceDN/>
              <w:adjustRightInd/>
              <w:textAlignment w:val="auto"/>
              <w:rPr>
                <w:rFonts w:asciiTheme="minorHAnsi" w:hAnsiTheme="minorHAnsi" w:cstheme="minorHAnsi"/>
                <w:b/>
                <w:szCs w:val="24"/>
              </w:rPr>
            </w:pPr>
          </w:p>
          <w:p w:rsidR="002C569D" w:rsidRDefault="002C569D"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t>3</w:t>
            </w:r>
          </w:p>
          <w:p w:rsidR="002C569D" w:rsidRDefault="002C569D" w:rsidP="00EC3757">
            <w:pPr>
              <w:overflowPunct/>
              <w:autoSpaceDE/>
              <w:autoSpaceDN/>
              <w:adjustRightInd/>
              <w:textAlignment w:val="auto"/>
              <w:rPr>
                <w:rFonts w:asciiTheme="minorHAnsi" w:hAnsiTheme="minorHAnsi" w:cstheme="minorHAnsi"/>
                <w:b/>
                <w:szCs w:val="24"/>
              </w:rPr>
            </w:pPr>
          </w:p>
          <w:p w:rsidR="002C569D" w:rsidRDefault="002C569D" w:rsidP="00EC3757">
            <w:pPr>
              <w:overflowPunct/>
              <w:autoSpaceDE/>
              <w:autoSpaceDN/>
              <w:adjustRightInd/>
              <w:textAlignment w:val="auto"/>
              <w:rPr>
                <w:rFonts w:asciiTheme="minorHAnsi" w:hAnsiTheme="minorHAnsi" w:cstheme="minorHAnsi"/>
                <w:b/>
                <w:szCs w:val="24"/>
              </w:rPr>
            </w:pPr>
          </w:p>
          <w:p w:rsidR="002C569D" w:rsidRDefault="002C569D" w:rsidP="00EC3757">
            <w:pPr>
              <w:overflowPunct/>
              <w:autoSpaceDE/>
              <w:autoSpaceDN/>
              <w:adjustRightInd/>
              <w:textAlignment w:val="auto"/>
              <w:rPr>
                <w:rFonts w:asciiTheme="minorHAnsi" w:hAnsiTheme="minorHAnsi" w:cstheme="minorHAnsi"/>
                <w:b/>
                <w:szCs w:val="24"/>
              </w:rPr>
            </w:pPr>
          </w:p>
          <w:p w:rsidR="002C569D" w:rsidRPr="005073CE" w:rsidRDefault="002C569D"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t>1</w:t>
            </w:r>
          </w:p>
        </w:tc>
      </w:tr>
      <w:tr w:rsidR="002C569D" w:rsidRPr="005073CE" w:rsidTr="00EC3757">
        <w:tc>
          <w:tcPr>
            <w:tcW w:w="2217" w:type="dxa"/>
            <w:vMerge/>
            <w:shd w:val="clear" w:color="auto" w:fill="DBE5F1" w:themeFill="accent1" w:themeFillTint="33"/>
            <w:vAlign w:val="center"/>
          </w:tcPr>
          <w:p w:rsidR="002C569D" w:rsidRPr="005073CE" w:rsidRDefault="002C569D" w:rsidP="00EC3757">
            <w:pPr>
              <w:overflowPunct/>
              <w:autoSpaceDE/>
              <w:autoSpaceDN/>
              <w:adjustRightInd/>
              <w:textAlignment w:val="auto"/>
              <w:rPr>
                <w:rFonts w:asciiTheme="minorHAnsi" w:hAnsiTheme="minorHAnsi" w:cstheme="minorHAnsi"/>
                <w:b/>
                <w:szCs w:val="24"/>
              </w:rPr>
            </w:pPr>
            <w:permStart w:id="1414791309" w:edGrp="everyone" w:colFirst="2" w:colLast="2"/>
            <w:permStart w:id="586438592" w:edGrp="everyone" w:colFirst="3" w:colLast="3"/>
            <w:permEnd w:id="439949910"/>
            <w:permEnd w:id="1099118953"/>
          </w:p>
        </w:tc>
        <w:tc>
          <w:tcPr>
            <w:tcW w:w="2157" w:type="dxa"/>
          </w:tcPr>
          <w:p w:rsidR="002C569D" w:rsidRPr="005073CE" w:rsidRDefault="002C569D" w:rsidP="00EC3757">
            <w:pPr>
              <w:overflowPunct/>
              <w:autoSpaceDE/>
              <w:autoSpaceDN/>
              <w:adjustRightInd/>
              <w:textAlignment w:val="auto"/>
              <w:rPr>
                <w:rFonts w:asciiTheme="minorHAnsi" w:hAnsiTheme="minorHAnsi" w:cstheme="minorHAnsi"/>
                <w:b/>
                <w:szCs w:val="24"/>
              </w:rPr>
            </w:pPr>
            <w:r w:rsidRPr="007B2C11">
              <w:rPr>
                <w:rFonts w:asciiTheme="minorHAnsi" w:hAnsiTheme="minorHAnsi" w:cstheme="minorHAnsi"/>
                <w:b/>
                <w:szCs w:val="24"/>
              </w:rPr>
              <w:t>Computer Systems</w:t>
            </w:r>
          </w:p>
        </w:tc>
        <w:tc>
          <w:tcPr>
            <w:tcW w:w="4683" w:type="dxa"/>
          </w:tcPr>
          <w:p w:rsidR="002C569D" w:rsidRPr="009B03BE" w:rsidRDefault="002C569D" w:rsidP="00EC3757">
            <w:pPr>
              <w:overflowPunct/>
              <w:autoSpaceDE/>
              <w:autoSpaceDN/>
              <w:adjustRightInd/>
              <w:textAlignment w:val="auto"/>
              <w:rPr>
                <w:rFonts w:asciiTheme="minorHAnsi" w:hAnsiTheme="minorHAnsi" w:cstheme="minorHAnsi"/>
                <w:szCs w:val="24"/>
              </w:rPr>
            </w:pPr>
            <w:r w:rsidRPr="009B03BE">
              <w:rPr>
                <w:rFonts w:asciiTheme="minorHAnsi" w:hAnsiTheme="minorHAnsi" w:cstheme="minorHAnsi"/>
                <w:szCs w:val="24"/>
              </w:rPr>
              <w:t xml:space="preserve">Academic Registry </w:t>
            </w:r>
            <w:r w:rsidR="009B03BE" w:rsidRPr="009B03BE">
              <w:rPr>
                <w:rFonts w:asciiTheme="minorHAnsi" w:hAnsiTheme="minorHAnsi" w:cstheme="minorHAnsi"/>
                <w:szCs w:val="24"/>
              </w:rPr>
              <w:t>provides</w:t>
            </w:r>
            <w:r w:rsidRPr="009B03BE">
              <w:rPr>
                <w:rFonts w:asciiTheme="minorHAnsi" w:hAnsiTheme="minorHAnsi" w:cstheme="minorHAnsi"/>
                <w:szCs w:val="24"/>
              </w:rPr>
              <w:t xml:space="preserve"> students the opportunity to correct character and spacing errors on all names imported through the Central Applications Office system. They also facilitate change to the Irish version of a name on the registry when supported by official documentation. The Irish Language Office and Academic Registry will liaise to provide an information service and protocol to advise students in relation to</w:t>
            </w:r>
          </w:p>
          <w:p w:rsidR="002C569D" w:rsidRPr="009B03BE" w:rsidRDefault="002C569D" w:rsidP="00EC3757">
            <w:pPr>
              <w:overflowPunct/>
              <w:autoSpaceDE/>
              <w:autoSpaceDN/>
              <w:adjustRightInd/>
              <w:ind w:left="360"/>
              <w:textAlignment w:val="auto"/>
              <w:rPr>
                <w:rFonts w:asciiTheme="minorHAnsi" w:hAnsiTheme="minorHAnsi" w:cstheme="minorHAnsi"/>
                <w:szCs w:val="24"/>
              </w:rPr>
            </w:pPr>
            <w:r w:rsidRPr="009B03BE">
              <w:rPr>
                <w:rFonts w:asciiTheme="minorHAnsi" w:hAnsiTheme="minorHAnsi" w:cstheme="minorHAnsi"/>
                <w:szCs w:val="24"/>
              </w:rPr>
              <w:t>(1)  the legal and practical implications of changing their name to the Irish language version (where such version exists)</w:t>
            </w:r>
          </w:p>
          <w:p w:rsidR="002C569D" w:rsidRPr="009B03BE" w:rsidRDefault="002C569D" w:rsidP="009B03BE">
            <w:pPr>
              <w:overflowPunct/>
              <w:autoSpaceDE/>
              <w:autoSpaceDN/>
              <w:adjustRightInd/>
              <w:ind w:left="360"/>
              <w:textAlignment w:val="auto"/>
              <w:rPr>
                <w:rFonts w:asciiTheme="minorHAnsi" w:hAnsiTheme="minorHAnsi" w:cstheme="minorHAnsi"/>
                <w:szCs w:val="24"/>
              </w:rPr>
            </w:pPr>
            <w:r w:rsidRPr="009B03BE">
              <w:rPr>
                <w:rFonts w:asciiTheme="minorHAnsi" w:hAnsiTheme="minorHAnsi" w:cstheme="minorHAnsi"/>
                <w:szCs w:val="24"/>
              </w:rPr>
              <w:t>(2) the procedures which should be followed in regard to same.</w:t>
            </w:r>
            <w:r w:rsidR="009B03BE">
              <w:rPr>
                <w:rFonts w:asciiTheme="minorHAnsi" w:hAnsiTheme="minorHAnsi" w:cstheme="minorHAnsi"/>
                <w:szCs w:val="24"/>
              </w:rPr>
              <w:t xml:space="preserve"> </w:t>
            </w:r>
            <w:r w:rsidRPr="009B03BE">
              <w:rPr>
                <w:rFonts w:asciiTheme="minorHAnsi" w:hAnsiTheme="minorHAnsi" w:cstheme="minorHAnsi"/>
                <w:szCs w:val="24"/>
              </w:rPr>
              <w:t>This service and protocol to be in place by the end of the first year of operation of this scheme.</w:t>
            </w:r>
          </w:p>
        </w:tc>
        <w:tc>
          <w:tcPr>
            <w:tcW w:w="1699" w:type="dxa"/>
          </w:tcPr>
          <w:p w:rsidR="002C569D" w:rsidRPr="005073CE" w:rsidRDefault="002C569D" w:rsidP="00EC3757">
            <w:pPr>
              <w:overflowPunct/>
              <w:autoSpaceDE/>
              <w:autoSpaceDN/>
              <w:adjustRightInd/>
              <w:textAlignment w:val="auto"/>
              <w:rPr>
                <w:rFonts w:asciiTheme="minorHAnsi" w:hAnsiTheme="minorHAnsi" w:cstheme="minorHAnsi"/>
                <w:b/>
                <w:szCs w:val="24"/>
              </w:rPr>
            </w:pPr>
          </w:p>
        </w:tc>
      </w:tr>
      <w:tr w:rsidR="002C569D" w:rsidRPr="005073CE" w:rsidTr="00EC3757">
        <w:tc>
          <w:tcPr>
            <w:tcW w:w="2217" w:type="dxa"/>
            <w:vMerge/>
            <w:shd w:val="clear" w:color="auto" w:fill="DBE5F1" w:themeFill="accent1" w:themeFillTint="33"/>
            <w:vAlign w:val="center"/>
          </w:tcPr>
          <w:p w:rsidR="002C569D" w:rsidRPr="005073CE" w:rsidRDefault="002C569D" w:rsidP="00EC3757">
            <w:pPr>
              <w:overflowPunct/>
              <w:autoSpaceDE/>
              <w:autoSpaceDN/>
              <w:adjustRightInd/>
              <w:textAlignment w:val="auto"/>
              <w:rPr>
                <w:rFonts w:asciiTheme="minorHAnsi" w:hAnsiTheme="minorHAnsi" w:cstheme="minorHAnsi"/>
                <w:b/>
                <w:szCs w:val="24"/>
              </w:rPr>
            </w:pPr>
            <w:permStart w:id="255792993" w:edGrp="everyone" w:colFirst="2" w:colLast="2"/>
            <w:permStart w:id="1764036787" w:edGrp="everyone" w:colFirst="3" w:colLast="3"/>
            <w:permEnd w:id="1414791309"/>
            <w:permEnd w:id="586438592"/>
          </w:p>
        </w:tc>
        <w:tc>
          <w:tcPr>
            <w:tcW w:w="2157" w:type="dxa"/>
          </w:tcPr>
          <w:p w:rsidR="002C569D" w:rsidRPr="005073CE" w:rsidRDefault="002C569D" w:rsidP="00EC3757">
            <w:pPr>
              <w:overflowPunct/>
              <w:autoSpaceDE/>
              <w:autoSpaceDN/>
              <w:adjustRightInd/>
              <w:textAlignment w:val="auto"/>
              <w:rPr>
                <w:rFonts w:asciiTheme="minorHAnsi" w:hAnsiTheme="minorHAnsi" w:cstheme="minorHAnsi"/>
                <w:b/>
                <w:szCs w:val="24"/>
              </w:rPr>
            </w:pPr>
            <w:r w:rsidRPr="007B2C11">
              <w:rPr>
                <w:rFonts w:asciiTheme="minorHAnsi" w:hAnsiTheme="minorHAnsi" w:cstheme="minorHAnsi"/>
                <w:b/>
                <w:szCs w:val="24"/>
              </w:rPr>
              <w:t>Interactive Services</w:t>
            </w:r>
          </w:p>
        </w:tc>
        <w:tc>
          <w:tcPr>
            <w:tcW w:w="4683" w:type="dxa"/>
          </w:tcPr>
          <w:p w:rsidR="002C569D" w:rsidRPr="009B03BE" w:rsidRDefault="002C569D" w:rsidP="00745EC4">
            <w:pPr>
              <w:overflowPunct/>
              <w:autoSpaceDE/>
              <w:autoSpaceDN/>
              <w:adjustRightInd/>
              <w:spacing w:after="200" w:line="276" w:lineRule="auto"/>
              <w:textAlignment w:val="auto"/>
              <w:rPr>
                <w:rFonts w:ascii="Calibri" w:eastAsia="Calibri" w:hAnsi="Calibri"/>
                <w:szCs w:val="24"/>
                <w:lang w:val="en-IE"/>
              </w:rPr>
            </w:pPr>
            <w:r w:rsidRPr="009B03BE">
              <w:rPr>
                <w:rFonts w:ascii="Calibri" w:eastAsia="Calibri" w:hAnsi="Calibri"/>
                <w:szCs w:val="24"/>
                <w:lang w:val="en-IE"/>
              </w:rPr>
              <w:t xml:space="preserve">The feasibility of introducing bilingual registration will be explored by the end of the first year of operation of this scheme and a decision made in </w:t>
            </w:r>
            <w:r w:rsidR="00745EC4">
              <w:rPr>
                <w:rFonts w:ascii="Calibri" w:eastAsia="Calibri" w:hAnsi="Calibri"/>
                <w:szCs w:val="24"/>
                <w:lang w:val="en-IE"/>
              </w:rPr>
              <w:t>relation to whether to proceed.</w:t>
            </w:r>
          </w:p>
        </w:tc>
        <w:tc>
          <w:tcPr>
            <w:tcW w:w="1699" w:type="dxa"/>
          </w:tcPr>
          <w:p w:rsidR="002C569D" w:rsidRPr="005073CE" w:rsidRDefault="002C569D"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t>1</w:t>
            </w:r>
          </w:p>
        </w:tc>
      </w:tr>
      <w:tr w:rsidR="00BB78BF" w:rsidRPr="005073CE" w:rsidTr="00EC3757">
        <w:tc>
          <w:tcPr>
            <w:tcW w:w="2217" w:type="dxa"/>
            <w:vMerge/>
            <w:shd w:val="clear" w:color="auto" w:fill="DBE5F1" w:themeFill="accent1" w:themeFillTint="33"/>
            <w:vAlign w:val="center"/>
          </w:tcPr>
          <w:p w:rsidR="00BB78BF" w:rsidRPr="005073CE" w:rsidRDefault="00BB78BF" w:rsidP="00EC3757">
            <w:pPr>
              <w:overflowPunct/>
              <w:autoSpaceDE/>
              <w:autoSpaceDN/>
              <w:adjustRightInd/>
              <w:textAlignment w:val="auto"/>
              <w:rPr>
                <w:rFonts w:asciiTheme="minorHAnsi" w:hAnsiTheme="minorHAnsi" w:cstheme="minorHAnsi"/>
                <w:b/>
                <w:szCs w:val="24"/>
              </w:rPr>
            </w:pPr>
            <w:permStart w:id="1818130816" w:edGrp="everyone" w:colFirst="2" w:colLast="2"/>
            <w:permStart w:id="255662451" w:edGrp="everyone" w:colFirst="3" w:colLast="3"/>
            <w:permEnd w:id="255792993"/>
            <w:permEnd w:id="1764036787"/>
          </w:p>
        </w:tc>
        <w:tc>
          <w:tcPr>
            <w:tcW w:w="2157" w:type="dxa"/>
          </w:tcPr>
          <w:p w:rsidR="00BB78BF" w:rsidRPr="00BB78BF" w:rsidRDefault="00BB78BF" w:rsidP="00EC3757">
            <w:pPr>
              <w:overflowPunct/>
              <w:autoSpaceDE/>
              <w:autoSpaceDN/>
              <w:adjustRightInd/>
              <w:textAlignment w:val="auto"/>
              <w:rPr>
                <w:rFonts w:asciiTheme="minorHAnsi" w:hAnsiTheme="minorHAnsi" w:cstheme="minorHAnsi"/>
                <w:b/>
                <w:szCs w:val="24"/>
                <w:highlight w:val="yellow"/>
              </w:rPr>
            </w:pPr>
            <w:r w:rsidRPr="00745EC4">
              <w:rPr>
                <w:rFonts w:asciiTheme="minorHAnsi" w:hAnsiTheme="minorHAnsi" w:cstheme="minorHAnsi"/>
                <w:b/>
                <w:szCs w:val="24"/>
              </w:rPr>
              <w:t xml:space="preserve">Gaeltacht Placenames </w:t>
            </w:r>
          </w:p>
        </w:tc>
        <w:tc>
          <w:tcPr>
            <w:tcW w:w="4683" w:type="dxa"/>
          </w:tcPr>
          <w:p w:rsidR="00BB78BF" w:rsidRPr="00BB78BF" w:rsidRDefault="00BB78BF" w:rsidP="00E63BE5">
            <w:pPr>
              <w:overflowPunct/>
              <w:autoSpaceDE/>
              <w:autoSpaceDN/>
              <w:adjustRightInd/>
              <w:textAlignment w:val="auto"/>
              <w:rPr>
                <w:rFonts w:asciiTheme="minorHAnsi" w:hAnsiTheme="minorHAnsi" w:cstheme="minorHAnsi"/>
                <w:b/>
                <w:szCs w:val="24"/>
                <w:highlight w:val="yellow"/>
              </w:rPr>
            </w:pPr>
            <w:r w:rsidRPr="002B6609">
              <w:rPr>
                <w:rFonts w:asciiTheme="minorHAnsi" w:hAnsiTheme="minorHAnsi" w:cstheme="minorHAnsi"/>
                <w:szCs w:val="24"/>
                <w:lang w:val="en-IE"/>
              </w:rPr>
              <w:t xml:space="preserve">Trinity College will use the official Irish version of placenames that are to be found on </w:t>
            </w:r>
            <w:hyperlink r:id="rId17" w:history="1">
              <w:r w:rsidRPr="002B6609">
                <w:rPr>
                  <w:rFonts w:asciiTheme="minorHAnsi" w:hAnsiTheme="minorHAnsi" w:cstheme="minorHAnsi"/>
                  <w:szCs w:val="24"/>
                  <w:u w:val="single"/>
                  <w:lang w:val="en-IE"/>
                </w:rPr>
                <w:t>www.logainm.i</w:t>
              </w:r>
              <w:r w:rsidRPr="002B6609">
                <w:rPr>
                  <w:rFonts w:asciiTheme="minorHAnsi" w:hAnsiTheme="minorHAnsi" w:cstheme="minorHAnsi"/>
                  <w:szCs w:val="24"/>
                  <w:lang w:val="en-IE"/>
                </w:rPr>
                <w:t>e</w:t>
              </w:r>
            </w:hyperlink>
            <w:r w:rsidRPr="002B6609">
              <w:rPr>
                <w:rFonts w:asciiTheme="minorHAnsi" w:hAnsiTheme="minorHAnsi" w:cstheme="minorHAnsi"/>
                <w:szCs w:val="24"/>
                <w:lang w:val="en-IE"/>
              </w:rPr>
              <w:t xml:space="preserve"> for official business</w:t>
            </w:r>
          </w:p>
        </w:tc>
        <w:tc>
          <w:tcPr>
            <w:tcW w:w="1699" w:type="dxa"/>
          </w:tcPr>
          <w:p w:rsidR="00BB78BF" w:rsidRPr="007B2C11" w:rsidRDefault="00BB78BF" w:rsidP="00BB78BF">
            <w:pPr>
              <w:overflowPunct/>
              <w:textAlignment w:val="auto"/>
              <w:rPr>
                <w:rFonts w:asciiTheme="minorHAnsi" w:hAnsiTheme="minorHAnsi" w:cstheme="minorHAnsi"/>
                <w:b/>
                <w:color w:val="000000" w:themeColor="text1"/>
                <w:szCs w:val="24"/>
              </w:rPr>
            </w:pPr>
            <w:r w:rsidRPr="007B2C11">
              <w:rPr>
                <w:rFonts w:asciiTheme="minorHAnsi" w:hAnsiTheme="minorHAnsi" w:cstheme="minorHAnsi"/>
                <w:b/>
                <w:color w:val="000000" w:themeColor="text1"/>
                <w:szCs w:val="24"/>
              </w:rPr>
              <w:t>1</w:t>
            </w:r>
          </w:p>
        </w:tc>
      </w:tr>
      <w:permEnd w:id="1818130816"/>
      <w:permEnd w:id="255662451"/>
    </w:tbl>
    <w:p w:rsidR="00EC3757" w:rsidRPr="005073CE" w:rsidRDefault="00EC3757" w:rsidP="00EC3757">
      <w:pPr>
        <w:overflowPunct/>
        <w:autoSpaceDE/>
        <w:autoSpaceDN/>
        <w:adjustRightInd/>
        <w:textAlignment w:val="auto"/>
        <w:rPr>
          <w:rFonts w:asciiTheme="minorHAnsi" w:hAnsiTheme="minorHAnsi" w:cstheme="minorHAnsi"/>
          <w:b/>
          <w:szCs w:val="24"/>
        </w:rPr>
      </w:pPr>
      <w:r w:rsidRPr="005073CE">
        <w:rPr>
          <w:rFonts w:asciiTheme="minorHAnsi" w:hAnsiTheme="minorHAnsi" w:cstheme="minorHAnsi"/>
          <w:b/>
          <w:szCs w:val="24"/>
        </w:rPr>
        <w:br w:type="page"/>
      </w:r>
    </w:p>
    <w:p w:rsidR="00EC3757" w:rsidRPr="00A533B8" w:rsidRDefault="009B03BE" w:rsidP="00EC3757">
      <w:pPr>
        <w:pStyle w:val="Heading2"/>
        <w:rPr>
          <w:rFonts w:asciiTheme="majorHAnsi" w:eastAsiaTheme="majorEastAsia" w:hAnsiTheme="majorHAnsi" w:cstheme="minorHAnsi"/>
          <w:sz w:val="28"/>
          <w:szCs w:val="28"/>
        </w:rPr>
      </w:pPr>
      <w:bookmarkStart w:id="104" w:name="_Toc474848753"/>
      <w:r>
        <w:rPr>
          <w:rFonts w:asciiTheme="majorHAnsi" w:eastAsiaTheme="majorEastAsia" w:hAnsiTheme="majorHAnsi" w:cstheme="minorHAnsi"/>
          <w:sz w:val="28"/>
          <w:szCs w:val="28"/>
        </w:rPr>
        <w:lastRenderedPageBreak/>
        <w:t>Chapter 5</w:t>
      </w:r>
      <w:r w:rsidR="00EC3757" w:rsidRPr="00A533B8">
        <w:rPr>
          <w:rFonts w:asciiTheme="majorHAnsi" w:eastAsiaTheme="majorEastAsia" w:hAnsiTheme="majorHAnsi" w:cstheme="minorHAnsi"/>
          <w:sz w:val="28"/>
          <w:szCs w:val="28"/>
        </w:rPr>
        <w:t>: Improving Language Capability</w:t>
      </w:r>
      <w:bookmarkEnd w:id="104"/>
    </w:p>
    <w:p w:rsidR="00EC3757" w:rsidRPr="00DD665C" w:rsidRDefault="00EC3757" w:rsidP="00EC3757">
      <w:pPr>
        <w:pStyle w:val="Heading2"/>
        <w:rPr>
          <w:rFonts w:asciiTheme="minorHAnsi" w:hAnsiTheme="minorHAnsi" w:cstheme="minorHAnsi"/>
          <w:color w:val="FF0000"/>
        </w:rPr>
      </w:pPr>
    </w:p>
    <w:p w:rsidR="00EC3757" w:rsidRDefault="009B03BE" w:rsidP="00EC3757">
      <w:pPr>
        <w:pStyle w:val="Heading2"/>
        <w:rPr>
          <w:rFonts w:asciiTheme="minorHAnsi" w:hAnsiTheme="minorHAnsi" w:cstheme="minorHAnsi"/>
        </w:rPr>
      </w:pPr>
      <w:bookmarkStart w:id="105" w:name="_Toc374363948"/>
      <w:bookmarkStart w:id="106" w:name="_Toc474848754"/>
      <w:r>
        <w:rPr>
          <w:rFonts w:asciiTheme="minorHAnsi" w:hAnsiTheme="minorHAnsi" w:cstheme="minorHAnsi"/>
        </w:rPr>
        <w:t>5</w:t>
      </w:r>
      <w:r w:rsidR="00EC3757" w:rsidRPr="00DD665C">
        <w:rPr>
          <w:rFonts w:asciiTheme="minorHAnsi" w:hAnsiTheme="minorHAnsi" w:cstheme="minorHAnsi"/>
        </w:rPr>
        <w:t>.1 Recruitment</w:t>
      </w:r>
      <w:bookmarkEnd w:id="105"/>
      <w:bookmarkEnd w:id="106"/>
      <w:r w:rsidR="00EC3757" w:rsidRPr="00DD665C">
        <w:rPr>
          <w:rFonts w:asciiTheme="minorHAnsi" w:hAnsiTheme="minorHAnsi" w:cstheme="minorHAnsi"/>
        </w:rPr>
        <w:t xml:space="preserve">  </w:t>
      </w:r>
    </w:p>
    <w:p w:rsidR="00EC3757" w:rsidRPr="00DD665C" w:rsidRDefault="00EC3757" w:rsidP="00EC3757">
      <w:pPr>
        <w:jc w:val="both"/>
        <w:rPr>
          <w:rFonts w:asciiTheme="minorHAnsi" w:hAnsiTheme="minorHAnsi" w:cstheme="minorHAnsi"/>
          <w:color w:val="000000"/>
          <w:szCs w:val="24"/>
        </w:rPr>
      </w:pPr>
    </w:p>
    <w:p w:rsidR="00EC3757" w:rsidRPr="00DD665C" w:rsidRDefault="00EC3757" w:rsidP="00EC3757">
      <w:pPr>
        <w:jc w:val="both"/>
        <w:rPr>
          <w:rFonts w:asciiTheme="minorHAnsi" w:hAnsiTheme="minorHAnsi" w:cstheme="minorHAnsi"/>
          <w:b/>
          <w:szCs w:val="24"/>
        </w:rPr>
      </w:pPr>
      <w:r>
        <w:rPr>
          <w:rFonts w:asciiTheme="minorHAnsi" w:hAnsiTheme="minorHAnsi" w:cstheme="minorHAnsi"/>
          <w:szCs w:val="24"/>
        </w:rPr>
        <w:t xml:space="preserve">Trinity College’s </w:t>
      </w:r>
      <w:r w:rsidRPr="001C1B0D">
        <w:rPr>
          <w:rFonts w:asciiTheme="minorHAnsi" w:hAnsiTheme="minorHAnsi" w:cstheme="minorHAnsi"/>
          <w:bCs/>
          <w:szCs w:val="24"/>
        </w:rPr>
        <w:t xml:space="preserve">recruitment policy, which </w:t>
      </w:r>
      <w:r w:rsidRPr="00DD665C">
        <w:rPr>
          <w:rFonts w:asciiTheme="minorHAnsi" w:hAnsiTheme="minorHAnsi" w:cstheme="minorHAnsi"/>
          <w:bCs/>
          <w:szCs w:val="24"/>
        </w:rPr>
        <w:t xml:space="preserve">is </w:t>
      </w:r>
      <w:r w:rsidRPr="00DD665C">
        <w:rPr>
          <w:rFonts w:asciiTheme="minorHAnsi" w:hAnsiTheme="minorHAnsi" w:cstheme="minorHAnsi"/>
          <w:color w:val="000000"/>
          <w:szCs w:val="24"/>
        </w:rPr>
        <w:t xml:space="preserve">subject to the framework of agreed national recruitment procedures, will have regard to </w:t>
      </w:r>
      <w:r w:rsidRPr="00DD665C">
        <w:rPr>
          <w:rFonts w:asciiTheme="minorHAnsi" w:hAnsiTheme="minorHAnsi" w:cstheme="minorHAnsi"/>
          <w:bCs/>
          <w:szCs w:val="24"/>
        </w:rPr>
        <w:t xml:space="preserve">the </w:t>
      </w:r>
      <w:r>
        <w:rPr>
          <w:rFonts w:asciiTheme="minorHAnsi" w:hAnsiTheme="minorHAnsi" w:cstheme="minorHAnsi"/>
          <w:bCs/>
          <w:szCs w:val="24"/>
        </w:rPr>
        <w:t xml:space="preserve">service provisions made in this Scheme, subject to constraints on resources. </w:t>
      </w:r>
    </w:p>
    <w:p w:rsidR="00EC3757" w:rsidRPr="00DD665C" w:rsidRDefault="00EC3757" w:rsidP="00EC3757">
      <w:pPr>
        <w:jc w:val="both"/>
        <w:rPr>
          <w:rFonts w:asciiTheme="minorHAnsi" w:hAnsiTheme="minorHAnsi" w:cstheme="minorHAnsi"/>
          <w:bCs/>
          <w:color w:val="000000"/>
          <w:szCs w:val="24"/>
        </w:rPr>
      </w:pPr>
    </w:p>
    <w:p w:rsidR="00EC3757" w:rsidRDefault="00EC3757" w:rsidP="00EC3757">
      <w:pPr>
        <w:jc w:val="both"/>
        <w:rPr>
          <w:rFonts w:asciiTheme="minorHAnsi" w:hAnsiTheme="minorHAnsi" w:cstheme="minorHAnsi"/>
          <w:bCs/>
          <w:color w:val="000000" w:themeColor="text1"/>
          <w:szCs w:val="24"/>
        </w:rPr>
      </w:pPr>
      <w:r w:rsidRPr="00DD665C">
        <w:rPr>
          <w:rFonts w:asciiTheme="minorHAnsi" w:hAnsiTheme="minorHAnsi" w:cstheme="minorHAnsi"/>
          <w:bCs/>
          <w:color w:val="000000" w:themeColor="text1"/>
          <w:szCs w:val="24"/>
        </w:rPr>
        <w:t>All n</w:t>
      </w:r>
      <w:r>
        <w:rPr>
          <w:rFonts w:asciiTheme="minorHAnsi" w:hAnsiTheme="minorHAnsi" w:cstheme="minorHAnsi"/>
          <w:bCs/>
          <w:color w:val="000000" w:themeColor="text1"/>
          <w:szCs w:val="24"/>
        </w:rPr>
        <w:t xml:space="preserve">ew staff will be provided with information on Irish language services at induction. </w:t>
      </w:r>
    </w:p>
    <w:p w:rsidR="00EC3757" w:rsidRDefault="00EC3757" w:rsidP="00EC3757">
      <w:pPr>
        <w:jc w:val="both"/>
        <w:rPr>
          <w:rFonts w:asciiTheme="minorHAnsi" w:hAnsiTheme="minorHAnsi" w:cstheme="minorHAnsi"/>
          <w:bCs/>
          <w:color w:val="FF0000"/>
          <w:szCs w:val="24"/>
        </w:rPr>
      </w:pPr>
    </w:p>
    <w:p w:rsidR="00EC3757" w:rsidRPr="00DD665C" w:rsidRDefault="009B03BE" w:rsidP="00EC3757">
      <w:pPr>
        <w:pStyle w:val="Heading2"/>
        <w:rPr>
          <w:rFonts w:asciiTheme="minorHAnsi" w:hAnsiTheme="minorHAnsi" w:cstheme="minorHAnsi"/>
        </w:rPr>
      </w:pPr>
      <w:bookmarkStart w:id="107" w:name="_Toc374363949"/>
      <w:bookmarkStart w:id="108" w:name="_Toc474848755"/>
      <w:r>
        <w:rPr>
          <w:rFonts w:asciiTheme="minorHAnsi" w:hAnsiTheme="minorHAnsi" w:cstheme="minorHAnsi"/>
        </w:rPr>
        <w:t>5</w:t>
      </w:r>
      <w:r w:rsidR="00EC3757" w:rsidRPr="00DD665C">
        <w:rPr>
          <w:rFonts w:asciiTheme="minorHAnsi" w:hAnsiTheme="minorHAnsi" w:cstheme="minorHAnsi"/>
        </w:rPr>
        <w:t>.2 Training and Development</w:t>
      </w:r>
      <w:bookmarkEnd w:id="107"/>
      <w:bookmarkEnd w:id="108"/>
      <w:r w:rsidR="00EC3757">
        <w:rPr>
          <w:rFonts w:asciiTheme="minorHAnsi" w:hAnsiTheme="minorHAnsi" w:cstheme="minorHAnsi"/>
        </w:rPr>
        <w:t xml:space="preserve"> </w:t>
      </w:r>
    </w:p>
    <w:p w:rsidR="00EC3757" w:rsidRDefault="00EC3757" w:rsidP="00EC3757">
      <w:pPr>
        <w:jc w:val="both"/>
        <w:rPr>
          <w:rFonts w:asciiTheme="minorHAnsi" w:hAnsiTheme="minorHAnsi" w:cstheme="minorHAnsi"/>
          <w:b/>
          <w:szCs w:val="24"/>
        </w:rPr>
      </w:pPr>
    </w:p>
    <w:p w:rsidR="00EC3757" w:rsidRDefault="00EC3757" w:rsidP="00EC3757">
      <w:pPr>
        <w:jc w:val="both"/>
        <w:rPr>
          <w:rFonts w:asciiTheme="minorHAnsi" w:hAnsiTheme="minorHAnsi" w:cstheme="minorHAnsi"/>
          <w:color w:val="000000"/>
          <w:szCs w:val="24"/>
        </w:rPr>
      </w:pPr>
      <w:r>
        <w:rPr>
          <w:rFonts w:asciiTheme="minorHAnsi" w:hAnsiTheme="minorHAnsi" w:cstheme="minorHAnsi"/>
          <w:szCs w:val="24"/>
        </w:rPr>
        <w:t xml:space="preserve">Trinity College Dublin </w:t>
      </w:r>
      <w:r w:rsidRPr="001C1B0D">
        <w:rPr>
          <w:rFonts w:asciiTheme="minorHAnsi" w:hAnsiTheme="minorHAnsi" w:cstheme="minorHAnsi"/>
          <w:szCs w:val="24"/>
        </w:rPr>
        <w:t xml:space="preserve">is </w:t>
      </w:r>
      <w:r w:rsidRPr="001C1B0D">
        <w:rPr>
          <w:rFonts w:asciiTheme="minorHAnsi" w:hAnsiTheme="minorHAnsi" w:cstheme="minorHAnsi"/>
          <w:bCs/>
          <w:szCs w:val="24"/>
        </w:rPr>
        <w:t xml:space="preserve">committed to </w:t>
      </w:r>
      <w:r>
        <w:rPr>
          <w:rFonts w:asciiTheme="minorHAnsi" w:hAnsiTheme="minorHAnsi" w:cstheme="minorHAnsi"/>
          <w:bCs/>
          <w:color w:val="000000"/>
          <w:szCs w:val="24"/>
        </w:rPr>
        <w:t>making opportunities available for staff to attend appropriately accredited Irish language training courses, as resources permit.  All staff will be advised of facilities/opportunities to improve their competency in Irish.</w:t>
      </w:r>
      <w:r w:rsidRPr="00DD665C">
        <w:rPr>
          <w:rFonts w:asciiTheme="minorHAnsi" w:hAnsiTheme="minorHAnsi" w:cstheme="minorHAnsi"/>
          <w:szCs w:val="24"/>
        </w:rPr>
        <w:t xml:space="preserve"> </w:t>
      </w:r>
    </w:p>
    <w:p w:rsidR="00EC3757" w:rsidRPr="00DD665C" w:rsidRDefault="00EC3757" w:rsidP="00EC3757">
      <w:pPr>
        <w:jc w:val="both"/>
        <w:rPr>
          <w:rFonts w:asciiTheme="minorHAnsi" w:hAnsiTheme="minorHAnsi" w:cstheme="minorHAnsi"/>
          <w:bCs/>
          <w:color w:val="000000"/>
          <w:szCs w:val="24"/>
        </w:rPr>
      </w:pPr>
    </w:p>
    <w:p w:rsidR="00EC3757" w:rsidRDefault="00EC3757" w:rsidP="00EC3757">
      <w:pPr>
        <w:jc w:val="both"/>
        <w:rPr>
          <w:rFonts w:asciiTheme="minorHAnsi" w:hAnsiTheme="minorHAnsi" w:cstheme="minorHAnsi"/>
          <w:bCs/>
          <w:color w:val="FF0000"/>
          <w:szCs w:val="24"/>
        </w:rPr>
      </w:pPr>
    </w:p>
    <w:tbl>
      <w:tblPr>
        <w:tblStyle w:val="TableGrid"/>
        <w:tblW w:w="0" w:type="auto"/>
        <w:tblLayout w:type="fixed"/>
        <w:tblLook w:val="04A0" w:firstRow="1" w:lastRow="0" w:firstColumn="1" w:lastColumn="0" w:noHBand="0" w:noVBand="1"/>
      </w:tblPr>
      <w:tblGrid>
        <w:gridCol w:w="1809"/>
        <w:gridCol w:w="7088"/>
        <w:gridCol w:w="1623"/>
      </w:tblGrid>
      <w:tr w:rsidR="00EB1CF5" w:rsidRPr="00DD665C" w:rsidTr="00EB1CF5">
        <w:tc>
          <w:tcPr>
            <w:tcW w:w="1809" w:type="dxa"/>
            <w:shd w:val="clear" w:color="auto" w:fill="D9D9D9" w:themeFill="background1" w:themeFillShade="D9"/>
          </w:tcPr>
          <w:p w:rsidR="00EB1CF5" w:rsidRPr="00EB1CF5" w:rsidRDefault="00EB1CF5" w:rsidP="00EB1CF5">
            <w:pPr>
              <w:overflowPunct/>
              <w:autoSpaceDE/>
              <w:autoSpaceDN/>
              <w:adjustRightInd/>
              <w:jc w:val="center"/>
              <w:textAlignment w:val="auto"/>
              <w:rPr>
                <w:b/>
                <w:szCs w:val="24"/>
              </w:rPr>
            </w:pPr>
            <w:r w:rsidRPr="00EB1CF5">
              <w:rPr>
                <w:rFonts w:asciiTheme="minorHAnsi" w:hAnsiTheme="minorHAnsi" w:cstheme="minorHAnsi"/>
                <w:b/>
                <w:szCs w:val="24"/>
              </w:rPr>
              <w:t>Improving Irish Language Capability</w:t>
            </w:r>
          </w:p>
        </w:tc>
        <w:tc>
          <w:tcPr>
            <w:tcW w:w="7088" w:type="dxa"/>
            <w:shd w:val="clear" w:color="auto" w:fill="D9D9D9" w:themeFill="background1" w:themeFillShade="D9"/>
          </w:tcPr>
          <w:p w:rsidR="00EB1CF5" w:rsidRPr="00EB1CF5" w:rsidRDefault="00EB1CF5" w:rsidP="00EB1CF5">
            <w:pPr>
              <w:overflowPunct/>
              <w:autoSpaceDE/>
              <w:autoSpaceDN/>
              <w:adjustRightInd/>
              <w:jc w:val="center"/>
              <w:textAlignment w:val="auto"/>
              <w:rPr>
                <w:rFonts w:asciiTheme="minorHAnsi" w:hAnsiTheme="minorHAnsi" w:cstheme="minorHAnsi"/>
                <w:b/>
                <w:bCs/>
                <w:szCs w:val="24"/>
                <w:lang w:val="en-IE"/>
              </w:rPr>
            </w:pPr>
            <w:r w:rsidRPr="00EB1CF5">
              <w:rPr>
                <w:rFonts w:asciiTheme="minorHAnsi" w:hAnsiTheme="minorHAnsi" w:cstheme="minorHAnsi"/>
                <w:b/>
                <w:bCs/>
                <w:szCs w:val="24"/>
                <w:lang w:val="en-IE"/>
              </w:rPr>
              <w:t>Commitment</w:t>
            </w:r>
          </w:p>
        </w:tc>
        <w:tc>
          <w:tcPr>
            <w:tcW w:w="1623" w:type="dxa"/>
            <w:shd w:val="clear" w:color="auto" w:fill="D9D9D9" w:themeFill="background1" w:themeFillShade="D9"/>
          </w:tcPr>
          <w:p w:rsidR="00EB1CF5" w:rsidRPr="00EB1CF5" w:rsidRDefault="00EB1CF5" w:rsidP="00EB1CF5">
            <w:pPr>
              <w:overflowPunct/>
              <w:autoSpaceDE/>
              <w:autoSpaceDN/>
              <w:adjustRightInd/>
              <w:jc w:val="center"/>
              <w:textAlignment w:val="auto"/>
              <w:rPr>
                <w:rFonts w:asciiTheme="minorHAnsi" w:hAnsiTheme="minorHAnsi" w:cstheme="minorHAnsi"/>
                <w:b/>
                <w:szCs w:val="24"/>
              </w:rPr>
            </w:pPr>
            <w:r w:rsidRPr="00EB1CF5">
              <w:rPr>
                <w:rFonts w:asciiTheme="minorHAnsi" w:hAnsiTheme="minorHAnsi" w:cstheme="minorHAnsi"/>
                <w:b/>
                <w:szCs w:val="24"/>
              </w:rPr>
              <w:t>Timeline</w:t>
            </w:r>
          </w:p>
          <w:p w:rsidR="00EB1CF5" w:rsidRPr="00EB1CF5" w:rsidRDefault="00EB1CF5" w:rsidP="00EB1CF5">
            <w:pPr>
              <w:overflowPunct/>
              <w:autoSpaceDE/>
              <w:autoSpaceDN/>
              <w:adjustRightInd/>
              <w:jc w:val="center"/>
              <w:textAlignment w:val="auto"/>
              <w:rPr>
                <w:rFonts w:asciiTheme="minorHAnsi" w:hAnsiTheme="minorHAnsi" w:cstheme="minorHAnsi"/>
                <w:b/>
                <w:szCs w:val="24"/>
              </w:rPr>
            </w:pPr>
            <w:r w:rsidRPr="00EB1CF5">
              <w:rPr>
                <w:rFonts w:asciiTheme="minorHAnsi" w:hAnsiTheme="minorHAnsi" w:cstheme="minorHAnsi"/>
                <w:b/>
                <w:szCs w:val="24"/>
              </w:rPr>
              <w:t>By end Yr 1/</w:t>
            </w:r>
          </w:p>
          <w:p w:rsidR="00EB1CF5" w:rsidRPr="00EB1CF5" w:rsidRDefault="00EB1CF5" w:rsidP="00EB1CF5">
            <w:pPr>
              <w:overflowPunct/>
              <w:autoSpaceDE/>
              <w:autoSpaceDN/>
              <w:adjustRightInd/>
              <w:jc w:val="center"/>
              <w:textAlignment w:val="auto"/>
              <w:rPr>
                <w:rFonts w:asciiTheme="minorHAnsi" w:hAnsiTheme="minorHAnsi" w:cstheme="minorHAnsi"/>
                <w:b/>
                <w:szCs w:val="24"/>
              </w:rPr>
            </w:pPr>
            <w:r w:rsidRPr="00EB1CF5">
              <w:rPr>
                <w:rFonts w:asciiTheme="minorHAnsi" w:hAnsiTheme="minorHAnsi" w:cstheme="minorHAnsi"/>
                <w:b/>
                <w:szCs w:val="24"/>
              </w:rPr>
              <w:t>Yr 2 / Yr 3</w:t>
            </w:r>
          </w:p>
        </w:tc>
      </w:tr>
      <w:tr w:rsidR="009B03BE" w:rsidRPr="00DD665C" w:rsidTr="00EB1CF5">
        <w:tc>
          <w:tcPr>
            <w:tcW w:w="1809" w:type="dxa"/>
            <w:vMerge w:val="restart"/>
            <w:shd w:val="clear" w:color="auto" w:fill="DBE5F1" w:themeFill="accent1" w:themeFillTint="33"/>
          </w:tcPr>
          <w:p w:rsidR="009B03BE" w:rsidRDefault="009B03BE" w:rsidP="00EC3757">
            <w:pPr>
              <w:overflowPunct/>
              <w:autoSpaceDE/>
              <w:autoSpaceDN/>
              <w:adjustRightInd/>
              <w:textAlignment w:val="auto"/>
            </w:pPr>
            <w:permStart w:id="348018293" w:edGrp="everyone" w:colFirst="1" w:colLast="1"/>
            <w:permStart w:id="616463238" w:edGrp="everyone" w:colFirst="2" w:colLast="2"/>
            <w:r w:rsidRPr="007B2C11">
              <w:rPr>
                <w:rFonts w:asciiTheme="minorHAnsi" w:hAnsiTheme="minorHAnsi" w:cstheme="minorHAnsi"/>
                <w:b/>
                <w:szCs w:val="24"/>
              </w:rPr>
              <w:t>Training</w:t>
            </w: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EB1CF5" w:rsidRDefault="00EB1CF5" w:rsidP="00EC3757">
            <w:pPr>
              <w:overflowPunct/>
              <w:autoSpaceDE/>
              <w:autoSpaceDN/>
              <w:adjustRightInd/>
              <w:textAlignment w:val="auto"/>
            </w:pPr>
          </w:p>
          <w:p w:rsidR="009B03BE" w:rsidRDefault="009B03BE" w:rsidP="00EC3757">
            <w:pPr>
              <w:overflowPunct/>
              <w:autoSpaceDE/>
              <w:autoSpaceDN/>
              <w:adjustRightInd/>
              <w:textAlignment w:val="auto"/>
            </w:pPr>
          </w:p>
          <w:p w:rsidR="009B03BE" w:rsidRDefault="009B03BE" w:rsidP="00EC3757">
            <w:pPr>
              <w:overflowPunct/>
              <w:autoSpaceDE/>
              <w:autoSpaceDN/>
              <w:adjustRightInd/>
              <w:textAlignment w:val="auto"/>
            </w:pPr>
            <w:r w:rsidRPr="007B2C11">
              <w:rPr>
                <w:rFonts w:asciiTheme="minorHAnsi" w:hAnsiTheme="minorHAnsi" w:cstheme="minorHAnsi"/>
                <w:b/>
                <w:szCs w:val="24"/>
              </w:rPr>
              <w:t>Participation in language promotion activities /Provision of resources</w:t>
            </w:r>
          </w:p>
          <w:p w:rsidR="009B03BE" w:rsidRPr="00DD665C" w:rsidRDefault="009B03BE" w:rsidP="00EC3757">
            <w:pPr>
              <w:overflowPunct/>
              <w:autoSpaceDE/>
              <w:autoSpaceDN/>
              <w:adjustRightInd/>
              <w:textAlignment w:val="auto"/>
              <w:rPr>
                <w:rFonts w:asciiTheme="minorHAnsi" w:hAnsiTheme="minorHAnsi" w:cstheme="minorHAnsi"/>
                <w:b/>
                <w:szCs w:val="24"/>
              </w:rPr>
            </w:pPr>
          </w:p>
        </w:tc>
        <w:tc>
          <w:tcPr>
            <w:tcW w:w="7088" w:type="dxa"/>
          </w:tcPr>
          <w:p w:rsidR="009B03BE" w:rsidRPr="009B03BE" w:rsidRDefault="009B03BE" w:rsidP="00EC3757">
            <w:pPr>
              <w:pStyle w:val="ListParagraph"/>
              <w:numPr>
                <w:ilvl w:val="0"/>
                <w:numId w:val="28"/>
              </w:numPr>
              <w:overflowPunct/>
              <w:autoSpaceDE/>
              <w:autoSpaceDN/>
              <w:adjustRightInd/>
              <w:textAlignment w:val="auto"/>
              <w:rPr>
                <w:rFonts w:asciiTheme="minorHAnsi" w:hAnsiTheme="minorHAnsi" w:cstheme="minorHAnsi"/>
                <w:szCs w:val="24"/>
              </w:rPr>
            </w:pPr>
            <w:r w:rsidRPr="009B03BE">
              <w:rPr>
                <w:rFonts w:asciiTheme="minorHAnsi" w:hAnsiTheme="minorHAnsi" w:cstheme="minorHAnsi"/>
                <w:bCs/>
                <w:szCs w:val="24"/>
                <w:lang w:val="en-IE"/>
              </w:rPr>
              <w:lastRenderedPageBreak/>
              <w:t>Steps will be taken to ensure that one member of staff in the Accommodation/</w:t>
            </w:r>
            <w:r>
              <w:rPr>
                <w:rFonts w:asciiTheme="minorHAnsi" w:hAnsiTheme="minorHAnsi" w:cstheme="minorHAnsi"/>
                <w:bCs/>
                <w:szCs w:val="24"/>
                <w:lang w:val="en-IE"/>
              </w:rPr>
              <w:t xml:space="preserve"> </w:t>
            </w:r>
            <w:r w:rsidRPr="009B03BE">
              <w:rPr>
                <w:rFonts w:asciiTheme="minorHAnsi" w:hAnsiTheme="minorHAnsi" w:cstheme="minorHAnsi"/>
                <w:bCs/>
                <w:szCs w:val="24"/>
                <w:lang w:val="en-IE"/>
              </w:rPr>
              <w:t xml:space="preserve">Enquiries/Visitor Services Office will be available to conduct business in Irish by the end of the third year of operation of this scheme.  </w:t>
            </w:r>
          </w:p>
          <w:p w:rsidR="009B03BE" w:rsidRPr="009B03BE" w:rsidRDefault="009B03BE" w:rsidP="00EC3757">
            <w:pPr>
              <w:pStyle w:val="ListParagraph"/>
              <w:numPr>
                <w:ilvl w:val="0"/>
                <w:numId w:val="28"/>
              </w:numPr>
              <w:overflowPunct/>
              <w:autoSpaceDE/>
              <w:autoSpaceDN/>
              <w:adjustRightInd/>
              <w:textAlignment w:val="auto"/>
              <w:rPr>
                <w:rFonts w:asciiTheme="minorHAnsi" w:hAnsiTheme="minorHAnsi" w:cstheme="minorHAnsi"/>
                <w:szCs w:val="24"/>
              </w:rPr>
            </w:pPr>
            <w:r w:rsidRPr="009B03BE">
              <w:rPr>
                <w:rFonts w:asciiTheme="minorHAnsi" w:hAnsiTheme="minorHAnsi" w:cstheme="minorHAnsi"/>
                <w:bCs/>
                <w:szCs w:val="24"/>
                <w:lang w:val="en-IE"/>
              </w:rPr>
              <w:t xml:space="preserve">Steps will be taken to ensure that one member of staff in the Academic Registry will be available to conduct business in Irish by the end of the third year of operation of this scheme.  </w:t>
            </w:r>
          </w:p>
          <w:p w:rsidR="009B03BE" w:rsidRPr="009B03BE" w:rsidRDefault="009B03BE" w:rsidP="009B03BE">
            <w:pPr>
              <w:pStyle w:val="ListParagraph"/>
              <w:numPr>
                <w:ilvl w:val="0"/>
                <w:numId w:val="28"/>
              </w:numPr>
              <w:overflowPunct/>
              <w:autoSpaceDE/>
              <w:autoSpaceDN/>
              <w:adjustRightInd/>
              <w:textAlignment w:val="auto"/>
              <w:rPr>
                <w:rFonts w:asciiTheme="minorHAnsi" w:hAnsiTheme="minorHAnsi" w:cstheme="minorHAnsi"/>
                <w:szCs w:val="24"/>
              </w:rPr>
            </w:pPr>
            <w:r w:rsidRPr="009B03BE">
              <w:rPr>
                <w:rFonts w:asciiTheme="minorHAnsi" w:hAnsiTheme="minorHAnsi" w:cstheme="minorHAnsi"/>
                <w:szCs w:val="24"/>
              </w:rPr>
              <w:t>The feasibility of providing Irish language staff /student classes on line will be explored by the end of the third year of operation of this scheme and online classes will be provided if feasible and subject to funding being available.</w:t>
            </w:r>
            <w:r w:rsidRPr="009B03BE">
              <w:rPr>
                <w:rFonts w:asciiTheme="minorHAnsi" w:hAnsiTheme="minorHAnsi" w:cstheme="minorHAnsi"/>
                <w:szCs w:val="24"/>
              </w:rPr>
              <w:tab/>
            </w:r>
          </w:p>
          <w:p w:rsidR="009B03BE" w:rsidRPr="009B03BE" w:rsidRDefault="009B03BE" w:rsidP="00EC3757">
            <w:pPr>
              <w:pStyle w:val="ListParagraph"/>
              <w:numPr>
                <w:ilvl w:val="0"/>
                <w:numId w:val="28"/>
              </w:numPr>
              <w:overflowPunct/>
              <w:autoSpaceDE/>
              <w:autoSpaceDN/>
              <w:adjustRightInd/>
              <w:textAlignment w:val="auto"/>
              <w:rPr>
                <w:rFonts w:asciiTheme="minorHAnsi" w:hAnsiTheme="minorHAnsi" w:cstheme="minorHAnsi"/>
                <w:szCs w:val="24"/>
              </w:rPr>
            </w:pPr>
            <w:r w:rsidRPr="009B03BE">
              <w:rPr>
                <w:rFonts w:asciiTheme="minorHAnsi" w:hAnsiTheme="minorHAnsi" w:cstheme="minorHAnsi"/>
                <w:szCs w:val="24"/>
              </w:rPr>
              <w:t>Trinity College will support the take up of specialised training courses by the Irish Language Officer where beneficial to the fulfilment of his or her duties.</w:t>
            </w:r>
          </w:p>
          <w:p w:rsidR="009B03BE" w:rsidRPr="009B03BE" w:rsidRDefault="009B03BE" w:rsidP="00EC3757">
            <w:pPr>
              <w:pStyle w:val="ListParagraph"/>
              <w:numPr>
                <w:ilvl w:val="0"/>
                <w:numId w:val="28"/>
              </w:numPr>
              <w:overflowPunct/>
              <w:autoSpaceDE/>
              <w:autoSpaceDN/>
              <w:adjustRightInd/>
              <w:textAlignment w:val="auto"/>
              <w:rPr>
                <w:rFonts w:asciiTheme="minorHAnsi" w:hAnsiTheme="minorHAnsi" w:cstheme="minorHAnsi"/>
                <w:szCs w:val="24"/>
              </w:rPr>
            </w:pPr>
            <w:r w:rsidRPr="009B03BE">
              <w:rPr>
                <w:rFonts w:asciiTheme="minorHAnsi" w:hAnsiTheme="minorHAnsi" w:cstheme="minorHAnsi"/>
                <w:szCs w:val="24"/>
              </w:rPr>
              <w:t xml:space="preserve">Specialised in-house training courses will be organised by the Irish Language Office where appropriate to meet staff Irish language training needs connected with bilingual service provision. </w:t>
            </w:r>
          </w:p>
          <w:p w:rsidR="009B03BE" w:rsidRPr="009B03BE" w:rsidRDefault="009B03BE" w:rsidP="00EC3757">
            <w:pPr>
              <w:pStyle w:val="ListParagraph"/>
              <w:numPr>
                <w:ilvl w:val="0"/>
                <w:numId w:val="28"/>
              </w:numPr>
              <w:overflowPunct/>
              <w:autoSpaceDE/>
              <w:autoSpaceDN/>
              <w:adjustRightInd/>
              <w:textAlignment w:val="auto"/>
              <w:rPr>
                <w:rFonts w:asciiTheme="minorHAnsi" w:hAnsiTheme="minorHAnsi" w:cstheme="minorHAnsi"/>
                <w:szCs w:val="24"/>
              </w:rPr>
            </w:pPr>
            <w:r w:rsidRPr="009B03BE">
              <w:rPr>
                <w:rFonts w:asciiTheme="minorHAnsi" w:hAnsiTheme="minorHAnsi" w:cstheme="minorHAnsi"/>
                <w:szCs w:val="24"/>
              </w:rPr>
              <w:t>Trinity College will through its voluntary Irish courses seek to equip learners with the skills to achieve an qualification in the European Certificate in Irish (TEG) and will provide a small grant to those undertaking the TEG examinations</w:t>
            </w:r>
          </w:p>
          <w:p w:rsidR="009B03BE" w:rsidRPr="009B03BE" w:rsidRDefault="009B03BE" w:rsidP="00EC3757">
            <w:pPr>
              <w:pStyle w:val="ListParagraph"/>
              <w:numPr>
                <w:ilvl w:val="0"/>
                <w:numId w:val="28"/>
              </w:numPr>
              <w:overflowPunct/>
              <w:autoSpaceDE/>
              <w:autoSpaceDN/>
              <w:adjustRightInd/>
              <w:textAlignment w:val="auto"/>
              <w:rPr>
                <w:rFonts w:asciiTheme="minorHAnsi" w:hAnsiTheme="minorHAnsi" w:cstheme="minorHAnsi"/>
                <w:color w:val="FF0000"/>
                <w:szCs w:val="24"/>
              </w:rPr>
            </w:pPr>
            <w:r w:rsidRPr="009B03BE">
              <w:rPr>
                <w:rFonts w:asciiTheme="minorHAnsi" w:hAnsiTheme="minorHAnsi" w:cstheme="minorHAnsi"/>
                <w:szCs w:val="24"/>
              </w:rPr>
              <w:t xml:space="preserve">Management in local areas linked to Irish language service provision will fully recognise Irish language service provision as part of normal staff training and development and in staff appraisal processes as appropriate. </w:t>
            </w:r>
          </w:p>
        </w:tc>
        <w:tc>
          <w:tcPr>
            <w:tcW w:w="1623" w:type="dxa"/>
          </w:tcPr>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t>3</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t>3</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745EC4"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t>3</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t>1</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t>1</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t>1</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t>2</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Pr="00DD665C" w:rsidRDefault="009B03BE" w:rsidP="00EC3757">
            <w:pPr>
              <w:overflowPunct/>
              <w:autoSpaceDE/>
              <w:autoSpaceDN/>
              <w:adjustRightInd/>
              <w:textAlignment w:val="auto"/>
              <w:rPr>
                <w:rFonts w:asciiTheme="minorHAnsi" w:hAnsiTheme="minorHAnsi" w:cstheme="minorHAnsi"/>
                <w:b/>
                <w:szCs w:val="24"/>
              </w:rPr>
            </w:pPr>
          </w:p>
        </w:tc>
      </w:tr>
      <w:tr w:rsidR="009B03BE" w:rsidRPr="00DD665C" w:rsidTr="00EB1CF5">
        <w:tc>
          <w:tcPr>
            <w:tcW w:w="1809" w:type="dxa"/>
            <w:vMerge/>
            <w:shd w:val="clear" w:color="auto" w:fill="DBE5F1" w:themeFill="accent1" w:themeFillTint="33"/>
          </w:tcPr>
          <w:p w:rsidR="009B03BE" w:rsidRPr="00DD665C" w:rsidRDefault="009B03BE" w:rsidP="00EC3757">
            <w:pPr>
              <w:overflowPunct/>
              <w:autoSpaceDE/>
              <w:autoSpaceDN/>
              <w:adjustRightInd/>
              <w:textAlignment w:val="auto"/>
              <w:rPr>
                <w:rFonts w:asciiTheme="minorHAnsi" w:hAnsiTheme="minorHAnsi" w:cstheme="minorHAnsi"/>
                <w:b/>
                <w:szCs w:val="24"/>
              </w:rPr>
            </w:pPr>
            <w:permStart w:id="956255171" w:edGrp="everyone" w:colFirst="1" w:colLast="1"/>
            <w:permStart w:id="846480572" w:edGrp="everyone" w:colFirst="2" w:colLast="2"/>
            <w:permEnd w:id="348018293"/>
            <w:permEnd w:id="616463238"/>
          </w:p>
        </w:tc>
        <w:tc>
          <w:tcPr>
            <w:tcW w:w="7088" w:type="dxa"/>
          </w:tcPr>
          <w:p w:rsidR="009B03BE" w:rsidRPr="009B03BE" w:rsidRDefault="009B03BE" w:rsidP="00EC3757">
            <w:pPr>
              <w:pStyle w:val="ListParagraph"/>
              <w:numPr>
                <w:ilvl w:val="0"/>
                <w:numId w:val="29"/>
              </w:numPr>
              <w:overflowPunct/>
              <w:autoSpaceDE/>
              <w:autoSpaceDN/>
              <w:adjustRightInd/>
              <w:textAlignment w:val="auto"/>
              <w:rPr>
                <w:rFonts w:asciiTheme="minorHAnsi" w:hAnsiTheme="minorHAnsi" w:cstheme="minorHAnsi"/>
                <w:szCs w:val="24"/>
              </w:rPr>
            </w:pPr>
            <w:r w:rsidRPr="009B03BE">
              <w:rPr>
                <w:rFonts w:asciiTheme="minorHAnsi" w:hAnsiTheme="minorHAnsi" w:cstheme="minorHAnsi"/>
                <w:szCs w:val="24"/>
              </w:rPr>
              <w:t>A promotional event shall be organised annually during Éigse na Tríonóide week to promote the availability and usage of Irish language services in College.</w:t>
            </w:r>
          </w:p>
          <w:p w:rsidR="009B03BE" w:rsidRPr="009B03BE" w:rsidRDefault="009B03BE" w:rsidP="00EC3757">
            <w:pPr>
              <w:pStyle w:val="ListParagraph"/>
              <w:numPr>
                <w:ilvl w:val="0"/>
                <w:numId w:val="29"/>
              </w:numPr>
              <w:overflowPunct/>
              <w:autoSpaceDE/>
              <w:autoSpaceDN/>
              <w:adjustRightInd/>
              <w:textAlignment w:val="auto"/>
              <w:rPr>
                <w:rFonts w:asciiTheme="minorHAnsi" w:hAnsiTheme="minorHAnsi" w:cstheme="minorHAnsi"/>
                <w:szCs w:val="24"/>
              </w:rPr>
            </w:pPr>
            <w:r w:rsidRPr="009B03BE">
              <w:rPr>
                <w:rFonts w:asciiTheme="minorHAnsi" w:hAnsiTheme="minorHAnsi" w:cstheme="minorHAnsi"/>
                <w:szCs w:val="24"/>
              </w:rPr>
              <w:t>A brochure advertising Irish language services in College shall be produced annually by the Irish Language Office.</w:t>
            </w:r>
          </w:p>
          <w:p w:rsidR="009B03BE" w:rsidRPr="009B03BE" w:rsidRDefault="009B03BE" w:rsidP="00EC3757">
            <w:pPr>
              <w:pStyle w:val="ListParagraph"/>
              <w:numPr>
                <w:ilvl w:val="0"/>
                <w:numId w:val="29"/>
              </w:numPr>
              <w:overflowPunct/>
              <w:autoSpaceDE/>
              <w:autoSpaceDN/>
              <w:adjustRightInd/>
              <w:textAlignment w:val="auto"/>
              <w:rPr>
                <w:rFonts w:asciiTheme="minorHAnsi" w:hAnsiTheme="minorHAnsi" w:cstheme="minorHAnsi"/>
                <w:szCs w:val="24"/>
              </w:rPr>
            </w:pPr>
            <w:r w:rsidRPr="009B03BE">
              <w:rPr>
                <w:rFonts w:asciiTheme="minorHAnsi" w:hAnsiTheme="minorHAnsi" w:cstheme="minorHAnsi"/>
                <w:szCs w:val="24"/>
              </w:rPr>
              <w:t>Trinity College’s Irish Language Office will develop its range of social and language learning events and encourage increased staff participation.</w:t>
            </w:r>
          </w:p>
          <w:p w:rsidR="009B03BE" w:rsidRPr="009B03BE" w:rsidRDefault="009B03BE" w:rsidP="00EC3757">
            <w:pPr>
              <w:pStyle w:val="ListParagraph"/>
              <w:numPr>
                <w:ilvl w:val="0"/>
                <w:numId w:val="29"/>
              </w:numPr>
              <w:overflowPunct/>
              <w:autoSpaceDE/>
              <w:autoSpaceDN/>
              <w:adjustRightInd/>
              <w:textAlignment w:val="auto"/>
              <w:rPr>
                <w:rFonts w:asciiTheme="minorHAnsi" w:hAnsiTheme="minorHAnsi" w:cstheme="minorHAnsi"/>
                <w:szCs w:val="24"/>
              </w:rPr>
            </w:pPr>
            <w:r w:rsidRPr="009B03BE">
              <w:rPr>
                <w:rFonts w:asciiTheme="minorHAnsi" w:hAnsiTheme="minorHAnsi" w:cstheme="minorHAnsi"/>
                <w:szCs w:val="24"/>
              </w:rPr>
              <w:t>Creative collaborations will be pursued with other academic and administrative areas in College with a view to holding events, in Irish or bilingually, to inspire and engage those interested in the Irish language.</w:t>
            </w:r>
          </w:p>
          <w:p w:rsidR="009B03BE" w:rsidRPr="009B03BE" w:rsidRDefault="009B03BE" w:rsidP="00EC3757">
            <w:pPr>
              <w:pStyle w:val="ListParagraph"/>
              <w:numPr>
                <w:ilvl w:val="0"/>
                <w:numId w:val="29"/>
              </w:numPr>
              <w:overflowPunct/>
              <w:autoSpaceDE/>
              <w:autoSpaceDN/>
              <w:adjustRightInd/>
              <w:textAlignment w:val="auto"/>
              <w:rPr>
                <w:rFonts w:asciiTheme="minorHAnsi" w:hAnsiTheme="minorHAnsi" w:cstheme="minorHAnsi"/>
                <w:szCs w:val="24"/>
              </w:rPr>
            </w:pPr>
            <w:r w:rsidRPr="009B03BE">
              <w:rPr>
                <w:rFonts w:asciiTheme="minorHAnsi" w:hAnsiTheme="minorHAnsi" w:cstheme="minorHAnsi"/>
                <w:szCs w:val="24"/>
              </w:rPr>
              <w:t>The Equality Office will each year organise an event or hold a joint event, in Irish or bilingually, in consultation with the Irish Language Office. This event will focus on one or more of the nine Equality grounds: gender, civil status, family status, sexual orientation, age, race and ethnicity, religion, disability or membership of the Traveller community.</w:t>
            </w:r>
          </w:p>
          <w:p w:rsidR="009B03BE" w:rsidRPr="009B03BE" w:rsidRDefault="009B03BE" w:rsidP="00EC3757">
            <w:pPr>
              <w:pStyle w:val="ListParagraph"/>
              <w:numPr>
                <w:ilvl w:val="0"/>
                <w:numId w:val="29"/>
              </w:numPr>
              <w:overflowPunct/>
              <w:autoSpaceDE/>
              <w:autoSpaceDN/>
              <w:adjustRightInd/>
              <w:textAlignment w:val="auto"/>
              <w:rPr>
                <w:rFonts w:asciiTheme="minorHAnsi" w:hAnsiTheme="minorHAnsi" w:cstheme="minorHAnsi"/>
                <w:szCs w:val="24"/>
              </w:rPr>
            </w:pPr>
            <w:r w:rsidRPr="009B03BE">
              <w:rPr>
                <w:rFonts w:asciiTheme="minorHAnsi" w:hAnsiTheme="minorHAnsi" w:cstheme="minorHAnsi"/>
                <w:szCs w:val="24"/>
              </w:rPr>
              <w:t>Trinity College commits to agreeing an programme of sponsorship in each academic term with An Cumann Gaelach as agreed by Coiste na Gaeilge.</w:t>
            </w:r>
          </w:p>
          <w:p w:rsidR="009B03BE" w:rsidRPr="009B03BE" w:rsidRDefault="009B03BE" w:rsidP="00EC3757">
            <w:pPr>
              <w:pStyle w:val="ListParagraph"/>
              <w:numPr>
                <w:ilvl w:val="0"/>
                <w:numId w:val="29"/>
              </w:numPr>
              <w:overflowPunct/>
              <w:autoSpaceDE/>
              <w:autoSpaceDN/>
              <w:adjustRightInd/>
              <w:textAlignment w:val="auto"/>
              <w:rPr>
                <w:rFonts w:asciiTheme="minorHAnsi" w:hAnsiTheme="minorHAnsi" w:cstheme="minorHAnsi"/>
                <w:color w:val="FF0000"/>
                <w:szCs w:val="24"/>
              </w:rPr>
            </w:pPr>
            <w:r w:rsidRPr="009B03BE">
              <w:rPr>
                <w:rFonts w:asciiTheme="minorHAnsi" w:hAnsiTheme="minorHAnsi" w:cstheme="minorHAnsi"/>
                <w:szCs w:val="24"/>
              </w:rPr>
              <w:t xml:space="preserve">Trinity College in liaison with the catering outlets on campus shall organise a “pop-up Gaeltacht” social event with a view to holding an event at least twice in each teaching term to involve at least two key catering outlets on campus (subject to agreement) </w:t>
            </w:r>
          </w:p>
        </w:tc>
        <w:tc>
          <w:tcPr>
            <w:tcW w:w="1623" w:type="dxa"/>
          </w:tcPr>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t>2</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t>1</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t>2</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t>2</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t>2</w:t>
            </w:r>
          </w:p>
          <w:p w:rsidR="009B03BE" w:rsidRDefault="009B03BE"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p>
          <w:p w:rsidR="00745EC4" w:rsidRDefault="00745EC4" w:rsidP="00EC3757">
            <w:pPr>
              <w:overflowPunct/>
              <w:autoSpaceDE/>
              <w:autoSpaceDN/>
              <w:adjustRightInd/>
              <w:textAlignment w:val="auto"/>
              <w:rPr>
                <w:rFonts w:asciiTheme="minorHAnsi" w:hAnsiTheme="minorHAnsi" w:cstheme="minorHAnsi"/>
                <w:b/>
                <w:szCs w:val="24"/>
              </w:rPr>
            </w:pPr>
          </w:p>
          <w:p w:rsidR="00745EC4" w:rsidRDefault="00745EC4" w:rsidP="00EC3757">
            <w:pPr>
              <w:overflowPunct/>
              <w:autoSpaceDE/>
              <w:autoSpaceDN/>
              <w:adjustRightInd/>
              <w:textAlignment w:val="auto"/>
              <w:rPr>
                <w:rFonts w:asciiTheme="minorHAnsi" w:hAnsiTheme="minorHAnsi" w:cstheme="minorHAnsi"/>
                <w:b/>
                <w:szCs w:val="24"/>
              </w:rPr>
            </w:pPr>
          </w:p>
          <w:p w:rsidR="00745EC4" w:rsidRDefault="00745EC4" w:rsidP="00EC3757">
            <w:pPr>
              <w:overflowPunct/>
              <w:autoSpaceDE/>
              <w:autoSpaceDN/>
              <w:adjustRightInd/>
              <w:textAlignment w:val="auto"/>
              <w:rPr>
                <w:rFonts w:asciiTheme="minorHAnsi" w:hAnsiTheme="minorHAnsi" w:cstheme="minorHAnsi"/>
                <w:b/>
                <w:szCs w:val="24"/>
              </w:rPr>
            </w:pPr>
          </w:p>
          <w:p w:rsidR="009B03BE"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t>1</w:t>
            </w:r>
          </w:p>
          <w:p w:rsidR="00EB1CF5" w:rsidRDefault="00EB1CF5" w:rsidP="00EC3757">
            <w:pPr>
              <w:overflowPunct/>
              <w:autoSpaceDE/>
              <w:autoSpaceDN/>
              <w:adjustRightInd/>
              <w:textAlignment w:val="auto"/>
              <w:rPr>
                <w:rFonts w:asciiTheme="minorHAnsi" w:hAnsiTheme="minorHAnsi" w:cstheme="minorHAnsi"/>
                <w:b/>
                <w:szCs w:val="24"/>
              </w:rPr>
            </w:pPr>
          </w:p>
          <w:p w:rsidR="00EB1CF5" w:rsidRDefault="00EB1CF5" w:rsidP="00EC3757">
            <w:pPr>
              <w:overflowPunct/>
              <w:autoSpaceDE/>
              <w:autoSpaceDN/>
              <w:adjustRightInd/>
              <w:textAlignment w:val="auto"/>
              <w:rPr>
                <w:rFonts w:asciiTheme="minorHAnsi" w:hAnsiTheme="minorHAnsi" w:cstheme="minorHAnsi"/>
                <w:b/>
                <w:szCs w:val="24"/>
              </w:rPr>
            </w:pPr>
          </w:p>
          <w:p w:rsidR="009B03BE" w:rsidRPr="00DD665C" w:rsidRDefault="009B03BE"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t>1</w:t>
            </w:r>
          </w:p>
        </w:tc>
      </w:tr>
      <w:permEnd w:id="956255171"/>
      <w:permEnd w:id="846480572"/>
    </w:tbl>
    <w:p w:rsidR="00EC3757" w:rsidRDefault="00EC3757" w:rsidP="00EC3757">
      <w:pPr>
        <w:jc w:val="both"/>
        <w:rPr>
          <w:rFonts w:asciiTheme="minorHAnsi" w:hAnsiTheme="minorHAnsi" w:cstheme="minorHAnsi"/>
          <w:bCs/>
          <w:color w:val="FF0000"/>
          <w:szCs w:val="24"/>
        </w:rPr>
      </w:pPr>
    </w:p>
    <w:p w:rsidR="00EC3757" w:rsidRPr="006840BC" w:rsidRDefault="00EC3757" w:rsidP="00EC3757">
      <w:pPr>
        <w:jc w:val="both"/>
        <w:rPr>
          <w:rFonts w:asciiTheme="minorHAnsi" w:hAnsiTheme="minorHAnsi" w:cstheme="minorHAnsi"/>
          <w:b/>
          <w:color w:val="000000"/>
          <w:szCs w:val="24"/>
        </w:rPr>
      </w:pPr>
    </w:p>
    <w:p w:rsidR="00EC3757" w:rsidRDefault="00EC3757" w:rsidP="00EC3757">
      <w:pPr>
        <w:overflowPunct/>
        <w:autoSpaceDE/>
        <w:autoSpaceDN/>
        <w:adjustRightInd/>
        <w:textAlignment w:val="auto"/>
        <w:rPr>
          <w:rFonts w:asciiTheme="minorHAnsi" w:hAnsiTheme="minorHAnsi" w:cstheme="minorHAnsi"/>
          <w:b/>
          <w:szCs w:val="24"/>
        </w:rPr>
      </w:pPr>
      <w:r>
        <w:rPr>
          <w:rFonts w:asciiTheme="minorHAnsi" w:hAnsiTheme="minorHAnsi" w:cstheme="minorHAnsi"/>
          <w:b/>
          <w:szCs w:val="24"/>
        </w:rPr>
        <w:br w:type="page"/>
      </w:r>
    </w:p>
    <w:p w:rsidR="00EC3757" w:rsidRPr="00DD665C" w:rsidRDefault="00EC3757" w:rsidP="00EC3757">
      <w:pPr>
        <w:overflowPunct/>
        <w:autoSpaceDE/>
        <w:autoSpaceDN/>
        <w:adjustRightInd/>
        <w:textAlignment w:val="auto"/>
        <w:rPr>
          <w:rFonts w:asciiTheme="minorHAnsi" w:hAnsiTheme="minorHAnsi" w:cstheme="minorHAnsi"/>
          <w:b/>
          <w:szCs w:val="24"/>
        </w:rPr>
      </w:pPr>
    </w:p>
    <w:p w:rsidR="00EC3757" w:rsidRPr="00F0287A" w:rsidRDefault="00EB1CF5" w:rsidP="00EC3757">
      <w:pPr>
        <w:overflowPunct/>
        <w:autoSpaceDE/>
        <w:autoSpaceDN/>
        <w:adjustRightInd/>
        <w:textAlignment w:val="auto"/>
        <w:rPr>
          <w:rStyle w:val="Heading1Char"/>
          <w:rFonts w:cstheme="minorHAnsi"/>
          <w:bCs w:val="0"/>
        </w:rPr>
      </w:pPr>
      <w:bookmarkStart w:id="109" w:name="_Toc374363951"/>
      <w:bookmarkStart w:id="110" w:name="_Toc474848756"/>
      <w:r>
        <w:rPr>
          <w:rStyle w:val="Heading1Char"/>
          <w:color w:val="000000" w:themeColor="text1"/>
        </w:rPr>
        <w:t>Chapter 6</w:t>
      </w:r>
      <w:r w:rsidR="00EC3757" w:rsidRPr="00F0287A">
        <w:rPr>
          <w:rStyle w:val="Heading1Char"/>
          <w:color w:val="000000" w:themeColor="text1"/>
        </w:rPr>
        <w:t>: Monitoring and Review</w:t>
      </w:r>
      <w:bookmarkEnd w:id="109"/>
      <w:bookmarkEnd w:id="110"/>
    </w:p>
    <w:p w:rsidR="00EC3757" w:rsidRPr="00DD665C" w:rsidRDefault="00EC3757" w:rsidP="00EC3757">
      <w:pPr>
        <w:jc w:val="both"/>
        <w:rPr>
          <w:rFonts w:asciiTheme="minorHAnsi" w:hAnsiTheme="minorHAnsi" w:cstheme="minorHAnsi"/>
          <w:color w:val="000000"/>
          <w:szCs w:val="24"/>
        </w:rPr>
      </w:pPr>
    </w:p>
    <w:p w:rsidR="00EC3757" w:rsidRPr="001C1B0D" w:rsidRDefault="00EC3757" w:rsidP="00EC3757">
      <w:pPr>
        <w:jc w:val="both"/>
        <w:rPr>
          <w:rFonts w:asciiTheme="minorHAnsi" w:hAnsiTheme="minorHAnsi" w:cstheme="minorHAnsi"/>
          <w:szCs w:val="24"/>
        </w:rPr>
      </w:pPr>
      <w:r w:rsidRPr="00DD665C">
        <w:rPr>
          <w:rFonts w:asciiTheme="minorHAnsi" w:hAnsiTheme="minorHAnsi" w:cstheme="minorHAnsi"/>
          <w:color w:val="000000"/>
          <w:szCs w:val="24"/>
        </w:rPr>
        <w:t xml:space="preserve">The implementation of the scheme will be monitored and reviewed on a regular basis </w:t>
      </w:r>
      <w:r w:rsidRPr="001C1B0D">
        <w:rPr>
          <w:rFonts w:asciiTheme="minorHAnsi" w:hAnsiTheme="minorHAnsi" w:cstheme="minorHAnsi"/>
          <w:szCs w:val="24"/>
        </w:rPr>
        <w:t xml:space="preserve">by </w:t>
      </w:r>
      <w:permStart w:id="1547189734" w:edGrp="everyone"/>
      <w:r w:rsidRPr="001C1B0D">
        <w:rPr>
          <w:rFonts w:asciiTheme="minorHAnsi" w:hAnsiTheme="minorHAnsi" w:cstheme="minorHAnsi"/>
          <w:b/>
          <w:szCs w:val="24"/>
        </w:rPr>
        <w:t>the Language Act Implementation Group (a sub-committee of Coiste na Gaeilge)</w:t>
      </w:r>
      <w:permEnd w:id="1547189734"/>
      <w:r w:rsidRPr="001C1B0D">
        <w:rPr>
          <w:rFonts w:asciiTheme="minorHAnsi" w:hAnsiTheme="minorHAnsi" w:cstheme="minorHAnsi"/>
          <w:szCs w:val="24"/>
        </w:rPr>
        <w:t xml:space="preserve">.  The contact person for the scheme will be </w:t>
      </w:r>
      <w:permStart w:id="812257088" w:edGrp="everyone"/>
      <w:r w:rsidRPr="001C1B0D">
        <w:rPr>
          <w:rFonts w:asciiTheme="minorHAnsi" w:hAnsiTheme="minorHAnsi" w:cstheme="minorHAnsi"/>
          <w:b/>
          <w:szCs w:val="24"/>
        </w:rPr>
        <w:t>Aonghus Dwane, Irish Language Officer</w:t>
      </w:r>
      <w:r w:rsidRPr="001C1B0D">
        <w:rPr>
          <w:rFonts w:asciiTheme="minorHAnsi" w:hAnsiTheme="minorHAnsi" w:cstheme="minorHAnsi"/>
          <w:szCs w:val="24"/>
        </w:rPr>
        <w:t xml:space="preserve"> </w:t>
      </w:r>
      <w:permEnd w:id="812257088"/>
    </w:p>
    <w:p w:rsidR="00EC3757" w:rsidRPr="00DD665C" w:rsidRDefault="00EC3757" w:rsidP="00EC3757">
      <w:pPr>
        <w:jc w:val="both"/>
        <w:rPr>
          <w:rFonts w:asciiTheme="minorHAnsi" w:hAnsiTheme="minorHAnsi" w:cstheme="minorHAnsi"/>
          <w:color w:val="000000"/>
          <w:szCs w:val="24"/>
        </w:rPr>
      </w:pPr>
    </w:p>
    <w:p w:rsidR="00EC3757" w:rsidRPr="00DD665C" w:rsidRDefault="00EC3757" w:rsidP="00EC3757">
      <w:pPr>
        <w:jc w:val="both"/>
        <w:rPr>
          <w:rFonts w:asciiTheme="minorHAnsi" w:hAnsiTheme="minorHAnsi" w:cstheme="minorHAnsi"/>
          <w:color w:val="000000"/>
          <w:szCs w:val="24"/>
        </w:rPr>
      </w:pPr>
      <w:r w:rsidRPr="00DD665C">
        <w:rPr>
          <w:rFonts w:asciiTheme="minorHAnsi" w:hAnsiTheme="minorHAnsi" w:cstheme="minorHAnsi"/>
          <w:color w:val="000000"/>
          <w:szCs w:val="24"/>
        </w:rPr>
        <w:t xml:space="preserve">A formal system for monitoring requests for services through Irish will be available and recorded in our </w:t>
      </w:r>
      <w:r>
        <w:rPr>
          <w:rFonts w:asciiTheme="minorHAnsi" w:hAnsiTheme="minorHAnsi" w:cstheme="minorHAnsi"/>
          <w:color w:val="000000"/>
          <w:szCs w:val="24"/>
        </w:rPr>
        <w:t>A</w:t>
      </w:r>
      <w:r w:rsidRPr="00DD665C">
        <w:rPr>
          <w:rFonts w:asciiTheme="minorHAnsi" w:hAnsiTheme="minorHAnsi" w:cstheme="minorHAnsi"/>
          <w:color w:val="000000"/>
          <w:szCs w:val="24"/>
        </w:rPr>
        <w:t xml:space="preserve">nnual </w:t>
      </w:r>
      <w:r>
        <w:rPr>
          <w:rFonts w:asciiTheme="minorHAnsi" w:hAnsiTheme="minorHAnsi" w:cstheme="minorHAnsi"/>
          <w:color w:val="000000"/>
          <w:szCs w:val="24"/>
        </w:rPr>
        <w:t>R</w:t>
      </w:r>
      <w:r w:rsidRPr="00DD665C">
        <w:rPr>
          <w:rFonts w:asciiTheme="minorHAnsi" w:hAnsiTheme="minorHAnsi" w:cstheme="minorHAnsi"/>
          <w:color w:val="000000"/>
          <w:szCs w:val="24"/>
        </w:rPr>
        <w:t xml:space="preserve">eport.  </w:t>
      </w:r>
    </w:p>
    <w:p w:rsidR="00EC3757" w:rsidRPr="00DD665C" w:rsidRDefault="00EC3757" w:rsidP="00EC3757">
      <w:pPr>
        <w:jc w:val="both"/>
        <w:rPr>
          <w:rFonts w:asciiTheme="minorHAnsi" w:hAnsiTheme="minorHAnsi" w:cstheme="minorHAnsi"/>
          <w:color w:val="000000"/>
          <w:szCs w:val="24"/>
        </w:rPr>
      </w:pPr>
    </w:p>
    <w:p w:rsidR="00EC3757" w:rsidRDefault="00EC3757" w:rsidP="00EC3757">
      <w:pPr>
        <w:pStyle w:val="Heading1"/>
        <w:jc w:val="center"/>
        <w:rPr>
          <w:sz w:val="24"/>
          <w:szCs w:val="24"/>
        </w:rPr>
      </w:pPr>
      <w:r w:rsidRPr="00DD665C">
        <w:rPr>
          <w:sz w:val="24"/>
          <w:szCs w:val="24"/>
        </w:rPr>
        <w:br w:type="page"/>
      </w:r>
    </w:p>
    <w:p w:rsidR="00EC3757" w:rsidRPr="005A3CA3" w:rsidRDefault="00EB1CF5" w:rsidP="00EC3757">
      <w:pPr>
        <w:pStyle w:val="FootnoteText"/>
        <w:ind w:left="-284" w:firstLine="284"/>
        <w:jc w:val="both"/>
        <w:rPr>
          <w:rStyle w:val="Heading1Char"/>
          <w:color w:val="000000" w:themeColor="text1"/>
        </w:rPr>
      </w:pPr>
      <w:bookmarkStart w:id="111" w:name="_Toc374363952"/>
      <w:bookmarkStart w:id="112" w:name="_Toc474848757"/>
      <w:r>
        <w:rPr>
          <w:rStyle w:val="Heading1Char"/>
          <w:color w:val="000000" w:themeColor="text1"/>
        </w:rPr>
        <w:lastRenderedPageBreak/>
        <w:t>Chapter 7</w:t>
      </w:r>
      <w:r w:rsidR="00EC3757">
        <w:rPr>
          <w:rStyle w:val="Heading1Char"/>
          <w:color w:val="000000" w:themeColor="text1"/>
        </w:rPr>
        <w:t>: Publicising of A</w:t>
      </w:r>
      <w:r w:rsidR="00EC3757" w:rsidRPr="005A3CA3">
        <w:rPr>
          <w:rStyle w:val="Heading1Char"/>
          <w:color w:val="000000" w:themeColor="text1"/>
        </w:rPr>
        <w:t>greed Scheme</w:t>
      </w:r>
      <w:bookmarkEnd w:id="111"/>
      <w:bookmarkEnd w:id="112"/>
    </w:p>
    <w:p w:rsidR="00EC3757" w:rsidRPr="00DD665C" w:rsidRDefault="00EC3757" w:rsidP="00EC3757">
      <w:pPr>
        <w:jc w:val="both"/>
        <w:rPr>
          <w:rFonts w:asciiTheme="minorHAnsi" w:hAnsiTheme="minorHAnsi" w:cstheme="minorHAnsi"/>
          <w:color w:val="000000"/>
          <w:szCs w:val="24"/>
        </w:rPr>
      </w:pPr>
      <w:r w:rsidRPr="00DD665C">
        <w:rPr>
          <w:rFonts w:asciiTheme="minorHAnsi" w:hAnsiTheme="minorHAnsi" w:cstheme="minorHAnsi"/>
          <w:color w:val="000000"/>
          <w:szCs w:val="24"/>
        </w:rPr>
        <w:t>This scheme will be publicised both internally and externally, through a press release initially. A bilingual version of the scheme will be made available on our website and circulated to all staff and appropriate agencies.  Other means to publicise the scheme may also be used.</w:t>
      </w:r>
    </w:p>
    <w:p w:rsidR="00EC3757" w:rsidRPr="00DD665C" w:rsidRDefault="00EC3757" w:rsidP="00EC3757">
      <w:pPr>
        <w:jc w:val="both"/>
        <w:rPr>
          <w:rFonts w:asciiTheme="minorHAnsi" w:hAnsiTheme="minorHAnsi" w:cstheme="minorHAnsi"/>
          <w:color w:val="000000"/>
          <w:szCs w:val="24"/>
        </w:rPr>
      </w:pPr>
    </w:p>
    <w:p w:rsidR="00EC3757" w:rsidRPr="00DD665C" w:rsidRDefault="00EC3757" w:rsidP="00EC3757">
      <w:pPr>
        <w:jc w:val="both"/>
        <w:rPr>
          <w:rFonts w:asciiTheme="minorHAnsi" w:hAnsiTheme="minorHAnsi" w:cstheme="minorHAnsi"/>
          <w:color w:val="000000"/>
          <w:szCs w:val="24"/>
        </w:rPr>
      </w:pPr>
      <w:r w:rsidRPr="00DD665C">
        <w:rPr>
          <w:rFonts w:asciiTheme="minorHAnsi" w:hAnsiTheme="minorHAnsi" w:cstheme="minorHAnsi"/>
          <w:color w:val="000000"/>
          <w:szCs w:val="24"/>
        </w:rPr>
        <w:t>In addition, we will take every opportunity in our day to day interaction with customers to promote and publicise the services we provide in Irish through the following means:</w:t>
      </w:r>
    </w:p>
    <w:p w:rsidR="00EC3757" w:rsidRPr="00DD665C" w:rsidRDefault="00EC3757" w:rsidP="00EC3757">
      <w:pPr>
        <w:jc w:val="both"/>
        <w:rPr>
          <w:rFonts w:asciiTheme="minorHAnsi" w:hAnsiTheme="minorHAnsi" w:cstheme="minorHAnsi"/>
          <w:color w:val="000000"/>
          <w:szCs w:val="24"/>
        </w:rPr>
      </w:pPr>
    </w:p>
    <w:p w:rsidR="00EC3757" w:rsidRPr="00DD665C" w:rsidRDefault="00EC3757" w:rsidP="00EC3757">
      <w:pPr>
        <w:pStyle w:val="ListParagraph"/>
        <w:numPr>
          <w:ilvl w:val="0"/>
          <w:numId w:val="3"/>
        </w:numPr>
        <w:jc w:val="both"/>
        <w:rPr>
          <w:rFonts w:asciiTheme="minorHAnsi" w:hAnsiTheme="minorHAnsi" w:cstheme="minorHAnsi"/>
          <w:color w:val="000000"/>
          <w:szCs w:val="24"/>
        </w:rPr>
      </w:pPr>
      <w:r w:rsidRPr="00DD665C">
        <w:rPr>
          <w:rFonts w:asciiTheme="minorHAnsi" w:hAnsiTheme="minorHAnsi" w:cstheme="minorHAnsi"/>
          <w:color w:val="000000"/>
          <w:szCs w:val="24"/>
        </w:rPr>
        <w:t xml:space="preserve">directly informing </w:t>
      </w:r>
      <w:r>
        <w:rPr>
          <w:rFonts w:asciiTheme="minorHAnsi" w:hAnsiTheme="minorHAnsi" w:cstheme="minorHAnsi"/>
          <w:color w:val="000000"/>
          <w:szCs w:val="24"/>
        </w:rPr>
        <w:t xml:space="preserve">students, staff and members of the public on </w:t>
      </w:r>
      <w:r w:rsidRPr="00DD665C">
        <w:rPr>
          <w:rFonts w:asciiTheme="minorHAnsi" w:hAnsiTheme="minorHAnsi" w:cstheme="minorHAnsi"/>
          <w:color w:val="000000"/>
          <w:szCs w:val="24"/>
        </w:rPr>
        <w:t xml:space="preserve">a </w:t>
      </w:r>
      <w:r>
        <w:rPr>
          <w:rFonts w:asciiTheme="minorHAnsi" w:hAnsiTheme="minorHAnsi" w:cstheme="minorHAnsi"/>
          <w:color w:val="000000"/>
          <w:szCs w:val="24"/>
        </w:rPr>
        <w:t xml:space="preserve">proactive </w:t>
      </w:r>
      <w:r w:rsidRPr="00DD665C">
        <w:rPr>
          <w:rFonts w:asciiTheme="minorHAnsi" w:hAnsiTheme="minorHAnsi" w:cstheme="minorHAnsi"/>
          <w:color w:val="000000"/>
          <w:szCs w:val="24"/>
        </w:rPr>
        <w:t>basis of the option of conducting business with</w:t>
      </w:r>
      <w:r>
        <w:rPr>
          <w:rFonts w:asciiTheme="minorHAnsi" w:hAnsiTheme="minorHAnsi" w:cstheme="minorHAnsi"/>
          <w:color w:val="000000"/>
          <w:szCs w:val="24"/>
        </w:rPr>
        <w:t xml:space="preserve"> us through Irish, for example,</w:t>
      </w:r>
      <w:r w:rsidRPr="00DD665C">
        <w:rPr>
          <w:rFonts w:asciiTheme="minorHAnsi" w:hAnsiTheme="minorHAnsi" w:cstheme="minorHAnsi"/>
          <w:color w:val="000000"/>
          <w:szCs w:val="24"/>
        </w:rPr>
        <w:t xml:space="preserve"> by the display of notices at reception areas indicating the Irish language services that are available;</w:t>
      </w:r>
    </w:p>
    <w:p w:rsidR="00EC3757" w:rsidRPr="00DD665C" w:rsidRDefault="00EC3757" w:rsidP="00EC3757">
      <w:pPr>
        <w:pStyle w:val="ListParagraph"/>
        <w:jc w:val="both"/>
        <w:rPr>
          <w:rFonts w:asciiTheme="minorHAnsi" w:hAnsiTheme="minorHAnsi" w:cstheme="minorHAnsi"/>
          <w:color w:val="000000"/>
          <w:szCs w:val="24"/>
        </w:rPr>
      </w:pPr>
    </w:p>
    <w:p w:rsidR="00EC3757" w:rsidRPr="00DD665C" w:rsidRDefault="00EC3757" w:rsidP="00EC3757">
      <w:pPr>
        <w:pStyle w:val="ListParagraph"/>
        <w:numPr>
          <w:ilvl w:val="0"/>
          <w:numId w:val="3"/>
        </w:numPr>
        <w:jc w:val="both"/>
        <w:rPr>
          <w:rFonts w:asciiTheme="minorHAnsi" w:hAnsiTheme="minorHAnsi" w:cstheme="minorHAnsi"/>
          <w:color w:val="000000"/>
          <w:szCs w:val="24"/>
        </w:rPr>
      </w:pPr>
      <w:r w:rsidRPr="00DD665C">
        <w:rPr>
          <w:rFonts w:asciiTheme="minorHAnsi" w:hAnsiTheme="minorHAnsi" w:cstheme="minorHAnsi"/>
          <w:color w:val="000000"/>
          <w:szCs w:val="24"/>
        </w:rPr>
        <w:t xml:space="preserve">prominently listing these services on our website; </w:t>
      </w:r>
    </w:p>
    <w:p w:rsidR="00EC3757" w:rsidRPr="00DD665C" w:rsidRDefault="00EC3757" w:rsidP="00EC3757">
      <w:pPr>
        <w:jc w:val="both"/>
        <w:rPr>
          <w:rFonts w:asciiTheme="minorHAnsi" w:hAnsiTheme="minorHAnsi" w:cstheme="minorHAnsi"/>
          <w:color w:val="000000"/>
          <w:szCs w:val="24"/>
        </w:rPr>
      </w:pPr>
    </w:p>
    <w:p w:rsidR="00EC3757" w:rsidRPr="00DD665C" w:rsidRDefault="00EC3757" w:rsidP="00EC3757">
      <w:pPr>
        <w:pStyle w:val="ListParagraph"/>
        <w:numPr>
          <w:ilvl w:val="0"/>
          <w:numId w:val="3"/>
        </w:numPr>
        <w:jc w:val="both"/>
        <w:rPr>
          <w:rFonts w:asciiTheme="minorHAnsi" w:hAnsiTheme="minorHAnsi" w:cstheme="minorHAnsi"/>
          <w:color w:val="000000"/>
          <w:szCs w:val="24"/>
        </w:rPr>
      </w:pPr>
      <w:r w:rsidRPr="00DD665C">
        <w:rPr>
          <w:rFonts w:asciiTheme="minorHAnsi" w:hAnsiTheme="minorHAnsi" w:cstheme="minorHAnsi"/>
          <w:color w:val="000000"/>
          <w:szCs w:val="24"/>
        </w:rPr>
        <w:t xml:space="preserve">signifying on selected guidelines, leaflets and application forms that these documents are also available in Irish, unless presented bilingually; </w:t>
      </w:r>
    </w:p>
    <w:p w:rsidR="00EC3757" w:rsidRPr="00DD665C" w:rsidRDefault="00EC3757" w:rsidP="00EC3757">
      <w:pPr>
        <w:pStyle w:val="ListParagraph"/>
        <w:rPr>
          <w:rFonts w:asciiTheme="minorHAnsi" w:hAnsiTheme="minorHAnsi" w:cstheme="minorHAnsi"/>
          <w:color w:val="000000"/>
          <w:szCs w:val="24"/>
        </w:rPr>
      </w:pPr>
    </w:p>
    <w:p w:rsidR="00EC3757" w:rsidRPr="00DD665C" w:rsidRDefault="00EC3757" w:rsidP="00EC3757">
      <w:pPr>
        <w:pStyle w:val="ListParagraph"/>
        <w:numPr>
          <w:ilvl w:val="0"/>
          <w:numId w:val="3"/>
        </w:numPr>
        <w:jc w:val="both"/>
        <w:rPr>
          <w:rFonts w:asciiTheme="minorHAnsi" w:hAnsiTheme="minorHAnsi" w:cstheme="minorHAnsi"/>
          <w:color w:val="000000"/>
          <w:szCs w:val="24"/>
        </w:rPr>
      </w:pPr>
      <w:r w:rsidRPr="00DD665C">
        <w:rPr>
          <w:rFonts w:asciiTheme="minorHAnsi" w:hAnsiTheme="minorHAnsi" w:cstheme="minorHAnsi"/>
          <w:color w:val="000000"/>
          <w:szCs w:val="24"/>
        </w:rPr>
        <w:t>giving equal prominence to Irish and English language materials.</w:t>
      </w:r>
    </w:p>
    <w:p w:rsidR="00EC3757" w:rsidRPr="00DD665C" w:rsidRDefault="00EC3757" w:rsidP="00EC3757">
      <w:pPr>
        <w:jc w:val="both"/>
        <w:rPr>
          <w:rFonts w:asciiTheme="minorHAnsi" w:hAnsiTheme="minorHAnsi" w:cstheme="minorHAnsi"/>
          <w:color w:val="000000"/>
          <w:szCs w:val="24"/>
        </w:rPr>
      </w:pPr>
    </w:p>
    <w:p w:rsidR="00EC3757" w:rsidRPr="00DD665C" w:rsidRDefault="00EC3757" w:rsidP="00EC3757">
      <w:pPr>
        <w:jc w:val="both"/>
        <w:rPr>
          <w:rFonts w:asciiTheme="minorHAnsi" w:hAnsiTheme="minorHAnsi" w:cstheme="minorHAnsi"/>
          <w:color w:val="000000"/>
          <w:szCs w:val="24"/>
        </w:rPr>
      </w:pPr>
      <w:r w:rsidRPr="00DD665C">
        <w:rPr>
          <w:rFonts w:asciiTheme="minorHAnsi" w:hAnsiTheme="minorHAnsi" w:cstheme="minorHAnsi"/>
          <w:color w:val="000000"/>
          <w:szCs w:val="24"/>
        </w:rPr>
        <w:t xml:space="preserve"> A copy of the agreed scheme will be forwarded to</w:t>
      </w:r>
      <w:r>
        <w:rPr>
          <w:rFonts w:asciiTheme="minorHAnsi" w:hAnsiTheme="minorHAnsi" w:cstheme="minorHAnsi"/>
          <w:color w:val="000000"/>
          <w:szCs w:val="24"/>
        </w:rPr>
        <w:t xml:space="preserve"> the Office of An Coimisinéir Teanga.</w:t>
      </w:r>
    </w:p>
    <w:p w:rsidR="00EC3757" w:rsidRPr="00DD665C" w:rsidRDefault="00EC3757" w:rsidP="00EC3757">
      <w:pPr>
        <w:jc w:val="both"/>
        <w:rPr>
          <w:rFonts w:asciiTheme="minorHAnsi" w:hAnsiTheme="minorHAnsi" w:cstheme="minorHAnsi"/>
          <w:color w:val="000000"/>
          <w:szCs w:val="24"/>
        </w:rPr>
      </w:pPr>
    </w:p>
    <w:p w:rsidR="00EC3757" w:rsidRPr="00DD665C" w:rsidRDefault="00EC3757" w:rsidP="00EC3757">
      <w:pPr>
        <w:jc w:val="both"/>
        <w:rPr>
          <w:rFonts w:asciiTheme="minorHAnsi" w:hAnsiTheme="minorHAnsi" w:cstheme="minorHAnsi"/>
          <w:color w:val="000000"/>
          <w:szCs w:val="24"/>
        </w:rPr>
      </w:pPr>
      <w:r w:rsidRPr="00DD665C">
        <w:rPr>
          <w:rFonts w:asciiTheme="minorHAnsi" w:hAnsiTheme="minorHAnsi" w:cstheme="minorHAnsi"/>
          <w:szCs w:val="24"/>
          <w:lang w:val="ga-IE"/>
        </w:rPr>
        <w:t xml:space="preserve">The </w:t>
      </w:r>
      <w:permStart w:id="1397690897" w:edGrp="everyone"/>
      <w:r w:rsidRPr="002941CF">
        <w:rPr>
          <w:rFonts w:asciiTheme="minorHAnsi" w:hAnsiTheme="minorHAnsi" w:cstheme="minorHAnsi"/>
          <w:szCs w:val="24"/>
          <w:lang w:val="ga-IE"/>
        </w:rPr>
        <w:t>English</w:t>
      </w:r>
      <w:r w:rsidRPr="00DD665C">
        <w:rPr>
          <w:rFonts w:asciiTheme="minorHAnsi" w:hAnsiTheme="minorHAnsi" w:cstheme="minorHAnsi"/>
          <w:color w:val="FF0000"/>
          <w:szCs w:val="24"/>
          <w:lang w:val="ga-IE"/>
        </w:rPr>
        <w:t xml:space="preserve"> </w:t>
      </w:r>
      <w:permEnd w:id="1397690897"/>
      <w:r w:rsidRPr="00DD665C">
        <w:rPr>
          <w:rFonts w:asciiTheme="minorHAnsi" w:hAnsiTheme="minorHAnsi" w:cstheme="minorHAnsi"/>
          <w:szCs w:val="24"/>
          <w:lang w:val="ga-IE"/>
        </w:rPr>
        <w:t>language version of this scheme is the official version.</w:t>
      </w:r>
    </w:p>
    <w:p w:rsidR="00EC3757" w:rsidRPr="00DD665C" w:rsidRDefault="00EC3757" w:rsidP="00EC3757">
      <w:pPr>
        <w:tabs>
          <w:tab w:val="left" w:pos="567"/>
        </w:tabs>
        <w:ind w:left="-142"/>
        <w:jc w:val="both"/>
        <w:rPr>
          <w:rFonts w:asciiTheme="minorHAnsi" w:hAnsiTheme="minorHAnsi" w:cstheme="minorHAnsi"/>
          <w:szCs w:val="24"/>
        </w:rPr>
      </w:pPr>
    </w:p>
    <w:p w:rsidR="00EC3757" w:rsidRDefault="00EC3757" w:rsidP="00EC3757">
      <w:pPr>
        <w:overflowPunct/>
        <w:autoSpaceDE/>
        <w:autoSpaceDN/>
        <w:adjustRightInd/>
        <w:textAlignment w:val="auto"/>
        <w:rPr>
          <w:szCs w:val="24"/>
        </w:rPr>
      </w:pPr>
      <w:r>
        <w:br w:type="page"/>
      </w:r>
    </w:p>
    <w:p w:rsidR="00EC3757" w:rsidRDefault="00EC3757" w:rsidP="00EC3757">
      <w:pPr>
        <w:pStyle w:val="FootnoteText"/>
        <w:ind w:left="-284" w:firstLine="284"/>
        <w:jc w:val="both"/>
        <w:rPr>
          <w:rStyle w:val="Heading1Char"/>
          <w:color w:val="000000" w:themeColor="text1"/>
        </w:rPr>
      </w:pPr>
      <w:bookmarkStart w:id="113" w:name="_Toc474848758"/>
      <w:r>
        <w:rPr>
          <w:rStyle w:val="Heading1Char"/>
          <w:color w:val="000000" w:themeColor="text1"/>
        </w:rPr>
        <w:lastRenderedPageBreak/>
        <w:t>Appendices</w:t>
      </w:r>
      <w:bookmarkEnd w:id="113"/>
    </w:p>
    <w:p w:rsidR="00EC3757" w:rsidRPr="001C1B0D" w:rsidRDefault="00EC3757" w:rsidP="00EC3757">
      <w:pPr>
        <w:pStyle w:val="FootnoteText"/>
        <w:numPr>
          <w:ilvl w:val="0"/>
          <w:numId w:val="30"/>
        </w:numPr>
        <w:jc w:val="both"/>
        <w:rPr>
          <w:rStyle w:val="Heading1Char"/>
        </w:rPr>
      </w:pPr>
      <w:bookmarkStart w:id="114" w:name="_Toc474848759"/>
      <w:permStart w:id="1423855486" w:edGrp="everyone"/>
      <w:r w:rsidRPr="001C1B0D">
        <w:rPr>
          <w:rStyle w:val="Heading1Char"/>
        </w:rPr>
        <w:t>Trinity College Strategic Plan 2014-2019</w:t>
      </w:r>
      <w:bookmarkEnd w:id="114"/>
    </w:p>
    <w:p w:rsidR="00EC3757" w:rsidRPr="001C1B0D" w:rsidRDefault="00EC3757" w:rsidP="00EC3757">
      <w:pPr>
        <w:pStyle w:val="FootnoteText"/>
        <w:numPr>
          <w:ilvl w:val="0"/>
          <w:numId w:val="30"/>
        </w:numPr>
        <w:jc w:val="both"/>
        <w:rPr>
          <w:rStyle w:val="Heading1Char"/>
        </w:rPr>
      </w:pPr>
      <w:bookmarkStart w:id="115" w:name="_Toc474848760"/>
      <w:r w:rsidRPr="001C1B0D">
        <w:rPr>
          <w:rStyle w:val="Heading1Char"/>
        </w:rPr>
        <w:t>Trinity College Irish language Policy (approved January 2016)</w:t>
      </w:r>
      <w:bookmarkEnd w:id="115"/>
    </w:p>
    <w:p w:rsidR="00EC3757" w:rsidRPr="00DD665C" w:rsidRDefault="00EC3757" w:rsidP="00EC3757">
      <w:pPr>
        <w:rPr>
          <w:szCs w:val="24"/>
        </w:rPr>
      </w:pPr>
    </w:p>
    <w:p w:rsidR="00EC3757" w:rsidRPr="00DD665C" w:rsidRDefault="00EC3757" w:rsidP="00EC3757">
      <w:pPr>
        <w:rPr>
          <w:szCs w:val="24"/>
        </w:rPr>
      </w:pPr>
    </w:p>
    <w:p w:rsidR="00EC3757" w:rsidRPr="00DD665C" w:rsidRDefault="00EC3757" w:rsidP="00EC3757">
      <w:pPr>
        <w:rPr>
          <w:szCs w:val="24"/>
        </w:rPr>
      </w:pPr>
    </w:p>
    <w:permEnd w:id="1423855486"/>
    <w:p w:rsidR="00EC3757" w:rsidRPr="00DD665C" w:rsidRDefault="00EC3757" w:rsidP="00EC3757">
      <w:pPr>
        <w:jc w:val="center"/>
        <w:rPr>
          <w:szCs w:val="24"/>
        </w:rPr>
      </w:pPr>
    </w:p>
    <w:p w:rsidR="00B72FB3" w:rsidRDefault="00B72FB3"/>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Default="00BF41AB"/>
    <w:p w:rsidR="00BF41AB" w:rsidRPr="00BF41AB" w:rsidRDefault="00BF41AB" w:rsidP="00BF41AB">
      <w:pPr>
        <w:overflowPunct/>
        <w:autoSpaceDE/>
        <w:autoSpaceDN/>
        <w:adjustRightInd/>
        <w:spacing w:after="200" w:line="276" w:lineRule="auto"/>
        <w:textAlignment w:val="auto"/>
        <w:rPr>
          <w:rFonts w:ascii="Calibri" w:eastAsia="Calibri" w:hAnsi="Calibri"/>
          <w:sz w:val="22"/>
          <w:szCs w:val="22"/>
          <w:lang w:val="en-IE"/>
        </w:rPr>
      </w:pPr>
      <w:r w:rsidRPr="00BF41AB">
        <w:rPr>
          <w:rFonts w:ascii="Calibri" w:eastAsia="Calibri" w:hAnsi="Calibri"/>
          <w:noProof/>
          <w:sz w:val="22"/>
          <w:szCs w:val="22"/>
          <w:lang w:val="en-IE" w:eastAsia="en-IE"/>
        </w:rPr>
        <w:drawing>
          <wp:inline distT="0" distB="0" distL="0" distR="0">
            <wp:extent cx="5731510" cy="143383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ingual-trinit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1433830"/>
                    </a:xfrm>
                    <a:prstGeom prst="rect">
                      <a:avLst/>
                    </a:prstGeom>
                  </pic:spPr>
                </pic:pic>
              </a:graphicData>
            </a:graphic>
          </wp:inline>
        </w:drawing>
      </w:r>
    </w:p>
    <w:p w:rsidR="00BF41AB" w:rsidRPr="00BF41AB" w:rsidRDefault="00BF41AB" w:rsidP="00BF41AB">
      <w:pPr>
        <w:keepNext/>
        <w:keepLines/>
        <w:overflowPunct/>
        <w:autoSpaceDE/>
        <w:autoSpaceDN/>
        <w:adjustRightInd/>
        <w:spacing w:before="200" w:line="276" w:lineRule="auto"/>
        <w:jc w:val="center"/>
        <w:textAlignment w:val="auto"/>
        <w:outlineLvl w:val="1"/>
        <w:rPr>
          <w:rFonts w:ascii="Cambria" w:hAnsi="Cambria"/>
          <w:b/>
          <w:bCs/>
          <w:color w:val="4F81BD"/>
          <w:sz w:val="26"/>
          <w:szCs w:val="26"/>
          <w:lang w:val="en-IE"/>
        </w:rPr>
      </w:pPr>
      <w:r w:rsidRPr="00BF41AB">
        <w:rPr>
          <w:rFonts w:ascii="Cambria" w:hAnsi="Cambria"/>
          <w:b/>
          <w:bCs/>
          <w:color w:val="4F81BD"/>
          <w:sz w:val="26"/>
          <w:szCs w:val="26"/>
          <w:lang w:val="en-IE"/>
        </w:rPr>
        <w:t>AN TRÍÚ SCÉIM TEANGA- THE THIRD IRISH LANGUAGE SCHEME</w:t>
      </w:r>
    </w:p>
    <w:p w:rsidR="00BF41AB" w:rsidRPr="00BF41AB" w:rsidRDefault="00BF41AB" w:rsidP="00BF41AB">
      <w:pPr>
        <w:overflowPunct/>
        <w:autoSpaceDE/>
        <w:autoSpaceDN/>
        <w:adjustRightInd/>
        <w:spacing w:after="200" w:line="276" w:lineRule="auto"/>
        <w:textAlignment w:val="auto"/>
        <w:rPr>
          <w:rFonts w:ascii="Calibri" w:eastAsia="Calibri" w:hAnsi="Calibri"/>
          <w:sz w:val="22"/>
          <w:szCs w:val="22"/>
          <w:lang w:val="en-IE"/>
        </w:rPr>
      </w:pPr>
    </w:p>
    <w:p w:rsidR="00BF41AB" w:rsidRPr="00BF41AB" w:rsidRDefault="00BF41AB" w:rsidP="00BF41AB">
      <w:pPr>
        <w:keepNext/>
        <w:keepLines/>
        <w:overflowPunct/>
        <w:autoSpaceDE/>
        <w:autoSpaceDN/>
        <w:adjustRightInd/>
        <w:spacing w:before="480" w:line="276" w:lineRule="auto"/>
        <w:jc w:val="center"/>
        <w:textAlignment w:val="auto"/>
        <w:outlineLvl w:val="0"/>
        <w:rPr>
          <w:rFonts w:ascii="Cambria" w:hAnsi="Cambria"/>
          <w:b/>
          <w:bCs/>
          <w:color w:val="365F91"/>
          <w:sz w:val="28"/>
          <w:szCs w:val="28"/>
          <w:u w:val="single"/>
          <w:lang w:val="en-IE"/>
        </w:rPr>
      </w:pPr>
      <w:r w:rsidRPr="00BF41AB">
        <w:rPr>
          <w:rFonts w:ascii="Cambria" w:hAnsi="Cambria"/>
          <w:b/>
          <w:bCs/>
          <w:color w:val="365F91"/>
          <w:sz w:val="28"/>
          <w:szCs w:val="28"/>
          <w:u w:val="single"/>
          <w:lang w:val="en-IE"/>
        </w:rPr>
        <w:t>AGUISÍNÍ- APPENDICES</w:t>
      </w:r>
    </w:p>
    <w:p w:rsidR="00BF41AB" w:rsidRPr="00BF41AB" w:rsidRDefault="00BF41AB" w:rsidP="00BF41AB">
      <w:pPr>
        <w:overflowPunct/>
        <w:autoSpaceDE/>
        <w:autoSpaceDN/>
        <w:adjustRightInd/>
        <w:spacing w:after="200" w:line="276" w:lineRule="auto"/>
        <w:textAlignment w:val="auto"/>
        <w:rPr>
          <w:rFonts w:ascii="Calibri" w:eastAsia="Calibri" w:hAnsi="Calibri"/>
          <w:sz w:val="22"/>
          <w:szCs w:val="22"/>
          <w:lang w:val="en-IE"/>
        </w:rPr>
      </w:pPr>
    </w:p>
    <w:p w:rsidR="00BF41AB" w:rsidRPr="00BF41AB" w:rsidRDefault="00BF41AB" w:rsidP="00BF41AB">
      <w:pPr>
        <w:numPr>
          <w:ilvl w:val="0"/>
          <w:numId w:val="35"/>
        </w:numPr>
        <w:overflowPunct/>
        <w:autoSpaceDE/>
        <w:autoSpaceDN/>
        <w:adjustRightInd/>
        <w:spacing w:after="200" w:line="276" w:lineRule="auto"/>
        <w:contextualSpacing/>
        <w:textAlignment w:val="auto"/>
        <w:rPr>
          <w:rFonts w:ascii="Calibri" w:eastAsia="Calibri" w:hAnsi="Calibri"/>
          <w:sz w:val="36"/>
          <w:szCs w:val="36"/>
          <w:lang w:val="en-IE"/>
        </w:rPr>
      </w:pPr>
      <w:r w:rsidRPr="00BF41AB">
        <w:rPr>
          <w:rFonts w:ascii="Calibri" w:eastAsia="Calibri" w:hAnsi="Calibri"/>
          <w:sz w:val="36"/>
          <w:szCs w:val="36"/>
          <w:lang w:val="en-IE"/>
        </w:rPr>
        <w:t>Plean Straitéiseach an Choláiste 2014-2019</w:t>
      </w:r>
    </w:p>
    <w:p w:rsidR="00BF41AB" w:rsidRPr="00BF41AB" w:rsidRDefault="00A46E33" w:rsidP="00BF41AB">
      <w:pPr>
        <w:overflowPunct/>
        <w:autoSpaceDE/>
        <w:autoSpaceDN/>
        <w:adjustRightInd/>
        <w:spacing w:after="200" w:line="276" w:lineRule="auto"/>
        <w:ind w:left="720"/>
        <w:contextualSpacing/>
        <w:textAlignment w:val="auto"/>
        <w:rPr>
          <w:rFonts w:ascii="Calibri" w:eastAsia="Calibri" w:hAnsi="Calibri"/>
          <w:sz w:val="36"/>
          <w:szCs w:val="36"/>
          <w:lang w:val="en-IE"/>
        </w:rPr>
      </w:pPr>
      <w:hyperlink r:id="rId19" w:history="1">
        <w:r w:rsidR="00BF41AB" w:rsidRPr="00BF41AB">
          <w:rPr>
            <w:rFonts w:ascii="Calibri" w:eastAsia="Calibri" w:hAnsi="Calibri"/>
            <w:color w:val="0000FF"/>
            <w:sz w:val="36"/>
            <w:szCs w:val="36"/>
            <w:u w:val="single"/>
            <w:lang w:val="en-IE"/>
          </w:rPr>
          <w:t>https://www.tcd.ie/strategy/strategic-plan-201419-print.ga.pdf</w:t>
        </w:r>
      </w:hyperlink>
      <w:r w:rsidR="00BF41AB" w:rsidRPr="00BF41AB">
        <w:rPr>
          <w:rFonts w:ascii="Calibri" w:eastAsia="Calibri" w:hAnsi="Calibri"/>
          <w:sz w:val="36"/>
          <w:szCs w:val="36"/>
          <w:lang w:val="en-IE"/>
        </w:rPr>
        <w:t xml:space="preserve"> </w:t>
      </w:r>
    </w:p>
    <w:p w:rsidR="00BF41AB" w:rsidRPr="00BF41AB" w:rsidRDefault="00BF41AB" w:rsidP="00BF41AB">
      <w:pPr>
        <w:overflowPunct/>
        <w:autoSpaceDE/>
        <w:autoSpaceDN/>
        <w:adjustRightInd/>
        <w:spacing w:after="200" w:line="276" w:lineRule="auto"/>
        <w:ind w:left="720"/>
        <w:contextualSpacing/>
        <w:textAlignment w:val="auto"/>
        <w:rPr>
          <w:rFonts w:ascii="Calibri" w:eastAsia="Calibri" w:hAnsi="Calibri"/>
          <w:i/>
          <w:sz w:val="36"/>
          <w:szCs w:val="36"/>
          <w:lang w:val="en-IE"/>
        </w:rPr>
      </w:pPr>
    </w:p>
    <w:p w:rsidR="00BF41AB" w:rsidRPr="00BF41AB" w:rsidRDefault="00BF41AB" w:rsidP="00BF41AB">
      <w:pPr>
        <w:overflowPunct/>
        <w:autoSpaceDE/>
        <w:autoSpaceDN/>
        <w:adjustRightInd/>
        <w:spacing w:after="200" w:line="276" w:lineRule="auto"/>
        <w:ind w:left="720"/>
        <w:contextualSpacing/>
        <w:textAlignment w:val="auto"/>
        <w:rPr>
          <w:rFonts w:ascii="Calibri" w:eastAsia="Calibri" w:hAnsi="Calibri"/>
          <w:sz w:val="36"/>
          <w:szCs w:val="36"/>
          <w:lang w:val="en-IE"/>
        </w:rPr>
      </w:pPr>
      <w:r w:rsidRPr="00BF41AB">
        <w:rPr>
          <w:rFonts w:ascii="Calibri" w:eastAsia="Calibri" w:hAnsi="Calibri"/>
          <w:i/>
          <w:sz w:val="36"/>
          <w:szCs w:val="36"/>
          <w:lang w:val="en-IE"/>
        </w:rPr>
        <w:t>Trinity College Dublin Strategic Plan 2014-2019</w:t>
      </w:r>
    </w:p>
    <w:p w:rsidR="00BF41AB" w:rsidRPr="00BF41AB" w:rsidRDefault="00A46E33" w:rsidP="00BF41AB">
      <w:pPr>
        <w:overflowPunct/>
        <w:autoSpaceDE/>
        <w:autoSpaceDN/>
        <w:adjustRightInd/>
        <w:spacing w:after="200" w:line="276" w:lineRule="auto"/>
        <w:ind w:left="720"/>
        <w:contextualSpacing/>
        <w:textAlignment w:val="auto"/>
        <w:rPr>
          <w:rFonts w:ascii="Calibri" w:eastAsia="Calibri" w:hAnsi="Calibri"/>
          <w:sz w:val="36"/>
          <w:szCs w:val="36"/>
          <w:lang w:val="en-IE"/>
        </w:rPr>
      </w:pPr>
      <w:hyperlink r:id="rId20" w:history="1">
        <w:r w:rsidR="00BF41AB" w:rsidRPr="00BF41AB">
          <w:rPr>
            <w:rFonts w:ascii="Calibri" w:eastAsia="Calibri" w:hAnsi="Calibri"/>
            <w:color w:val="0000FF"/>
            <w:sz w:val="36"/>
            <w:szCs w:val="36"/>
            <w:u w:val="single"/>
            <w:lang w:val="en-IE"/>
          </w:rPr>
          <w:t>https://www.tcd.ie/strategy/strategic-plan-201419.pdf</w:t>
        </w:r>
      </w:hyperlink>
      <w:r w:rsidR="00BF41AB" w:rsidRPr="00BF41AB">
        <w:rPr>
          <w:rFonts w:ascii="Calibri" w:eastAsia="Calibri" w:hAnsi="Calibri"/>
          <w:sz w:val="36"/>
          <w:szCs w:val="36"/>
          <w:lang w:val="en-IE"/>
        </w:rPr>
        <w:t xml:space="preserve"> </w:t>
      </w:r>
    </w:p>
    <w:p w:rsidR="00BF41AB" w:rsidRPr="00BF41AB" w:rsidRDefault="00BF41AB" w:rsidP="00BF41AB">
      <w:pPr>
        <w:overflowPunct/>
        <w:autoSpaceDE/>
        <w:autoSpaceDN/>
        <w:adjustRightInd/>
        <w:spacing w:after="200" w:line="276" w:lineRule="auto"/>
        <w:ind w:left="720"/>
        <w:contextualSpacing/>
        <w:textAlignment w:val="auto"/>
        <w:rPr>
          <w:rFonts w:ascii="Calibri" w:eastAsia="Calibri" w:hAnsi="Calibri"/>
          <w:sz w:val="36"/>
          <w:szCs w:val="36"/>
          <w:lang w:val="en-IE"/>
        </w:rPr>
      </w:pPr>
    </w:p>
    <w:p w:rsidR="00BF41AB" w:rsidRPr="00BF41AB" w:rsidRDefault="00BF41AB" w:rsidP="00BF41AB">
      <w:pPr>
        <w:overflowPunct/>
        <w:autoSpaceDE/>
        <w:autoSpaceDN/>
        <w:adjustRightInd/>
        <w:spacing w:after="200" w:line="276" w:lineRule="auto"/>
        <w:ind w:left="720"/>
        <w:contextualSpacing/>
        <w:textAlignment w:val="auto"/>
        <w:rPr>
          <w:rFonts w:ascii="Calibri" w:eastAsia="Calibri" w:hAnsi="Calibri"/>
          <w:sz w:val="36"/>
          <w:szCs w:val="36"/>
          <w:lang w:val="en-IE"/>
        </w:rPr>
      </w:pPr>
    </w:p>
    <w:p w:rsidR="00BF41AB" w:rsidRPr="00BF41AB" w:rsidRDefault="00BF41AB" w:rsidP="00BF41AB">
      <w:pPr>
        <w:numPr>
          <w:ilvl w:val="0"/>
          <w:numId w:val="35"/>
        </w:numPr>
        <w:overflowPunct/>
        <w:autoSpaceDE/>
        <w:autoSpaceDN/>
        <w:adjustRightInd/>
        <w:spacing w:after="200" w:line="276" w:lineRule="auto"/>
        <w:contextualSpacing/>
        <w:textAlignment w:val="auto"/>
        <w:rPr>
          <w:rFonts w:ascii="Calibri" w:eastAsia="Calibri" w:hAnsi="Calibri"/>
          <w:sz w:val="36"/>
          <w:szCs w:val="36"/>
          <w:lang w:val="en-IE"/>
        </w:rPr>
      </w:pPr>
      <w:r w:rsidRPr="00BF41AB">
        <w:rPr>
          <w:rFonts w:ascii="Calibri" w:eastAsia="Calibri" w:hAnsi="Calibri"/>
          <w:sz w:val="36"/>
          <w:szCs w:val="36"/>
          <w:lang w:val="en-IE"/>
        </w:rPr>
        <w:t>Polasaí Gaeilge Choláiste na Tríonóide 2014-2019</w:t>
      </w:r>
    </w:p>
    <w:p w:rsidR="00BF41AB" w:rsidRPr="00BF41AB" w:rsidRDefault="00A46E33" w:rsidP="00BF41AB">
      <w:pPr>
        <w:overflowPunct/>
        <w:autoSpaceDE/>
        <w:autoSpaceDN/>
        <w:adjustRightInd/>
        <w:spacing w:after="200" w:line="276" w:lineRule="auto"/>
        <w:ind w:left="720"/>
        <w:contextualSpacing/>
        <w:textAlignment w:val="auto"/>
        <w:rPr>
          <w:rFonts w:ascii="Calibri" w:eastAsia="Calibri" w:hAnsi="Calibri"/>
          <w:sz w:val="36"/>
          <w:szCs w:val="36"/>
          <w:lang w:val="en-IE"/>
        </w:rPr>
      </w:pPr>
      <w:hyperlink r:id="rId21" w:history="1">
        <w:r w:rsidR="00BF41AB" w:rsidRPr="00BF41AB">
          <w:rPr>
            <w:rFonts w:ascii="Calibri" w:eastAsia="Calibri" w:hAnsi="Calibri"/>
            <w:color w:val="0000FF"/>
            <w:sz w:val="36"/>
            <w:szCs w:val="36"/>
            <w:u w:val="single"/>
            <w:lang w:val="en-IE"/>
          </w:rPr>
          <w:t>https://www.tcd.ie/about/policies/assets/pdf/polasai-gaeilge-cholaiste-na-trionoide.pdf</w:t>
        </w:r>
      </w:hyperlink>
      <w:r w:rsidR="00BF41AB" w:rsidRPr="00BF41AB">
        <w:rPr>
          <w:rFonts w:ascii="Calibri" w:eastAsia="Calibri" w:hAnsi="Calibri"/>
          <w:sz w:val="36"/>
          <w:szCs w:val="36"/>
          <w:lang w:val="en-IE"/>
        </w:rPr>
        <w:t xml:space="preserve"> </w:t>
      </w:r>
    </w:p>
    <w:p w:rsidR="00BF41AB" w:rsidRPr="00BF41AB" w:rsidRDefault="00BF41AB" w:rsidP="00BF41AB">
      <w:pPr>
        <w:overflowPunct/>
        <w:autoSpaceDE/>
        <w:autoSpaceDN/>
        <w:adjustRightInd/>
        <w:spacing w:after="200" w:line="276" w:lineRule="auto"/>
        <w:ind w:left="720"/>
        <w:contextualSpacing/>
        <w:textAlignment w:val="auto"/>
        <w:rPr>
          <w:rFonts w:ascii="Calibri" w:eastAsia="Calibri" w:hAnsi="Calibri"/>
          <w:i/>
          <w:sz w:val="36"/>
          <w:szCs w:val="36"/>
          <w:lang w:val="en-IE"/>
        </w:rPr>
      </w:pPr>
    </w:p>
    <w:p w:rsidR="00BF41AB" w:rsidRPr="00BF41AB" w:rsidRDefault="00BF41AB" w:rsidP="00BF41AB">
      <w:pPr>
        <w:overflowPunct/>
        <w:autoSpaceDE/>
        <w:autoSpaceDN/>
        <w:adjustRightInd/>
        <w:spacing w:after="200" w:line="276" w:lineRule="auto"/>
        <w:ind w:left="720"/>
        <w:contextualSpacing/>
        <w:textAlignment w:val="auto"/>
        <w:rPr>
          <w:rFonts w:ascii="Calibri" w:eastAsia="Calibri" w:hAnsi="Calibri"/>
          <w:sz w:val="36"/>
          <w:szCs w:val="36"/>
          <w:lang w:val="en-IE"/>
        </w:rPr>
      </w:pPr>
      <w:r w:rsidRPr="00BF41AB">
        <w:rPr>
          <w:rFonts w:ascii="Calibri" w:eastAsia="Calibri" w:hAnsi="Calibri"/>
          <w:i/>
          <w:sz w:val="36"/>
          <w:szCs w:val="36"/>
          <w:lang w:val="en-IE"/>
        </w:rPr>
        <w:t>Trinity College Dublin Irish language Policy</w:t>
      </w:r>
    </w:p>
    <w:p w:rsidR="00BF41AB" w:rsidRPr="00BF41AB" w:rsidRDefault="00A46E33" w:rsidP="00BF41AB">
      <w:pPr>
        <w:overflowPunct/>
        <w:autoSpaceDE/>
        <w:autoSpaceDN/>
        <w:adjustRightInd/>
        <w:spacing w:after="200" w:line="276" w:lineRule="auto"/>
        <w:ind w:left="720"/>
        <w:contextualSpacing/>
        <w:textAlignment w:val="auto"/>
        <w:rPr>
          <w:rFonts w:ascii="Calibri" w:eastAsia="Calibri" w:hAnsi="Calibri"/>
          <w:sz w:val="36"/>
          <w:szCs w:val="36"/>
          <w:lang w:val="en-IE"/>
        </w:rPr>
      </w:pPr>
      <w:hyperlink r:id="rId22" w:history="1">
        <w:r w:rsidR="00BF41AB" w:rsidRPr="00BF41AB">
          <w:rPr>
            <w:rFonts w:ascii="Calibri" w:eastAsia="Calibri" w:hAnsi="Calibri"/>
            <w:color w:val="0000FF"/>
            <w:sz w:val="36"/>
            <w:szCs w:val="36"/>
            <w:u w:val="single"/>
            <w:lang w:val="en-IE"/>
          </w:rPr>
          <w:t>https://www.tcd.ie/about/policies/assets/pdf/tcd-irish-language-policy.pdf</w:t>
        </w:r>
      </w:hyperlink>
      <w:r w:rsidR="00BF41AB" w:rsidRPr="00BF41AB">
        <w:rPr>
          <w:rFonts w:ascii="Calibri" w:eastAsia="Calibri" w:hAnsi="Calibri"/>
          <w:sz w:val="36"/>
          <w:szCs w:val="36"/>
          <w:lang w:val="en-IE"/>
        </w:rPr>
        <w:t xml:space="preserve"> </w:t>
      </w:r>
    </w:p>
    <w:p w:rsidR="00BF41AB" w:rsidRDefault="00BF41AB"/>
    <w:sectPr w:rsidR="00BF41AB" w:rsidSect="00EC3757">
      <w:footerReference w:type="default" r:id="rId23"/>
      <w:pgSz w:w="12242" w:h="15842" w:code="1"/>
      <w:pgMar w:top="851" w:right="709" w:bottom="993" w:left="993" w:header="720" w:footer="720" w:gutter="0"/>
      <w:pgBorders w:offsetFrom="page">
        <w:top w:val="double" w:sz="4" w:space="24" w:color="auto"/>
        <w:left w:val="double" w:sz="4" w:space="24" w:color="auto"/>
        <w:bottom w:val="double" w:sz="4" w:space="24" w:color="auto"/>
        <w:right w:val="double" w:sz="4" w:space="24" w:color="auto"/>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33" w:rsidRDefault="00A46E33">
      <w:r>
        <w:separator/>
      </w:r>
    </w:p>
  </w:endnote>
  <w:endnote w:type="continuationSeparator" w:id="0">
    <w:p w:rsidR="00A46E33" w:rsidRDefault="00A4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Te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259"/>
      <w:docPartObj>
        <w:docPartGallery w:val="Page Numbers (Bottom of Page)"/>
        <w:docPartUnique/>
      </w:docPartObj>
    </w:sdtPr>
    <w:sdtEndPr/>
    <w:sdtContent>
      <w:p w:rsidR="00C56721" w:rsidRDefault="00A46E33">
        <w:pPr>
          <w:pStyle w:val="Footer"/>
          <w:jc w:val="center"/>
        </w:pPr>
        <w:r>
          <w:fldChar w:fldCharType="begin"/>
        </w:r>
        <w:r>
          <w:instrText xml:space="preserve"> PAGE   \* MERGEFORMAT </w:instrText>
        </w:r>
        <w:r>
          <w:fldChar w:fldCharType="separate"/>
        </w:r>
        <w:r w:rsidR="00804D33">
          <w:rPr>
            <w:noProof/>
          </w:rPr>
          <w:t>30</w:t>
        </w:r>
        <w:r>
          <w:rPr>
            <w:noProof/>
          </w:rPr>
          <w:fldChar w:fldCharType="end"/>
        </w:r>
      </w:p>
    </w:sdtContent>
  </w:sdt>
  <w:p w:rsidR="00C56721" w:rsidRDefault="00C567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33" w:rsidRDefault="00A46E33">
      <w:r>
        <w:separator/>
      </w:r>
    </w:p>
  </w:footnote>
  <w:footnote w:type="continuationSeparator" w:id="0">
    <w:p w:rsidR="00A46E33" w:rsidRDefault="00A46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5B2"/>
    <w:multiLevelType w:val="hybridMultilevel"/>
    <w:tmpl w:val="4FD4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221A1"/>
    <w:multiLevelType w:val="hybridMultilevel"/>
    <w:tmpl w:val="C1709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D769D5"/>
    <w:multiLevelType w:val="hybridMultilevel"/>
    <w:tmpl w:val="343083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BF4844"/>
    <w:multiLevelType w:val="hybridMultilevel"/>
    <w:tmpl w:val="2092E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D43A05"/>
    <w:multiLevelType w:val="multilevel"/>
    <w:tmpl w:val="131A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F80C82"/>
    <w:multiLevelType w:val="hybridMultilevel"/>
    <w:tmpl w:val="2FFADF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69E6CD7"/>
    <w:multiLevelType w:val="multilevel"/>
    <w:tmpl w:val="6BDC5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5827A2"/>
    <w:multiLevelType w:val="hybridMultilevel"/>
    <w:tmpl w:val="C98CA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9423005"/>
    <w:multiLevelType w:val="hybridMultilevel"/>
    <w:tmpl w:val="F87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45E7D"/>
    <w:multiLevelType w:val="hybridMultilevel"/>
    <w:tmpl w:val="55F647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CC4543F"/>
    <w:multiLevelType w:val="hybridMultilevel"/>
    <w:tmpl w:val="6240B8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44C3C02"/>
    <w:multiLevelType w:val="hybridMultilevel"/>
    <w:tmpl w:val="A4DADA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DE0523"/>
    <w:multiLevelType w:val="multilevel"/>
    <w:tmpl w:val="9518513A"/>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152" w:hanging="720"/>
      </w:pPr>
      <w:rPr>
        <w:rFonts w:ascii="Times New Roman" w:hAnsi="Times New Roman" w:cs="Times New Roman" w:hint="default"/>
        <w:color w:val="auto"/>
      </w:rPr>
    </w:lvl>
    <w:lvl w:ilvl="3">
      <w:start w:val="1"/>
      <w:numFmt w:val="decimal"/>
      <w:lvlText w:val="%1.%2.%3.%4"/>
      <w:lvlJc w:val="left"/>
      <w:pPr>
        <w:ind w:left="228" w:hanging="1080"/>
      </w:pPr>
      <w:rPr>
        <w:rFonts w:ascii="Times New Roman" w:hAnsi="Times New Roman" w:cs="Times New Roman" w:hint="default"/>
        <w:color w:val="auto"/>
      </w:rPr>
    </w:lvl>
    <w:lvl w:ilvl="4">
      <w:start w:val="1"/>
      <w:numFmt w:val="decimal"/>
      <w:lvlText w:val="%1.%2.%3.%4.%5"/>
      <w:lvlJc w:val="left"/>
      <w:pPr>
        <w:ind w:left="-56" w:hanging="1080"/>
      </w:pPr>
      <w:rPr>
        <w:rFonts w:ascii="Times New Roman" w:hAnsi="Times New Roman" w:cs="Times New Roman" w:hint="default"/>
        <w:color w:val="auto"/>
      </w:rPr>
    </w:lvl>
    <w:lvl w:ilvl="5">
      <w:start w:val="1"/>
      <w:numFmt w:val="decimal"/>
      <w:lvlText w:val="%1.%2.%3.%4.%5.%6"/>
      <w:lvlJc w:val="left"/>
      <w:pPr>
        <w:ind w:left="20" w:hanging="1440"/>
      </w:pPr>
      <w:rPr>
        <w:rFonts w:ascii="Times New Roman" w:hAnsi="Times New Roman" w:cs="Times New Roman" w:hint="default"/>
        <w:color w:val="auto"/>
      </w:rPr>
    </w:lvl>
    <w:lvl w:ilvl="6">
      <w:start w:val="1"/>
      <w:numFmt w:val="decimal"/>
      <w:lvlText w:val="%1.%2.%3.%4.%5.%6.%7"/>
      <w:lvlJc w:val="left"/>
      <w:pPr>
        <w:ind w:left="-264" w:hanging="1440"/>
      </w:pPr>
      <w:rPr>
        <w:rFonts w:ascii="Times New Roman" w:hAnsi="Times New Roman" w:cs="Times New Roman" w:hint="default"/>
        <w:color w:val="auto"/>
      </w:rPr>
    </w:lvl>
    <w:lvl w:ilvl="7">
      <w:start w:val="1"/>
      <w:numFmt w:val="decimal"/>
      <w:lvlText w:val="%1.%2.%3.%4.%5.%6.%7.%8"/>
      <w:lvlJc w:val="left"/>
      <w:pPr>
        <w:ind w:left="-188" w:hanging="1800"/>
      </w:pPr>
      <w:rPr>
        <w:rFonts w:ascii="Times New Roman" w:hAnsi="Times New Roman" w:cs="Times New Roman" w:hint="default"/>
        <w:color w:val="auto"/>
      </w:rPr>
    </w:lvl>
    <w:lvl w:ilvl="8">
      <w:start w:val="1"/>
      <w:numFmt w:val="decimal"/>
      <w:lvlText w:val="%1.%2.%3.%4.%5.%6.%7.%8.%9"/>
      <w:lvlJc w:val="left"/>
      <w:pPr>
        <w:ind w:left="-472" w:hanging="1800"/>
      </w:pPr>
      <w:rPr>
        <w:rFonts w:ascii="Times New Roman" w:hAnsi="Times New Roman" w:cs="Times New Roman" w:hint="default"/>
        <w:color w:val="auto"/>
      </w:rPr>
    </w:lvl>
  </w:abstractNum>
  <w:abstractNum w:abstractNumId="13">
    <w:nsid w:val="2A117E28"/>
    <w:multiLevelType w:val="hybridMultilevel"/>
    <w:tmpl w:val="C36ECB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AC87C05"/>
    <w:multiLevelType w:val="hybridMultilevel"/>
    <w:tmpl w:val="41E2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70347"/>
    <w:multiLevelType w:val="hybridMultilevel"/>
    <w:tmpl w:val="C0A899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2773CAC"/>
    <w:multiLevelType w:val="multilevel"/>
    <w:tmpl w:val="9518513A"/>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152" w:hanging="720"/>
      </w:pPr>
      <w:rPr>
        <w:rFonts w:ascii="Times New Roman" w:hAnsi="Times New Roman" w:cs="Times New Roman" w:hint="default"/>
        <w:color w:val="auto"/>
      </w:rPr>
    </w:lvl>
    <w:lvl w:ilvl="3">
      <w:start w:val="1"/>
      <w:numFmt w:val="decimal"/>
      <w:lvlText w:val="%1.%2.%3.%4"/>
      <w:lvlJc w:val="left"/>
      <w:pPr>
        <w:ind w:left="228" w:hanging="1080"/>
      </w:pPr>
      <w:rPr>
        <w:rFonts w:ascii="Times New Roman" w:hAnsi="Times New Roman" w:cs="Times New Roman" w:hint="default"/>
        <w:color w:val="auto"/>
      </w:rPr>
    </w:lvl>
    <w:lvl w:ilvl="4">
      <w:start w:val="1"/>
      <w:numFmt w:val="decimal"/>
      <w:lvlText w:val="%1.%2.%3.%4.%5"/>
      <w:lvlJc w:val="left"/>
      <w:pPr>
        <w:ind w:left="-56" w:hanging="1080"/>
      </w:pPr>
      <w:rPr>
        <w:rFonts w:ascii="Times New Roman" w:hAnsi="Times New Roman" w:cs="Times New Roman" w:hint="default"/>
        <w:color w:val="auto"/>
      </w:rPr>
    </w:lvl>
    <w:lvl w:ilvl="5">
      <w:start w:val="1"/>
      <w:numFmt w:val="decimal"/>
      <w:lvlText w:val="%1.%2.%3.%4.%5.%6"/>
      <w:lvlJc w:val="left"/>
      <w:pPr>
        <w:ind w:left="20" w:hanging="1440"/>
      </w:pPr>
      <w:rPr>
        <w:rFonts w:ascii="Times New Roman" w:hAnsi="Times New Roman" w:cs="Times New Roman" w:hint="default"/>
        <w:color w:val="auto"/>
      </w:rPr>
    </w:lvl>
    <w:lvl w:ilvl="6">
      <w:start w:val="1"/>
      <w:numFmt w:val="decimal"/>
      <w:lvlText w:val="%1.%2.%3.%4.%5.%6.%7"/>
      <w:lvlJc w:val="left"/>
      <w:pPr>
        <w:ind w:left="-264" w:hanging="1440"/>
      </w:pPr>
      <w:rPr>
        <w:rFonts w:ascii="Times New Roman" w:hAnsi="Times New Roman" w:cs="Times New Roman" w:hint="default"/>
        <w:color w:val="auto"/>
      </w:rPr>
    </w:lvl>
    <w:lvl w:ilvl="7">
      <w:start w:val="1"/>
      <w:numFmt w:val="decimal"/>
      <w:lvlText w:val="%1.%2.%3.%4.%5.%6.%7.%8"/>
      <w:lvlJc w:val="left"/>
      <w:pPr>
        <w:ind w:left="-188" w:hanging="1800"/>
      </w:pPr>
      <w:rPr>
        <w:rFonts w:ascii="Times New Roman" w:hAnsi="Times New Roman" w:cs="Times New Roman" w:hint="default"/>
        <w:color w:val="auto"/>
      </w:rPr>
    </w:lvl>
    <w:lvl w:ilvl="8">
      <w:start w:val="1"/>
      <w:numFmt w:val="decimal"/>
      <w:lvlText w:val="%1.%2.%3.%4.%5.%6.%7.%8.%9"/>
      <w:lvlJc w:val="left"/>
      <w:pPr>
        <w:ind w:left="-472" w:hanging="1800"/>
      </w:pPr>
      <w:rPr>
        <w:rFonts w:ascii="Times New Roman" w:hAnsi="Times New Roman" w:cs="Times New Roman" w:hint="default"/>
        <w:color w:val="auto"/>
      </w:rPr>
    </w:lvl>
  </w:abstractNum>
  <w:abstractNum w:abstractNumId="17">
    <w:nsid w:val="39192FD4"/>
    <w:multiLevelType w:val="multilevel"/>
    <w:tmpl w:val="131A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621C3F"/>
    <w:multiLevelType w:val="hybridMultilevel"/>
    <w:tmpl w:val="AFF48F4E"/>
    <w:lvl w:ilvl="0" w:tplc="18090001">
      <w:start w:val="1"/>
      <w:numFmt w:val="bullet"/>
      <w:lvlText w:val=""/>
      <w:lvlJc w:val="left"/>
      <w:pPr>
        <w:ind w:left="796" w:hanging="360"/>
      </w:pPr>
      <w:rPr>
        <w:rFonts w:ascii="Symbol" w:hAnsi="Symbol" w:hint="default"/>
      </w:rPr>
    </w:lvl>
    <w:lvl w:ilvl="1" w:tplc="18090003" w:tentative="1">
      <w:start w:val="1"/>
      <w:numFmt w:val="bullet"/>
      <w:lvlText w:val="o"/>
      <w:lvlJc w:val="left"/>
      <w:pPr>
        <w:ind w:left="1516" w:hanging="360"/>
      </w:pPr>
      <w:rPr>
        <w:rFonts w:ascii="Courier New" w:hAnsi="Courier New" w:cs="Courier New" w:hint="default"/>
      </w:rPr>
    </w:lvl>
    <w:lvl w:ilvl="2" w:tplc="18090005" w:tentative="1">
      <w:start w:val="1"/>
      <w:numFmt w:val="bullet"/>
      <w:lvlText w:val=""/>
      <w:lvlJc w:val="left"/>
      <w:pPr>
        <w:ind w:left="2236" w:hanging="360"/>
      </w:pPr>
      <w:rPr>
        <w:rFonts w:ascii="Wingdings" w:hAnsi="Wingdings" w:hint="default"/>
      </w:rPr>
    </w:lvl>
    <w:lvl w:ilvl="3" w:tplc="18090001" w:tentative="1">
      <w:start w:val="1"/>
      <w:numFmt w:val="bullet"/>
      <w:lvlText w:val=""/>
      <w:lvlJc w:val="left"/>
      <w:pPr>
        <w:ind w:left="2956" w:hanging="360"/>
      </w:pPr>
      <w:rPr>
        <w:rFonts w:ascii="Symbol" w:hAnsi="Symbol" w:hint="default"/>
      </w:rPr>
    </w:lvl>
    <w:lvl w:ilvl="4" w:tplc="18090003" w:tentative="1">
      <w:start w:val="1"/>
      <w:numFmt w:val="bullet"/>
      <w:lvlText w:val="o"/>
      <w:lvlJc w:val="left"/>
      <w:pPr>
        <w:ind w:left="3676" w:hanging="360"/>
      </w:pPr>
      <w:rPr>
        <w:rFonts w:ascii="Courier New" w:hAnsi="Courier New" w:cs="Courier New" w:hint="default"/>
      </w:rPr>
    </w:lvl>
    <w:lvl w:ilvl="5" w:tplc="18090005" w:tentative="1">
      <w:start w:val="1"/>
      <w:numFmt w:val="bullet"/>
      <w:lvlText w:val=""/>
      <w:lvlJc w:val="left"/>
      <w:pPr>
        <w:ind w:left="4396" w:hanging="360"/>
      </w:pPr>
      <w:rPr>
        <w:rFonts w:ascii="Wingdings" w:hAnsi="Wingdings" w:hint="default"/>
      </w:rPr>
    </w:lvl>
    <w:lvl w:ilvl="6" w:tplc="18090001" w:tentative="1">
      <w:start w:val="1"/>
      <w:numFmt w:val="bullet"/>
      <w:lvlText w:val=""/>
      <w:lvlJc w:val="left"/>
      <w:pPr>
        <w:ind w:left="5116" w:hanging="360"/>
      </w:pPr>
      <w:rPr>
        <w:rFonts w:ascii="Symbol" w:hAnsi="Symbol" w:hint="default"/>
      </w:rPr>
    </w:lvl>
    <w:lvl w:ilvl="7" w:tplc="18090003" w:tentative="1">
      <w:start w:val="1"/>
      <w:numFmt w:val="bullet"/>
      <w:lvlText w:val="o"/>
      <w:lvlJc w:val="left"/>
      <w:pPr>
        <w:ind w:left="5836" w:hanging="360"/>
      </w:pPr>
      <w:rPr>
        <w:rFonts w:ascii="Courier New" w:hAnsi="Courier New" w:cs="Courier New" w:hint="default"/>
      </w:rPr>
    </w:lvl>
    <w:lvl w:ilvl="8" w:tplc="18090005" w:tentative="1">
      <w:start w:val="1"/>
      <w:numFmt w:val="bullet"/>
      <w:lvlText w:val=""/>
      <w:lvlJc w:val="left"/>
      <w:pPr>
        <w:ind w:left="6556" w:hanging="360"/>
      </w:pPr>
      <w:rPr>
        <w:rFonts w:ascii="Wingdings" w:hAnsi="Wingdings" w:hint="default"/>
      </w:rPr>
    </w:lvl>
  </w:abstractNum>
  <w:abstractNum w:abstractNumId="19">
    <w:nsid w:val="421B4423"/>
    <w:multiLevelType w:val="hybridMultilevel"/>
    <w:tmpl w:val="A104AD42"/>
    <w:lvl w:ilvl="0" w:tplc="9A4267A6">
      <w:start w:val="1"/>
      <w:numFmt w:val="upperRoman"/>
      <w:lvlText w:val="(%1."/>
      <w:lvlJc w:val="left"/>
      <w:pPr>
        <w:ind w:left="436" w:hanging="72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20">
    <w:nsid w:val="433D4234"/>
    <w:multiLevelType w:val="hybridMultilevel"/>
    <w:tmpl w:val="FD54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DC2F6C"/>
    <w:multiLevelType w:val="hybridMultilevel"/>
    <w:tmpl w:val="C21650CC"/>
    <w:lvl w:ilvl="0" w:tplc="76589E48">
      <w:start w:val="2"/>
      <w:numFmt w:val="bullet"/>
      <w:lvlText w:val="-"/>
      <w:lvlJc w:val="left"/>
      <w:pPr>
        <w:ind w:left="720" w:hanging="360"/>
      </w:pPr>
      <w:rPr>
        <w:rFonts w:ascii="Calibri" w:eastAsia="Times New Roman"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BE543CF"/>
    <w:multiLevelType w:val="hybridMultilevel"/>
    <w:tmpl w:val="C724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800A38"/>
    <w:multiLevelType w:val="hybridMultilevel"/>
    <w:tmpl w:val="8C2CD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3E24B65"/>
    <w:multiLevelType w:val="hybridMultilevel"/>
    <w:tmpl w:val="45AC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EC7A4D"/>
    <w:multiLevelType w:val="hybridMultilevel"/>
    <w:tmpl w:val="378A2F36"/>
    <w:lvl w:ilvl="0" w:tplc="90CA1988">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84E79A3"/>
    <w:multiLevelType w:val="multilevel"/>
    <w:tmpl w:val="40987E54"/>
    <w:lvl w:ilvl="0">
      <w:start w:val="1"/>
      <w:numFmt w:val="none"/>
      <w:lvlText w:val="1.2"/>
      <w:lvlJc w:val="left"/>
      <w:pPr>
        <w:ind w:left="436" w:hanging="360"/>
      </w:pPr>
      <w:rPr>
        <w:rFonts w:hint="default"/>
      </w:rPr>
    </w:lvl>
    <w:lvl w:ilvl="1">
      <w:start w:val="1"/>
      <w:numFmt w:val="decimal"/>
      <w:lvlText w:val="%1.%2."/>
      <w:lvlJc w:val="left"/>
      <w:pPr>
        <w:ind w:left="868" w:hanging="432"/>
      </w:pPr>
      <w:rPr>
        <w:rFonts w:hint="default"/>
      </w:rPr>
    </w:lvl>
    <w:lvl w:ilvl="2">
      <w:start w:val="1"/>
      <w:numFmt w:val="decimal"/>
      <w:lvlText w:val="%1.%2.%3."/>
      <w:lvlJc w:val="left"/>
      <w:pPr>
        <w:ind w:left="1300" w:hanging="504"/>
      </w:pPr>
      <w:rPr>
        <w:rFonts w:hint="default"/>
      </w:rPr>
    </w:lvl>
    <w:lvl w:ilvl="3">
      <w:start w:val="1"/>
      <w:numFmt w:val="decimal"/>
      <w:lvlText w:val="%1.%2.%3.%4."/>
      <w:lvlJc w:val="left"/>
      <w:pPr>
        <w:ind w:left="1804" w:hanging="648"/>
      </w:pPr>
      <w:rPr>
        <w:rFonts w:hint="default"/>
      </w:rPr>
    </w:lvl>
    <w:lvl w:ilvl="4">
      <w:start w:val="1"/>
      <w:numFmt w:val="decimal"/>
      <w:lvlText w:val="%1.%2.%3.%4.%5."/>
      <w:lvlJc w:val="left"/>
      <w:pPr>
        <w:ind w:left="2308" w:hanging="792"/>
      </w:pPr>
      <w:rPr>
        <w:rFonts w:hint="default"/>
      </w:rPr>
    </w:lvl>
    <w:lvl w:ilvl="5">
      <w:start w:val="1"/>
      <w:numFmt w:val="decimal"/>
      <w:lvlText w:val="%1.%2.%3.%4.%5.%6."/>
      <w:lvlJc w:val="left"/>
      <w:pPr>
        <w:ind w:left="2812" w:hanging="936"/>
      </w:pPr>
      <w:rPr>
        <w:rFonts w:hint="default"/>
      </w:rPr>
    </w:lvl>
    <w:lvl w:ilvl="6">
      <w:start w:val="1"/>
      <w:numFmt w:val="decimal"/>
      <w:lvlText w:val="%1.%2.%3.%4.%5.%6.%7."/>
      <w:lvlJc w:val="left"/>
      <w:pPr>
        <w:ind w:left="3316" w:hanging="1080"/>
      </w:pPr>
      <w:rPr>
        <w:rFonts w:hint="default"/>
      </w:rPr>
    </w:lvl>
    <w:lvl w:ilvl="7">
      <w:start w:val="1"/>
      <w:numFmt w:val="decimal"/>
      <w:lvlText w:val="%1.%2.%3.%4.%5.%6.%7.%8."/>
      <w:lvlJc w:val="left"/>
      <w:pPr>
        <w:ind w:left="3820" w:hanging="1224"/>
      </w:pPr>
      <w:rPr>
        <w:rFonts w:hint="default"/>
      </w:rPr>
    </w:lvl>
    <w:lvl w:ilvl="8">
      <w:start w:val="1"/>
      <w:numFmt w:val="decimal"/>
      <w:lvlText w:val="%1.%2.%3.%4.%5.%6.%7.%8.%9."/>
      <w:lvlJc w:val="left"/>
      <w:pPr>
        <w:ind w:left="4396" w:hanging="1440"/>
      </w:pPr>
      <w:rPr>
        <w:rFonts w:hint="default"/>
      </w:rPr>
    </w:lvl>
  </w:abstractNum>
  <w:abstractNum w:abstractNumId="27">
    <w:nsid w:val="58DC4687"/>
    <w:multiLevelType w:val="hybridMultilevel"/>
    <w:tmpl w:val="9DF4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DB4066"/>
    <w:multiLevelType w:val="hybridMultilevel"/>
    <w:tmpl w:val="0D6E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9B3924"/>
    <w:multiLevelType w:val="multilevel"/>
    <w:tmpl w:val="CF069F0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31D08B7"/>
    <w:multiLevelType w:val="multilevel"/>
    <w:tmpl w:val="1DDA98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E64355"/>
    <w:multiLevelType w:val="hybridMultilevel"/>
    <w:tmpl w:val="C598F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92044AB"/>
    <w:multiLevelType w:val="hybridMultilevel"/>
    <w:tmpl w:val="2FF8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B26A55"/>
    <w:multiLevelType w:val="hybridMultilevel"/>
    <w:tmpl w:val="01A216F2"/>
    <w:lvl w:ilvl="0" w:tplc="18090001">
      <w:start w:val="1"/>
      <w:numFmt w:val="bullet"/>
      <w:lvlText w:val=""/>
      <w:lvlJc w:val="left"/>
      <w:pPr>
        <w:ind w:left="735" w:hanging="360"/>
      </w:pPr>
      <w:rPr>
        <w:rFonts w:ascii="Symbol" w:hAnsi="Symbol"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34">
    <w:nsid w:val="767960C1"/>
    <w:multiLevelType w:val="hybridMultilevel"/>
    <w:tmpl w:val="0370571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5">
    <w:nsid w:val="7B5E20A8"/>
    <w:multiLevelType w:val="hybridMultilevel"/>
    <w:tmpl w:val="5B4E2622"/>
    <w:lvl w:ilvl="0" w:tplc="5DE2FAE6">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
  </w:num>
  <w:num w:numId="4">
    <w:abstractNumId w:val="12"/>
  </w:num>
  <w:num w:numId="5">
    <w:abstractNumId w:val="33"/>
  </w:num>
  <w:num w:numId="6">
    <w:abstractNumId w:val="26"/>
  </w:num>
  <w:num w:numId="7">
    <w:abstractNumId w:val="29"/>
  </w:num>
  <w:num w:numId="8">
    <w:abstractNumId w:val="6"/>
  </w:num>
  <w:num w:numId="9">
    <w:abstractNumId w:val="19"/>
  </w:num>
  <w:num w:numId="10">
    <w:abstractNumId w:val="30"/>
  </w:num>
  <w:num w:numId="11">
    <w:abstractNumId w:val="14"/>
  </w:num>
  <w:num w:numId="12">
    <w:abstractNumId w:val="20"/>
  </w:num>
  <w:num w:numId="13">
    <w:abstractNumId w:val="22"/>
  </w:num>
  <w:num w:numId="14">
    <w:abstractNumId w:val="11"/>
  </w:num>
  <w:num w:numId="15">
    <w:abstractNumId w:val="9"/>
  </w:num>
  <w:num w:numId="16">
    <w:abstractNumId w:val="5"/>
  </w:num>
  <w:num w:numId="17">
    <w:abstractNumId w:val="28"/>
  </w:num>
  <w:num w:numId="18">
    <w:abstractNumId w:val="32"/>
  </w:num>
  <w:num w:numId="19">
    <w:abstractNumId w:val="27"/>
  </w:num>
  <w:num w:numId="20">
    <w:abstractNumId w:val="0"/>
  </w:num>
  <w:num w:numId="21">
    <w:abstractNumId w:val="8"/>
  </w:num>
  <w:num w:numId="22">
    <w:abstractNumId w:val="4"/>
  </w:num>
  <w:num w:numId="23">
    <w:abstractNumId w:val="24"/>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
  </w:num>
  <w:num w:numId="27">
    <w:abstractNumId w:val="31"/>
  </w:num>
  <w:num w:numId="28">
    <w:abstractNumId w:val="35"/>
  </w:num>
  <w:num w:numId="29">
    <w:abstractNumId w:val="25"/>
  </w:num>
  <w:num w:numId="30">
    <w:abstractNumId w:val="10"/>
  </w:num>
  <w:num w:numId="31">
    <w:abstractNumId w:val="15"/>
  </w:num>
  <w:num w:numId="32">
    <w:abstractNumId w:val="2"/>
  </w:num>
  <w:num w:numId="33">
    <w:abstractNumId w:val="34"/>
  </w:num>
  <w:num w:numId="34">
    <w:abstractNumId w:val="17"/>
  </w:num>
  <w:num w:numId="35">
    <w:abstractNumId w:val="1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57"/>
    <w:rsid w:val="000047CA"/>
    <w:rsid w:val="00024C53"/>
    <w:rsid w:val="00025244"/>
    <w:rsid w:val="00092475"/>
    <w:rsid w:val="000B15DF"/>
    <w:rsid w:val="000C574D"/>
    <w:rsid w:val="000D5C3F"/>
    <w:rsid w:val="001C3BA6"/>
    <w:rsid w:val="001C6405"/>
    <w:rsid w:val="002B3D85"/>
    <w:rsid w:val="002B6609"/>
    <w:rsid w:val="002C1606"/>
    <w:rsid w:val="002C569D"/>
    <w:rsid w:val="00314064"/>
    <w:rsid w:val="00316189"/>
    <w:rsid w:val="00370AAB"/>
    <w:rsid w:val="00394155"/>
    <w:rsid w:val="003A6502"/>
    <w:rsid w:val="003C5792"/>
    <w:rsid w:val="003C6852"/>
    <w:rsid w:val="003D5F4B"/>
    <w:rsid w:val="003F4447"/>
    <w:rsid w:val="004F3C71"/>
    <w:rsid w:val="004F7E6D"/>
    <w:rsid w:val="00517730"/>
    <w:rsid w:val="00522072"/>
    <w:rsid w:val="005263D2"/>
    <w:rsid w:val="005625DB"/>
    <w:rsid w:val="00605E2C"/>
    <w:rsid w:val="006925D7"/>
    <w:rsid w:val="006A1017"/>
    <w:rsid w:val="006D40BC"/>
    <w:rsid w:val="00714DE6"/>
    <w:rsid w:val="00715AB5"/>
    <w:rsid w:val="007361D3"/>
    <w:rsid w:val="00745EC4"/>
    <w:rsid w:val="007B2C11"/>
    <w:rsid w:val="00804D33"/>
    <w:rsid w:val="008747F3"/>
    <w:rsid w:val="008846E5"/>
    <w:rsid w:val="0088600F"/>
    <w:rsid w:val="008F6D3A"/>
    <w:rsid w:val="00917B2F"/>
    <w:rsid w:val="009B03BE"/>
    <w:rsid w:val="00A12738"/>
    <w:rsid w:val="00A14B9A"/>
    <w:rsid w:val="00A16505"/>
    <w:rsid w:val="00A27BB3"/>
    <w:rsid w:val="00A430A1"/>
    <w:rsid w:val="00A46E33"/>
    <w:rsid w:val="00A54C4A"/>
    <w:rsid w:val="00A8465F"/>
    <w:rsid w:val="00B1046A"/>
    <w:rsid w:val="00B11F53"/>
    <w:rsid w:val="00B2242C"/>
    <w:rsid w:val="00B63FF2"/>
    <w:rsid w:val="00B72FB3"/>
    <w:rsid w:val="00BB78BF"/>
    <w:rsid w:val="00BF41AB"/>
    <w:rsid w:val="00C1277D"/>
    <w:rsid w:val="00C1297F"/>
    <w:rsid w:val="00C56721"/>
    <w:rsid w:val="00C824DB"/>
    <w:rsid w:val="00C90C11"/>
    <w:rsid w:val="00DB4F3B"/>
    <w:rsid w:val="00DF7EF4"/>
    <w:rsid w:val="00E21F8A"/>
    <w:rsid w:val="00E32CE5"/>
    <w:rsid w:val="00E40314"/>
    <w:rsid w:val="00E55153"/>
    <w:rsid w:val="00E63BE5"/>
    <w:rsid w:val="00EB1CF5"/>
    <w:rsid w:val="00EC3757"/>
    <w:rsid w:val="00EF2377"/>
    <w:rsid w:val="00F0309A"/>
    <w:rsid w:val="00F14EC1"/>
    <w:rsid w:val="00F43557"/>
    <w:rsid w:val="00F668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57"/>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uiPriority w:val="9"/>
    <w:qFormat/>
    <w:rsid w:val="00EC37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C3757"/>
    <w:pPr>
      <w:keepNext/>
      <w:overflowPunct/>
      <w:autoSpaceDE/>
      <w:autoSpaceDN/>
      <w:adjustRightInd/>
      <w:jc w:val="both"/>
      <w:textAlignment w:val="auto"/>
      <w:outlineLvl w:val="1"/>
    </w:pPr>
    <w:rPr>
      <w:rFonts w:ascii="Book Antiqua" w:hAnsi="Book Antiqua"/>
      <w:b/>
      <w:noProof/>
      <w:szCs w:val="24"/>
      <w:lang w:eastAsia="en-GB"/>
    </w:rPr>
  </w:style>
  <w:style w:type="paragraph" w:styleId="Heading3">
    <w:name w:val="heading 3"/>
    <w:basedOn w:val="Normal"/>
    <w:next w:val="Normal"/>
    <w:link w:val="Heading3Char"/>
    <w:uiPriority w:val="9"/>
    <w:semiHidden/>
    <w:unhideWhenUsed/>
    <w:qFormat/>
    <w:rsid w:val="00EC37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757"/>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rsid w:val="00EC3757"/>
    <w:rPr>
      <w:rFonts w:ascii="Book Antiqua" w:hAnsi="Book Antiqua"/>
      <w:b/>
      <w:noProof/>
      <w:sz w:val="24"/>
      <w:szCs w:val="24"/>
      <w:lang w:val="en-GB" w:eastAsia="en-GB"/>
    </w:rPr>
  </w:style>
  <w:style w:type="character" w:customStyle="1" w:styleId="Heading3Char">
    <w:name w:val="Heading 3 Char"/>
    <w:basedOn w:val="DefaultParagraphFont"/>
    <w:link w:val="Heading3"/>
    <w:uiPriority w:val="9"/>
    <w:semiHidden/>
    <w:rsid w:val="00EC3757"/>
    <w:rPr>
      <w:rFonts w:asciiTheme="majorHAnsi" w:eastAsiaTheme="majorEastAsia" w:hAnsiTheme="majorHAnsi" w:cstheme="majorBidi"/>
      <w:b/>
      <w:bCs/>
      <w:color w:val="4F81BD" w:themeColor="accent1"/>
      <w:sz w:val="24"/>
      <w:lang w:val="en-GB" w:eastAsia="en-US"/>
    </w:rPr>
  </w:style>
  <w:style w:type="paragraph" w:styleId="ListParagraph">
    <w:name w:val="List Paragraph"/>
    <w:basedOn w:val="Normal"/>
    <w:uiPriority w:val="34"/>
    <w:qFormat/>
    <w:rsid w:val="00EC3757"/>
    <w:pPr>
      <w:ind w:left="720"/>
      <w:contextualSpacing/>
    </w:pPr>
  </w:style>
  <w:style w:type="paragraph" w:styleId="FootnoteText">
    <w:name w:val="footnote text"/>
    <w:basedOn w:val="Normal"/>
    <w:link w:val="FootnoteTextChar"/>
    <w:semiHidden/>
    <w:rsid w:val="00EC3757"/>
    <w:pPr>
      <w:overflowPunct/>
      <w:autoSpaceDE/>
      <w:autoSpaceDN/>
      <w:adjustRightInd/>
      <w:spacing w:before="100" w:beforeAutospacing="1" w:after="100" w:afterAutospacing="1"/>
      <w:textAlignment w:val="auto"/>
    </w:pPr>
    <w:rPr>
      <w:szCs w:val="24"/>
      <w:lang w:eastAsia="en-GB"/>
    </w:rPr>
  </w:style>
  <w:style w:type="character" w:customStyle="1" w:styleId="FootnoteTextChar">
    <w:name w:val="Footnote Text Char"/>
    <w:basedOn w:val="DefaultParagraphFont"/>
    <w:link w:val="FootnoteText"/>
    <w:semiHidden/>
    <w:rsid w:val="00EC3757"/>
    <w:rPr>
      <w:sz w:val="24"/>
      <w:szCs w:val="24"/>
      <w:lang w:val="en-GB" w:eastAsia="en-GB"/>
    </w:rPr>
  </w:style>
  <w:style w:type="character" w:styleId="Hyperlink">
    <w:name w:val="Hyperlink"/>
    <w:basedOn w:val="DefaultParagraphFont"/>
    <w:uiPriority w:val="99"/>
    <w:unhideWhenUsed/>
    <w:rsid w:val="00EC3757"/>
    <w:rPr>
      <w:color w:val="0000FF"/>
      <w:u w:val="single"/>
    </w:rPr>
  </w:style>
  <w:style w:type="table" w:styleId="TableGrid">
    <w:name w:val="Table Grid"/>
    <w:basedOn w:val="TableNormal"/>
    <w:uiPriority w:val="59"/>
    <w:rsid w:val="00EC37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C3757"/>
    <w:pPr>
      <w:tabs>
        <w:tab w:val="center" w:pos="4513"/>
        <w:tab w:val="right" w:pos="9026"/>
      </w:tabs>
    </w:pPr>
  </w:style>
  <w:style w:type="character" w:customStyle="1" w:styleId="HeaderChar">
    <w:name w:val="Header Char"/>
    <w:basedOn w:val="DefaultParagraphFont"/>
    <w:link w:val="Header"/>
    <w:uiPriority w:val="99"/>
    <w:rsid w:val="00EC3757"/>
    <w:rPr>
      <w:sz w:val="24"/>
      <w:lang w:val="en-GB" w:eastAsia="en-US"/>
    </w:rPr>
  </w:style>
  <w:style w:type="paragraph" w:styleId="Footer">
    <w:name w:val="footer"/>
    <w:basedOn w:val="Normal"/>
    <w:link w:val="FooterChar"/>
    <w:uiPriority w:val="99"/>
    <w:unhideWhenUsed/>
    <w:rsid w:val="00EC3757"/>
    <w:pPr>
      <w:tabs>
        <w:tab w:val="center" w:pos="4513"/>
        <w:tab w:val="right" w:pos="9026"/>
      </w:tabs>
    </w:pPr>
  </w:style>
  <w:style w:type="character" w:customStyle="1" w:styleId="FooterChar">
    <w:name w:val="Footer Char"/>
    <w:basedOn w:val="DefaultParagraphFont"/>
    <w:link w:val="Footer"/>
    <w:uiPriority w:val="99"/>
    <w:rsid w:val="00EC3757"/>
    <w:rPr>
      <w:sz w:val="24"/>
      <w:lang w:val="en-GB" w:eastAsia="en-US"/>
    </w:rPr>
  </w:style>
  <w:style w:type="paragraph" w:styleId="TOCHeading">
    <w:name w:val="TOC Heading"/>
    <w:basedOn w:val="Heading1"/>
    <w:next w:val="Normal"/>
    <w:uiPriority w:val="39"/>
    <w:unhideWhenUsed/>
    <w:qFormat/>
    <w:rsid w:val="00EC3757"/>
    <w:pPr>
      <w:overflowPunct/>
      <w:autoSpaceDE/>
      <w:autoSpaceDN/>
      <w:adjustRightInd/>
      <w:spacing w:line="276" w:lineRule="auto"/>
      <w:textAlignment w:val="auto"/>
      <w:outlineLvl w:val="9"/>
    </w:pPr>
    <w:rPr>
      <w:lang w:val="en-US"/>
    </w:rPr>
  </w:style>
  <w:style w:type="paragraph" w:styleId="TOC1">
    <w:name w:val="toc 1"/>
    <w:basedOn w:val="Normal"/>
    <w:next w:val="Normal"/>
    <w:autoRedefine/>
    <w:uiPriority w:val="39"/>
    <w:unhideWhenUsed/>
    <w:qFormat/>
    <w:rsid w:val="00EC3757"/>
    <w:pPr>
      <w:tabs>
        <w:tab w:val="right" w:leader="dot" w:pos="10530"/>
      </w:tabs>
      <w:spacing w:after="100"/>
      <w:ind w:left="240" w:hanging="240"/>
    </w:pPr>
  </w:style>
  <w:style w:type="paragraph" w:styleId="TOC2">
    <w:name w:val="toc 2"/>
    <w:basedOn w:val="Normal"/>
    <w:next w:val="Normal"/>
    <w:autoRedefine/>
    <w:uiPriority w:val="39"/>
    <w:unhideWhenUsed/>
    <w:qFormat/>
    <w:rsid w:val="00EC3757"/>
    <w:pPr>
      <w:spacing w:after="100"/>
      <w:ind w:left="240"/>
    </w:pPr>
  </w:style>
  <w:style w:type="paragraph" w:styleId="BalloonText">
    <w:name w:val="Balloon Text"/>
    <w:basedOn w:val="Normal"/>
    <w:link w:val="BalloonTextChar"/>
    <w:uiPriority w:val="99"/>
    <w:semiHidden/>
    <w:unhideWhenUsed/>
    <w:rsid w:val="00EC3757"/>
    <w:rPr>
      <w:rFonts w:ascii="Tahoma" w:hAnsi="Tahoma" w:cs="Tahoma"/>
      <w:sz w:val="16"/>
      <w:szCs w:val="16"/>
    </w:rPr>
  </w:style>
  <w:style w:type="character" w:customStyle="1" w:styleId="BalloonTextChar">
    <w:name w:val="Balloon Text Char"/>
    <w:basedOn w:val="DefaultParagraphFont"/>
    <w:link w:val="BalloonText"/>
    <w:uiPriority w:val="99"/>
    <w:semiHidden/>
    <w:rsid w:val="00EC3757"/>
    <w:rPr>
      <w:rFonts w:ascii="Tahoma" w:hAnsi="Tahoma" w:cs="Tahoma"/>
      <w:sz w:val="16"/>
      <w:szCs w:val="16"/>
      <w:lang w:val="en-GB" w:eastAsia="en-US"/>
    </w:rPr>
  </w:style>
  <w:style w:type="character" w:customStyle="1" w:styleId="CommentTextChar">
    <w:name w:val="Comment Text Char"/>
    <w:basedOn w:val="DefaultParagraphFont"/>
    <w:link w:val="CommentText"/>
    <w:uiPriority w:val="99"/>
    <w:semiHidden/>
    <w:rsid w:val="00EC3757"/>
    <w:rPr>
      <w:lang w:val="en-GB" w:eastAsia="en-US"/>
    </w:rPr>
  </w:style>
  <w:style w:type="paragraph" w:styleId="CommentText">
    <w:name w:val="annotation text"/>
    <w:basedOn w:val="Normal"/>
    <w:link w:val="CommentTextChar"/>
    <w:uiPriority w:val="99"/>
    <w:semiHidden/>
    <w:unhideWhenUsed/>
    <w:rsid w:val="00EC3757"/>
    <w:rPr>
      <w:sz w:val="20"/>
    </w:rPr>
  </w:style>
  <w:style w:type="character" w:customStyle="1" w:styleId="CommentSubjectChar">
    <w:name w:val="Comment Subject Char"/>
    <w:basedOn w:val="CommentTextChar"/>
    <w:link w:val="CommentSubject"/>
    <w:uiPriority w:val="99"/>
    <w:semiHidden/>
    <w:rsid w:val="00EC3757"/>
    <w:rPr>
      <w:b/>
      <w:bCs/>
      <w:lang w:val="en-GB" w:eastAsia="en-US"/>
    </w:rPr>
  </w:style>
  <w:style w:type="paragraph" w:styleId="CommentSubject">
    <w:name w:val="annotation subject"/>
    <w:basedOn w:val="CommentText"/>
    <w:next w:val="CommentText"/>
    <w:link w:val="CommentSubjectChar"/>
    <w:uiPriority w:val="99"/>
    <w:semiHidden/>
    <w:unhideWhenUsed/>
    <w:rsid w:val="00EC3757"/>
    <w:rPr>
      <w:b/>
      <w:bCs/>
    </w:rPr>
  </w:style>
  <w:style w:type="paragraph" w:styleId="NormalWeb">
    <w:name w:val="Normal (Web)"/>
    <w:basedOn w:val="Normal"/>
    <w:uiPriority w:val="99"/>
    <w:semiHidden/>
    <w:unhideWhenUsed/>
    <w:rsid w:val="00EC3757"/>
    <w:pPr>
      <w:overflowPunct/>
      <w:autoSpaceDE/>
      <w:autoSpaceDN/>
      <w:adjustRightInd/>
      <w:spacing w:before="100" w:beforeAutospacing="1" w:after="100" w:afterAutospacing="1"/>
      <w:textAlignment w:val="auto"/>
    </w:pPr>
    <w:rPr>
      <w:rFonts w:eastAsiaTheme="minorEastAsia"/>
      <w:szCs w:val="24"/>
      <w:lang w:val="en-IE" w:eastAsia="en-IE" w:bidi="he-IL"/>
    </w:rPr>
  </w:style>
  <w:style w:type="character" w:customStyle="1" w:styleId="apple-converted-space">
    <w:name w:val="apple-converted-space"/>
    <w:basedOn w:val="DefaultParagraphFont"/>
    <w:rsid w:val="00EC3757"/>
  </w:style>
  <w:style w:type="character" w:styleId="CommentReference">
    <w:name w:val="annotation reference"/>
    <w:basedOn w:val="DefaultParagraphFont"/>
    <w:uiPriority w:val="99"/>
    <w:semiHidden/>
    <w:unhideWhenUsed/>
    <w:rsid w:val="00BB78B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57"/>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uiPriority w:val="9"/>
    <w:qFormat/>
    <w:rsid w:val="00EC37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C3757"/>
    <w:pPr>
      <w:keepNext/>
      <w:overflowPunct/>
      <w:autoSpaceDE/>
      <w:autoSpaceDN/>
      <w:adjustRightInd/>
      <w:jc w:val="both"/>
      <w:textAlignment w:val="auto"/>
      <w:outlineLvl w:val="1"/>
    </w:pPr>
    <w:rPr>
      <w:rFonts w:ascii="Book Antiqua" w:hAnsi="Book Antiqua"/>
      <w:b/>
      <w:noProof/>
      <w:szCs w:val="24"/>
      <w:lang w:eastAsia="en-GB"/>
    </w:rPr>
  </w:style>
  <w:style w:type="paragraph" w:styleId="Heading3">
    <w:name w:val="heading 3"/>
    <w:basedOn w:val="Normal"/>
    <w:next w:val="Normal"/>
    <w:link w:val="Heading3Char"/>
    <w:uiPriority w:val="9"/>
    <w:semiHidden/>
    <w:unhideWhenUsed/>
    <w:qFormat/>
    <w:rsid w:val="00EC37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757"/>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rsid w:val="00EC3757"/>
    <w:rPr>
      <w:rFonts w:ascii="Book Antiqua" w:hAnsi="Book Antiqua"/>
      <w:b/>
      <w:noProof/>
      <w:sz w:val="24"/>
      <w:szCs w:val="24"/>
      <w:lang w:val="en-GB" w:eastAsia="en-GB"/>
    </w:rPr>
  </w:style>
  <w:style w:type="character" w:customStyle="1" w:styleId="Heading3Char">
    <w:name w:val="Heading 3 Char"/>
    <w:basedOn w:val="DefaultParagraphFont"/>
    <w:link w:val="Heading3"/>
    <w:uiPriority w:val="9"/>
    <w:semiHidden/>
    <w:rsid w:val="00EC3757"/>
    <w:rPr>
      <w:rFonts w:asciiTheme="majorHAnsi" w:eastAsiaTheme="majorEastAsia" w:hAnsiTheme="majorHAnsi" w:cstheme="majorBidi"/>
      <w:b/>
      <w:bCs/>
      <w:color w:val="4F81BD" w:themeColor="accent1"/>
      <w:sz w:val="24"/>
      <w:lang w:val="en-GB" w:eastAsia="en-US"/>
    </w:rPr>
  </w:style>
  <w:style w:type="paragraph" w:styleId="ListParagraph">
    <w:name w:val="List Paragraph"/>
    <w:basedOn w:val="Normal"/>
    <w:uiPriority w:val="34"/>
    <w:qFormat/>
    <w:rsid w:val="00EC3757"/>
    <w:pPr>
      <w:ind w:left="720"/>
      <w:contextualSpacing/>
    </w:pPr>
  </w:style>
  <w:style w:type="paragraph" w:styleId="FootnoteText">
    <w:name w:val="footnote text"/>
    <w:basedOn w:val="Normal"/>
    <w:link w:val="FootnoteTextChar"/>
    <w:semiHidden/>
    <w:rsid w:val="00EC3757"/>
    <w:pPr>
      <w:overflowPunct/>
      <w:autoSpaceDE/>
      <w:autoSpaceDN/>
      <w:adjustRightInd/>
      <w:spacing w:before="100" w:beforeAutospacing="1" w:after="100" w:afterAutospacing="1"/>
      <w:textAlignment w:val="auto"/>
    </w:pPr>
    <w:rPr>
      <w:szCs w:val="24"/>
      <w:lang w:eastAsia="en-GB"/>
    </w:rPr>
  </w:style>
  <w:style w:type="character" w:customStyle="1" w:styleId="FootnoteTextChar">
    <w:name w:val="Footnote Text Char"/>
    <w:basedOn w:val="DefaultParagraphFont"/>
    <w:link w:val="FootnoteText"/>
    <w:semiHidden/>
    <w:rsid w:val="00EC3757"/>
    <w:rPr>
      <w:sz w:val="24"/>
      <w:szCs w:val="24"/>
      <w:lang w:val="en-GB" w:eastAsia="en-GB"/>
    </w:rPr>
  </w:style>
  <w:style w:type="character" w:styleId="Hyperlink">
    <w:name w:val="Hyperlink"/>
    <w:basedOn w:val="DefaultParagraphFont"/>
    <w:uiPriority w:val="99"/>
    <w:unhideWhenUsed/>
    <w:rsid w:val="00EC3757"/>
    <w:rPr>
      <w:color w:val="0000FF"/>
      <w:u w:val="single"/>
    </w:rPr>
  </w:style>
  <w:style w:type="table" w:styleId="TableGrid">
    <w:name w:val="Table Grid"/>
    <w:basedOn w:val="TableNormal"/>
    <w:uiPriority w:val="59"/>
    <w:rsid w:val="00EC37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C3757"/>
    <w:pPr>
      <w:tabs>
        <w:tab w:val="center" w:pos="4513"/>
        <w:tab w:val="right" w:pos="9026"/>
      </w:tabs>
    </w:pPr>
  </w:style>
  <w:style w:type="character" w:customStyle="1" w:styleId="HeaderChar">
    <w:name w:val="Header Char"/>
    <w:basedOn w:val="DefaultParagraphFont"/>
    <w:link w:val="Header"/>
    <w:uiPriority w:val="99"/>
    <w:rsid w:val="00EC3757"/>
    <w:rPr>
      <w:sz w:val="24"/>
      <w:lang w:val="en-GB" w:eastAsia="en-US"/>
    </w:rPr>
  </w:style>
  <w:style w:type="paragraph" w:styleId="Footer">
    <w:name w:val="footer"/>
    <w:basedOn w:val="Normal"/>
    <w:link w:val="FooterChar"/>
    <w:uiPriority w:val="99"/>
    <w:unhideWhenUsed/>
    <w:rsid w:val="00EC3757"/>
    <w:pPr>
      <w:tabs>
        <w:tab w:val="center" w:pos="4513"/>
        <w:tab w:val="right" w:pos="9026"/>
      </w:tabs>
    </w:pPr>
  </w:style>
  <w:style w:type="character" w:customStyle="1" w:styleId="FooterChar">
    <w:name w:val="Footer Char"/>
    <w:basedOn w:val="DefaultParagraphFont"/>
    <w:link w:val="Footer"/>
    <w:uiPriority w:val="99"/>
    <w:rsid w:val="00EC3757"/>
    <w:rPr>
      <w:sz w:val="24"/>
      <w:lang w:val="en-GB" w:eastAsia="en-US"/>
    </w:rPr>
  </w:style>
  <w:style w:type="paragraph" w:styleId="TOCHeading">
    <w:name w:val="TOC Heading"/>
    <w:basedOn w:val="Heading1"/>
    <w:next w:val="Normal"/>
    <w:uiPriority w:val="39"/>
    <w:unhideWhenUsed/>
    <w:qFormat/>
    <w:rsid w:val="00EC3757"/>
    <w:pPr>
      <w:overflowPunct/>
      <w:autoSpaceDE/>
      <w:autoSpaceDN/>
      <w:adjustRightInd/>
      <w:spacing w:line="276" w:lineRule="auto"/>
      <w:textAlignment w:val="auto"/>
      <w:outlineLvl w:val="9"/>
    </w:pPr>
    <w:rPr>
      <w:lang w:val="en-US"/>
    </w:rPr>
  </w:style>
  <w:style w:type="paragraph" w:styleId="TOC1">
    <w:name w:val="toc 1"/>
    <w:basedOn w:val="Normal"/>
    <w:next w:val="Normal"/>
    <w:autoRedefine/>
    <w:uiPriority w:val="39"/>
    <w:unhideWhenUsed/>
    <w:qFormat/>
    <w:rsid w:val="00EC3757"/>
    <w:pPr>
      <w:tabs>
        <w:tab w:val="right" w:leader="dot" w:pos="10530"/>
      </w:tabs>
      <w:spacing w:after="100"/>
      <w:ind w:left="240" w:hanging="240"/>
    </w:pPr>
  </w:style>
  <w:style w:type="paragraph" w:styleId="TOC2">
    <w:name w:val="toc 2"/>
    <w:basedOn w:val="Normal"/>
    <w:next w:val="Normal"/>
    <w:autoRedefine/>
    <w:uiPriority w:val="39"/>
    <w:unhideWhenUsed/>
    <w:qFormat/>
    <w:rsid w:val="00EC3757"/>
    <w:pPr>
      <w:spacing w:after="100"/>
      <w:ind w:left="240"/>
    </w:pPr>
  </w:style>
  <w:style w:type="paragraph" w:styleId="BalloonText">
    <w:name w:val="Balloon Text"/>
    <w:basedOn w:val="Normal"/>
    <w:link w:val="BalloonTextChar"/>
    <w:uiPriority w:val="99"/>
    <w:semiHidden/>
    <w:unhideWhenUsed/>
    <w:rsid w:val="00EC3757"/>
    <w:rPr>
      <w:rFonts w:ascii="Tahoma" w:hAnsi="Tahoma" w:cs="Tahoma"/>
      <w:sz w:val="16"/>
      <w:szCs w:val="16"/>
    </w:rPr>
  </w:style>
  <w:style w:type="character" w:customStyle="1" w:styleId="BalloonTextChar">
    <w:name w:val="Balloon Text Char"/>
    <w:basedOn w:val="DefaultParagraphFont"/>
    <w:link w:val="BalloonText"/>
    <w:uiPriority w:val="99"/>
    <w:semiHidden/>
    <w:rsid w:val="00EC3757"/>
    <w:rPr>
      <w:rFonts w:ascii="Tahoma" w:hAnsi="Tahoma" w:cs="Tahoma"/>
      <w:sz w:val="16"/>
      <w:szCs w:val="16"/>
      <w:lang w:val="en-GB" w:eastAsia="en-US"/>
    </w:rPr>
  </w:style>
  <w:style w:type="character" w:customStyle="1" w:styleId="CommentTextChar">
    <w:name w:val="Comment Text Char"/>
    <w:basedOn w:val="DefaultParagraphFont"/>
    <w:link w:val="CommentText"/>
    <w:uiPriority w:val="99"/>
    <w:semiHidden/>
    <w:rsid w:val="00EC3757"/>
    <w:rPr>
      <w:lang w:val="en-GB" w:eastAsia="en-US"/>
    </w:rPr>
  </w:style>
  <w:style w:type="paragraph" w:styleId="CommentText">
    <w:name w:val="annotation text"/>
    <w:basedOn w:val="Normal"/>
    <w:link w:val="CommentTextChar"/>
    <w:uiPriority w:val="99"/>
    <w:semiHidden/>
    <w:unhideWhenUsed/>
    <w:rsid w:val="00EC3757"/>
    <w:rPr>
      <w:sz w:val="20"/>
    </w:rPr>
  </w:style>
  <w:style w:type="character" w:customStyle="1" w:styleId="CommentSubjectChar">
    <w:name w:val="Comment Subject Char"/>
    <w:basedOn w:val="CommentTextChar"/>
    <w:link w:val="CommentSubject"/>
    <w:uiPriority w:val="99"/>
    <w:semiHidden/>
    <w:rsid w:val="00EC3757"/>
    <w:rPr>
      <w:b/>
      <w:bCs/>
      <w:lang w:val="en-GB" w:eastAsia="en-US"/>
    </w:rPr>
  </w:style>
  <w:style w:type="paragraph" w:styleId="CommentSubject">
    <w:name w:val="annotation subject"/>
    <w:basedOn w:val="CommentText"/>
    <w:next w:val="CommentText"/>
    <w:link w:val="CommentSubjectChar"/>
    <w:uiPriority w:val="99"/>
    <w:semiHidden/>
    <w:unhideWhenUsed/>
    <w:rsid w:val="00EC3757"/>
    <w:rPr>
      <w:b/>
      <w:bCs/>
    </w:rPr>
  </w:style>
  <w:style w:type="paragraph" w:styleId="NormalWeb">
    <w:name w:val="Normal (Web)"/>
    <w:basedOn w:val="Normal"/>
    <w:uiPriority w:val="99"/>
    <w:semiHidden/>
    <w:unhideWhenUsed/>
    <w:rsid w:val="00EC3757"/>
    <w:pPr>
      <w:overflowPunct/>
      <w:autoSpaceDE/>
      <w:autoSpaceDN/>
      <w:adjustRightInd/>
      <w:spacing w:before="100" w:beforeAutospacing="1" w:after="100" w:afterAutospacing="1"/>
      <w:textAlignment w:val="auto"/>
    </w:pPr>
    <w:rPr>
      <w:rFonts w:eastAsiaTheme="minorEastAsia"/>
      <w:szCs w:val="24"/>
      <w:lang w:val="en-IE" w:eastAsia="en-IE" w:bidi="he-IL"/>
    </w:rPr>
  </w:style>
  <w:style w:type="character" w:customStyle="1" w:styleId="apple-converted-space">
    <w:name w:val="apple-converted-space"/>
    <w:basedOn w:val="DefaultParagraphFont"/>
    <w:rsid w:val="00EC3757"/>
  </w:style>
  <w:style w:type="character" w:styleId="CommentReference">
    <w:name w:val="annotation reference"/>
    <w:basedOn w:val="DefaultParagraphFont"/>
    <w:uiPriority w:val="99"/>
    <w:semiHidden/>
    <w:unhideWhenUsed/>
    <w:rsid w:val="00BB78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air.ie"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tcd.ie/about/policies/assets/pdf/polasai-gaeilge-cholaiste-na-trionoide.pdf" TargetMode="External"/><Relationship Id="rId7" Type="http://schemas.openxmlformats.org/officeDocument/2006/relationships/footnotes" Target="footnotes.xml"/><Relationship Id="rId12" Type="http://schemas.openxmlformats.org/officeDocument/2006/relationships/hyperlink" Target="http://www.abair.ie" TargetMode="External"/><Relationship Id="rId17" Type="http://schemas.openxmlformats.org/officeDocument/2006/relationships/hyperlink" Target="http://www.logainm.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umann.ie" TargetMode="External"/><Relationship Id="rId20" Type="http://schemas.openxmlformats.org/officeDocument/2006/relationships/hyperlink" Target="https://www.tcd.ie/strategy/strategic-plan-2014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d.ie/info/calendar/part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cd.ie/library/index.ga.php" TargetMode="External"/><Relationship Id="rId23" Type="http://schemas.openxmlformats.org/officeDocument/2006/relationships/footer" Target="footer1.xml"/><Relationship Id="rId10" Type="http://schemas.openxmlformats.org/officeDocument/2006/relationships/hyperlink" Target="http://www.tcd.ie/maturestudents" TargetMode="External"/><Relationship Id="rId19" Type="http://schemas.openxmlformats.org/officeDocument/2006/relationships/hyperlink" Target="https://www.tcd.ie/strategy/strategic-plan-201419-print.ga.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cd.ie/gaeloifig/seirbhisi.php" TargetMode="External"/><Relationship Id="rId22" Type="http://schemas.openxmlformats.org/officeDocument/2006/relationships/hyperlink" Target="https://www.tcd.ie/about/policies/assets/pdf/tcd-irish-language-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543F5-316F-4DD7-ACD0-1AD369D1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8917</Words>
  <Characters>50831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nighallg</dc:creator>
  <cp:lastModifiedBy>Administrator</cp:lastModifiedBy>
  <cp:revision>2</cp:revision>
  <cp:lastPrinted>2017-05-09T11:51:00Z</cp:lastPrinted>
  <dcterms:created xsi:type="dcterms:W3CDTF">2017-06-12T16:04:00Z</dcterms:created>
  <dcterms:modified xsi:type="dcterms:W3CDTF">2017-06-12T16:04:00Z</dcterms:modified>
</cp:coreProperties>
</file>